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4F0A691A"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F7253" w14:textId="77777777" w:rsidR="004270F7"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10 /SFR-OR-GUY</w:t>
            </w:r>
          </w:p>
          <w:p w14:paraId="5EDFCDD0" w14:textId="77777777" w:rsidR="00242515" w:rsidRPr="004270F7" w:rsidRDefault="00242515" w:rsidP="004270F7">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8B78CB"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Linden</w:t>
            </w:r>
            <w:r>
              <w:rPr>
                <w:rFonts w:ascii="Times New Roman" w:hAnsi="Times New Roman" w:cs="Times New Roman"/>
                <w:b/>
                <w:bCs/>
                <w:color w:val="auto"/>
              </w:rPr>
              <w:t xml:space="preserve"> to </w:t>
            </w:r>
            <w:proofErr w:type="spellStart"/>
            <w:r>
              <w:rPr>
                <w:rFonts w:ascii="Times New Roman" w:hAnsi="Times New Roman" w:cs="Times New Roman"/>
                <w:b/>
                <w:bCs/>
                <w:color w:val="auto"/>
              </w:rPr>
              <w:t>Mabura</w:t>
            </w:r>
            <w:proofErr w:type="spellEnd"/>
            <w:r>
              <w:rPr>
                <w:rFonts w:ascii="Times New Roman" w:hAnsi="Times New Roman" w:cs="Times New Roman"/>
                <w:b/>
                <w:bCs/>
                <w:color w:val="auto"/>
              </w:rPr>
              <w:t xml:space="preserve"> Hill Road Upgrade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C47349D" w:rsidR="00F863A3" w:rsidRPr="004270F7" w:rsidRDefault="007F5F67" w:rsidP="004270F7">
            <w:pPr>
              <w:pStyle w:val="Default"/>
              <w:ind w:left="526" w:hanging="90"/>
              <w:rPr>
                <w:rFonts w:ascii="Times New Roman" w:hAnsi="Times New Roman" w:cs="Times New Roman"/>
                <w:b/>
                <w:bCs/>
                <w:color w:val="auto"/>
              </w:rPr>
            </w:pPr>
            <w:r>
              <w:rPr>
                <w:rFonts w:ascii="Times New Roman" w:hAnsi="Times New Roman" w:cs="Times New Roman"/>
                <w:b/>
                <w:bCs/>
                <w:color w:val="auto"/>
              </w:rPr>
              <w:t xml:space="preserve">Consulting Services for </w:t>
            </w:r>
            <w:r w:rsidR="004270F7" w:rsidRPr="004270F7">
              <w:rPr>
                <w:rFonts w:ascii="Times New Roman" w:hAnsi="Times New Roman" w:cs="Times New Roman"/>
                <w:b/>
                <w:bCs/>
                <w:color w:val="auto"/>
              </w:rPr>
              <w:t>Strengthening Axle Load Control</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6D902C8F" w:rsidR="00A2760B" w:rsidRPr="003A0396" w:rsidRDefault="00356F16">
            <w:pPr>
              <w:pStyle w:val="Default"/>
              <w:ind w:left="-18"/>
              <w:rPr>
                <w:rFonts w:ascii="Times New Roman" w:hAnsi="Times New Roman" w:cs="Times New Roman"/>
                <w:b/>
                <w:bCs/>
              </w:rPr>
            </w:pPr>
            <w:r>
              <w:rPr>
                <w:rFonts w:ascii="Times New Roman" w:hAnsi="Times New Roman" w:cs="Times New Roman"/>
                <w:b/>
                <w:bCs/>
              </w:rPr>
              <w:t>R</w:t>
            </w:r>
            <w:r w:rsidR="003A0396"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6A0F835D" w:rsidR="00A2760B"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73602-C-9</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5D6EEDB9"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w:t>
      </w:r>
      <w:r w:rsidR="00356F16">
        <w:rPr>
          <w:rFonts w:ascii="Times New Roman" w:hAnsi="Times New Roman" w:cs="Times New Roman"/>
        </w:rPr>
        <w:t>,</w:t>
      </w:r>
      <w:r w:rsidR="004270F7">
        <w:rPr>
          <w:rFonts w:ascii="Times New Roman" w:hAnsi="Times New Roman" w:cs="Times New Roman"/>
        </w:rPr>
        <w:t>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232DE9">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232DE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232DE9">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232DE9">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232DE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232DE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232DE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232DE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232DE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232DE9"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03A2C5E6"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w:t>
      </w:r>
      <w:r w:rsidR="00356F16">
        <w:rPr>
          <w:rFonts w:ascii="Times New Roman" w:hAnsi="Times New Roman" w:cs="Times New Roman"/>
          <w:i/>
          <w:iCs/>
          <w:color w:val="auto"/>
        </w:rPr>
        <w:t>,</w:t>
      </w:r>
      <w:r w:rsidR="004270F7" w:rsidRPr="004270F7">
        <w:rPr>
          <w:rFonts w:ascii="Times New Roman" w:hAnsi="Times New Roman" w:cs="Times New Roman"/>
          <w:i/>
          <w:iCs/>
          <w:color w:val="auto"/>
        </w:rPr>
        <w:t>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68ECD6B"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w:t>
      </w:r>
      <w:r w:rsidR="00356F16">
        <w:rPr>
          <w:rFonts w:ascii="Times New Roman" w:hAnsi="Times New Roman" w:cs="Times New Roman"/>
          <w:i/>
          <w:iCs/>
          <w:color w:val="auto"/>
        </w:rPr>
        <w:t>,</w:t>
      </w:r>
      <w:r w:rsidR="004270F7" w:rsidRPr="004270F7">
        <w:rPr>
          <w:rFonts w:ascii="Times New Roman" w:hAnsi="Times New Roman" w:cs="Times New Roman"/>
          <w:i/>
          <w:iCs/>
          <w:color w:val="auto"/>
        </w:rPr>
        <w:t>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57"/>
        <w:gridCol w:w="1744"/>
        <w:gridCol w:w="1754"/>
        <w:gridCol w:w="1801"/>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6B3743" w:rsidDel="0086791C" w:rsidRDefault="00D16B88">
            <w:pPr>
              <w:jc w:val="center"/>
              <w:rPr>
                <w:i/>
                <w:iCs/>
                <w:color w:val="000000"/>
              </w:rPr>
            </w:pPr>
            <w:r w:rsidRPr="004D3430">
              <w:rPr>
                <w:i/>
                <w:iCs/>
                <w:color w:val="4472C4" w:themeColor="accent1"/>
              </w:rPr>
              <w:t>To be inserted by the Client, for e.g.</w:t>
            </w:r>
            <w:r w:rsidR="005822DB" w:rsidRPr="004D3430">
              <w:rPr>
                <w:i/>
                <w:iCs/>
                <w:color w:val="4472C4" w:themeColor="accent1"/>
              </w:rPr>
              <w:t>,</w:t>
            </w:r>
            <w:r w:rsidRPr="004D3430">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B14704" w:rsidRDefault="00D16B88" w:rsidP="00D16B88">
            <w:pPr>
              <w:jc w:val="center"/>
              <w:rPr>
                <w:i/>
                <w:iCs/>
                <w:color w:val="4472C4" w:themeColor="accent1"/>
              </w:rPr>
            </w:pPr>
            <w:r w:rsidRPr="00B14704">
              <w:rPr>
                <w:i/>
                <w:iCs/>
                <w:color w:val="4472C4" w:themeColor="accent1"/>
              </w:rPr>
              <w:t xml:space="preserve">To be inserted by the </w:t>
            </w:r>
            <w:r w:rsidR="005822DB" w:rsidRPr="00B14704">
              <w:rPr>
                <w:i/>
                <w:iCs/>
                <w:color w:val="4472C4" w:themeColor="accent1"/>
              </w:rPr>
              <w:t>Client, for</w:t>
            </w:r>
            <w:r w:rsidRPr="00B14704">
              <w:rPr>
                <w:i/>
                <w:iCs/>
                <w:color w:val="4472C4" w:themeColor="accent1"/>
              </w:rPr>
              <w:t xml:space="preserve"> </w:t>
            </w:r>
            <w:r w:rsidR="00C561A2" w:rsidRPr="00B14704">
              <w:rPr>
                <w:i/>
                <w:iCs/>
                <w:color w:val="4472C4" w:themeColor="accent1"/>
              </w:rPr>
              <w:t>e.g.,</w:t>
            </w:r>
            <w:r w:rsidRPr="00B14704">
              <w:rPr>
                <w:i/>
                <w:iCs/>
                <w:color w:val="4472C4" w:themeColor="accent1"/>
              </w:rPr>
              <w:t xml:space="preserve"> 10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64CE531F" w:rsidR="00D16B88" w:rsidRPr="006B3743" w:rsidDel="0086791C" w:rsidRDefault="00D16B88" w:rsidP="00CA72F6">
            <w:pPr>
              <w:rPr>
                <w:i/>
                <w:iCs/>
                <w:color w:val="000000"/>
              </w:rPr>
            </w:pPr>
            <w:r w:rsidRPr="00B14704">
              <w:rPr>
                <w:i/>
                <w:iCs/>
              </w:rPr>
              <w:t xml:space="preserve">To be </w:t>
            </w:r>
            <w:r w:rsidR="005822DB" w:rsidRPr="00B14704">
              <w:rPr>
                <w:i/>
                <w:iCs/>
              </w:rPr>
              <w:t>completed by th</w:t>
            </w:r>
            <w:r w:rsidRPr="00B14704">
              <w:rPr>
                <w:i/>
                <w:iCs/>
              </w:rPr>
              <w:t xml:space="preserve">e Firm, for </w:t>
            </w:r>
            <w:r w:rsidR="005822DB" w:rsidRPr="00B14704">
              <w:rPr>
                <w:i/>
                <w:iCs/>
              </w:rPr>
              <w:t>e.g.,</w:t>
            </w:r>
            <w:r w:rsidRPr="00B14704">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2B606720" w:rsidR="00FC6323" w:rsidRPr="006B3743" w:rsidRDefault="00F85DDC" w:rsidP="00E9294F">
            <w:pPr>
              <w:rPr>
                <w:i/>
                <w:iCs/>
                <w:color w:val="000000"/>
              </w:rPr>
            </w:pPr>
            <w:r w:rsidRPr="000A79CC">
              <w:rPr>
                <w:b/>
              </w:rPr>
              <w:t>Axle Load Control Specialist</w:t>
            </w:r>
          </w:p>
        </w:tc>
        <w:tc>
          <w:tcPr>
            <w:tcW w:w="1756" w:type="dxa"/>
            <w:tcBorders>
              <w:top w:val="single" w:sz="4" w:space="0" w:color="auto"/>
              <w:left w:val="nil"/>
              <w:bottom w:val="single" w:sz="4" w:space="0" w:color="auto"/>
              <w:right w:val="nil"/>
            </w:tcBorders>
          </w:tcPr>
          <w:p w14:paraId="5E8547B5" w14:textId="5D41F928" w:rsidR="00FC6323" w:rsidRPr="006B3743" w:rsidRDefault="00265B5C">
            <w:pPr>
              <w:jc w:val="center"/>
              <w:rPr>
                <w:i/>
                <w:iCs/>
                <w:color w:val="000000"/>
              </w:rPr>
            </w:pPr>
            <w:r>
              <w:rPr>
                <w:i/>
                <w:iCs/>
                <w:color w:val="000000"/>
              </w:rPr>
              <w:t>[</w:t>
            </w:r>
            <w:r w:rsidR="00FC6323" w:rsidRPr="006B3743">
              <w:rPr>
                <w:i/>
                <w:iCs/>
                <w:color w:val="000000"/>
              </w:rPr>
              <w:t>5</w:t>
            </w:r>
            <w:r w:rsidR="003E02FA" w:rsidRPr="006B3743">
              <w:rPr>
                <w:i/>
                <w:iCs/>
                <w:color w:val="000000"/>
              </w:rPr>
              <w:t xml:space="preserve"> persons</w:t>
            </w:r>
            <w:r>
              <w:rPr>
                <w:i/>
                <w:iCs/>
                <w:color w:val="000000"/>
              </w:rPr>
              <w:t>]</w:t>
            </w:r>
          </w:p>
        </w:tc>
        <w:tc>
          <w:tcPr>
            <w:tcW w:w="1764" w:type="dxa"/>
            <w:tcBorders>
              <w:top w:val="single" w:sz="4" w:space="0" w:color="auto"/>
              <w:left w:val="nil"/>
              <w:bottom w:val="single" w:sz="4" w:space="0" w:color="auto"/>
              <w:right w:val="nil"/>
            </w:tcBorders>
          </w:tcPr>
          <w:p w14:paraId="10DBA5EB" w14:textId="13F77E08" w:rsidR="00FC6323" w:rsidRPr="006B3743" w:rsidRDefault="00D649BF">
            <w:pPr>
              <w:jc w:val="center"/>
              <w:rPr>
                <w:i/>
                <w:iCs/>
                <w:color w:val="000000"/>
              </w:rPr>
            </w:pPr>
            <w:r w:rsidRPr="000A79CC">
              <w:t>15</w:t>
            </w:r>
            <w:r w:rsidRPr="000A79CC">
              <w:rPr>
                <w:spacing w:val="19"/>
              </w:rPr>
              <w:t xml:space="preserve"> </w:t>
            </w:r>
            <w:r w:rsidRPr="000A79CC">
              <w:t>years</w:t>
            </w:r>
            <w:r w:rsidRPr="000A79CC">
              <w:rPr>
                <w:spacing w:val="18"/>
              </w:rPr>
              <w:t xml:space="preserve"> </w:t>
            </w:r>
            <w:r w:rsidRPr="000A79CC">
              <w:t>of</w:t>
            </w:r>
            <w:r w:rsidRPr="000A79CC">
              <w:rPr>
                <w:spacing w:val="17"/>
              </w:rPr>
              <w:t xml:space="preserve"> </w:t>
            </w:r>
            <w:r w:rsidRPr="000A79CC">
              <w:t>general</w:t>
            </w:r>
            <w:r w:rsidRPr="000A79CC">
              <w:rPr>
                <w:spacing w:val="20"/>
              </w:rPr>
              <w:t xml:space="preserve"> </w:t>
            </w:r>
            <w:r w:rsidRPr="000A79CC">
              <w:t>experience</w:t>
            </w:r>
            <w:r w:rsidRPr="000A79CC">
              <w:rPr>
                <w:spacing w:val="18"/>
              </w:rPr>
              <w:t xml:space="preserve"> </w:t>
            </w:r>
            <w:r w:rsidRPr="000A79CC">
              <w:t>as</w:t>
            </w:r>
            <w:r w:rsidRPr="000A79CC">
              <w:rPr>
                <w:spacing w:val="17"/>
              </w:rPr>
              <w:t xml:space="preserve"> </w:t>
            </w:r>
            <w:r w:rsidRPr="000A79CC">
              <w:t>an</w:t>
            </w:r>
            <w:r w:rsidRPr="000A79CC">
              <w:rPr>
                <w:spacing w:val="19"/>
              </w:rPr>
              <w:t xml:space="preserve"> </w:t>
            </w:r>
            <w:r w:rsidRPr="000A79CC">
              <w:t>engineer</w:t>
            </w:r>
            <w:r w:rsidRPr="000A79CC">
              <w:rPr>
                <w:spacing w:val="16"/>
              </w:rPr>
              <w:t xml:space="preserve"> </w:t>
            </w:r>
            <w:r w:rsidRPr="000A79CC">
              <w:t>and</w:t>
            </w:r>
            <w:r w:rsidRPr="000A79CC">
              <w:rPr>
                <w:spacing w:val="17"/>
              </w:rPr>
              <w:t xml:space="preserve"> </w:t>
            </w:r>
            <w:r w:rsidRPr="000A79CC">
              <w:t>8 years</w:t>
            </w:r>
            <w:r w:rsidRPr="000A79CC">
              <w:rPr>
                <w:spacing w:val="-11"/>
              </w:rPr>
              <w:t xml:space="preserve"> </w:t>
            </w:r>
            <w:r w:rsidRPr="000A79CC">
              <w:t>of</w:t>
            </w:r>
            <w:r w:rsidRPr="000A79CC">
              <w:rPr>
                <w:spacing w:val="-14"/>
              </w:rPr>
              <w:t xml:space="preserve"> </w:t>
            </w:r>
            <w:r w:rsidRPr="000A79CC">
              <w:t>project-specific</w:t>
            </w:r>
            <w:r w:rsidRPr="000A79CC">
              <w:rPr>
                <w:spacing w:val="-14"/>
              </w:rPr>
              <w:t xml:space="preserve"> </w:t>
            </w:r>
            <w:r w:rsidRPr="000A79CC">
              <w:t>experience</w:t>
            </w:r>
            <w:r w:rsidRPr="000A79CC">
              <w:rPr>
                <w:spacing w:val="-13"/>
              </w:rPr>
              <w:t xml:space="preserve"> </w:t>
            </w:r>
            <w:r w:rsidRPr="000A79CC">
              <w:t>in</w:t>
            </w:r>
            <w:r w:rsidRPr="000A79CC">
              <w:rPr>
                <w:spacing w:val="-1"/>
              </w:rPr>
              <w:t xml:space="preserve"> </w:t>
            </w:r>
            <w:r w:rsidRPr="000A79CC">
              <w:t>developing</w:t>
            </w:r>
            <w:r w:rsidRPr="000A79CC">
              <w:rPr>
                <w:spacing w:val="-3"/>
              </w:rPr>
              <w:t xml:space="preserve"> </w:t>
            </w:r>
            <w:r w:rsidRPr="000A79CC">
              <w:t>countries</w:t>
            </w:r>
          </w:p>
        </w:tc>
        <w:tc>
          <w:tcPr>
            <w:tcW w:w="1806" w:type="dxa"/>
            <w:tcBorders>
              <w:top w:val="single" w:sz="4" w:space="0" w:color="auto"/>
              <w:left w:val="nil"/>
              <w:bottom w:val="single" w:sz="4" w:space="0" w:color="auto"/>
              <w:right w:val="nil"/>
            </w:tcBorders>
          </w:tcPr>
          <w:p w14:paraId="20B8EBA7" w14:textId="6050B749" w:rsidR="00FC6323" w:rsidRPr="006B3743" w:rsidRDefault="00265B5C">
            <w:pPr>
              <w:jc w:val="center"/>
              <w:rPr>
                <w:i/>
                <w:iCs/>
                <w:color w:val="000000"/>
              </w:rPr>
            </w:pPr>
            <w:r>
              <w:rPr>
                <w:i/>
                <w:iCs/>
                <w:color w:val="000000"/>
              </w:rPr>
              <w:t>[</w:t>
            </w:r>
            <w:r w:rsidR="00FC6323" w:rsidRPr="006B3743">
              <w:rPr>
                <w:i/>
                <w:iCs/>
                <w:color w:val="000000"/>
              </w:rPr>
              <w:t>3</w:t>
            </w:r>
            <w:r w:rsidR="003E02FA" w:rsidRPr="006B3743">
              <w:rPr>
                <w:i/>
                <w:iCs/>
                <w:color w:val="000000"/>
              </w:rPr>
              <w:t xml:space="preserve"> persons</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lastRenderedPageBreak/>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2EF81206" w:rsidR="00FC6323" w:rsidRPr="00875955" w:rsidRDefault="00E9294F">
            <w:pPr>
              <w:rPr>
                <w:color w:val="000000"/>
              </w:rPr>
            </w:pPr>
            <w:r w:rsidRPr="000A79CC">
              <w:rPr>
                <w:b/>
              </w:rPr>
              <w:t>Institutional/Training Specialist</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2B682A8" w14:textId="6C573C9B" w:rsidR="00FC6323" w:rsidRPr="00875955" w:rsidRDefault="002E15DC">
            <w:pPr>
              <w:rPr>
                <w:color w:val="000000"/>
              </w:rPr>
            </w:pPr>
            <w:r w:rsidRPr="000A79CC">
              <w:t>10</w:t>
            </w:r>
            <w:r w:rsidRPr="000A79CC">
              <w:rPr>
                <w:spacing w:val="-1"/>
              </w:rPr>
              <w:t xml:space="preserve"> </w:t>
            </w:r>
            <w:r w:rsidRPr="000A79CC">
              <w:t>years</w:t>
            </w:r>
            <w:r w:rsidRPr="000A79CC">
              <w:rPr>
                <w:spacing w:val="1"/>
              </w:rPr>
              <w:t xml:space="preserve">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61374DC9" w:rsidR="00FC6323" w:rsidRPr="00875955" w:rsidRDefault="00B52E41">
            <w:pPr>
              <w:rPr>
                <w:color w:val="000000"/>
              </w:rPr>
            </w:pPr>
            <w:r w:rsidRPr="000A79CC">
              <w:rPr>
                <w:b/>
              </w:rPr>
              <w:t>Public Information Specialist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5415244F" w:rsidR="00FC6323" w:rsidRPr="00875955" w:rsidRDefault="008F5F09">
            <w:pPr>
              <w:rPr>
                <w:color w:val="000000"/>
              </w:rPr>
            </w:pPr>
            <w:r w:rsidRPr="000A79CC">
              <w:t xml:space="preserve">10 years of experience </w:t>
            </w:r>
            <w:r>
              <w:t xml:space="preserve">if Bachelor’s </w:t>
            </w:r>
            <w:r w:rsidR="00232DE9">
              <w:t>D</w:t>
            </w:r>
            <w:r>
              <w:t xml:space="preserve">egree </w:t>
            </w:r>
            <w:r w:rsidRPr="000A79CC">
              <w:t xml:space="preserve">or </w:t>
            </w:r>
            <w:r>
              <w:t xml:space="preserve">5 years </w:t>
            </w:r>
            <w:r w:rsidR="00232DE9">
              <w:t xml:space="preserve">of </w:t>
            </w:r>
            <w:r>
              <w:t xml:space="preserve">experience if </w:t>
            </w:r>
            <w:r w:rsidRPr="000A79CC">
              <w:t>Master's degree</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232DE9"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232DE9"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232DE9"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C8879F7" w:rsidR="00164CDD" w:rsidRPr="00875955" w:rsidRDefault="00232DE9"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7F769B10" w:rsidR="00164CDD" w:rsidRDefault="00232DE9"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232DE9"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232DE9"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232DE9"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232DE9"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232DE9"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232DE9"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232DE9"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232DE9"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A91F" w14:textId="77777777" w:rsidR="00E262E3" w:rsidRDefault="00E262E3" w:rsidP="00F863A3">
      <w:r>
        <w:separator/>
      </w:r>
    </w:p>
  </w:endnote>
  <w:endnote w:type="continuationSeparator" w:id="0">
    <w:p w14:paraId="4F737C93" w14:textId="77777777" w:rsidR="00E262E3" w:rsidRDefault="00E262E3" w:rsidP="00F863A3">
      <w:r>
        <w:continuationSeparator/>
      </w:r>
    </w:p>
  </w:endnote>
  <w:endnote w:type="continuationNotice" w:id="1">
    <w:p w14:paraId="4F31B4BC" w14:textId="77777777" w:rsidR="00E262E3" w:rsidRDefault="00E26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B25A" w14:textId="77777777" w:rsidR="00E262E3" w:rsidRDefault="00E262E3" w:rsidP="00F863A3">
      <w:r>
        <w:separator/>
      </w:r>
    </w:p>
  </w:footnote>
  <w:footnote w:type="continuationSeparator" w:id="0">
    <w:p w14:paraId="209ECD9A" w14:textId="77777777" w:rsidR="00E262E3" w:rsidRDefault="00E262E3" w:rsidP="00F863A3">
      <w:r>
        <w:continuationSeparator/>
      </w:r>
    </w:p>
  </w:footnote>
  <w:footnote w:type="continuationNotice" w:id="1">
    <w:p w14:paraId="16F87B04" w14:textId="77777777" w:rsidR="00E262E3" w:rsidRDefault="00E262E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707682">
    <w:abstractNumId w:val="1"/>
  </w:num>
  <w:num w:numId="2" w16cid:durableId="1654522001">
    <w:abstractNumId w:val="12"/>
  </w:num>
  <w:num w:numId="3" w16cid:durableId="520632676">
    <w:abstractNumId w:val="4"/>
  </w:num>
  <w:num w:numId="4" w16cid:durableId="1767845826">
    <w:abstractNumId w:val="8"/>
  </w:num>
  <w:num w:numId="5" w16cid:durableId="1006791498">
    <w:abstractNumId w:val="5"/>
  </w:num>
  <w:num w:numId="6" w16cid:durableId="298727799">
    <w:abstractNumId w:val="7"/>
  </w:num>
  <w:num w:numId="7" w16cid:durableId="800416142">
    <w:abstractNumId w:val="9"/>
  </w:num>
  <w:num w:numId="8" w16cid:durableId="697584602">
    <w:abstractNumId w:val="11"/>
  </w:num>
  <w:num w:numId="9" w16cid:durableId="907763319">
    <w:abstractNumId w:val="13"/>
  </w:num>
  <w:num w:numId="10" w16cid:durableId="1371102062">
    <w:abstractNumId w:val="10"/>
  </w:num>
  <w:num w:numId="11" w16cid:durableId="1554536919">
    <w:abstractNumId w:val="6"/>
  </w:num>
  <w:num w:numId="12" w16cid:durableId="466626827">
    <w:abstractNumId w:val="3"/>
  </w:num>
  <w:num w:numId="13" w16cid:durableId="755977970">
    <w:abstractNumId w:val="0"/>
  </w:num>
  <w:num w:numId="14" w16cid:durableId="87485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DE9"/>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5DC"/>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6F16"/>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2317"/>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430"/>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5F6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5F09"/>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4704"/>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52E41"/>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1B60"/>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49BF"/>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294F"/>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5DD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231A8A"/>
    <w:rsid w:val="002E1F2D"/>
    <w:rsid w:val="0033312B"/>
    <w:rsid w:val="00414817"/>
    <w:rsid w:val="004303FA"/>
    <w:rsid w:val="00536AF4"/>
    <w:rsid w:val="00610C79"/>
    <w:rsid w:val="007F2D84"/>
    <w:rsid w:val="008976D8"/>
    <w:rsid w:val="0095348C"/>
    <w:rsid w:val="00A2617C"/>
    <w:rsid w:val="00A60598"/>
    <w:rsid w:val="00A60824"/>
    <w:rsid w:val="00AA6967"/>
    <w:rsid w:val="00B16189"/>
    <w:rsid w:val="00C52566"/>
    <w:rsid w:val="00C66051"/>
    <w:rsid w:val="00D651F9"/>
    <w:rsid w:val="00DB6F7D"/>
    <w:rsid w:val="00E9283A"/>
    <w:rsid w:val="00EA1BDE"/>
    <w:rsid w:val="00EA3444"/>
    <w:rsid w:val="00F202DA"/>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18</cp:revision>
  <dcterms:created xsi:type="dcterms:W3CDTF">2023-07-27T23:33:00Z</dcterms:created>
  <dcterms:modified xsi:type="dcterms:W3CDTF">2023-07-28T19:37:00Z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