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5E00" w14:textId="263C1AA2" w:rsidR="005E4537" w:rsidRPr="00966B48" w:rsidRDefault="005E4537" w:rsidP="00966B48">
      <w:pPr>
        <w:widowControl w:val="0"/>
        <w:spacing w:after="0" w:line="240" w:lineRule="auto"/>
        <w:ind w:left="5" w:right="20"/>
        <w:jc w:val="center"/>
        <w:rPr>
          <w:rFonts w:ascii="Times New Roman" w:eastAsia="Calibri" w:hAnsi="Times New Roman" w:cs="Times New Roman"/>
          <w:b/>
          <w:bCs/>
          <w:kern w:val="0"/>
          <w14:ligatures w14:val="none"/>
        </w:rPr>
      </w:pPr>
      <w:r w:rsidRPr="00966B48">
        <w:rPr>
          <w:rFonts w:ascii="Times New Roman" w:eastAsia="Calibri" w:hAnsi="Times New Roman" w:cs="Times New Roman"/>
          <w:b/>
          <w:bCs/>
          <w:kern w:val="0"/>
          <w:u w:val="single"/>
          <w14:ligatures w14:val="none"/>
        </w:rPr>
        <w:t>TERMS</w:t>
      </w:r>
      <w:r w:rsidRPr="00966B48">
        <w:rPr>
          <w:rFonts w:ascii="Times New Roman" w:eastAsia="Calibri" w:hAnsi="Times New Roman" w:cs="Times New Roman"/>
          <w:b/>
          <w:bCs/>
          <w:spacing w:val="-3"/>
          <w:kern w:val="0"/>
          <w:u w:val="single"/>
          <w14:ligatures w14:val="none"/>
        </w:rPr>
        <w:t xml:space="preserve"> </w:t>
      </w:r>
      <w:r w:rsidRPr="00966B48">
        <w:rPr>
          <w:rFonts w:ascii="Times New Roman" w:eastAsia="Calibri" w:hAnsi="Times New Roman" w:cs="Times New Roman"/>
          <w:b/>
          <w:bCs/>
          <w:kern w:val="0"/>
          <w:u w:val="single"/>
          <w14:ligatures w14:val="none"/>
        </w:rPr>
        <w:t>OF</w:t>
      </w:r>
      <w:r w:rsidRPr="00966B48">
        <w:rPr>
          <w:rFonts w:ascii="Times New Roman" w:eastAsia="Calibri" w:hAnsi="Times New Roman" w:cs="Times New Roman"/>
          <w:b/>
          <w:bCs/>
          <w:spacing w:val="-3"/>
          <w:kern w:val="0"/>
          <w:u w:val="single"/>
          <w14:ligatures w14:val="none"/>
        </w:rPr>
        <w:t xml:space="preserve"> </w:t>
      </w:r>
      <w:r w:rsidRPr="00966B48">
        <w:rPr>
          <w:rFonts w:ascii="Times New Roman" w:eastAsia="Calibri" w:hAnsi="Times New Roman" w:cs="Times New Roman"/>
          <w:b/>
          <w:bCs/>
          <w:spacing w:val="-2"/>
          <w:kern w:val="0"/>
          <w:u w:val="single"/>
          <w14:ligatures w14:val="none"/>
        </w:rPr>
        <w:t>REFERENCE</w:t>
      </w:r>
    </w:p>
    <w:p w14:paraId="0F99F607" w14:textId="77777777" w:rsidR="005E4537" w:rsidRPr="00966B48" w:rsidRDefault="005E4537" w:rsidP="00966B48">
      <w:pPr>
        <w:widowControl w:val="0"/>
        <w:spacing w:after="0" w:line="240" w:lineRule="auto"/>
        <w:ind w:left="100"/>
        <w:rPr>
          <w:rFonts w:ascii="Times New Roman" w:eastAsia="Times New Roman" w:hAnsi="Times New Roman" w:cs="Times New Roman"/>
          <w:b/>
          <w:kern w:val="0"/>
          <w14:ligatures w14:val="none"/>
        </w:rPr>
      </w:pPr>
    </w:p>
    <w:p w14:paraId="20801DB9" w14:textId="2A6D74A2" w:rsidR="005E4537" w:rsidRDefault="005E4537" w:rsidP="00D21759">
      <w:pPr>
        <w:widowControl w:val="0"/>
        <w:spacing w:after="0" w:line="240" w:lineRule="auto"/>
        <w:jc w:val="center"/>
        <w:rPr>
          <w:rFonts w:ascii="Times New Roman" w:eastAsia="Calibri" w:hAnsi="Times New Roman" w:cs="Times New Roman"/>
          <w:b/>
          <w:kern w:val="0"/>
          <w:u w:val="single"/>
          <w14:ligatures w14:val="none"/>
        </w:rPr>
      </w:pPr>
      <w:r w:rsidRPr="00966B48">
        <w:rPr>
          <w:rFonts w:ascii="Times New Roman" w:eastAsia="Calibri" w:hAnsi="Times New Roman" w:cs="Times New Roman"/>
          <w:b/>
          <w:kern w:val="0"/>
          <w:u w:val="single"/>
          <w14:ligatures w14:val="none"/>
        </w:rPr>
        <w:t>CONSULTANCY</w:t>
      </w:r>
      <w:r w:rsidRPr="00966B48">
        <w:rPr>
          <w:rFonts w:ascii="Times New Roman" w:eastAsia="Calibri" w:hAnsi="Times New Roman" w:cs="Times New Roman"/>
          <w:b/>
          <w:spacing w:val="-6"/>
          <w:kern w:val="0"/>
          <w:u w:val="single"/>
          <w14:ligatures w14:val="none"/>
        </w:rPr>
        <w:t xml:space="preserve"> </w:t>
      </w:r>
      <w:r w:rsidRPr="00966B48">
        <w:rPr>
          <w:rFonts w:ascii="Times New Roman" w:eastAsia="Calibri" w:hAnsi="Times New Roman" w:cs="Times New Roman"/>
          <w:b/>
          <w:kern w:val="0"/>
          <w:u w:val="single"/>
          <w14:ligatures w14:val="none"/>
        </w:rPr>
        <w:t>SERVICES</w:t>
      </w:r>
      <w:r w:rsidRPr="00966B48">
        <w:rPr>
          <w:rFonts w:ascii="Times New Roman" w:eastAsia="Calibri" w:hAnsi="Times New Roman" w:cs="Times New Roman"/>
          <w:b/>
          <w:spacing w:val="-5"/>
          <w:kern w:val="0"/>
          <w:u w:val="single"/>
          <w14:ligatures w14:val="none"/>
        </w:rPr>
        <w:t xml:space="preserve"> </w:t>
      </w:r>
      <w:r w:rsidRPr="00966B48">
        <w:rPr>
          <w:rFonts w:ascii="Times New Roman" w:eastAsia="Calibri" w:hAnsi="Times New Roman" w:cs="Times New Roman"/>
          <w:b/>
          <w:kern w:val="0"/>
          <w:u w:val="single"/>
          <w14:ligatures w14:val="none"/>
        </w:rPr>
        <w:t>FOR</w:t>
      </w:r>
      <w:r w:rsidRPr="00966B48">
        <w:rPr>
          <w:rFonts w:ascii="Times New Roman" w:eastAsia="Calibri" w:hAnsi="Times New Roman" w:cs="Times New Roman"/>
          <w:b/>
          <w:spacing w:val="-6"/>
          <w:kern w:val="0"/>
          <w:u w:val="single"/>
          <w14:ligatures w14:val="none"/>
        </w:rPr>
        <w:t xml:space="preserve"> </w:t>
      </w:r>
      <w:r w:rsidRPr="00966B48">
        <w:rPr>
          <w:rFonts w:ascii="Times New Roman" w:eastAsia="Calibri" w:hAnsi="Times New Roman" w:cs="Times New Roman"/>
          <w:b/>
          <w:kern w:val="0"/>
          <w:u w:val="single"/>
          <w14:ligatures w14:val="none"/>
        </w:rPr>
        <w:t>THE</w:t>
      </w:r>
      <w:r w:rsidRPr="00966B48">
        <w:rPr>
          <w:rFonts w:ascii="Times New Roman" w:eastAsia="Calibri" w:hAnsi="Times New Roman" w:cs="Times New Roman"/>
          <w:b/>
          <w:spacing w:val="-6"/>
          <w:kern w:val="0"/>
          <w:u w:val="single"/>
          <w14:ligatures w14:val="none"/>
        </w:rPr>
        <w:t xml:space="preserve"> </w:t>
      </w:r>
      <w:r w:rsidRPr="00966B48">
        <w:rPr>
          <w:rFonts w:ascii="Times New Roman" w:eastAsia="Calibri" w:hAnsi="Times New Roman" w:cs="Times New Roman"/>
          <w:b/>
          <w:kern w:val="0"/>
          <w:u w:val="single"/>
          <w14:ligatures w14:val="none"/>
        </w:rPr>
        <w:t>DEVELOPMENT</w:t>
      </w:r>
      <w:r w:rsidRPr="00966B48">
        <w:rPr>
          <w:rFonts w:ascii="Times New Roman" w:eastAsia="Calibri" w:hAnsi="Times New Roman" w:cs="Times New Roman"/>
          <w:b/>
          <w:spacing w:val="-6"/>
          <w:kern w:val="0"/>
          <w:u w:val="single"/>
          <w14:ligatures w14:val="none"/>
        </w:rPr>
        <w:t xml:space="preserve"> </w:t>
      </w:r>
      <w:r w:rsidRPr="00966B48">
        <w:rPr>
          <w:rFonts w:ascii="Times New Roman" w:eastAsia="Calibri" w:hAnsi="Times New Roman" w:cs="Times New Roman"/>
          <w:b/>
          <w:kern w:val="0"/>
          <w:u w:val="single"/>
          <w14:ligatures w14:val="none"/>
        </w:rPr>
        <w:t>OF</w:t>
      </w:r>
      <w:r w:rsidRPr="00966B48">
        <w:rPr>
          <w:rFonts w:ascii="Times New Roman" w:eastAsia="Calibri" w:hAnsi="Times New Roman" w:cs="Times New Roman"/>
          <w:b/>
          <w:spacing w:val="-5"/>
          <w:kern w:val="0"/>
          <w:u w:val="single"/>
          <w14:ligatures w14:val="none"/>
        </w:rPr>
        <w:t xml:space="preserve"> </w:t>
      </w:r>
      <w:r w:rsidRPr="00966B48">
        <w:rPr>
          <w:rFonts w:ascii="Times New Roman" w:eastAsia="Calibri" w:hAnsi="Times New Roman" w:cs="Times New Roman"/>
          <w:b/>
          <w:kern w:val="0"/>
          <w:u w:val="single"/>
          <w14:ligatures w14:val="none"/>
        </w:rPr>
        <w:t>REGIONAL</w:t>
      </w:r>
      <w:r w:rsidRPr="00966B48">
        <w:rPr>
          <w:rFonts w:ascii="Times New Roman" w:eastAsia="Calibri" w:hAnsi="Times New Roman" w:cs="Times New Roman"/>
          <w:b/>
          <w:spacing w:val="-9"/>
          <w:kern w:val="0"/>
          <w:u w:val="single"/>
          <w14:ligatures w14:val="none"/>
        </w:rPr>
        <w:t xml:space="preserve"> </w:t>
      </w:r>
      <w:r w:rsidRPr="00966B48">
        <w:rPr>
          <w:rFonts w:ascii="Times New Roman" w:eastAsia="Calibri" w:hAnsi="Times New Roman" w:cs="Times New Roman"/>
          <w:b/>
          <w:kern w:val="0"/>
          <w:u w:val="single"/>
          <w14:ligatures w14:val="none"/>
        </w:rPr>
        <w:t>STANDARDS</w:t>
      </w:r>
      <w:r w:rsidRPr="00966B48">
        <w:rPr>
          <w:rFonts w:ascii="Times New Roman" w:eastAsia="Calibri" w:hAnsi="Times New Roman" w:cs="Times New Roman"/>
          <w:b/>
          <w:spacing w:val="-5"/>
          <w:kern w:val="0"/>
          <w:u w:val="single"/>
          <w14:ligatures w14:val="none"/>
        </w:rPr>
        <w:t xml:space="preserve"> </w:t>
      </w:r>
      <w:r w:rsidRPr="00966B48">
        <w:rPr>
          <w:rFonts w:ascii="Times New Roman" w:eastAsia="Calibri" w:hAnsi="Times New Roman" w:cs="Times New Roman"/>
          <w:b/>
          <w:kern w:val="0"/>
          <w:u w:val="single"/>
          <w14:ligatures w14:val="none"/>
        </w:rPr>
        <w:t>TO</w:t>
      </w:r>
      <w:r w:rsidRPr="00966B48">
        <w:rPr>
          <w:rFonts w:ascii="Times New Roman" w:eastAsia="Calibri" w:hAnsi="Times New Roman" w:cs="Times New Roman"/>
          <w:b/>
          <w:kern w:val="0"/>
          <w14:ligatures w14:val="none"/>
        </w:rPr>
        <w:t xml:space="preserve"> </w:t>
      </w:r>
      <w:r w:rsidRPr="00966B48">
        <w:rPr>
          <w:rFonts w:ascii="Times New Roman" w:eastAsia="Calibri" w:hAnsi="Times New Roman" w:cs="Times New Roman"/>
          <w:b/>
          <w:kern w:val="0"/>
          <w:u w:val="single"/>
          <w14:ligatures w14:val="none"/>
        </w:rPr>
        <w:t>FACILITATE INTRA-REGIONAL TRADE IN AGRICULTURE</w:t>
      </w:r>
      <w:r w:rsidR="00D21759">
        <w:rPr>
          <w:rFonts w:ascii="Times New Roman" w:eastAsia="Calibri" w:hAnsi="Times New Roman" w:cs="Times New Roman"/>
          <w:b/>
          <w:kern w:val="0"/>
          <w:u w:val="single"/>
          <w14:ligatures w14:val="none"/>
        </w:rPr>
        <w:t xml:space="preserve"> </w:t>
      </w:r>
      <w:r w:rsidRPr="00966B48">
        <w:rPr>
          <w:rFonts w:ascii="Times New Roman" w:eastAsia="Calibri" w:hAnsi="Times New Roman" w:cs="Times New Roman"/>
          <w:b/>
          <w:kern w:val="0"/>
          <w:u w:val="single"/>
          <w14:ligatures w14:val="none"/>
        </w:rPr>
        <w:t>COMMODITIES</w:t>
      </w:r>
    </w:p>
    <w:p w14:paraId="19A676E7" w14:textId="77777777" w:rsidR="00966B48" w:rsidRDefault="00966B48" w:rsidP="00966B48">
      <w:pPr>
        <w:widowControl w:val="0"/>
        <w:spacing w:after="0" w:line="240" w:lineRule="auto"/>
        <w:ind w:left="801" w:hanging="550"/>
        <w:jc w:val="center"/>
        <w:rPr>
          <w:rFonts w:ascii="Times New Roman" w:eastAsia="Calibri" w:hAnsi="Times New Roman" w:cs="Times New Roman"/>
          <w:b/>
          <w:kern w:val="0"/>
          <w14:ligatures w14:val="none"/>
        </w:rPr>
      </w:pPr>
    </w:p>
    <w:p w14:paraId="4EAE60A3" w14:textId="77777777" w:rsidR="00E0491F" w:rsidRPr="00966B48" w:rsidRDefault="00E0491F" w:rsidP="00966B48">
      <w:pPr>
        <w:widowControl w:val="0"/>
        <w:spacing w:after="0" w:line="240" w:lineRule="auto"/>
        <w:ind w:left="801" w:hanging="550"/>
        <w:jc w:val="center"/>
        <w:rPr>
          <w:rFonts w:ascii="Times New Roman" w:eastAsia="Calibri" w:hAnsi="Times New Roman" w:cs="Times New Roman"/>
          <w:b/>
          <w:kern w:val="0"/>
          <w14:ligatures w14:val="none"/>
        </w:rPr>
      </w:pPr>
    </w:p>
    <w:p w14:paraId="6E00F801" w14:textId="77777777" w:rsidR="005E4537" w:rsidRPr="00966B48" w:rsidRDefault="005E4537" w:rsidP="00966B48">
      <w:pPr>
        <w:widowControl w:val="0"/>
        <w:numPr>
          <w:ilvl w:val="0"/>
          <w:numId w:val="1"/>
        </w:numPr>
        <w:tabs>
          <w:tab w:val="left" w:pos="820"/>
        </w:tabs>
        <w:autoSpaceDE w:val="0"/>
        <w:autoSpaceDN w:val="0"/>
        <w:spacing w:after="0" w:line="240" w:lineRule="auto"/>
        <w:rPr>
          <w:rFonts w:ascii="Times New Roman" w:eastAsia="Calibri" w:hAnsi="Times New Roman" w:cs="Times New Roman"/>
          <w:b/>
          <w:kern w:val="0"/>
          <w14:ligatures w14:val="none"/>
        </w:rPr>
      </w:pPr>
      <w:r w:rsidRPr="00966B48">
        <w:rPr>
          <w:rFonts w:ascii="Times New Roman" w:eastAsia="Calibri" w:hAnsi="Times New Roman" w:cs="Times New Roman"/>
          <w:b/>
          <w:spacing w:val="-2"/>
          <w:kern w:val="0"/>
          <w:u w:val="single"/>
          <w14:ligatures w14:val="none"/>
        </w:rPr>
        <w:t>BACKGROUND</w:t>
      </w:r>
    </w:p>
    <w:p w14:paraId="3637283D" w14:textId="77777777" w:rsidR="005E4537" w:rsidRPr="00966B48" w:rsidRDefault="005E4537" w:rsidP="00966B48">
      <w:pPr>
        <w:widowControl w:val="0"/>
        <w:spacing w:after="0" w:line="240" w:lineRule="auto"/>
        <w:ind w:left="100"/>
        <w:rPr>
          <w:rFonts w:ascii="Times New Roman" w:eastAsia="Times New Roman" w:hAnsi="Times New Roman" w:cs="Times New Roman"/>
          <w:b/>
          <w:kern w:val="0"/>
          <w14:ligatures w14:val="none"/>
        </w:rPr>
      </w:pPr>
    </w:p>
    <w:p w14:paraId="7D0F78F5" w14:textId="77777777" w:rsidR="005E4537" w:rsidRPr="00966B48" w:rsidRDefault="005E4537" w:rsidP="00D21759">
      <w:pPr>
        <w:pStyle w:val="ListParagraph"/>
        <w:widowControl w:val="0"/>
        <w:numPr>
          <w:ilvl w:val="1"/>
          <w:numId w:val="1"/>
        </w:numPr>
        <w:tabs>
          <w:tab w:val="left" w:pos="100"/>
        </w:tabs>
        <w:autoSpaceDE w:val="0"/>
        <w:autoSpaceDN w:val="0"/>
        <w:spacing w:after="0" w:line="240" w:lineRule="auto"/>
        <w:ind w:left="0" w:firstLine="0"/>
        <w:contextualSpacing w:val="0"/>
        <w:jc w:val="both"/>
        <w:rPr>
          <w:rFonts w:ascii="Times New Roman" w:eastAsia="Calibri" w:hAnsi="Times New Roman" w:cs="Times New Roman"/>
          <w:kern w:val="0"/>
          <w14:ligatures w14:val="none"/>
        </w:rPr>
      </w:pPr>
      <w:r w:rsidRPr="00966B48">
        <w:rPr>
          <w:rFonts w:ascii="Times New Roman" w:eastAsia="Calibri" w:hAnsi="Times New Roman" w:cs="Times New Roman"/>
          <w:kern w:val="0"/>
          <w14:ligatures w14:val="none"/>
        </w:rPr>
        <w:t>According</w:t>
      </w:r>
      <w:r w:rsidRPr="00966B48">
        <w:rPr>
          <w:rFonts w:ascii="Times New Roman" w:eastAsia="Calibri" w:hAnsi="Times New Roman" w:cs="Times New Roman"/>
          <w:spacing w:val="-11"/>
          <w:kern w:val="0"/>
          <w14:ligatures w14:val="none"/>
        </w:rPr>
        <w:t xml:space="preserve"> </w:t>
      </w:r>
      <w:r w:rsidRPr="00966B48">
        <w:rPr>
          <w:rFonts w:ascii="Times New Roman" w:eastAsia="Calibri" w:hAnsi="Times New Roman" w:cs="Times New Roman"/>
          <w:kern w:val="0"/>
          <w14:ligatures w14:val="none"/>
        </w:rPr>
        <w:t>to</w:t>
      </w:r>
      <w:r w:rsidRPr="00966B48">
        <w:rPr>
          <w:rFonts w:ascii="Times New Roman" w:eastAsia="Calibri" w:hAnsi="Times New Roman" w:cs="Times New Roman"/>
          <w:spacing w:val="-9"/>
          <w:kern w:val="0"/>
          <w14:ligatures w14:val="none"/>
        </w:rPr>
        <w:t xml:space="preserve"> </w:t>
      </w:r>
      <w:r w:rsidRPr="00966B48">
        <w:rPr>
          <w:rFonts w:ascii="Times New Roman" w:eastAsia="Calibri" w:hAnsi="Times New Roman" w:cs="Times New Roman"/>
          <w:kern w:val="0"/>
          <w14:ligatures w14:val="none"/>
        </w:rPr>
        <w:t>CDB</w:t>
      </w:r>
      <w:r w:rsidRPr="00966B48">
        <w:rPr>
          <w:rFonts w:ascii="Times New Roman" w:eastAsia="Calibri" w:hAnsi="Times New Roman" w:cs="Times New Roman"/>
          <w:spacing w:val="-9"/>
          <w:kern w:val="0"/>
          <w14:ligatures w14:val="none"/>
        </w:rPr>
        <w:t xml:space="preserve"> </w:t>
      </w:r>
      <w:r w:rsidRPr="00966B48">
        <w:rPr>
          <w:rFonts w:ascii="Times New Roman" w:eastAsia="Calibri" w:hAnsi="Times New Roman" w:cs="Times New Roman"/>
          <w:kern w:val="0"/>
          <w14:ligatures w14:val="none"/>
        </w:rPr>
        <w:t>and</w:t>
      </w:r>
      <w:r w:rsidRPr="00966B48">
        <w:rPr>
          <w:rFonts w:ascii="Times New Roman" w:eastAsia="Calibri" w:hAnsi="Times New Roman" w:cs="Times New Roman"/>
          <w:spacing w:val="-7"/>
          <w:kern w:val="0"/>
          <w14:ligatures w14:val="none"/>
        </w:rPr>
        <w:t xml:space="preserve"> </w:t>
      </w:r>
      <w:r w:rsidRPr="00966B48">
        <w:rPr>
          <w:rFonts w:ascii="Times New Roman" w:eastAsia="Calibri" w:hAnsi="Times New Roman" w:cs="Times New Roman"/>
          <w:kern w:val="0"/>
          <w14:ligatures w14:val="none"/>
        </w:rPr>
        <w:t>the</w:t>
      </w:r>
      <w:r w:rsidRPr="00966B48">
        <w:rPr>
          <w:rFonts w:ascii="Times New Roman" w:eastAsia="Calibri" w:hAnsi="Times New Roman" w:cs="Times New Roman"/>
          <w:spacing w:val="-10"/>
          <w:kern w:val="0"/>
          <w14:ligatures w14:val="none"/>
        </w:rPr>
        <w:t xml:space="preserve"> </w:t>
      </w:r>
      <w:r w:rsidRPr="00966B48">
        <w:rPr>
          <w:rFonts w:ascii="Times New Roman" w:eastAsia="Calibri" w:hAnsi="Times New Roman" w:cs="Times New Roman"/>
          <w:kern w:val="0"/>
          <w14:ligatures w14:val="none"/>
        </w:rPr>
        <w:t>Food</w:t>
      </w:r>
      <w:r w:rsidRPr="00966B48">
        <w:rPr>
          <w:rFonts w:ascii="Times New Roman" w:eastAsia="Calibri" w:hAnsi="Times New Roman" w:cs="Times New Roman"/>
          <w:spacing w:val="-9"/>
          <w:kern w:val="0"/>
          <w14:ligatures w14:val="none"/>
        </w:rPr>
        <w:t xml:space="preserve"> </w:t>
      </w:r>
      <w:r w:rsidRPr="00966B48">
        <w:rPr>
          <w:rFonts w:ascii="Times New Roman" w:eastAsia="Calibri" w:hAnsi="Times New Roman" w:cs="Times New Roman"/>
          <w:kern w:val="0"/>
          <w14:ligatures w14:val="none"/>
        </w:rPr>
        <w:t>and</w:t>
      </w:r>
      <w:r w:rsidRPr="00966B48">
        <w:rPr>
          <w:rFonts w:ascii="Times New Roman" w:eastAsia="Calibri" w:hAnsi="Times New Roman" w:cs="Times New Roman"/>
          <w:spacing w:val="-14"/>
          <w:kern w:val="0"/>
          <w14:ligatures w14:val="none"/>
        </w:rPr>
        <w:t xml:space="preserve"> </w:t>
      </w:r>
      <w:r w:rsidRPr="00966B48">
        <w:rPr>
          <w:rFonts w:ascii="Times New Roman" w:eastAsia="Calibri" w:hAnsi="Times New Roman" w:cs="Times New Roman"/>
          <w:kern w:val="0"/>
          <w14:ligatures w14:val="none"/>
        </w:rPr>
        <w:t>Agriculture</w:t>
      </w:r>
      <w:r w:rsidRPr="00966B48">
        <w:rPr>
          <w:rFonts w:ascii="Times New Roman" w:eastAsia="Calibri" w:hAnsi="Times New Roman" w:cs="Times New Roman"/>
          <w:spacing w:val="-8"/>
          <w:kern w:val="0"/>
          <w14:ligatures w14:val="none"/>
        </w:rPr>
        <w:t xml:space="preserve"> </w:t>
      </w:r>
      <w:r w:rsidRPr="00966B48">
        <w:rPr>
          <w:rFonts w:ascii="Times New Roman" w:eastAsia="Calibri" w:hAnsi="Times New Roman" w:cs="Times New Roman"/>
          <w:kern w:val="0"/>
          <w14:ligatures w14:val="none"/>
        </w:rPr>
        <w:t>Organisation</w:t>
      </w:r>
      <w:r w:rsidRPr="00966B48">
        <w:rPr>
          <w:rFonts w:ascii="Times New Roman" w:eastAsia="Calibri" w:hAnsi="Times New Roman" w:cs="Times New Roman"/>
          <w:spacing w:val="-9"/>
          <w:kern w:val="0"/>
          <w14:ligatures w14:val="none"/>
        </w:rPr>
        <w:t xml:space="preserve"> </w:t>
      </w:r>
      <w:r w:rsidRPr="00966B48">
        <w:rPr>
          <w:rFonts w:ascii="Times New Roman" w:eastAsia="Calibri" w:hAnsi="Times New Roman" w:cs="Times New Roman"/>
          <w:kern w:val="0"/>
          <w14:ligatures w14:val="none"/>
        </w:rPr>
        <w:t>(FAO)</w:t>
      </w:r>
      <w:r w:rsidRPr="00966B48">
        <w:rPr>
          <w:rFonts w:ascii="Times New Roman" w:eastAsia="Calibri" w:hAnsi="Times New Roman" w:cs="Times New Roman"/>
          <w:spacing w:val="-8"/>
          <w:kern w:val="0"/>
          <w14:ligatures w14:val="none"/>
        </w:rPr>
        <w:t xml:space="preserve"> </w:t>
      </w:r>
      <w:r w:rsidRPr="00966B48">
        <w:rPr>
          <w:rFonts w:ascii="Times New Roman" w:eastAsia="Calibri" w:hAnsi="Times New Roman" w:cs="Times New Roman"/>
          <w:kern w:val="0"/>
          <w14:ligatures w14:val="none"/>
        </w:rPr>
        <w:t>2019</w:t>
      </w:r>
      <w:r w:rsidRPr="00966B48">
        <w:rPr>
          <w:rFonts w:ascii="Times New Roman" w:eastAsia="Calibri" w:hAnsi="Times New Roman" w:cs="Times New Roman"/>
          <w:spacing w:val="-7"/>
          <w:kern w:val="0"/>
          <w14:ligatures w14:val="none"/>
        </w:rPr>
        <w:t xml:space="preserve"> </w:t>
      </w:r>
      <w:r w:rsidRPr="00966B48">
        <w:rPr>
          <w:rFonts w:ascii="Times New Roman" w:eastAsia="Calibri" w:hAnsi="Times New Roman" w:cs="Times New Roman"/>
          <w:kern w:val="0"/>
          <w14:ligatures w14:val="none"/>
        </w:rPr>
        <w:t>Report</w:t>
      </w:r>
      <w:r w:rsidRPr="00966B48">
        <w:rPr>
          <w:rFonts w:ascii="Times New Roman" w:eastAsia="Calibri" w:hAnsi="Times New Roman" w:cs="Times New Roman"/>
          <w:spacing w:val="-8"/>
          <w:kern w:val="0"/>
          <w14:ligatures w14:val="none"/>
        </w:rPr>
        <w:t xml:space="preserve"> </w:t>
      </w:r>
      <w:r w:rsidRPr="00966B48">
        <w:rPr>
          <w:rFonts w:ascii="Times New Roman" w:eastAsia="Calibri" w:hAnsi="Times New Roman" w:cs="Times New Roman"/>
          <w:kern w:val="0"/>
          <w14:ligatures w14:val="none"/>
        </w:rPr>
        <w:t>on</w:t>
      </w:r>
      <w:r w:rsidRPr="00966B48">
        <w:rPr>
          <w:rFonts w:ascii="Times New Roman" w:eastAsia="Calibri" w:hAnsi="Times New Roman" w:cs="Times New Roman"/>
          <w:spacing w:val="-9"/>
          <w:kern w:val="0"/>
          <w14:ligatures w14:val="none"/>
        </w:rPr>
        <w:t xml:space="preserve"> </w:t>
      </w:r>
      <w:r w:rsidRPr="00966B48">
        <w:rPr>
          <w:rFonts w:ascii="Times New Roman" w:eastAsia="Calibri" w:hAnsi="Times New Roman" w:cs="Times New Roman"/>
          <w:kern w:val="0"/>
          <w14:ligatures w14:val="none"/>
        </w:rPr>
        <w:t>'The</w:t>
      </w:r>
      <w:r w:rsidRPr="00966B48">
        <w:rPr>
          <w:rFonts w:ascii="Times New Roman" w:eastAsia="Calibri" w:hAnsi="Times New Roman" w:cs="Times New Roman"/>
          <w:spacing w:val="-9"/>
          <w:kern w:val="0"/>
          <w14:ligatures w14:val="none"/>
        </w:rPr>
        <w:t xml:space="preserve"> </w:t>
      </w:r>
      <w:r w:rsidRPr="00966B48">
        <w:rPr>
          <w:rFonts w:ascii="Times New Roman" w:eastAsia="Calibri" w:hAnsi="Times New Roman" w:cs="Times New Roman"/>
          <w:kern w:val="0"/>
          <w14:ligatures w14:val="none"/>
        </w:rPr>
        <w:t>State</w:t>
      </w:r>
      <w:r w:rsidRPr="00966B48">
        <w:rPr>
          <w:rFonts w:ascii="Times New Roman" w:eastAsia="Calibri" w:hAnsi="Times New Roman" w:cs="Times New Roman"/>
          <w:spacing w:val="-9"/>
          <w:kern w:val="0"/>
          <w14:ligatures w14:val="none"/>
        </w:rPr>
        <w:t xml:space="preserve"> </w:t>
      </w:r>
      <w:r w:rsidRPr="00966B48">
        <w:rPr>
          <w:rFonts w:ascii="Times New Roman" w:eastAsia="Calibri" w:hAnsi="Times New Roman" w:cs="Times New Roman"/>
          <w:kern w:val="0"/>
          <w14:ligatures w14:val="none"/>
        </w:rPr>
        <w:t>of Agriculture in the Caribbean' CDB/FAO 2019, several factors are hindering the trade of agricultural products within the Region.</w:t>
      </w:r>
      <w:r w:rsidRPr="00966B48">
        <w:rPr>
          <w:rFonts w:ascii="Times New Roman" w:eastAsia="Calibri" w:hAnsi="Times New Roman" w:cs="Times New Roman"/>
          <w:spacing w:val="40"/>
          <w:kern w:val="0"/>
          <w14:ligatures w14:val="none"/>
        </w:rPr>
        <w:t xml:space="preserve"> </w:t>
      </w:r>
      <w:r w:rsidRPr="00966B48">
        <w:rPr>
          <w:rFonts w:ascii="Times New Roman" w:eastAsia="Calibri" w:hAnsi="Times New Roman" w:cs="Times New Roman"/>
          <w:kern w:val="0"/>
          <w14:ligatures w14:val="none"/>
        </w:rPr>
        <w:t>Among them are unjustified sanitary and phytosanitary (SPS) measures due primarily to the absence of regionally harmonised SPS standards, guidelines and protocols.</w:t>
      </w:r>
      <w:r w:rsidRPr="00966B48">
        <w:rPr>
          <w:rFonts w:ascii="Times New Roman" w:eastAsia="Calibri" w:hAnsi="Times New Roman" w:cs="Times New Roman"/>
          <w:spacing w:val="40"/>
          <w:kern w:val="0"/>
          <w14:ligatures w14:val="none"/>
        </w:rPr>
        <w:t xml:space="preserve"> </w:t>
      </w:r>
      <w:r w:rsidRPr="00966B48">
        <w:rPr>
          <w:rFonts w:ascii="Times New Roman" w:eastAsia="Calibri" w:hAnsi="Times New Roman" w:cs="Times New Roman"/>
          <w:kern w:val="0"/>
          <w14:ligatures w14:val="none"/>
        </w:rPr>
        <w:t>As a result, exporters</w:t>
      </w:r>
      <w:r w:rsidRPr="00966B48">
        <w:rPr>
          <w:rFonts w:ascii="Times New Roman" w:eastAsia="Calibri" w:hAnsi="Times New Roman" w:cs="Times New Roman"/>
          <w:spacing w:val="-9"/>
          <w:kern w:val="0"/>
          <w14:ligatures w14:val="none"/>
        </w:rPr>
        <w:t xml:space="preserve"> </w:t>
      </w:r>
      <w:r w:rsidRPr="00966B48">
        <w:rPr>
          <w:rFonts w:ascii="Times New Roman" w:eastAsia="Calibri" w:hAnsi="Times New Roman" w:cs="Times New Roman"/>
          <w:kern w:val="0"/>
          <w14:ligatures w14:val="none"/>
        </w:rPr>
        <w:t>face</w:t>
      </w:r>
      <w:r w:rsidRPr="00966B48">
        <w:rPr>
          <w:rFonts w:ascii="Times New Roman" w:eastAsia="Calibri" w:hAnsi="Times New Roman" w:cs="Times New Roman"/>
          <w:spacing w:val="-9"/>
          <w:kern w:val="0"/>
          <w14:ligatures w14:val="none"/>
        </w:rPr>
        <w:t xml:space="preserve"> </w:t>
      </w:r>
      <w:r w:rsidRPr="00966B48">
        <w:rPr>
          <w:rFonts w:ascii="Times New Roman" w:eastAsia="Calibri" w:hAnsi="Times New Roman" w:cs="Times New Roman"/>
          <w:kern w:val="0"/>
          <w14:ligatures w14:val="none"/>
        </w:rPr>
        <w:t>considerable</w:t>
      </w:r>
      <w:r w:rsidRPr="00966B48">
        <w:rPr>
          <w:rFonts w:ascii="Times New Roman" w:eastAsia="Calibri" w:hAnsi="Times New Roman" w:cs="Times New Roman"/>
          <w:spacing w:val="-11"/>
          <w:kern w:val="0"/>
          <w14:ligatures w14:val="none"/>
        </w:rPr>
        <w:t xml:space="preserve"> </w:t>
      </w:r>
      <w:r w:rsidRPr="00966B48">
        <w:rPr>
          <w:rFonts w:ascii="Times New Roman" w:eastAsia="Calibri" w:hAnsi="Times New Roman" w:cs="Times New Roman"/>
          <w:kern w:val="0"/>
          <w14:ligatures w14:val="none"/>
        </w:rPr>
        <w:t>uncertainty</w:t>
      </w:r>
      <w:r w:rsidRPr="00966B48">
        <w:rPr>
          <w:rFonts w:ascii="Times New Roman" w:eastAsia="Calibri" w:hAnsi="Times New Roman" w:cs="Times New Roman"/>
          <w:spacing w:val="-10"/>
          <w:kern w:val="0"/>
          <w14:ligatures w14:val="none"/>
        </w:rPr>
        <w:t xml:space="preserve"> </w:t>
      </w:r>
      <w:r w:rsidRPr="00966B48">
        <w:rPr>
          <w:rFonts w:ascii="Times New Roman" w:eastAsia="Calibri" w:hAnsi="Times New Roman" w:cs="Times New Roman"/>
          <w:kern w:val="0"/>
          <w14:ligatures w14:val="none"/>
        </w:rPr>
        <w:t>and</w:t>
      </w:r>
      <w:r w:rsidRPr="00966B48">
        <w:rPr>
          <w:rFonts w:ascii="Times New Roman" w:eastAsia="Calibri" w:hAnsi="Times New Roman" w:cs="Times New Roman"/>
          <w:spacing w:val="-9"/>
          <w:kern w:val="0"/>
          <w14:ligatures w14:val="none"/>
        </w:rPr>
        <w:t xml:space="preserve"> </w:t>
      </w:r>
      <w:r w:rsidRPr="00966B48">
        <w:rPr>
          <w:rFonts w:ascii="Times New Roman" w:eastAsia="Calibri" w:hAnsi="Times New Roman" w:cs="Times New Roman"/>
          <w:kern w:val="0"/>
          <w14:ligatures w14:val="none"/>
        </w:rPr>
        <w:t>high</w:t>
      </w:r>
      <w:r w:rsidRPr="00966B48">
        <w:rPr>
          <w:rFonts w:ascii="Times New Roman" w:eastAsia="Calibri" w:hAnsi="Times New Roman" w:cs="Times New Roman"/>
          <w:spacing w:val="-10"/>
          <w:kern w:val="0"/>
          <w14:ligatures w14:val="none"/>
        </w:rPr>
        <w:t xml:space="preserve"> </w:t>
      </w:r>
      <w:r w:rsidRPr="00966B48">
        <w:rPr>
          <w:rFonts w:ascii="Times New Roman" w:eastAsia="Calibri" w:hAnsi="Times New Roman" w:cs="Times New Roman"/>
          <w:kern w:val="0"/>
          <w14:ligatures w14:val="none"/>
        </w:rPr>
        <w:t>and</w:t>
      </w:r>
      <w:r w:rsidRPr="00966B48">
        <w:rPr>
          <w:rFonts w:ascii="Times New Roman" w:eastAsia="Calibri" w:hAnsi="Times New Roman" w:cs="Times New Roman"/>
          <w:spacing w:val="-10"/>
          <w:kern w:val="0"/>
          <w14:ligatures w14:val="none"/>
        </w:rPr>
        <w:t xml:space="preserve"> </w:t>
      </w:r>
      <w:r w:rsidRPr="00966B48">
        <w:rPr>
          <w:rFonts w:ascii="Times New Roman" w:eastAsia="Calibri" w:hAnsi="Times New Roman" w:cs="Times New Roman"/>
          <w:kern w:val="0"/>
          <w14:ligatures w14:val="none"/>
        </w:rPr>
        <w:t>sometimes</w:t>
      </w:r>
      <w:r w:rsidRPr="00966B48">
        <w:rPr>
          <w:rFonts w:ascii="Times New Roman" w:eastAsia="Calibri" w:hAnsi="Times New Roman" w:cs="Times New Roman"/>
          <w:spacing w:val="-9"/>
          <w:kern w:val="0"/>
          <w14:ligatures w14:val="none"/>
        </w:rPr>
        <w:t xml:space="preserve"> </w:t>
      </w:r>
      <w:r w:rsidRPr="00966B48">
        <w:rPr>
          <w:rFonts w:ascii="Times New Roman" w:eastAsia="Calibri" w:hAnsi="Times New Roman" w:cs="Times New Roman"/>
          <w:kern w:val="0"/>
          <w14:ligatures w14:val="none"/>
        </w:rPr>
        <w:t>prohibitive</w:t>
      </w:r>
      <w:r w:rsidRPr="00966B48">
        <w:rPr>
          <w:rFonts w:ascii="Times New Roman" w:eastAsia="Calibri" w:hAnsi="Times New Roman" w:cs="Times New Roman"/>
          <w:spacing w:val="-9"/>
          <w:kern w:val="0"/>
          <w14:ligatures w14:val="none"/>
        </w:rPr>
        <w:t xml:space="preserve"> </w:t>
      </w:r>
      <w:r w:rsidRPr="00966B48">
        <w:rPr>
          <w:rFonts w:ascii="Times New Roman" w:eastAsia="Calibri" w:hAnsi="Times New Roman" w:cs="Times New Roman"/>
          <w:kern w:val="0"/>
          <w14:ligatures w14:val="none"/>
        </w:rPr>
        <w:t>costs</w:t>
      </w:r>
      <w:r w:rsidRPr="00966B48">
        <w:rPr>
          <w:rFonts w:ascii="Times New Roman" w:eastAsia="Calibri" w:hAnsi="Times New Roman" w:cs="Times New Roman"/>
          <w:spacing w:val="-11"/>
          <w:kern w:val="0"/>
          <w14:ligatures w14:val="none"/>
        </w:rPr>
        <w:t xml:space="preserve"> </w:t>
      </w:r>
      <w:r w:rsidRPr="00966B48">
        <w:rPr>
          <w:rFonts w:ascii="Times New Roman" w:eastAsia="Calibri" w:hAnsi="Times New Roman" w:cs="Times New Roman"/>
          <w:kern w:val="0"/>
          <w14:ligatures w14:val="none"/>
        </w:rPr>
        <w:t>when</w:t>
      </w:r>
      <w:r w:rsidRPr="00966B48">
        <w:rPr>
          <w:rFonts w:ascii="Times New Roman" w:eastAsia="Calibri" w:hAnsi="Times New Roman" w:cs="Times New Roman"/>
          <w:spacing w:val="-9"/>
          <w:kern w:val="0"/>
          <w14:ligatures w14:val="none"/>
        </w:rPr>
        <w:t xml:space="preserve"> </w:t>
      </w:r>
      <w:r w:rsidRPr="00966B48">
        <w:rPr>
          <w:rFonts w:ascii="Times New Roman" w:eastAsia="Calibri" w:hAnsi="Times New Roman" w:cs="Times New Roman"/>
          <w:kern w:val="0"/>
          <w14:ligatures w14:val="none"/>
        </w:rPr>
        <w:t>trading</w:t>
      </w:r>
      <w:r w:rsidRPr="00966B48">
        <w:rPr>
          <w:rFonts w:ascii="Times New Roman" w:eastAsia="Calibri" w:hAnsi="Times New Roman" w:cs="Times New Roman"/>
          <w:spacing w:val="-10"/>
          <w:kern w:val="0"/>
          <w14:ligatures w14:val="none"/>
        </w:rPr>
        <w:t xml:space="preserve"> </w:t>
      </w:r>
      <w:r w:rsidRPr="00966B48">
        <w:rPr>
          <w:rFonts w:ascii="Times New Roman" w:eastAsia="Calibri" w:hAnsi="Times New Roman" w:cs="Times New Roman"/>
          <w:kern w:val="0"/>
          <w14:ligatures w14:val="none"/>
        </w:rPr>
        <w:t>agricultural products</w:t>
      </w:r>
      <w:r w:rsidRPr="00966B48">
        <w:rPr>
          <w:rFonts w:ascii="Times New Roman" w:eastAsia="Calibri" w:hAnsi="Times New Roman" w:cs="Times New Roman"/>
          <w:spacing w:val="-12"/>
          <w:kern w:val="0"/>
          <w14:ligatures w14:val="none"/>
        </w:rPr>
        <w:t xml:space="preserve"> </w:t>
      </w:r>
      <w:r w:rsidRPr="00966B48">
        <w:rPr>
          <w:rFonts w:ascii="Times New Roman" w:eastAsia="Calibri" w:hAnsi="Times New Roman" w:cs="Times New Roman"/>
          <w:kern w:val="0"/>
          <w14:ligatures w14:val="none"/>
        </w:rPr>
        <w:t>within</w:t>
      </w:r>
      <w:r w:rsidRPr="00966B48">
        <w:rPr>
          <w:rFonts w:ascii="Times New Roman" w:eastAsia="Calibri" w:hAnsi="Times New Roman" w:cs="Times New Roman"/>
          <w:spacing w:val="-12"/>
          <w:kern w:val="0"/>
          <w14:ligatures w14:val="none"/>
        </w:rPr>
        <w:t xml:space="preserve"> </w:t>
      </w:r>
      <w:r w:rsidRPr="00966B48">
        <w:rPr>
          <w:rFonts w:ascii="Times New Roman" w:eastAsia="Calibri" w:hAnsi="Times New Roman" w:cs="Times New Roman"/>
          <w:kern w:val="0"/>
          <w14:ligatures w14:val="none"/>
        </w:rPr>
        <w:t>the</w:t>
      </w:r>
      <w:r w:rsidRPr="00966B48">
        <w:rPr>
          <w:rFonts w:ascii="Times New Roman" w:eastAsia="Calibri" w:hAnsi="Times New Roman" w:cs="Times New Roman"/>
          <w:spacing w:val="-9"/>
          <w:kern w:val="0"/>
          <w14:ligatures w14:val="none"/>
        </w:rPr>
        <w:t xml:space="preserve"> </w:t>
      </w:r>
      <w:r w:rsidRPr="00966B48">
        <w:rPr>
          <w:rFonts w:ascii="Times New Roman" w:eastAsia="Calibri" w:hAnsi="Times New Roman" w:cs="Times New Roman"/>
          <w:kern w:val="0"/>
          <w14:ligatures w14:val="none"/>
        </w:rPr>
        <w:t>Region.</w:t>
      </w:r>
      <w:r w:rsidRPr="00966B48">
        <w:rPr>
          <w:rFonts w:ascii="Times New Roman" w:eastAsia="Calibri" w:hAnsi="Times New Roman" w:cs="Times New Roman"/>
          <w:spacing w:val="31"/>
          <w:kern w:val="0"/>
          <w14:ligatures w14:val="none"/>
        </w:rPr>
        <w:t xml:space="preserve"> </w:t>
      </w:r>
      <w:r w:rsidRPr="00966B48">
        <w:rPr>
          <w:rFonts w:ascii="Times New Roman" w:eastAsia="Calibri" w:hAnsi="Times New Roman" w:cs="Times New Roman"/>
          <w:kern w:val="0"/>
          <w14:ligatures w14:val="none"/>
        </w:rPr>
        <w:t>The</w:t>
      </w:r>
      <w:r w:rsidRPr="00966B48">
        <w:rPr>
          <w:rFonts w:ascii="Times New Roman" w:eastAsia="Calibri" w:hAnsi="Times New Roman" w:cs="Times New Roman"/>
          <w:spacing w:val="-10"/>
          <w:kern w:val="0"/>
          <w14:ligatures w14:val="none"/>
        </w:rPr>
        <w:t xml:space="preserve"> </w:t>
      </w:r>
      <w:r w:rsidRPr="00966B48">
        <w:rPr>
          <w:rFonts w:ascii="Times New Roman" w:eastAsia="Calibri" w:hAnsi="Times New Roman" w:cs="Times New Roman"/>
          <w:kern w:val="0"/>
          <w14:ligatures w14:val="none"/>
        </w:rPr>
        <w:t>situation</w:t>
      </w:r>
      <w:r w:rsidRPr="00966B48">
        <w:rPr>
          <w:rFonts w:ascii="Times New Roman" w:eastAsia="Calibri" w:hAnsi="Times New Roman" w:cs="Times New Roman"/>
          <w:spacing w:val="-12"/>
          <w:kern w:val="0"/>
          <w14:ligatures w14:val="none"/>
        </w:rPr>
        <w:t xml:space="preserve"> </w:t>
      </w:r>
      <w:r w:rsidRPr="00966B48">
        <w:rPr>
          <w:rFonts w:ascii="Times New Roman" w:eastAsia="Calibri" w:hAnsi="Times New Roman" w:cs="Times New Roman"/>
          <w:kern w:val="0"/>
          <w14:ligatures w14:val="none"/>
        </w:rPr>
        <w:t>contradicts</w:t>
      </w:r>
      <w:r w:rsidRPr="00966B48">
        <w:rPr>
          <w:rFonts w:ascii="Times New Roman" w:eastAsia="Calibri" w:hAnsi="Times New Roman" w:cs="Times New Roman"/>
          <w:spacing w:val="-12"/>
          <w:kern w:val="0"/>
          <w14:ligatures w14:val="none"/>
        </w:rPr>
        <w:t xml:space="preserve"> </w:t>
      </w:r>
      <w:r w:rsidRPr="00966B48">
        <w:rPr>
          <w:rFonts w:ascii="Times New Roman" w:eastAsia="Calibri" w:hAnsi="Times New Roman" w:cs="Times New Roman"/>
          <w:kern w:val="0"/>
          <w14:ligatures w14:val="none"/>
        </w:rPr>
        <w:t>the</w:t>
      </w:r>
      <w:r w:rsidRPr="00966B48">
        <w:rPr>
          <w:rFonts w:ascii="Times New Roman" w:eastAsia="Calibri" w:hAnsi="Times New Roman" w:cs="Times New Roman"/>
          <w:spacing w:val="-12"/>
          <w:kern w:val="0"/>
          <w14:ligatures w14:val="none"/>
        </w:rPr>
        <w:t xml:space="preserve"> </w:t>
      </w:r>
      <w:r w:rsidRPr="00966B48">
        <w:rPr>
          <w:rFonts w:ascii="Times New Roman" w:eastAsia="Calibri" w:hAnsi="Times New Roman" w:cs="Times New Roman"/>
          <w:kern w:val="0"/>
          <w14:ligatures w14:val="none"/>
        </w:rPr>
        <w:t>principles</w:t>
      </w:r>
      <w:r w:rsidRPr="00966B48">
        <w:rPr>
          <w:rFonts w:ascii="Times New Roman" w:eastAsia="Calibri" w:hAnsi="Times New Roman" w:cs="Times New Roman"/>
          <w:spacing w:val="-11"/>
          <w:kern w:val="0"/>
          <w14:ligatures w14:val="none"/>
        </w:rPr>
        <w:t xml:space="preserve"> </w:t>
      </w:r>
      <w:r w:rsidRPr="00966B48">
        <w:rPr>
          <w:rFonts w:ascii="Times New Roman" w:eastAsia="Calibri" w:hAnsi="Times New Roman" w:cs="Times New Roman"/>
          <w:kern w:val="0"/>
          <w14:ligatures w14:val="none"/>
        </w:rPr>
        <w:t>enshrined</w:t>
      </w:r>
      <w:r w:rsidRPr="00966B48">
        <w:rPr>
          <w:rFonts w:ascii="Times New Roman" w:eastAsia="Calibri" w:hAnsi="Times New Roman" w:cs="Times New Roman"/>
          <w:spacing w:val="-12"/>
          <w:kern w:val="0"/>
          <w14:ligatures w14:val="none"/>
        </w:rPr>
        <w:t xml:space="preserve"> </w:t>
      </w:r>
      <w:r w:rsidRPr="00966B48">
        <w:rPr>
          <w:rFonts w:ascii="Times New Roman" w:eastAsia="Calibri" w:hAnsi="Times New Roman" w:cs="Times New Roman"/>
          <w:kern w:val="0"/>
          <w14:ligatures w14:val="none"/>
        </w:rPr>
        <w:t>in</w:t>
      </w:r>
      <w:r w:rsidRPr="00966B48">
        <w:rPr>
          <w:rFonts w:ascii="Times New Roman" w:eastAsia="Calibri" w:hAnsi="Times New Roman" w:cs="Times New Roman"/>
          <w:spacing w:val="-10"/>
          <w:kern w:val="0"/>
          <w14:ligatures w14:val="none"/>
        </w:rPr>
        <w:t xml:space="preserve"> </w:t>
      </w:r>
      <w:r w:rsidRPr="00966B48">
        <w:rPr>
          <w:rFonts w:ascii="Times New Roman" w:eastAsia="Calibri" w:hAnsi="Times New Roman" w:cs="Times New Roman"/>
          <w:kern w:val="0"/>
          <w14:ligatures w14:val="none"/>
        </w:rPr>
        <w:t>the</w:t>
      </w:r>
      <w:r w:rsidRPr="00966B48">
        <w:rPr>
          <w:rFonts w:ascii="Times New Roman" w:eastAsia="Calibri" w:hAnsi="Times New Roman" w:cs="Times New Roman"/>
          <w:spacing w:val="-9"/>
          <w:kern w:val="0"/>
          <w14:ligatures w14:val="none"/>
        </w:rPr>
        <w:t xml:space="preserve"> </w:t>
      </w:r>
      <w:r w:rsidRPr="00966B48">
        <w:rPr>
          <w:rFonts w:ascii="Times New Roman" w:eastAsia="Calibri" w:hAnsi="Times New Roman" w:cs="Times New Roman"/>
          <w:kern w:val="0"/>
          <w14:ligatures w14:val="none"/>
        </w:rPr>
        <w:t>CARICOM</w:t>
      </w:r>
      <w:r w:rsidRPr="00966B48">
        <w:rPr>
          <w:rFonts w:ascii="Times New Roman" w:eastAsia="Calibri" w:hAnsi="Times New Roman" w:cs="Times New Roman"/>
          <w:spacing w:val="-9"/>
          <w:kern w:val="0"/>
          <w14:ligatures w14:val="none"/>
        </w:rPr>
        <w:t xml:space="preserve"> </w:t>
      </w:r>
      <w:r w:rsidRPr="00966B48">
        <w:rPr>
          <w:rFonts w:ascii="Times New Roman" w:eastAsia="Calibri" w:hAnsi="Times New Roman" w:cs="Times New Roman"/>
          <w:kern w:val="0"/>
          <w14:ligatures w14:val="none"/>
        </w:rPr>
        <w:t>Single Market and Economy (CSME).</w:t>
      </w:r>
    </w:p>
    <w:p w14:paraId="6A67E54D" w14:textId="77777777" w:rsidR="000B2B82" w:rsidRPr="00966B48" w:rsidRDefault="000B2B82" w:rsidP="00966B48">
      <w:pPr>
        <w:pStyle w:val="ListParagraph"/>
        <w:widowControl w:val="0"/>
        <w:tabs>
          <w:tab w:val="left" w:pos="819"/>
        </w:tabs>
        <w:autoSpaceDE w:val="0"/>
        <w:autoSpaceDN w:val="0"/>
        <w:spacing w:after="0" w:line="240" w:lineRule="auto"/>
        <w:ind w:left="819"/>
        <w:contextualSpacing w:val="0"/>
        <w:jc w:val="both"/>
        <w:rPr>
          <w:rFonts w:ascii="Times New Roman" w:eastAsia="Calibri" w:hAnsi="Times New Roman" w:cs="Times New Roman"/>
          <w:kern w:val="0"/>
          <w14:ligatures w14:val="none"/>
        </w:rPr>
      </w:pPr>
    </w:p>
    <w:p w14:paraId="55A0562C" w14:textId="77777777" w:rsidR="005E4537" w:rsidRPr="00966B48" w:rsidRDefault="005E4537" w:rsidP="00D21759">
      <w:pPr>
        <w:widowControl w:val="0"/>
        <w:numPr>
          <w:ilvl w:val="1"/>
          <w:numId w:val="1"/>
        </w:numPr>
        <w:tabs>
          <w:tab w:val="left" w:pos="0"/>
        </w:tabs>
        <w:autoSpaceDE w:val="0"/>
        <w:autoSpaceDN w:val="0"/>
        <w:spacing w:after="0" w:line="240" w:lineRule="auto"/>
        <w:ind w:left="0" w:right="114" w:firstLine="0"/>
        <w:jc w:val="both"/>
        <w:rPr>
          <w:rFonts w:ascii="Times New Roman" w:eastAsia="Calibri" w:hAnsi="Times New Roman" w:cs="Times New Roman"/>
          <w:kern w:val="0"/>
          <w14:ligatures w14:val="none"/>
        </w:rPr>
      </w:pPr>
      <w:r w:rsidRPr="00966B48">
        <w:rPr>
          <w:rFonts w:ascii="Times New Roman" w:eastAsia="Calibri" w:hAnsi="Times New Roman" w:cs="Times New Roman"/>
          <w:kern w:val="0"/>
          <w14:ligatures w14:val="none"/>
        </w:rPr>
        <w:t>The CARICOM Heads of Government have expressed their intention to increase regional food production and trade and, through the Council for Trade and Economic Development (COTED - Agriculture), have launched the Road Map for Food Security in support of the 25 by 2025 initiative – the reduction of food imports by 25% by 2025</w:t>
      </w:r>
      <w:r w:rsidRPr="00966B48">
        <w:rPr>
          <w:rStyle w:val="FootnoteReference"/>
          <w:rFonts w:ascii="Times New Roman" w:eastAsia="Calibri" w:hAnsi="Times New Roman" w:cs="Times New Roman"/>
          <w:kern w:val="0"/>
          <w14:ligatures w14:val="none"/>
        </w:rPr>
        <w:footnoteReference w:id="1"/>
      </w:r>
      <w:r w:rsidRPr="00966B48">
        <w:rPr>
          <w:rFonts w:ascii="Times New Roman" w:eastAsia="Calibri" w:hAnsi="Times New Roman" w:cs="Times New Roman"/>
          <w:kern w:val="0"/>
          <w14:ligatures w14:val="none"/>
        </w:rPr>
        <w:t>.</w:t>
      </w:r>
    </w:p>
    <w:p w14:paraId="321A9F26" w14:textId="77777777" w:rsidR="000B2B82" w:rsidRPr="00966B48" w:rsidRDefault="000B2B82" w:rsidP="00966B48">
      <w:pPr>
        <w:widowControl w:val="0"/>
        <w:tabs>
          <w:tab w:val="left" w:pos="819"/>
        </w:tabs>
        <w:autoSpaceDE w:val="0"/>
        <w:autoSpaceDN w:val="0"/>
        <w:spacing w:after="0" w:line="240" w:lineRule="auto"/>
        <w:ind w:left="720" w:right="114"/>
        <w:jc w:val="both"/>
        <w:rPr>
          <w:rFonts w:ascii="Times New Roman" w:eastAsia="Calibri" w:hAnsi="Times New Roman" w:cs="Times New Roman"/>
          <w:kern w:val="0"/>
          <w14:ligatures w14:val="none"/>
        </w:rPr>
      </w:pPr>
    </w:p>
    <w:p w14:paraId="0316C9E7" w14:textId="77777777" w:rsidR="005E4537" w:rsidRPr="00966B48" w:rsidRDefault="005E4537" w:rsidP="00D21759">
      <w:pPr>
        <w:widowControl w:val="0"/>
        <w:numPr>
          <w:ilvl w:val="1"/>
          <w:numId w:val="1"/>
        </w:numPr>
        <w:tabs>
          <w:tab w:val="left" w:pos="0"/>
        </w:tabs>
        <w:autoSpaceDE w:val="0"/>
        <w:autoSpaceDN w:val="0"/>
        <w:spacing w:after="0" w:line="240" w:lineRule="auto"/>
        <w:ind w:left="0" w:right="114" w:firstLine="0"/>
        <w:jc w:val="both"/>
        <w:rPr>
          <w:rFonts w:ascii="Times New Roman" w:eastAsia="Calibri" w:hAnsi="Times New Roman" w:cs="Times New Roman"/>
          <w:kern w:val="0"/>
          <w14:ligatures w14:val="none"/>
        </w:rPr>
      </w:pPr>
      <w:r w:rsidRPr="00966B48">
        <w:rPr>
          <w:rFonts w:ascii="Times New Roman" w:eastAsia="Calibri" w:hAnsi="Times New Roman" w:cs="Times New Roman"/>
          <w:kern w:val="0"/>
          <w14:ligatures w14:val="none"/>
        </w:rPr>
        <w:t>The absence of standardised agricultural trade practices and harmonised SPS measures within CARICOM poses a myriad of challenges and risks to the regional agri-food system, agri-enterprises, consumers, and the environment.</w:t>
      </w:r>
      <w:r w:rsidRPr="00966B48">
        <w:rPr>
          <w:rFonts w:ascii="Times New Roman" w:eastAsia="Calibri" w:hAnsi="Times New Roman" w:cs="Times New Roman"/>
          <w:spacing w:val="40"/>
          <w:kern w:val="0"/>
          <w14:ligatures w14:val="none"/>
        </w:rPr>
        <w:t xml:space="preserve"> </w:t>
      </w:r>
      <w:r w:rsidRPr="00966B48">
        <w:rPr>
          <w:rFonts w:ascii="Times New Roman" w:eastAsia="Calibri" w:hAnsi="Times New Roman" w:cs="Times New Roman"/>
          <w:kern w:val="0"/>
          <w14:ligatures w14:val="none"/>
        </w:rPr>
        <w:t>These challenges include uncertainty, market access difficulties, increased business costs, safety</w:t>
      </w:r>
      <w:r w:rsidRPr="00966B48">
        <w:rPr>
          <w:rFonts w:ascii="Times New Roman" w:eastAsia="Calibri" w:hAnsi="Times New Roman" w:cs="Times New Roman"/>
          <w:spacing w:val="-3"/>
          <w:kern w:val="0"/>
          <w14:ligatures w14:val="none"/>
        </w:rPr>
        <w:t xml:space="preserve"> </w:t>
      </w:r>
      <w:r w:rsidRPr="00966B48">
        <w:rPr>
          <w:rFonts w:ascii="Times New Roman" w:eastAsia="Calibri" w:hAnsi="Times New Roman" w:cs="Times New Roman"/>
          <w:kern w:val="0"/>
          <w14:ligatures w14:val="none"/>
        </w:rPr>
        <w:t>concerns,</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and</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hindrances to growth</w:t>
      </w:r>
      <w:r w:rsidRPr="00966B48">
        <w:rPr>
          <w:rFonts w:ascii="Times New Roman" w:eastAsia="Calibri" w:hAnsi="Times New Roman" w:cs="Times New Roman"/>
          <w:spacing w:val="-3"/>
          <w:kern w:val="0"/>
          <w14:ligatures w14:val="none"/>
        </w:rPr>
        <w:t xml:space="preserve"> </w:t>
      </w:r>
      <w:r w:rsidRPr="00966B48">
        <w:rPr>
          <w:rFonts w:ascii="Times New Roman" w:eastAsia="Calibri" w:hAnsi="Times New Roman" w:cs="Times New Roman"/>
          <w:kern w:val="0"/>
          <w14:ligatures w14:val="none"/>
        </w:rPr>
        <w:t>and</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enhancement of</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the</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regional</w:t>
      </w:r>
      <w:r w:rsidRPr="00966B48">
        <w:rPr>
          <w:rFonts w:ascii="Times New Roman" w:eastAsia="Calibri" w:hAnsi="Times New Roman" w:cs="Times New Roman"/>
          <w:spacing w:val="-1"/>
          <w:kern w:val="0"/>
          <w14:ligatures w14:val="none"/>
        </w:rPr>
        <w:t xml:space="preserve"> </w:t>
      </w:r>
      <w:r w:rsidRPr="00966B48">
        <w:rPr>
          <w:rFonts w:ascii="Times New Roman" w:eastAsia="Calibri" w:hAnsi="Times New Roman" w:cs="Times New Roman"/>
          <w:kern w:val="0"/>
          <w14:ligatures w14:val="none"/>
        </w:rPr>
        <w:t>agri-food system/value chain.</w:t>
      </w:r>
    </w:p>
    <w:p w14:paraId="7710985B" w14:textId="77777777" w:rsidR="00EB24C8" w:rsidRPr="00966B48" w:rsidRDefault="00EB24C8" w:rsidP="00966B48">
      <w:pPr>
        <w:widowControl w:val="0"/>
        <w:tabs>
          <w:tab w:val="left" w:pos="819"/>
        </w:tabs>
        <w:autoSpaceDE w:val="0"/>
        <w:autoSpaceDN w:val="0"/>
        <w:spacing w:after="0" w:line="240" w:lineRule="auto"/>
        <w:ind w:left="720" w:right="114"/>
        <w:jc w:val="both"/>
        <w:rPr>
          <w:rFonts w:ascii="Times New Roman" w:eastAsia="Calibri" w:hAnsi="Times New Roman" w:cs="Times New Roman"/>
          <w:kern w:val="0"/>
          <w14:ligatures w14:val="none"/>
        </w:rPr>
      </w:pPr>
    </w:p>
    <w:p w14:paraId="1C4C5652" w14:textId="77777777" w:rsidR="005E4537" w:rsidRPr="00966B48" w:rsidRDefault="005E4537" w:rsidP="00D21759">
      <w:pPr>
        <w:widowControl w:val="0"/>
        <w:numPr>
          <w:ilvl w:val="1"/>
          <w:numId w:val="1"/>
        </w:numPr>
        <w:tabs>
          <w:tab w:val="left" w:pos="0"/>
        </w:tabs>
        <w:autoSpaceDE w:val="0"/>
        <w:autoSpaceDN w:val="0"/>
        <w:spacing w:after="0" w:line="240" w:lineRule="auto"/>
        <w:ind w:left="0" w:right="114" w:firstLine="0"/>
        <w:jc w:val="both"/>
        <w:rPr>
          <w:rFonts w:ascii="Times New Roman" w:eastAsia="Calibri" w:hAnsi="Times New Roman" w:cs="Times New Roman"/>
          <w:kern w:val="0"/>
          <w14:ligatures w14:val="none"/>
        </w:rPr>
      </w:pPr>
      <w:r w:rsidRPr="00966B48">
        <w:rPr>
          <w:rFonts w:ascii="Times New Roman" w:eastAsia="Calibri" w:hAnsi="Times New Roman" w:cs="Times New Roman"/>
          <w:kern w:val="0"/>
          <w14:ligatures w14:val="none"/>
        </w:rPr>
        <w:t>Considering these challenges, establishing and adhering to uniform standards within the CARICOM</w:t>
      </w:r>
      <w:r w:rsidRPr="00966B48">
        <w:rPr>
          <w:rFonts w:ascii="Times New Roman" w:eastAsia="Calibri" w:hAnsi="Times New Roman" w:cs="Times New Roman"/>
          <w:spacing w:val="-14"/>
          <w:kern w:val="0"/>
          <w14:ligatures w14:val="none"/>
        </w:rPr>
        <w:t xml:space="preserve"> </w:t>
      </w:r>
      <w:r w:rsidRPr="00966B48">
        <w:rPr>
          <w:rFonts w:ascii="Times New Roman" w:eastAsia="Calibri" w:hAnsi="Times New Roman" w:cs="Times New Roman"/>
          <w:kern w:val="0"/>
          <w14:ligatures w14:val="none"/>
        </w:rPr>
        <w:t>community</w:t>
      </w:r>
      <w:r w:rsidRPr="00966B48">
        <w:rPr>
          <w:rFonts w:ascii="Times New Roman" w:eastAsia="Calibri" w:hAnsi="Times New Roman" w:cs="Times New Roman"/>
          <w:spacing w:val="-14"/>
          <w:kern w:val="0"/>
          <w14:ligatures w14:val="none"/>
        </w:rPr>
        <w:t xml:space="preserve"> </w:t>
      </w:r>
      <w:r w:rsidRPr="00966B48">
        <w:rPr>
          <w:rFonts w:ascii="Times New Roman" w:eastAsia="Calibri" w:hAnsi="Times New Roman" w:cs="Times New Roman"/>
          <w:kern w:val="0"/>
          <w14:ligatures w14:val="none"/>
        </w:rPr>
        <w:t>is</w:t>
      </w:r>
      <w:r w:rsidRPr="00966B48">
        <w:rPr>
          <w:rFonts w:ascii="Times New Roman" w:eastAsia="Calibri" w:hAnsi="Times New Roman" w:cs="Times New Roman"/>
          <w:spacing w:val="-14"/>
          <w:kern w:val="0"/>
          <w14:ligatures w14:val="none"/>
        </w:rPr>
        <w:t xml:space="preserve"> </w:t>
      </w:r>
      <w:r w:rsidRPr="00966B48">
        <w:rPr>
          <w:rFonts w:ascii="Times New Roman" w:eastAsia="Calibri" w:hAnsi="Times New Roman" w:cs="Times New Roman"/>
          <w:kern w:val="0"/>
          <w14:ligatures w14:val="none"/>
        </w:rPr>
        <w:t>crucial.</w:t>
      </w:r>
      <w:r w:rsidRPr="00966B48">
        <w:rPr>
          <w:rFonts w:ascii="Times New Roman" w:eastAsia="Calibri" w:hAnsi="Times New Roman" w:cs="Times New Roman"/>
          <w:spacing w:val="6"/>
          <w:kern w:val="0"/>
          <w14:ligatures w14:val="none"/>
        </w:rPr>
        <w:t xml:space="preserve"> </w:t>
      </w:r>
      <w:r w:rsidRPr="00966B48">
        <w:rPr>
          <w:rFonts w:ascii="Times New Roman" w:eastAsia="Calibri" w:hAnsi="Times New Roman" w:cs="Times New Roman"/>
          <w:kern w:val="0"/>
          <w14:ligatures w14:val="none"/>
        </w:rPr>
        <w:t>Standardisation</w:t>
      </w:r>
      <w:r w:rsidRPr="00966B48">
        <w:rPr>
          <w:rFonts w:ascii="Times New Roman" w:eastAsia="Calibri" w:hAnsi="Times New Roman" w:cs="Times New Roman"/>
          <w:spacing w:val="-14"/>
          <w:kern w:val="0"/>
          <w14:ligatures w14:val="none"/>
        </w:rPr>
        <w:t xml:space="preserve"> </w:t>
      </w:r>
      <w:r w:rsidRPr="00966B48">
        <w:rPr>
          <w:rFonts w:ascii="Times New Roman" w:eastAsia="Calibri" w:hAnsi="Times New Roman" w:cs="Times New Roman"/>
          <w:kern w:val="0"/>
          <w14:ligatures w14:val="none"/>
        </w:rPr>
        <w:t>can</w:t>
      </w:r>
      <w:r w:rsidRPr="00966B48">
        <w:rPr>
          <w:rFonts w:ascii="Times New Roman" w:eastAsia="Calibri" w:hAnsi="Times New Roman" w:cs="Times New Roman"/>
          <w:spacing w:val="-13"/>
          <w:kern w:val="0"/>
          <w14:ligatures w14:val="none"/>
        </w:rPr>
        <w:t xml:space="preserve"> </w:t>
      </w:r>
      <w:r w:rsidRPr="00966B48">
        <w:rPr>
          <w:rFonts w:ascii="Times New Roman" w:eastAsia="Calibri" w:hAnsi="Times New Roman" w:cs="Times New Roman"/>
          <w:kern w:val="0"/>
          <w14:ligatures w14:val="none"/>
        </w:rPr>
        <w:t>streamline</w:t>
      </w:r>
      <w:r w:rsidRPr="00966B48">
        <w:rPr>
          <w:rFonts w:ascii="Times New Roman" w:eastAsia="Calibri" w:hAnsi="Times New Roman" w:cs="Times New Roman"/>
          <w:spacing w:val="-14"/>
          <w:kern w:val="0"/>
          <w14:ligatures w14:val="none"/>
        </w:rPr>
        <w:t xml:space="preserve"> </w:t>
      </w:r>
      <w:r w:rsidRPr="00966B48">
        <w:rPr>
          <w:rFonts w:ascii="Times New Roman" w:eastAsia="Calibri" w:hAnsi="Times New Roman" w:cs="Times New Roman"/>
          <w:kern w:val="0"/>
          <w14:ligatures w14:val="none"/>
        </w:rPr>
        <w:t>trade</w:t>
      </w:r>
      <w:r w:rsidRPr="00966B48">
        <w:rPr>
          <w:rFonts w:ascii="Times New Roman" w:eastAsia="Calibri" w:hAnsi="Times New Roman" w:cs="Times New Roman"/>
          <w:spacing w:val="-14"/>
          <w:kern w:val="0"/>
          <w14:ligatures w14:val="none"/>
        </w:rPr>
        <w:t xml:space="preserve"> </w:t>
      </w:r>
      <w:r w:rsidRPr="00966B48">
        <w:rPr>
          <w:rFonts w:ascii="Times New Roman" w:eastAsia="Calibri" w:hAnsi="Times New Roman" w:cs="Times New Roman"/>
          <w:kern w:val="0"/>
          <w14:ligatures w14:val="none"/>
        </w:rPr>
        <w:t>processes,</w:t>
      </w:r>
      <w:r w:rsidRPr="00966B48">
        <w:rPr>
          <w:rFonts w:ascii="Times New Roman" w:eastAsia="Calibri" w:hAnsi="Times New Roman" w:cs="Times New Roman"/>
          <w:spacing w:val="-14"/>
          <w:kern w:val="0"/>
          <w14:ligatures w14:val="none"/>
        </w:rPr>
        <w:t xml:space="preserve"> </w:t>
      </w:r>
      <w:r w:rsidRPr="00966B48">
        <w:rPr>
          <w:rFonts w:ascii="Times New Roman" w:eastAsia="Calibri" w:hAnsi="Times New Roman" w:cs="Times New Roman"/>
          <w:kern w:val="0"/>
          <w14:ligatures w14:val="none"/>
        </w:rPr>
        <w:t>reduce</w:t>
      </w:r>
      <w:r w:rsidRPr="00966B48">
        <w:rPr>
          <w:rFonts w:ascii="Times New Roman" w:eastAsia="Calibri" w:hAnsi="Times New Roman" w:cs="Times New Roman"/>
          <w:spacing w:val="-13"/>
          <w:kern w:val="0"/>
          <w14:ligatures w14:val="none"/>
        </w:rPr>
        <w:t xml:space="preserve"> </w:t>
      </w:r>
      <w:r w:rsidRPr="00966B48">
        <w:rPr>
          <w:rFonts w:ascii="Times New Roman" w:eastAsia="Calibri" w:hAnsi="Times New Roman" w:cs="Times New Roman"/>
          <w:kern w:val="0"/>
          <w14:ligatures w14:val="none"/>
        </w:rPr>
        <w:t>compliance</w:t>
      </w:r>
      <w:r w:rsidRPr="00966B48">
        <w:rPr>
          <w:rFonts w:ascii="Times New Roman" w:eastAsia="Calibri" w:hAnsi="Times New Roman" w:cs="Times New Roman"/>
          <w:spacing w:val="-14"/>
          <w:kern w:val="0"/>
          <w14:ligatures w14:val="none"/>
        </w:rPr>
        <w:t xml:space="preserve"> </w:t>
      </w:r>
      <w:r w:rsidRPr="00966B48">
        <w:rPr>
          <w:rFonts w:ascii="Times New Roman" w:eastAsia="Calibri" w:hAnsi="Times New Roman" w:cs="Times New Roman"/>
          <w:kern w:val="0"/>
          <w14:ligatures w14:val="none"/>
        </w:rPr>
        <w:t>costs, enhance</w:t>
      </w:r>
      <w:r w:rsidRPr="00966B48">
        <w:rPr>
          <w:rFonts w:ascii="Times New Roman" w:eastAsia="Calibri" w:hAnsi="Times New Roman" w:cs="Times New Roman"/>
          <w:spacing w:val="-3"/>
          <w:kern w:val="0"/>
          <w14:ligatures w14:val="none"/>
        </w:rPr>
        <w:t xml:space="preserve"> </w:t>
      </w:r>
      <w:r w:rsidRPr="00966B48">
        <w:rPr>
          <w:rFonts w:ascii="Times New Roman" w:eastAsia="Calibri" w:hAnsi="Times New Roman" w:cs="Times New Roman"/>
          <w:kern w:val="0"/>
          <w14:ligatures w14:val="none"/>
        </w:rPr>
        <w:t>consumer</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confidence,</w:t>
      </w:r>
      <w:r w:rsidRPr="00966B48">
        <w:rPr>
          <w:rFonts w:ascii="Times New Roman" w:eastAsia="Calibri" w:hAnsi="Times New Roman" w:cs="Times New Roman"/>
          <w:spacing w:val="-3"/>
          <w:kern w:val="0"/>
          <w14:ligatures w14:val="none"/>
        </w:rPr>
        <w:t xml:space="preserve"> </w:t>
      </w:r>
      <w:r w:rsidRPr="00966B48">
        <w:rPr>
          <w:rFonts w:ascii="Times New Roman" w:eastAsia="Calibri" w:hAnsi="Times New Roman" w:cs="Times New Roman"/>
          <w:kern w:val="0"/>
          <w14:ligatures w14:val="none"/>
        </w:rPr>
        <w:t>and</w:t>
      </w:r>
      <w:r w:rsidRPr="00966B48">
        <w:rPr>
          <w:rFonts w:ascii="Times New Roman" w:eastAsia="Calibri" w:hAnsi="Times New Roman" w:cs="Times New Roman"/>
          <w:spacing w:val="-5"/>
          <w:kern w:val="0"/>
          <w14:ligatures w14:val="none"/>
        </w:rPr>
        <w:t xml:space="preserve"> </w:t>
      </w:r>
      <w:r w:rsidRPr="00966B48">
        <w:rPr>
          <w:rFonts w:ascii="Times New Roman" w:eastAsia="Calibri" w:hAnsi="Times New Roman" w:cs="Times New Roman"/>
          <w:kern w:val="0"/>
          <w14:ligatures w14:val="none"/>
        </w:rPr>
        <w:t>facilitate</w:t>
      </w:r>
      <w:r w:rsidRPr="00966B48">
        <w:rPr>
          <w:rFonts w:ascii="Times New Roman" w:eastAsia="Calibri" w:hAnsi="Times New Roman" w:cs="Times New Roman"/>
          <w:spacing w:val="-5"/>
          <w:kern w:val="0"/>
          <w14:ligatures w14:val="none"/>
        </w:rPr>
        <w:t xml:space="preserve"> </w:t>
      </w:r>
      <w:r w:rsidRPr="00966B48">
        <w:rPr>
          <w:rFonts w:ascii="Times New Roman" w:eastAsia="Calibri" w:hAnsi="Times New Roman" w:cs="Times New Roman"/>
          <w:kern w:val="0"/>
          <w14:ligatures w14:val="none"/>
        </w:rPr>
        <w:t>the</w:t>
      </w:r>
      <w:r w:rsidRPr="00966B48">
        <w:rPr>
          <w:rFonts w:ascii="Times New Roman" w:eastAsia="Calibri" w:hAnsi="Times New Roman" w:cs="Times New Roman"/>
          <w:spacing w:val="-3"/>
          <w:kern w:val="0"/>
          <w14:ligatures w14:val="none"/>
        </w:rPr>
        <w:t xml:space="preserve"> </w:t>
      </w:r>
      <w:r w:rsidRPr="00966B48">
        <w:rPr>
          <w:rFonts w:ascii="Times New Roman" w:eastAsia="Calibri" w:hAnsi="Times New Roman" w:cs="Times New Roman"/>
          <w:kern w:val="0"/>
          <w14:ligatures w14:val="none"/>
        </w:rPr>
        <w:t>smooth</w:t>
      </w:r>
      <w:r w:rsidRPr="00966B48">
        <w:rPr>
          <w:rFonts w:ascii="Times New Roman" w:eastAsia="Calibri" w:hAnsi="Times New Roman" w:cs="Times New Roman"/>
          <w:spacing w:val="-3"/>
          <w:kern w:val="0"/>
          <w14:ligatures w14:val="none"/>
        </w:rPr>
        <w:t xml:space="preserve"> </w:t>
      </w:r>
      <w:r w:rsidRPr="00966B48">
        <w:rPr>
          <w:rFonts w:ascii="Times New Roman" w:eastAsia="Calibri" w:hAnsi="Times New Roman" w:cs="Times New Roman"/>
          <w:kern w:val="0"/>
          <w14:ligatures w14:val="none"/>
        </w:rPr>
        <w:t>functioning</w:t>
      </w:r>
      <w:r w:rsidRPr="00966B48">
        <w:rPr>
          <w:rFonts w:ascii="Times New Roman" w:eastAsia="Calibri" w:hAnsi="Times New Roman" w:cs="Times New Roman"/>
          <w:spacing w:val="-3"/>
          <w:kern w:val="0"/>
          <w14:ligatures w14:val="none"/>
        </w:rPr>
        <w:t xml:space="preserve"> </w:t>
      </w:r>
      <w:r w:rsidRPr="00966B48">
        <w:rPr>
          <w:rFonts w:ascii="Times New Roman" w:eastAsia="Calibri" w:hAnsi="Times New Roman" w:cs="Times New Roman"/>
          <w:kern w:val="0"/>
          <w14:ligatures w14:val="none"/>
        </w:rPr>
        <w:t>of</w:t>
      </w:r>
      <w:r w:rsidRPr="00966B48">
        <w:rPr>
          <w:rFonts w:ascii="Times New Roman" w:eastAsia="Calibri" w:hAnsi="Times New Roman" w:cs="Times New Roman"/>
          <w:spacing w:val="-3"/>
          <w:kern w:val="0"/>
          <w14:ligatures w14:val="none"/>
        </w:rPr>
        <w:t xml:space="preserve"> </w:t>
      </w:r>
      <w:r w:rsidRPr="00966B48">
        <w:rPr>
          <w:rFonts w:ascii="Times New Roman" w:eastAsia="Calibri" w:hAnsi="Times New Roman" w:cs="Times New Roman"/>
          <w:kern w:val="0"/>
          <w14:ligatures w14:val="none"/>
        </w:rPr>
        <w:t>regional</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supply</w:t>
      </w:r>
      <w:r w:rsidRPr="00966B48">
        <w:rPr>
          <w:rFonts w:ascii="Times New Roman" w:eastAsia="Calibri" w:hAnsi="Times New Roman" w:cs="Times New Roman"/>
          <w:spacing w:val="-3"/>
          <w:kern w:val="0"/>
          <w14:ligatures w14:val="none"/>
        </w:rPr>
        <w:t xml:space="preserve"> </w:t>
      </w:r>
      <w:r w:rsidRPr="00966B48">
        <w:rPr>
          <w:rFonts w:ascii="Times New Roman" w:eastAsia="Calibri" w:hAnsi="Times New Roman" w:cs="Times New Roman"/>
          <w:kern w:val="0"/>
          <w14:ligatures w14:val="none"/>
        </w:rPr>
        <w:t>chains.</w:t>
      </w:r>
      <w:r w:rsidRPr="00966B48">
        <w:rPr>
          <w:rFonts w:ascii="Times New Roman" w:eastAsia="Calibri" w:hAnsi="Times New Roman" w:cs="Times New Roman"/>
          <w:spacing w:val="40"/>
          <w:kern w:val="0"/>
          <w14:ligatures w14:val="none"/>
        </w:rPr>
        <w:t xml:space="preserve"> </w:t>
      </w:r>
      <w:r w:rsidRPr="00966B48">
        <w:rPr>
          <w:rFonts w:ascii="Times New Roman" w:eastAsia="Calibri" w:hAnsi="Times New Roman" w:cs="Times New Roman"/>
          <w:kern w:val="0"/>
          <w14:ligatures w14:val="none"/>
        </w:rPr>
        <w:t>Moreover, standardised practices can strengthen CARICOM's collective bargaining power, enabling the Region to negotiate more favourable trade agreements on the international stage.</w:t>
      </w:r>
      <w:r w:rsidRPr="00966B48">
        <w:rPr>
          <w:rFonts w:ascii="Times New Roman" w:eastAsia="Calibri" w:hAnsi="Times New Roman" w:cs="Times New Roman"/>
          <w:spacing w:val="40"/>
          <w:kern w:val="0"/>
          <w14:ligatures w14:val="none"/>
        </w:rPr>
        <w:t xml:space="preserve"> </w:t>
      </w:r>
      <w:r w:rsidRPr="00966B48">
        <w:rPr>
          <w:rFonts w:ascii="Times New Roman" w:eastAsia="Calibri" w:hAnsi="Times New Roman" w:cs="Times New Roman"/>
          <w:kern w:val="0"/>
          <w14:ligatures w14:val="none"/>
        </w:rPr>
        <w:t xml:space="preserve">By addressing these issues, CARICOM can foster a secure, competitive, and sustainable regional agri-food system and trading </w:t>
      </w:r>
      <w:r w:rsidRPr="00966B48">
        <w:rPr>
          <w:rFonts w:ascii="Times New Roman" w:eastAsia="Calibri" w:hAnsi="Times New Roman" w:cs="Times New Roman"/>
          <w:spacing w:val="-2"/>
          <w:kern w:val="0"/>
          <w14:ligatures w14:val="none"/>
        </w:rPr>
        <w:t>environment.</w:t>
      </w:r>
    </w:p>
    <w:p w14:paraId="0AA5DCFE" w14:textId="77777777" w:rsidR="00EB24C8" w:rsidRPr="00966B48" w:rsidRDefault="00EB24C8" w:rsidP="00966B48">
      <w:pPr>
        <w:widowControl w:val="0"/>
        <w:tabs>
          <w:tab w:val="left" w:pos="819"/>
        </w:tabs>
        <w:autoSpaceDE w:val="0"/>
        <w:autoSpaceDN w:val="0"/>
        <w:spacing w:after="0" w:line="240" w:lineRule="auto"/>
        <w:ind w:left="720" w:right="114"/>
        <w:jc w:val="both"/>
        <w:rPr>
          <w:rFonts w:ascii="Times New Roman" w:eastAsia="Calibri" w:hAnsi="Times New Roman" w:cs="Times New Roman"/>
          <w:kern w:val="0"/>
          <w14:ligatures w14:val="none"/>
        </w:rPr>
      </w:pPr>
    </w:p>
    <w:p w14:paraId="3798527F" w14:textId="77777777" w:rsidR="005E4537" w:rsidRPr="00966B48" w:rsidRDefault="005E4537" w:rsidP="00D21759">
      <w:pPr>
        <w:widowControl w:val="0"/>
        <w:numPr>
          <w:ilvl w:val="1"/>
          <w:numId w:val="1"/>
        </w:numPr>
        <w:tabs>
          <w:tab w:val="left" w:pos="0"/>
        </w:tabs>
        <w:autoSpaceDE w:val="0"/>
        <w:autoSpaceDN w:val="0"/>
        <w:spacing w:after="0" w:line="240" w:lineRule="auto"/>
        <w:ind w:left="0" w:right="115" w:firstLine="0"/>
        <w:jc w:val="both"/>
        <w:rPr>
          <w:rFonts w:ascii="Times New Roman" w:eastAsia="Calibri" w:hAnsi="Times New Roman" w:cs="Times New Roman"/>
          <w:kern w:val="0"/>
          <w14:ligatures w14:val="none"/>
        </w:rPr>
      </w:pPr>
      <w:r w:rsidRPr="00966B48">
        <w:rPr>
          <w:rFonts w:ascii="Times New Roman" w:eastAsia="Calibri" w:hAnsi="Times New Roman" w:cs="Times New Roman"/>
          <w:kern w:val="0"/>
          <w14:ligatures w14:val="none"/>
        </w:rPr>
        <w:t>In 2021, CDB supported the Caribbean</w:t>
      </w:r>
      <w:r w:rsidRPr="00966B48">
        <w:rPr>
          <w:rFonts w:ascii="Times New Roman" w:eastAsia="Calibri" w:hAnsi="Times New Roman" w:cs="Times New Roman"/>
          <w:spacing w:val="-5"/>
          <w:kern w:val="0"/>
          <w14:ligatures w14:val="none"/>
        </w:rPr>
        <w:t xml:space="preserve"> </w:t>
      </w:r>
      <w:r w:rsidRPr="00966B48">
        <w:rPr>
          <w:rFonts w:ascii="Times New Roman" w:eastAsia="Calibri" w:hAnsi="Times New Roman" w:cs="Times New Roman"/>
          <w:kern w:val="0"/>
          <w14:ligatures w14:val="none"/>
        </w:rPr>
        <w:t>Agricultural Health and Food Safety</w:t>
      </w:r>
      <w:r w:rsidRPr="00966B48">
        <w:rPr>
          <w:rFonts w:ascii="Times New Roman" w:eastAsia="Calibri" w:hAnsi="Times New Roman" w:cs="Times New Roman"/>
          <w:spacing w:val="-5"/>
          <w:kern w:val="0"/>
          <w14:ligatures w14:val="none"/>
        </w:rPr>
        <w:t xml:space="preserve"> </w:t>
      </w:r>
      <w:r w:rsidRPr="00966B48">
        <w:rPr>
          <w:rFonts w:ascii="Times New Roman" w:eastAsia="Calibri" w:hAnsi="Times New Roman" w:cs="Times New Roman"/>
          <w:kern w:val="0"/>
          <w14:ligatures w14:val="none"/>
        </w:rPr>
        <w:t>Agency (CAHFSA) by financing a Technical</w:t>
      </w:r>
      <w:r w:rsidRPr="00966B48">
        <w:rPr>
          <w:rFonts w:ascii="Times New Roman" w:eastAsia="Calibri" w:hAnsi="Times New Roman" w:cs="Times New Roman"/>
          <w:spacing w:val="-5"/>
          <w:kern w:val="0"/>
          <w14:ligatures w14:val="none"/>
        </w:rPr>
        <w:t xml:space="preserve"> </w:t>
      </w:r>
      <w:r w:rsidRPr="00966B48">
        <w:rPr>
          <w:rFonts w:ascii="Times New Roman" w:eastAsia="Calibri" w:hAnsi="Times New Roman" w:cs="Times New Roman"/>
          <w:kern w:val="0"/>
          <w14:ligatures w14:val="none"/>
        </w:rPr>
        <w:t xml:space="preserve">Assistance Grant for developing guidelines </w:t>
      </w:r>
      <w:r w:rsidRPr="00966B48">
        <w:rPr>
          <w:rStyle w:val="FootnoteReference"/>
          <w:rFonts w:ascii="Times New Roman" w:eastAsia="Calibri" w:hAnsi="Times New Roman" w:cs="Times New Roman"/>
          <w:kern w:val="0"/>
          <w14:ligatures w14:val="none"/>
        </w:rPr>
        <w:footnoteReference w:id="2"/>
      </w:r>
      <w:r w:rsidRPr="00966B48">
        <w:rPr>
          <w:rFonts w:ascii="Times New Roman" w:eastAsia="Calibri" w:hAnsi="Times New Roman" w:cs="Times New Roman"/>
          <w:kern w:val="0"/>
          <w14:ligatures w14:val="none"/>
        </w:rPr>
        <w:t>to facilitate intra-regional trade in selected</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plant</w:t>
      </w:r>
      <w:r w:rsidRPr="00966B48">
        <w:rPr>
          <w:rFonts w:ascii="Times New Roman" w:eastAsia="Calibri" w:hAnsi="Times New Roman" w:cs="Times New Roman"/>
          <w:spacing w:val="-1"/>
          <w:kern w:val="0"/>
          <w14:ligatures w14:val="none"/>
        </w:rPr>
        <w:t xml:space="preserve"> </w:t>
      </w:r>
      <w:r w:rsidRPr="00966B48">
        <w:rPr>
          <w:rFonts w:ascii="Times New Roman" w:eastAsia="Calibri" w:hAnsi="Times New Roman" w:cs="Times New Roman"/>
          <w:kern w:val="0"/>
          <w14:ligatures w14:val="none"/>
        </w:rPr>
        <w:t>and</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animal products.</w:t>
      </w:r>
      <w:r w:rsidRPr="00966B48">
        <w:rPr>
          <w:rFonts w:ascii="Times New Roman" w:eastAsia="Calibri" w:hAnsi="Times New Roman" w:cs="Times New Roman"/>
          <w:spacing w:val="40"/>
          <w:kern w:val="0"/>
          <w14:ligatures w14:val="none"/>
        </w:rPr>
        <w:t xml:space="preserve"> </w:t>
      </w:r>
      <w:r w:rsidRPr="00966B48">
        <w:rPr>
          <w:rFonts w:ascii="Times New Roman" w:eastAsia="Calibri" w:hAnsi="Times New Roman" w:cs="Times New Roman"/>
          <w:kern w:val="0"/>
          <w14:ligatures w14:val="none"/>
        </w:rPr>
        <w:t>The</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Guidelines</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were</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adopted</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during</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the</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104th</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Special</w:t>
      </w:r>
      <w:r w:rsidRPr="00966B48">
        <w:rPr>
          <w:rFonts w:ascii="Times New Roman" w:eastAsia="Calibri" w:hAnsi="Times New Roman" w:cs="Times New Roman"/>
          <w:spacing w:val="-1"/>
          <w:kern w:val="0"/>
          <w14:ligatures w14:val="none"/>
        </w:rPr>
        <w:t xml:space="preserve"> </w:t>
      </w:r>
      <w:r w:rsidRPr="00966B48">
        <w:rPr>
          <w:rFonts w:ascii="Times New Roman" w:eastAsia="Calibri" w:hAnsi="Times New Roman" w:cs="Times New Roman"/>
          <w:kern w:val="0"/>
          <w14:ligatures w14:val="none"/>
        </w:rPr>
        <w:t>Meeting</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of</w:t>
      </w:r>
      <w:r w:rsidRPr="00966B48">
        <w:rPr>
          <w:rFonts w:ascii="Times New Roman" w:eastAsia="Calibri" w:hAnsi="Times New Roman" w:cs="Times New Roman"/>
          <w:spacing w:val="-2"/>
          <w:kern w:val="0"/>
          <w14:ligatures w14:val="none"/>
        </w:rPr>
        <w:t xml:space="preserve"> </w:t>
      </w:r>
      <w:r w:rsidRPr="00966B48">
        <w:rPr>
          <w:rFonts w:ascii="Times New Roman" w:eastAsia="Calibri" w:hAnsi="Times New Roman" w:cs="Times New Roman"/>
          <w:kern w:val="0"/>
          <w14:ligatures w14:val="none"/>
        </w:rPr>
        <w:t>the Council for Trade and Economic Development (COTED Agriculture) held on July 8, 2022.</w:t>
      </w:r>
    </w:p>
    <w:p w14:paraId="5BE0A7BD" w14:textId="77777777" w:rsidR="007E4B25" w:rsidRPr="00966B48" w:rsidRDefault="007E4B25" w:rsidP="00966B48">
      <w:pPr>
        <w:widowControl w:val="0"/>
        <w:tabs>
          <w:tab w:val="left" w:pos="819"/>
        </w:tabs>
        <w:autoSpaceDE w:val="0"/>
        <w:autoSpaceDN w:val="0"/>
        <w:spacing w:after="0" w:line="240" w:lineRule="auto"/>
        <w:ind w:left="720" w:right="115"/>
        <w:jc w:val="both"/>
        <w:rPr>
          <w:rFonts w:ascii="Times New Roman" w:eastAsia="Calibri" w:hAnsi="Times New Roman" w:cs="Times New Roman"/>
          <w:kern w:val="0"/>
          <w14:ligatures w14:val="none"/>
        </w:rPr>
      </w:pPr>
    </w:p>
    <w:p w14:paraId="69A1A049" w14:textId="77777777" w:rsidR="005E4537" w:rsidRPr="00966B48" w:rsidRDefault="005E4537" w:rsidP="00D21759">
      <w:pPr>
        <w:widowControl w:val="0"/>
        <w:numPr>
          <w:ilvl w:val="1"/>
          <w:numId w:val="1"/>
        </w:numPr>
        <w:tabs>
          <w:tab w:val="left" w:pos="0"/>
        </w:tabs>
        <w:autoSpaceDE w:val="0"/>
        <w:autoSpaceDN w:val="0"/>
        <w:spacing w:after="0" w:line="240" w:lineRule="auto"/>
        <w:ind w:left="0" w:right="114" w:firstLine="0"/>
        <w:jc w:val="both"/>
        <w:rPr>
          <w:rFonts w:ascii="Times New Roman" w:eastAsia="Calibri" w:hAnsi="Times New Roman" w:cs="Times New Roman"/>
          <w:kern w:val="0"/>
          <w14:ligatures w14:val="none"/>
        </w:rPr>
      </w:pPr>
      <w:r w:rsidRPr="00966B48">
        <w:rPr>
          <w:rFonts w:ascii="Times New Roman" w:eastAsia="Calibri" w:hAnsi="Times New Roman" w:cs="Times New Roman"/>
          <w:kern w:val="0"/>
          <w14:ligatures w14:val="none"/>
        </w:rPr>
        <w:t>COTED</w:t>
      </w:r>
      <w:r w:rsidRPr="00966B48">
        <w:rPr>
          <w:rFonts w:ascii="Times New Roman" w:eastAsia="Calibri" w:hAnsi="Times New Roman" w:cs="Times New Roman"/>
          <w:spacing w:val="4"/>
          <w:kern w:val="0"/>
          <w14:ligatures w14:val="none"/>
        </w:rPr>
        <w:t xml:space="preserve"> </w:t>
      </w:r>
      <w:r w:rsidRPr="00966B48">
        <w:rPr>
          <w:rFonts w:ascii="Times New Roman" w:eastAsia="Calibri" w:hAnsi="Times New Roman" w:cs="Times New Roman"/>
          <w:kern w:val="0"/>
          <w14:ligatures w14:val="none"/>
        </w:rPr>
        <w:t>also</w:t>
      </w:r>
      <w:r w:rsidRPr="00966B48">
        <w:rPr>
          <w:rFonts w:ascii="Times New Roman" w:eastAsia="Calibri" w:hAnsi="Times New Roman" w:cs="Times New Roman"/>
          <w:spacing w:val="6"/>
          <w:kern w:val="0"/>
          <w14:ligatures w14:val="none"/>
        </w:rPr>
        <w:t xml:space="preserve"> </w:t>
      </w:r>
      <w:r w:rsidRPr="00966B48">
        <w:rPr>
          <w:rFonts w:ascii="Times New Roman" w:eastAsia="Calibri" w:hAnsi="Times New Roman" w:cs="Times New Roman"/>
          <w:kern w:val="0"/>
          <w14:ligatures w14:val="none"/>
        </w:rPr>
        <w:t>reached</w:t>
      </w:r>
      <w:r w:rsidRPr="00966B48">
        <w:rPr>
          <w:rFonts w:ascii="Times New Roman" w:eastAsia="Calibri" w:hAnsi="Times New Roman" w:cs="Times New Roman"/>
          <w:spacing w:val="5"/>
          <w:kern w:val="0"/>
          <w14:ligatures w14:val="none"/>
        </w:rPr>
        <w:t xml:space="preserve"> </w:t>
      </w:r>
      <w:r w:rsidRPr="00966B48">
        <w:rPr>
          <w:rFonts w:ascii="Times New Roman" w:eastAsia="Calibri" w:hAnsi="Times New Roman" w:cs="Times New Roman"/>
          <w:kern w:val="0"/>
          <w14:ligatures w14:val="none"/>
        </w:rPr>
        <w:t>a</w:t>
      </w:r>
      <w:r w:rsidRPr="00966B48">
        <w:rPr>
          <w:rFonts w:ascii="Times New Roman" w:eastAsia="Calibri" w:hAnsi="Times New Roman" w:cs="Times New Roman"/>
          <w:spacing w:val="8"/>
          <w:kern w:val="0"/>
          <w14:ligatures w14:val="none"/>
        </w:rPr>
        <w:t xml:space="preserve"> </w:t>
      </w:r>
      <w:r w:rsidRPr="00966B48">
        <w:rPr>
          <w:rFonts w:ascii="Times New Roman" w:eastAsia="Calibri" w:hAnsi="Times New Roman" w:cs="Times New Roman"/>
          <w:kern w:val="0"/>
          <w14:ligatures w14:val="none"/>
        </w:rPr>
        <w:t>unanimous</w:t>
      </w:r>
      <w:r w:rsidRPr="00966B48">
        <w:rPr>
          <w:rFonts w:ascii="Times New Roman" w:eastAsia="Calibri" w:hAnsi="Times New Roman" w:cs="Times New Roman"/>
          <w:spacing w:val="6"/>
          <w:kern w:val="0"/>
          <w14:ligatures w14:val="none"/>
        </w:rPr>
        <w:t xml:space="preserve"> </w:t>
      </w:r>
      <w:r w:rsidRPr="00966B48">
        <w:rPr>
          <w:rFonts w:ascii="Times New Roman" w:eastAsia="Calibri" w:hAnsi="Times New Roman" w:cs="Times New Roman"/>
          <w:kern w:val="0"/>
          <w14:ligatures w14:val="none"/>
        </w:rPr>
        <w:t>consensus</w:t>
      </w:r>
      <w:r w:rsidRPr="00966B48">
        <w:rPr>
          <w:rFonts w:ascii="Times New Roman" w:eastAsia="Calibri" w:hAnsi="Times New Roman" w:cs="Times New Roman"/>
          <w:spacing w:val="8"/>
          <w:kern w:val="0"/>
          <w14:ligatures w14:val="none"/>
        </w:rPr>
        <w:t xml:space="preserve"> </w:t>
      </w:r>
      <w:r w:rsidRPr="00966B48">
        <w:rPr>
          <w:rFonts w:ascii="Times New Roman" w:eastAsia="Calibri" w:hAnsi="Times New Roman" w:cs="Times New Roman"/>
          <w:kern w:val="0"/>
          <w14:ligatures w14:val="none"/>
        </w:rPr>
        <w:t>on</w:t>
      </w:r>
      <w:r w:rsidRPr="00966B48">
        <w:rPr>
          <w:rFonts w:ascii="Times New Roman" w:eastAsia="Calibri" w:hAnsi="Times New Roman" w:cs="Times New Roman"/>
          <w:spacing w:val="5"/>
          <w:kern w:val="0"/>
          <w14:ligatures w14:val="none"/>
        </w:rPr>
        <w:t xml:space="preserve"> </w:t>
      </w:r>
      <w:r w:rsidRPr="00966B48">
        <w:rPr>
          <w:rFonts w:ascii="Times New Roman" w:eastAsia="Calibri" w:hAnsi="Times New Roman" w:cs="Times New Roman"/>
          <w:kern w:val="0"/>
          <w14:ligatures w14:val="none"/>
        </w:rPr>
        <w:t>the</w:t>
      </w:r>
      <w:r w:rsidRPr="00966B48">
        <w:rPr>
          <w:rFonts w:ascii="Times New Roman" w:eastAsia="Calibri" w:hAnsi="Times New Roman" w:cs="Times New Roman"/>
          <w:spacing w:val="5"/>
          <w:kern w:val="0"/>
          <w14:ligatures w14:val="none"/>
        </w:rPr>
        <w:t xml:space="preserve"> </w:t>
      </w:r>
      <w:r w:rsidRPr="00966B48">
        <w:rPr>
          <w:rFonts w:ascii="Times New Roman" w:eastAsia="Calibri" w:hAnsi="Times New Roman" w:cs="Times New Roman"/>
          <w:kern w:val="0"/>
          <w14:ligatures w14:val="none"/>
        </w:rPr>
        <w:t>necessity</w:t>
      </w:r>
      <w:r w:rsidRPr="00966B48">
        <w:rPr>
          <w:rFonts w:ascii="Times New Roman" w:eastAsia="Calibri" w:hAnsi="Times New Roman" w:cs="Times New Roman"/>
          <w:spacing w:val="5"/>
          <w:kern w:val="0"/>
          <w14:ligatures w14:val="none"/>
        </w:rPr>
        <w:t xml:space="preserve"> </w:t>
      </w:r>
      <w:r w:rsidRPr="00966B48">
        <w:rPr>
          <w:rFonts w:ascii="Times New Roman" w:eastAsia="Calibri" w:hAnsi="Times New Roman" w:cs="Times New Roman"/>
          <w:kern w:val="0"/>
          <w14:ligatures w14:val="none"/>
        </w:rPr>
        <w:t>for</w:t>
      </w:r>
      <w:r w:rsidRPr="00966B48">
        <w:rPr>
          <w:rFonts w:ascii="Times New Roman" w:eastAsia="Calibri" w:hAnsi="Times New Roman" w:cs="Times New Roman"/>
          <w:spacing w:val="6"/>
          <w:kern w:val="0"/>
          <w14:ligatures w14:val="none"/>
        </w:rPr>
        <w:t xml:space="preserve"> </w:t>
      </w:r>
      <w:r w:rsidRPr="00966B48">
        <w:rPr>
          <w:rFonts w:ascii="Times New Roman" w:eastAsia="Calibri" w:hAnsi="Times New Roman" w:cs="Times New Roman"/>
          <w:kern w:val="0"/>
          <w14:ligatures w14:val="none"/>
        </w:rPr>
        <w:t>further</w:t>
      </w:r>
      <w:r w:rsidRPr="00966B48">
        <w:rPr>
          <w:rFonts w:ascii="Times New Roman" w:eastAsia="Calibri" w:hAnsi="Times New Roman" w:cs="Times New Roman"/>
          <w:spacing w:val="6"/>
          <w:kern w:val="0"/>
          <w14:ligatures w14:val="none"/>
        </w:rPr>
        <w:t xml:space="preserve"> </w:t>
      </w:r>
      <w:r w:rsidRPr="00966B48">
        <w:rPr>
          <w:rFonts w:ascii="Times New Roman" w:eastAsia="Calibri" w:hAnsi="Times New Roman" w:cs="Times New Roman"/>
          <w:kern w:val="0"/>
          <w14:ligatures w14:val="none"/>
        </w:rPr>
        <w:t>efforts,</w:t>
      </w:r>
      <w:r w:rsidRPr="00966B48">
        <w:rPr>
          <w:rFonts w:ascii="Times New Roman" w:eastAsia="Calibri" w:hAnsi="Times New Roman" w:cs="Times New Roman"/>
          <w:spacing w:val="6"/>
          <w:kern w:val="0"/>
          <w14:ligatures w14:val="none"/>
        </w:rPr>
        <w:t xml:space="preserve"> </w:t>
      </w:r>
      <w:r w:rsidRPr="00966B48">
        <w:rPr>
          <w:rFonts w:ascii="Times New Roman" w:eastAsia="Calibri" w:hAnsi="Times New Roman" w:cs="Times New Roman"/>
          <w:kern w:val="0"/>
          <w14:ligatures w14:val="none"/>
        </w:rPr>
        <w:t>specifically</w:t>
      </w:r>
      <w:r w:rsidRPr="00966B48">
        <w:rPr>
          <w:rFonts w:ascii="Times New Roman" w:eastAsia="Calibri" w:hAnsi="Times New Roman" w:cs="Times New Roman"/>
          <w:spacing w:val="6"/>
          <w:kern w:val="0"/>
          <w14:ligatures w14:val="none"/>
        </w:rPr>
        <w:t xml:space="preserve"> </w:t>
      </w:r>
      <w:r w:rsidRPr="00966B48">
        <w:rPr>
          <w:rFonts w:ascii="Times New Roman" w:eastAsia="Calibri" w:hAnsi="Times New Roman" w:cs="Times New Roman"/>
          <w:spacing w:val="-2"/>
          <w:kern w:val="0"/>
          <w14:ligatures w14:val="none"/>
        </w:rPr>
        <w:lastRenderedPageBreak/>
        <w:t xml:space="preserve">requesting: </w:t>
      </w:r>
      <w:r w:rsidRPr="00966B48">
        <w:rPr>
          <w:rFonts w:ascii="Times New Roman" w:eastAsia="Calibri" w:hAnsi="Times New Roman" w:cs="Times New Roman"/>
          <w:kern w:val="0"/>
          <w14:ligatures w14:val="none"/>
        </w:rPr>
        <w:t>(1)</w:t>
      </w:r>
      <w:r w:rsidRPr="00966B48">
        <w:rPr>
          <w:rFonts w:ascii="Times New Roman" w:eastAsia="Calibri" w:hAnsi="Times New Roman" w:cs="Times New Roman"/>
          <w:spacing w:val="-6"/>
          <w:kern w:val="0"/>
          <w14:ligatures w14:val="none"/>
        </w:rPr>
        <w:t xml:space="preserve"> </w:t>
      </w:r>
      <w:r w:rsidRPr="00966B48">
        <w:rPr>
          <w:rFonts w:ascii="Times New Roman" w:eastAsia="Calibri" w:hAnsi="Times New Roman" w:cs="Times New Roman"/>
          <w:kern w:val="0"/>
          <w14:ligatures w14:val="none"/>
        </w:rPr>
        <w:t>the</w:t>
      </w:r>
      <w:r w:rsidRPr="00966B48">
        <w:rPr>
          <w:rFonts w:ascii="Times New Roman" w:eastAsia="Calibri" w:hAnsi="Times New Roman" w:cs="Times New Roman"/>
          <w:spacing w:val="-4"/>
          <w:kern w:val="0"/>
          <w14:ligatures w14:val="none"/>
        </w:rPr>
        <w:t xml:space="preserve"> </w:t>
      </w:r>
      <w:r w:rsidRPr="00966B48">
        <w:rPr>
          <w:rFonts w:ascii="Times New Roman" w:eastAsia="Calibri" w:hAnsi="Times New Roman" w:cs="Times New Roman"/>
          <w:kern w:val="0"/>
          <w14:ligatures w14:val="none"/>
        </w:rPr>
        <w:t>development</w:t>
      </w:r>
      <w:r w:rsidRPr="00966B48">
        <w:rPr>
          <w:rFonts w:ascii="Times New Roman" w:eastAsia="Calibri" w:hAnsi="Times New Roman" w:cs="Times New Roman"/>
          <w:spacing w:val="-4"/>
          <w:kern w:val="0"/>
          <w14:ligatures w14:val="none"/>
        </w:rPr>
        <w:t xml:space="preserve"> </w:t>
      </w:r>
      <w:r w:rsidRPr="00966B48">
        <w:rPr>
          <w:rFonts w:ascii="Times New Roman" w:eastAsia="Calibri" w:hAnsi="Times New Roman" w:cs="Times New Roman"/>
          <w:kern w:val="0"/>
          <w14:ligatures w14:val="none"/>
        </w:rPr>
        <w:t>of</w:t>
      </w:r>
      <w:r w:rsidRPr="00966B48">
        <w:rPr>
          <w:rFonts w:ascii="Times New Roman" w:eastAsia="Calibri" w:hAnsi="Times New Roman" w:cs="Times New Roman"/>
          <w:spacing w:val="-6"/>
          <w:kern w:val="0"/>
          <w14:ligatures w14:val="none"/>
        </w:rPr>
        <w:t xml:space="preserve"> </w:t>
      </w:r>
      <w:r w:rsidRPr="00966B48">
        <w:rPr>
          <w:rFonts w:ascii="Times New Roman" w:eastAsia="Calibri" w:hAnsi="Times New Roman" w:cs="Times New Roman"/>
          <w:kern w:val="0"/>
          <w14:ligatures w14:val="none"/>
        </w:rPr>
        <w:t>regional</w:t>
      </w:r>
      <w:r w:rsidRPr="00966B48">
        <w:rPr>
          <w:rFonts w:ascii="Times New Roman" w:eastAsia="Calibri" w:hAnsi="Times New Roman" w:cs="Times New Roman"/>
          <w:spacing w:val="-6"/>
          <w:kern w:val="0"/>
          <w14:ligatures w14:val="none"/>
        </w:rPr>
        <w:t xml:space="preserve"> </w:t>
      </w:r>
      <w:r w:rsidRPr="00966B48">
        <w:rPr>
          <w:rFonts w:ascii="Times New Roman" w:eastAsia="Calibri" w:hAnsi="Times New Roman" w:cs="Times New Roman"/>
          <w:kern w:val="0"/>
          <w14:ligatures w14:val="none"/>
        </w:rPr>
        <w:t>standards</w:t>
      </w:r>
      <w:r w:rsidRPr="00966B48">
        <w:rPr>
          <w:rFonts w:ascii="Times New Roman" w:eastAsia="Calibri" w:hAnsi="Times New Roman" w:cs="Times New Roman"/>
          <w:spacing w:val="-7"/>
          <w:kern w:val="0"/>
          <w14:ligatures w14:val="none"/>
        </w:rPr>
        <w:t xml:space="preserve"> </w:t>
      </w:r>
      <w:r w:rsidRPr="00966B48">
        <w:rPr>
          <w:rFonts w:ascii="Times New Roman" w:eastAsia="Calibri" w:hAnsi="Times New Roman" w:cs="Times New Roman"/>
          <w:kern w:val="0"/>
          <w14:ligatures w14:val="none"/>
        </w:rPr>
        <w:t>based</w:t>
      </w:r>
      <w:r w:rsidRPr="00966B48">
        <w:rPr>
          <w:rFonts w:ascii="Times New Roman" w:eastAsia="Calibri" w:hAnsi="Times New Roman" w:cs="Times New Roman"/>
          <w:spacing w:val="-7"/>
          <w:kern w:val="0"/>
          <w14:ligatures w14:val="none"/>
        </w:rPr>
        <w:t xml:space="preserve"> </w:t>
      </w:r>
      <w:r w:rsidRPr="00966B48">
        <w:rPr>
          <w:rFonts w:ascii="Times New Roman" w:eastAsia="Calibri" w:hAnsi="Times New Roman" w:cs="Times New Roman"/>
          <w:kern w:val="0"/>
          <w14:ligatures w14:val="none"/>
        </w:rPr>
        <w:t>on</w:t>
      </w:r>
      <w:r w:rsidRPr="00966B48">
        <w:rPr>
          <w:rFonts w:ascii="Times New Roman" w:eastAsia="Calibri" w:hAnsi="Times New Roman" w:cs="Times New Roman"/>
          <w:spacing w:val="-7"/>
          <w:kern w:val="0"/>
          <w14:ligatures w14:val="none"/>
        </w:rPr>
        <w:t xml:space="preserve"> </w:t>
      </w:r>
      <w:r w:rsidRPr="00966B48">
        <w:rPr>
          <w:rFonts w:ascii="Times New Roman" w:eastAsia="Calibri" w:hAnsi="Times New Roman" w:cs="Times New Roman"/>
          <w:kern w:val="0"/>
          <w14:ligatures w14:val="none"/>
        </w:rPr>
        <w:t>the</w:t>
      </w:r>
      <w:r w:rsidRPr="00966B48">
        <w:rPr>
          <w:rFonts w:ascii="Times New Roman" w:eastAsia="Calibri" w:hAnsi="Times New Roman" w:cs="Times New Roman"/>
          <w:spacing w:val="-7"/>
          <w:kern w:val="0"/>
          <w14:ligatures w14:val="none"/>
        </w:rPr>
        <w:t xml:space="preserve"> </w:t>
      </w:r>
      <w:r w:rsidRPr="00966B48">
        <w:rPr>
          <w:rFonts w:ascii="Times New Roman" w:eastAsia="Calibri" w:hAnsi="Times New Roman" w:cs="Times New Roman"/>
          <w:kern w:val="0"/>
          <w14:ligatures w14:val="none"/>
        </w:rPr>
        <w:t>approved</w:t>
      </w:r>
      <w:r w:rsidRPr="00966B48">
        <w:rPr>
          <w:rFonts w:ascii="Times New Roman" w:eastAsia="Calibri" w:hAnsi="Times New Roman" w:cs="Times New Roman"/>
          <w:spacing w:val="-7"/>
          <w:kern w:val="0"/>
          <w14:ligatures w14:val="none"/>
        </w:rPr>
        <w:t xml:space="preserve"> </w:t>
      </w:r>
      <w:r w:rsidRPr="00966B48">
        <w:rPr>
          <w:rFonts w:ascii="Times New Roman" w:eastAsia="Calibri" w:hAnsi="Times New Roman" w:cs="Times New Roman"/>
          <w:kern w:val="0"/>
          <w14:ligatures w14:val="none"/>
        </w:rPr>
        <w:t>guidelines,</w:t>
      </w:r>
      <w:r w:rsidRPr="00966B48">
        <w:rPr>
          <w:rFonts w:ascii="Times New Roman" w:eastAsia="Calibri" w:hAnsi="Times New Roman" w:cs="Times New Roman"/>
          <w:spacing w:val="-7"/>
          <w:kern w:val="0"/>
          <w14:ligatures w14:val="none"/>
        </w:rPr>
        <w:t xml:space="preserve"> </w:t>
      </w:r>
      <w:r w:rsidRPr="00966B48">
        <w:rPr>
          <w:rFonts w:ascii="Times New Roman" w:eastAsia="Calibri" w:hAnsi="Times New Roman" w:cs="Times New Roman"/>
          <w:kern w:val="0"/>
          <w14:ligatures w14:val="none"/>
        </w:rPr>
        <w:t>and</w:t>
      </w:r>
      <w:r w:rsidRPr="00966B48">
        <w:rPr>
          <w:rFonts w:ascii="Times New Roman" w:eastAsia="Calibri" w:hAnsi="Times New Roman" w:cs="Times New Roman"/>
          <w:spacing w:val="-7"/>
          <w:kern w:val="0"/>
          <w14:ligatures w14:val="none"/>
        </w:rPr>
        <w:t xml:space="preserve"> </w:t>
      </w:r>
      <w:r w:rsidRPr="00966B48">
        <w:rPr>
          <w:rFonts w:ascii="Times New Roman" w:eastAsia="Calibri" w:hAnsi="Times New Roman" w:cs="Times New Roman"/>
          <w:kern w:val="0"/>
          <w14:ligatures w14:val="none"/>
        </w:rPr>
        <w:t>(2)</w:t>
      </w:r>
      <w:r w:rsidRPr="00966B48">
        <w:rPr>
          <w:rFonts w:ascii="Times New Roman" w:eastAsia="Calibri" w:hAnsi="Times New Roman" w:cs="Times New Roman"/>
          <w:spacing w:val="-4"/>
          <w:kern w:val="0"/>
          <w14:ligatures w14:val="none"/>
        </w:rPr>
        <w:t xml:space="preserve"> </w:t>
      </w:r>
      <w:r w:rsidRPr="00966B48">
        <w:rPr>
          <w:rFonts w:ascii="Times New Roman" w:eastAsia="Calibri" w:hAnsi="Times New Roman" w:cs="Times New Roman"/>
          <w:kern w:val="0"/>
          <w14:ligatures w14:val="none"/>
        </w:rPr>
        <w:t>assistance</w:t>
      </w:r>
      <w:r w:rsidRPr="00966B48">
        <w:rPr>
          <w:rFonts w:ascii="Times New Roman" w:eastAsia="Calibri" w:hAnsi="Times New Roman" w:cs="Times New Roman"/>
          <w:spacing w:val="-7"/>
          <w:kern w:val="0"/>
          <w14:ligatures w14:val="none"/>
        </w:rPr>
        <w:t xml:space="preserve"> </w:t>
      </w:r>
      <w:r w:rsidRPr="00966B48">
        <w:rPr>
          <w:rFonts w:ascii="Times New Roman" w:eastAsia="Calibri" w:hAnsi="Times New Roman" w:cs="Times New Roman"/>
          <w:kern w:val="0"/>
          <w14:ligatures w14:val="none"/>
        </w:rPr>
        <w:t>to</w:t>
      </w:r>
      <w:r w:rsidRPr="00966B48">
        <w:rPr>
          <w:rFonts w:ascii="Times New Roman" w:eastAsia="Calibri" w:hAnsi="Times New Roman" w:cs="Times New Roman"/>
          <w:spacing w:val="-5"/>
          <w:kern w:val="0"/>
          <w14:ligatures w14:val="none"/>
        </w:rPr>
        <w:t xml:space="preserve"> </w:t>
      </w:r>
      <w:r w:rsidRPr="00966B48">
        <w:rPr>
          <w:rFonts w:ascii="Times New Roman" w:eastAsia="Calibri" w:hAnsi="Times New Roman" w:cs="Times New Roman"/>
          <w:kern w:val="0"/>
          <w14:ligatures w14:val="none"/>
        </w:rPr>
        <w:t>BMCs</w:t>
      </w:r>
      <w:r w:rsidRPr="00966B48">
        <w:rPr>
          <w:rFonts w:ascii="Times New Roman" w:eastAsia="Calibri" w:hAnsi="Times New Roman" w:cs="Times New Roman"/>
          <w:spacing w:val="-7"/>
          <w:kern w:val="0"/>
          <w14:ligatures w14:val="none"/>
        </w:rPr>
        <w:t xml:space="preserve"> </w:t>
      </w:r>
      <w:r w:rsidRPr="00966B48">
        <w:rPr>
          <w:rFonts w:ascii="Times New Roman" w:eastAsia="Calibri" w:hAnsi="Times New Roman" w:cs="Times New Roman"/>
          <w:kern w:val="0"/>
          <w14:ligatures w14:val="none"/>
        </w:rPr>
        <w:t>in auditing their national SPS systems.</w:t>
      </w:r>
      <w:r w:rsidRPr="00966B48">
        <w:rPr>
          <w:rFonts w:ascii="Times New Roman" w:eastAsia="Calibri" w:hAnsi="Times New Roman" w:cs="Times New Roman"/>
          <w:spacing w:val="40"/>
          <w:kern w:val="0"/>
          <w14:ligatures w14:val="none"/>
        </w:rPr>
        <w:t xml:space="preserve"> </w:t>
      </w:r>
      <w:r w:rsidRPr="00966B48">
        <w:rPr>
          <w:rFonts w:ascii="Times New Roman" w:eastAsia="Calibri" w:hAnsi="Times New Roman" w:cs="Times New Roman"/>
          <w:kern w:val="0"/>
          <w14:ligatures w14:val="none"/>
        </w:rPr>
        <w:t>In response, CDB will support this crucial initiative, which involves developing regional SPS standards and initiating a pilot programme to audit national systems.</w:t>
      </w:r>
      <w:r w:rsidRPr="00966B48">
        <w:rPr>
          <w:rFonts w:ascii="Times New Roman" w:eastAsia="Calibri" w:hAnsi="Times New Roman" w:cs="Times New Roman"/>
          <w:spacing w:val="40"/>
          <w:kern w:val="0"/>
          <w14:ligatures w14:val="none"/>
        </w:rPr>
        <w:t xml:space="preserve"> </w:t>
      </w:r>
      <w:r w:rsidRPr="00966B48">
        <w:rPr>
          <w:rFonts w:ascii="Times New Roman" w:eastAsia="Calibri" w:hAnsi="Times New Roman" w:cs="Times New Roman"/>
          <w:kern w:val="0"/>
          <w14:ligatures w14:val="none"/>
        </w:rPr>
        <w:t>This aims to strengthen the SPS regime and build human capital (public and private sector), particularly for those involved in the intra-regional trade of agricultural commodities.</w:t>
      </w:r>
    </w:p>
    <w:p w14:paraId="788EFBAA" w14:textId="77777777" w:rsidR="005E4537" w:rsidRPr="00966B48" w:rsidRDefault="005E4537" w:rsidP="00966B48">
      <w:pPr>
        <w:widowControl w:val="0"/>
        <w:tabs>
          <w:tab w:val="left" w:pos="819"/>
        </w:tabs>
        <w:autoSpaceDE w:val="0"/>
        <w:autoSpaceDN w:val="0"/>
        <w:spacing w:after="0" w:line="240" w:lineRule="auto"/>
        <w:ind w:left="100" w:right="114"/>
        <w:jc w:val="both"/>
        <w:rPr>
          <w:rFonts w:ascii="Times New Roman" w:eastAsia="Calibri" w:hAnsi="Times New Roman" w:cs="Times New Roman"/>
          <w:kern w:val="0"/>
          <w14:ligatures w14:val="none"/>
        </w:rPr>
      </w:pPr>
    </w:p>
    <w:p w14:paraId="20599F39" w14:textId="77777777" w:rsidR="005E4537" w:rsidRPr="00966B48" w:rsidRDefault="005E4537" w:rsidP="00966B48">
      <w:pPr>
        <w:widowControl w:val="0"/>
        <w:numPr>
          <w:ilvl w:val="0"/>
          <w:numId w:val="1"/>
        </w:numPr>
        <w:tabs>
          <w:tab w:val="left" w:pos="820"/>
        </w:tabs>
        <w:autoSpaceDE w:val="0"/>
        <w:autoSpaceDN w:val="0"/>
        <w:spacing w:after="0" w:line="240" w:lineRule="auto"/>
        <w:rPr>
          <w:rFonts w:ascii="Times New Roman" w:hAnsi="Times New Roman" w:cs="Times New Roman"/>
          <w:b/>
          <w:spacing w:val="-2"/>
          <w:u w:val="single"/>
        </w:rPr>
      </w:pPr>
      <w:r w:rsidRPr="00966B48">
        <w:rPr>
          <w:rFonts w:ascii="Times New Roman" w:hAnsi="Times New Roman" w:cs="Times New Roman"/>
          <w:b/>
          <w:spacing w:val="-2"/>
          <w:u w:val="single"/>
        </w:rPr>
        <w:t>OBJECTIVE</w:t>
      </w:r>
    </w:p>
    <w:p w14:paraId="293E07EE" w14:textId="77777777" w:rsidR="005E4537" w:rsidRPr="00966B48" w:rsidRDefault="005E4537" w:rsidP="00966B48">
      <w:pPr>
        <w:widowControl w:val="0"/>
        <w:tabs>
          <w:tab w:val="left" w:pos="820"/>
        </w:tabs>
        <w:autoSpaceDE w:val="0"/>
        <w:autoSpaceDN w:val="0"/>
        <w:spacing w:after="0" w:line="240" w:lineRule="auto"/>
        <w:ind w:left="820"/>
        <w:rPr>
          <w:rFonts w:ascii="Times New Roman" w:hAnsi="Times New Roman" w:cs="Times New Roman"/>
          <w:b/>
          <w:spacing w:val="-2"/>
          <w:u w:val="single"/>
        </w:rPr>
      </w:pPr>
    </w:p>
    <w:p w14:paraId="4BC2EE1B" w14:textId="77777777" w:rsidR="005E4537" w:rsidRPr="00966B48" w:rsidRDefault="005E4537" w:rsidP="003D0E3A">
      <w:pPr>
        <w:pStyle w:val="ListParagraph"/>
        <w:widowControl w:val="0"/>
        <w:numPr>
          <w:ilvl w:val="1"/>
          <w:numId w:val="1"/>
        </w:numPr>
        <w:tabs>
          <w:tab w:val="left" w:pos="100"/>
        </w:tabs>
        <w:autoSpaceDE w:val="0"/>
        <w:autoSpaceDN w:val="0"/>
        <w:spacing w:after="0" w:line="240" w:lineRule="auto"/>
        <w:ind w:left="0" w:firstLine="0"/>
        <w:contextualSpacing w:val="0"/>
        <w:jc w:val="both"/>
        <w:rPr>
          <w:rFonts w:ascii="Times New Roman" w:eastAsia="Calibri" w:hAnsi="Times New Roman" w:cs="Times New Roman"/>
          <w:kern w:val="0"/>
          <w14:ligatures w14:val="none"/>
        </w:rPr>
      </w:pPr>
      <w:r w:rsidRPr="00966B48">
        <w:rPr>
          <w:rFonts w:ascii="Times New Roman" w:eastAsia="Calibri" w:hAnsi="Times New Roman" w:cs="Times New Roman"/>
          <w:kern w:val="0"/>
          <w14:ligatures w14:val="none"/>
        </w:rPr>
        <w:t>The main objective of the consultancy is to strengthen the framework for intra-regional trade in agricultural products, which includes development of regional commodity standards to harmonise SPS measures and enhance the framework for intra-regional trade in agricultural commodities among BMCs.</w:t>
      </w:r>
    </w:p>
    <w:p w14:paraId="78BC4FB9" w14:textId="77777777" w:rsidR="00EB24C8" w:rsidRPr="00966B48" w:rsidRDefault="00EB24C8" w:rsidP="00966B48">
      <w:pPr>
        <w:pStyle w:val="ListParagraph"/>
        <w:widowControl w:val="0"/>
        <w:tabs>
          <w:tab w:val="left" w:pos="819"/>
        </w:tabs>
        <w:autoSpaceDE w:val="0"/>
        <w:autoSpaceDN w:val="0"/>
        <w:spacing w:after="0" w:line="240" w:lineRule="auto"/>
        <w:ind w:left="819"/>
        <w:contextualSpacing w:val="0"/>
        <w:jc w:val="both"/>
        <w:rPr>
          <w:rFonts w:ascii="Times New Roman" w:eastAsia="Calibri" w:hAnsi="Times New Roman" w:cs="Times New Roman"/>
          <w:kern w:val="0"/>
          <w14:ligatures w14:val="none"/>
        </w:rPr>
      </w:pPr>
    </w:p>
    <w:p w14:paraId="103567F0" w14:textId="77777777" w:rsidR="005E4537" w:rsidRPr="00966B48" w:rsidRDefault="005E4537" w:rsidP="00966B48">
      <w:pPr>
        <w:pStyle w:val="ListParagraph"/>
        <w:widowControl w:val="0"/>
        <w:numPr>
          <w:ilvl w:val="0"/>
          <w:numId w:val="1"/>
        </w:numPr>
        <w:tabs>
          <w:tab w:val="left" w:pos="820"/>
        </w:tabs>
        <w:autoSpaceDE w:val="0"/>
        <w:autoSpaceDN w:val="0"/>
        <w:spacing w:after="0" w:line="240" w:lineRule="auto"/>
        <w:contextualSpacing w:val="0"/>
        <w:rPr>
          <w:rFonts w:ascii="Times New Roman" w:hAnsi="Times New Roman" w:cs="Times New Roman"/>
          <w:b/>
          <w:spacing w:val="-2"/>
          <w:u w:val="single"/>
        </w:rPr>
      </w:pPr>
      <w:r w:rsidRPr="00966B48">
        <w:rPr>
          <w:rFonts w:ascii="Times New Roman" w:hAnsi="Times New Roman" w:cs="Times New Roman"/>
          <w:b/>
          <w:spacing w:val="-2"/>
          <w:u w:val="single"/>
        </w:rPr>
        <w:t>SCOPE OF SERVICE</w:t>
      </w:r>
    </w:p>
    <w:p w14:paraId="6BE12BC4" w14:textId="77777777" w:rsidR="005E4537" w:rsidRPr="00966B48" w:rsidRDefault="005E4537" w:rsidP="00966B48">
      <w:pPr>
        <w:pStyle w:val="BodyText"/>
        <w:rPr>
          <w:rFonts w:cs="Times New Roman"/>
          <w:b/>
        </w:rPr>
      </w:pPr>
    </w:p>
    <w:p w14:paraId="3858E648" w14:textId="77777777" w:rsidR="005E4537" w:rsidRPr="00966B48" w:rsidRDefault="005E4537" w:rsidP="00604451">
      <w:pPr>
        <w:pStyle w:val="ListParagraph"/>
        <w:widowControl w:val="0"/>
        <w:numPr>
          <w:ilvl w:val="1"/>
          <w:numId w:val="1"/>
        </w:numPr>
        <w:autoSpaceDE w:val="0"/>
        <w:autoSpaceDN w:val="0"/>
        <w:spacing w:after="0" w:line="240" w:lineRule="auto"/>
        <w:ind w:left="90" w:firstLine="10"/>
        <w:contextualSpacing w:val="0"/>
        <w:jc w:val="both"/>
        <w:rPr>
          <w:rFonts w:ascii="Times New Roman" w:hAnsi="Times New Roman" w:cs="Times New Roman"/>
        </w:rPr>
      </w:pPr>
      <w:r w:rsidRPr="00966B48">
        <w:rPr>
          <w:rFonts w:ascii="Times New Roman" w:eastAsia="Calibri" w:hAnsi="Times New Roman" w:cs="Times New Roman"/>
          <w:kern w:val="0"/>
          <w14:ligatures w14:val="none"/>
        </w:rPr>
        <w:t>The</w:t>
      </w:r>
      <w:r w:rsidRPr="00966B48">
        <w:rPr>
          <w:rFonts w:ascii="Times New Roman" w:hAnsi="Times New Roman" w:cs="Times New Roman"/>
          <w:spacing w:val="-16"/>
        </w:rPr>
        <w:t xml:space="preserve"> </w:t>
      </w:r>
      <w:r w:rsidRPr="00966B48">
        <w:rPr>
          <w:rFonts w:ascii="Times New Roman" w:hAnsi="Times New Roman" w:cs="Times New Roman"/>
        </w:rPr>
        <w:t>consultancy</w:t>
      </w:r>
      <w:r w:rsidRPr="00966B48">
        <w:rPr>
          <w:rFonts w:ascii="Times New Roman" w:hAnsi="Times New Roman" w:cs="Times New Roman"/>
          <w:spacing w:val="-14"/>
        </w:rPr>
        <w:t xml:space="preserve"> </w:t>
      </w:r>
      <w:r w:rsidRPr="00966B48">
        <w:rPr>
          <w:rFonts w:ascii="Times New Roman" w:hAnsi="Times New Roman" w:cs="Times New Roman"/>
        </w:rPr>
        <w:t>will</w:t>
      </w:r>
      <w:r w:rsidRPr="00966B48">
        <w:rPr>
          <w:rFonts w:ascii="Times New Roman" w:hAnsi="Times New Roman" w:cs="Times New Roman"/>
          <w:spacing w:val="-14"/>
        </w:rPr>
        <w:t xml:space="preserve"> </w:t>
      </w:r>
      <w:r w:rsidRPr="00966B48">
        <w:rPr>
          <w:rFonts w:ascii="Times New Roman" w:hAnsi="Times New Roman" w:cs="Times New Roman"/>
        </w:rPr>
        <w:t>develop</w:t>
      </w:r>
      <w:r w:rsidRPr="00966B48">
        <w:rPr>
          <w:rFonts w:ascii="Times New Roman" w:hAnsi="Times New Roman" w:cs="Times New Roman"/>
          <w:spacing w:val="-13"/>
        </w:rPr>
        <w:t xml:space="preserve"> </w:t>
      </w:r>
      <w:r w:rsidRPr="00966B48">
        <w:rPr>
          <w:rFonts w:ascii="Times New Roman" w:hAnsi="Times New Roman" w:cs="Times New Roman"/>
        </w:rPr>
        <w:t>regional</w:t>
      </w:r>
      <w:r w:rsidRPr="00966B48">
        <w:rPr>
          <w:rFonts w:ascii="Times New Roman" w:hAnsi="Times New Roman" w:cs="Times New Roman"/>
          <w:spacing w:val="-14"/>
        </w:rPr>
        <w:t xml:space="preserve"> </w:t>
      </w:r>
      <w:r w:rsidRPr="00966B48">
        <w:rPr>
          <w:rFonts w:ascii="Times New Roman" w:hAnsi="Times New Roman" w:cs="Times New Roman"/>
        </w:rPr>
        <w:t>standards</w:t>
      </w:r>
      <w:r w:rsidRPr="00966B48">
        <w:rPr>
          <w:rFonts w:ascii="Times New Roman" w:hAnsi="Times New Roman" w:cs="Times New Roman"/>
          <w:spacing w:val="-14"/>
        </w:rPr>
        <w:t xml:space="preserve"> </w:t>
      </w:r>
      <w:r w:rsidRPr="00966B48">
        <w:rPr>
          <w:rFonts w:ascii="Times New Roman" w:hAnsi="Times New Roman" w:cs="Times New Roman"/>
        </w:rPr>
        <w:t>for</w:t>
      </w:r>
      <w:r w:rsidRPr="00966B48">
        <w:rPr>
          <w:rFonts w:ascii="Times New Roman" w:hAnsi="Times New Roman" w:cs="Times New Roman"/>
          <w:spacing w:val="-14"/>
        </w:rPr>
        <w:t xml:space="preserve"> </w:t>
      </w:r>
      <w:r w:rsidRPr="00966B48">
        <w:rPr>
          <w:rFonts w:ascii="Times New Roman" w:hAnsi="Times New Roman" w:cs="Times New Roman"/>
        </w:rPr>
        <w:t>commodities</w:t>
      </w:r>
      <w:r w:rsidRPr="00966B48">
        <w:rPr>
          <w:rFonts w:ascii="Times New Roman" w:hAnsi="Times New Roman" w:cs="Times New Roman"/>
          <w:spacing w:val="-13"/>
        </w:rPr>
        <w:t xml:space="preserve"> </w:t>
      </w:r>
      <w:r w:rsidRPr="00966B48">
        <w:rPr>
          <w:rFonts w:ascii="Times New Roman" w:hAnsi="Times New Roman" w:cs="Times New Roman"/>
        </w:rPr>
        <w:t>prioritised</w:t>
      </w:r>
      <w:r w:rsidRPr="00966B48">
        <w:rPr>
          <w:rFonts w:ascii="Times New Roman" w:hAnsi="Times New Roman" w:cs="Times New Roman"/>
          <w:spacing w:val="-14"/>
        </w:rPr>
        <w:t xml:space="preserve"> </w:t>
      </w:r>
      <w:r w:rsidRPr="00966B48">
        <w:rPr>
          <w:rFonts w:ascii="Times New Roman" w:hAnsi="Times New Roman" w:cs="Times New Roman"/>
        </w:rPr>
        <w:t>by</w:t>
      </w:r>
      <w:r w:rsidRPr="00966B48">
        <w:rPr>
          <w:rFonts w:ascii="Times New Roman" w:hAnsi="Times New Roman" w:cs="Times New Roman"/>
          <w:spacing w:val="-14"/>
        </w:rPr>
        <w:t xml:space="preserve"> </w:t>
      </w:r>
      <w:r w:rsidRPr="00966B48">
        <w:rPr>
          <w:rFonts w:ascii="Times New Roman" w:hAnsi="Times New Roman" w:cs="Times New Roman"/>
        </w:rPr>
        <w:t>BMCs</w:t>
      </w:r>
      <w:r w:rsidRPr="00966B48">
        <w:rPr>
          <w:rFonts w:ascii="Times New Roman" w:hAnsi="Times New Roman" w:cs="Times New Roman"/>
          <w:spacing w:val="-14"/>
        </w:rPr>
        <w:t xml:space="preserve"> </w:t>
      </w:r>
      <w:r w:rsidRPr="00966B48">
        <w:rPr>
          <w:rFonts w:ascii="Times New Roman" w:hAnsi="Times New Roman" w:cs="Times New Roman"/>
        </w:rPr>
        <w:t>and</w:t>
      </w:r>
      <w:r w:rsidRPr="00966B48">
        <w:rPr>
          <w:rFonts w:ascii="Times New Roman" w:hAnsi="Times New Roman" w:cs="Times New Roman"/>
          <w:spacing w:val="-13"/>
        </w:rPr>
        <w:t xml:space="preserve"> </w:t>
      </w:r>
      <w:r w:rsidRPr="00966B48">
        <w:rPr>
          <w:rFonts w:ascii="Times New Roman" w:hAnsi="Times New Roman" w:cs="Times New Roman"/>
        </w:rPr>
        <w:t xml:space="preserve">includes those for which guidelines were produced under the regional project - </w:t>
      </w:r>
      <w:r w:rsidRPr="00966B48">
        <w:rPr>
          <w:rFonts w:ascii="Times New Roman" w:hAnsi="Times New Roman" w:cs="Times New Roman"/>
          <w:b/>
          <w:i/>
        </w:rPr>
        <w:t xml:space="preserve">Development of Guidelines to Facilitate Intra-regional Trade in Selected Plant and Animal Products </w:t>
      </w:r>
      <w:r w:rsidRPr="00966B48">
        <w:rPr>
          <w:rFonts w:ascii="Times New Roman" w:hAnsi="Times New Roman" w:cs="Times New Roman"/>
          <w:bCs/>
          <w:iCs/>
        </w:rPr>
        <w:t>as well as guidelines/protocols developed</w:t>
      </w:r>
      <w:r w:rsidRPr="00966B48">
        <w:rPr>
          <w:rFonts w:ascii="Times New Roman" w:hAnsi="Times New Roman" w:cs="Times New Roman"/>
          <w:bCs/>
          <w:iCs/>
          <w:spacing w:val="-10"/>
        </w:rPr>
        <w:t xml:space="preserve"> </w:t>
      </w:r>
      <w:r w:rsidRPr="00966B48">
        <w:rPr>
          <w:rFonts w:ascii="Times New Roman" w:hAnsi="Times New Roman" w:cs="Times New Roman"/>
          <w:bCs/>
          <w:iCs/>
        </w:rPr>
        <w:t>by</w:t>
      </w:r>
      <w:r w:rsidRPr="00966B48">
        <w:rPr>
          <w:rFonts w:ascii="Times New Roman" w:hAnsi="Times New Roman" w:cs="Times New Roman"/>
          <w:bCs/>
          <w:iCs/>
          <w:spacing w:val="-10"/>
        </w:rPr>
        <w:t xml:space="preserve"> </w:t>
      </w:r>
      <w:r w:rsidRPr="00966B48">
        <w:rPr>
          <w:rFonts w:ascii="Times New Roman" w:hAnsi="Times New Roman" w:cs="Times New Roman"/>
          <w:bCs/>
          <w:iCs/>
        </w:rPr>
        <w:t>the</w:t>
      </w:r>
      <w:r w:rsidRPr="00966B48">
        <w:rPr>
          <w:rFonts w:ascii="Times New Roman" w:hAnsi="Times New Roman" w:cs="Times New Roman"/>
          <w:bCs/>
          <w:iCs/>
          <w:spacing w:val="-8"/>
        </w:rPr>
        <w:t xml:space="preserve"> </w:t>
      </w:r>
      <w:r w:rsidRPr="00966B48">
        <w:rPr>
          <w:rFonts w:ascii="Times New Roman" w:hAnsi="Times New Roman" w:cs="Times New Roman"/>
          <w:bCs/>
          <w:iCs/>
        </w:rPr>
        <w:t>CRFM</w:t>
      </w:r>
      <w:r w:rsidRPr="00966B48">
        <w:rPr>
          <w:rFonts w:ascii="Times New Roman" w:hAnsi="Times New Roman" w:cs="Times New Roman"/>
          <w:bCs/>
          <w:iCs/>
          <w:spacing w:val="-10"/>
        </w:rPr>
        <w:t xml:space="preserve"> </w:t>
      </w:r>
      <w:r w:rsidRPr="00966B48">
        <w:rPr>
          <w:rFonts w:ascii="Times New Roman" w:hAnsi="Times New Roman" w:cs="Times New Roman"/>
          <w:bCs/>
          <w:iCs/>
        </w:rPr>
        <w:t>for</w:t>
      </w:r>
      <w:r w:rsidRPr="00966B48">
        <w:rPr>
          <w:rFonts w:ascii="Times New Roman" w:hAnsi="Times New Roman" w:cs="Times New Roman"/>
          <w:bCs/>
          <w:iCs/>
          <w:spacing w:val="-7"/>
        </w:rPr>
        <w:t xml:space="preserve"> </w:t>
      </w:r>
      <w:r w:rsidRPr="00966B48">
        <w:rPr>
          <w:rFonts w:ascii="Times New Roman" w:hAnsi="Times New Roman" w:cs="Times New Roman"/>
          <w:bCs/>
          <w:iCs/>
        </w:rPr>
        <w:t>the</w:t>
      </w:r>
      <w:r w:rsidRPr="00966B48">
        <w:rPr>
          <w:rFonts w:ascii="Times New Roman" w:hAnsi="Times New Roman" w:cs="Times New Roman"/>
          <w:bCs/>
          <w:iCs/>
          <w:spacing w:val="-10"/>
        </w:rPr>
        <w:t xml:space="preserve"> </w:t>
      </w:r>
      <w:r w:rsidRPr="00966B48">
        <w:rPr>
          <w:rFonts w:ascii="Times New Roman" w:hAnsi="Times New Roman" w:cs="Times New Roman"/>
          <w:bCs/>
          <w:iCs/>
        </w:rPr>
        <w:t>fisheries</w:t>
      </w:r>
      <w:r w:rsidRPr="00966B48">
        <w:rPr>
          <w:rFonts w:ascii="Times New Roman" w:hAnsi="Times New Roman" w:cs="Times New Roman"/>
          <w:bCs/>
          <w:iCs/>
          <w:spacing w:val="-10"/>
        </w:rPr>
        <w:t xml:space="preserve"> </w:t>
      </w:r>
      <w:r w:rsidRPr="00966B48">
        <w:rPr>
          <w:rFonts w:ascii="Times New Roman" w:hAnsi="Times New Roman" w:cs="Times New Roman"/>
          <w:bCs/>
          <w:iCs/>
        </w:rPr>
        <w:t>subsector.</w:t>
      </w:r>
      <w:r w:rsidRPr="00966B48">
        <w:rPr>
          <w:rFonts w:ascii="Times New Roman" w:hAnsi="Times New Roman" w:cs="Times New Roman"/>
          <w:b/>
          <w:i/>
          <w:spacing w:val="40"/>
        </w:rPr>
        <w:t xml:space="preserve"> </w:t>
      </w:r>
      <w:r w:rsidRPr="00966B48">
        <w:rPr>
          <w:rFonts w:ascii="Times New Roman" w:hAnsi="Times New Roman" w:cs="Times New Roman"/>
        </w:rPr>
        <w:t>The</w:t>
      </w:r>
      <w:r w:rsidRPr="00966B48">
        <w:rPr>
          <w:rFonts w:ascii="Times New Roman" w:hAnsi="Times New Roman" w:cs="Times New Roman"/>
          <w:spacing w:val="-10"/>
        </w:rPr>
        <w:t xml:space="preserve"> </w:t>
      </w:r>
      <w:r w:rsidRPr="00966B48">
        <w:rPr>
          <w:rFonts w:ascii="Times New Roman" w:hAnsi="Times New Roman" w:cs="Times New Roman"/>
        </w:rPr>
        <w:t>list</w:t>
      </w:r>
      <w:r w:rsidRPr="00966B48">
        <w:rPr>
          <w:rFonts w:ascii="Times New Roman" w:hAnsi="Times New Roman" w:cs="Times New Roman"/>
          <w:spacing w:val="-7"/>
        </w:rPr>
        <w:t xml:space="preserve"> </w:t>
      </w:r>
      <w:r w:rsidRPr="00966B48">
        <w:rPr>
          <w:rFonts w:ascii="Times New Roman" w:hAnsi="Times New Roman" w:cs="Times New Roman"/>
        </w:rPr>
        <w:t>will</w:t>
      </w:r>
      <w:r w:rsidRPr="00966B48">
        <w:rPr>
          <w:rFonts w:ascii="Times New Roman" w:hAnsi="Times New Roman" w:cs="Times New Roman"/>
          <w:spacing w:val="-7"/>
        </w:rPr>
        <w:t xml:space="preserve"> </w:t>
      </w:r>
      <w:r w:rsidRPr="00966B48">
        <w:rPr>
          <w:rFonts w:ascii="Times New Roman" w:hAnsi="Times New Roman" w:cs="Times New Roman"/>
        </w:rPr>
        <w:t>be</w:t>
      </w:r>
      <w:r w:rsidRPr="00966B48">
        <w:rPr>
          <w:rFonts w:ascii="Times New Roman" w:hAnsi="Times New Roman" w:cs="Times New Roman"/>
          <w:spacing w:val="-10"/>
        </w:rPr>
        <w:t xml:space="preserve"> </w:t>
      </w:r>
      <w:r w:rsidRPr="00966B48">
        <w:rPr>
          <w:rFonts w:ascii="Times New Roman" w:hAnsi="Times New Roman" w:cs="Times New Roman"/>
        </w:rPr>
        <w:t>finalised</w:t>
      </w:r>
      <w:r w:rsidRPr="00966B48">
        <w:rPr>
          <w:rFonts w:ascii="Times New Roman" w:hAnsi="Times New Roman" w:cs="Times New Roman"/>
          <w:spacing w:val="-10"/>
        </w:rPr>
        <w:t xml:space="preserve"> </w:t>
      </w:r>
      <w:r w:rsidRPr="00966B48">
        <w:rPr>
          <w:rFonts w:ascii="Times New Roman" w:hAnsi="Times New Roman" w:cs="Times New Roman"/>
        </w:rPr>
        <w:t>following</w:t>
      </w:r>
      <w:r w:rsidRPr="00966B48">
        <w:rPr>
          <w:rFonts w:ascii="Times New Roman" w:hAnsi="Times New Roman" w:cs="Times New Roman"/>
          <w:spacing w:val="-8"/>
        </w:rPr>
        <w:t xml:space="preserve"> </w:t>
      </w:r>
      <w:r w:rsidRPr="00966B48">
        <w:rPr>
          <w:rFonts w:ascii="Times New Roman" w:hAnsi="Times New Roman" w:cs="Times New Roman"/>
        </w:rPr>
        <w:t>consultations</w:t>
      </w:r>
      <w:r w:rsidRPr="00966B48">
        <w:rPr>
          <w:rFonts w:ascii="Times New Roman" w:hAnsi="Times New Roman" w:cs="Times New Roman"/>
          <w:spacing w:val="-10"/>
        </w:rPr>
        <w:t xml:space="preserve"> </w:t>
      </w:r>
      <w:r w:rsidRPr="00966B48">
        <w:rPr>
          <w:rFonts w:ascii="Times New Roman" w:hAnsi="Times New Roman" w:cs="Times New Roman"/>
        </w:rPr>
        <w:t>with BMCs and relevant regional institutions</w:t>
      </w:r>
      <w:r w:rsidRPr="00966B48">
        <w:rPr>
          <w:rStyle w:val="FootnoteReference"/>
          <w:rFonts w:ascii="Times New Roman" w:hAnsi="Times New Roman" w:cs="Times New Roman"/>
        </w:rPr>
        <w:footnoteReference w:id="3"/>
      </w:r>
      <w:r w:rsidRPr="00966B48">
        <w:rPr>
          <w:rFonts w:ascii="Times New Roman" w:hAnsi="Times New Roman" w:cs="Times New Roman"/>
        </w:rPr>
        <w:t>.</w:t>
      </w:r>
    </w:p>
    <w:p w14:paraId="4587172C" w14:textId="77777777" w:rsidR="005E4537" w:rsidRPr="00966B48" w:rsidRDefault="005E4537" w:rsidP="00966B48">
      <w:pPr>
        <w:widowControl w:val="0"/>
        <w:tabs>
          <w:tab w:val="left" w:pos="819"/>
        </w:tabs>
        <w:autoSpaceDE w:val="0"/>
        <w:autoSpaceDN w:val="0"/>
        <w:spacing w:after="0" w:line="240" w:lineRule="auto"/>
        <w:ind w:left="100" w:right="113"/>
        <w:jc w:val="both"/>
        <w:rPr>
          <w:rFonts w:ascii="Times New Roman" w:hAnsi="Times New Roman" w:cs="Times New Roman"/>
        </w:rPr>
      </w:pPr>
    </w:p>
    <w:p w14:paraId="6A90C39B" w14:textId="77777777" w:rsidR="005E4537" w:rsidRPr="00966B48" w:rsidRDefault="005E4537" w:rsidP="00966B48">
      <w:pPr>
        <w:pStyle w:val="ListParagraph"/>
        <w:widowControl w:val="0"/>
        <w:numPr>
          <w:ilvl w:val="1"/>
          <w:numId w:val="1"/>
        </w:numPr>
        <w:tabs>
          <w:tab w:val="left" w:pos="819"/>
        </w:tabs>
        <w:autoSpaceDE w:val="0"/>
        <w:autoSpaceDN w:val="0"/>
        <w:spacing w:after="0" w:line="240" w:lineRule="auto"/>
        <w:ind w:left="819" w:hanging="719"/>
        <w:contextualSpacing w:val="0"/>
        <w:jc w:val="both"/>
        <w:rPr>
          <w:rFonts w:ascii="Times New Roman" w:hAnsi="Times New Roman" w:cs="Times New Roman"/>
        </w:rPr>
      </w:pPr>
      <w:r w:rsidRPr="00966B48">
        <w:rPr>
          <w:rFonts w:ascii="Times New Roman" w:eastAsia="Calibri" w:hAnsi="Times New Roman" w:cs="Times New Roman"/>
          <w:kern w:val="0"/>
          <w14:ligatures w14:val="none"/>
        </w:rPr>
        <w:t>The</w:t>
      </w:r>
      <w:r w:rsidRPr="00966B48">
        <w:rPr>
          <w:rFonts w:ascii="Times New Roman" w:hAnsi="Times New Roman" w:cs="Times New Roman"/>
          <w:spacing w:val="-3"/>
        </w:rPr>
        <w:t xml:space="preserve"> </w:t>
      </w:r>
      <w:r w:rsidRPr="00966B48">
        <w:rPr>
          <w:rFonts w:ascii="Times New Roman" w:hAnsi="Times New Roman" w:cs="Times New Roman"/>
        </w:rPr>
        <w:t>Consultant</w:t>
      </w:r>
      <w:r w:rsidRPr="00966B48">
        <w:rPr>
          <w:rFonts w:ascii="Times New Roman" w:hAnsi="Times New Roman" w:cs="Times New Roman"/>
          <w:spacing w:val="-4"/>
        </w:rPr>
        <w:t xml:space="preserve"> </w:t>
      </w:r>
      <w:r w:rsidRPr="00966B48">
        <w:rPr>
          <w:rFonts w:ascii="Times New Roman" w:hAnsi="Times New Roman" w:cs="Times New Roman"/>
        </w:rPr>
        <w:t>should</w:t>
      </w:r>
      <w:r w:rsidRPr="00966B48">
        <w:rPr>
          <w:rFonts w:ascii="Times New Roman" w:hAnsi="Times New Roman" w:cs="Times New Roman"/>
          <w:spacing w:val="-3"/>
        </w:rPr>
        <w:t xml:space="preserve"> </w:t>
      </w:r>
      <w:r w:rsidRPr="00966B48">
        <w:rPr>
          <w:rFonts w:ascii="Times New Roman" w:hAnsi="Times New Roman" w:cs="Times New Roman"/>
        </w:rPr>
        <w:t>undertake</w:t>
      </w:r>
      <w:r w:rsidRPr="00966B48">
        <w:rPr>
          <w:rFonts w:ascii="Times New Roman" w:hAnsi="Times New Roman" w:cs="Times New Roman"/>
          <w:spacing w:val="-4"/>
        </w:rPr>
        <w:t xml:space="preserve"> </w:t>
      </w:r>
      <w:r w:rsidRPr="00966B48">
        <w:rPr>
          <w:rFonts w:ascii="Times New Roman" w:hAnsi="Times New Roman" w:cs="Times New Roman"/>
        </w:rPr>
        <w:t>the</w:t>
      </w:r>
      <w:r w:rsidRPr="00966B48">
        <w:rPr>
          <w:rFonts w:ascii="Times New Roman" w:hAnsi="Times New Roman" w:cs="Times New Roman"/>
          <w:spacing w:val="-4"/>
        </w:rPr>
        <w:t xml:space="preserve"> </w:t>
      </w:r>
      <w:r w:rsidRPr="00966B48">
        <w:rPr>
          <w:rFonts w:ascii="Times New Roman" w:hAnsi="Times New Roman" w:cs="Times New Roman"/>
          <w:spacing w:val="-2"/>
        </w:rPr>
        <w:t>following:</w:t>
      </w:r>
    </w:p>
    <w:p w14:paraId="440CD209" w14:textId="77777777" w:rsidR="00EB24C8" w:rsidRPr="00966B48" w:rsidRDefault="00EB24C8" w:rsidP="00966B48">
      <w:pPr>
        <w:pStyle w:val="ListParagraph"/>
        <w:widowControl w:val="0"/>
        <w:tabs>
          <w:tab w:val="left" w:pos="819"/>
        </w:tabs>
        <w:autoSpaceDE w:val="0"/>
        <w:autoSpaceDN w:val="0"/>
        <w:spacing w:after="0" w:line="240" w:lineRule="auto"/>
        <w:ind w:left="819"/>
        <w:contextualSpacing w:val="0"/>
        <w:jc w:val="both"/>
        <w:rPr>
          <w:rFonts w:ascii="Times New Roman" w:hAnsi="Times New Roman" w:cs="Times New Roman"/>
        </w:rPr>
      </w:pPr>
    </w:p>
    <w:p w14:paraId="4EACFC3B" w14:textId="77777777" w:rsidR="005E4537" w:rsidRPr="00966B48" w:rsidRDefault="005E4537" w:rsidP="00966B48">
      <w:pPr>
        <w:pStyle w:val="ListParagraph"/>
        <w:widowControl w:val="0"/>
        <w:numPr>
          <w:ilvl w:val="2"/>
          <w:numId w:val="1"/>
        </w:numPr>
        <w:tabs>
          <w:tab w:val="left" w:pos="1538"/>
          <w:tab w:val="left" w:pos="1540"/>
        </w:tabs>
        <w:autoSpaceDE w:val="0"/>
        <w:autoSpaceDN w:val="0"/>
        <w:spacing w:after="0" w:line="240" w:lineRule="auto"/>
        <w:ind w:right="120"/>
        <w:contextualSpacing w:val="0"/>
        <w:jc w:val="both"/>
        <w:rPr>
          <w:rFonts w:ascii="Times New Roman" w:hAnsi="Times New Roman" w:cs="Times New Roman"/>
        </w:rPr>
      </w:pPr>
      <w:r w:rsidRPr="00966B48">
        <w:rPr>
          <w:rFonts w:ascii="Times New Roman" w:hAnsi="Times New Roman" w:cs="Times New Roman"/>
        </w:rPr>
        <w:t>Prepare a prioritised list of 10 commodities for which standards will be developed by consulting with BMCs, CAHFSA, CRFM and other regional institutions as relevant.</w:t>
      </w:r>
    </w:p>
    <w:p w14:paraId="2030D277" w14:textId="77777777" w:rsidR="00EB24C8" w:rsidRPr="00966B48" w:rsidRDefault="00EB24C8" w:rsidP="00966B48">
      <w:pPr>
        <w:pStyle w:val="ListParagraph"/>
        <w:widowControl w:val="0"/>
        <w:tabs>
          <w:tab w:val="left" w:pos="1538"/>
          <w:tab w:val="left" w:pos="1540"/>
        </w:tabs>
        <w:autoSpaceDE w:val="0"/>
        <w:autoSpaceDN w:val="0"/>
        <w:spacing w:after="0" w:line="240" w:lineRule="auto"/>
        <w:ind w:left="1540" w:right="120"/>
        <w:contextualSpacing w:val="0"/>
        <w:jc w:val="both"/>
        <w:rPr>
          <w:rFonts w:ascii="Times New Roman" w:hAnsi="Times New Roman" w:cs="Times New Roman"/>
        </w:rPr>
      </w:pPr>
    </w:p>
    <w:p w14:paraId="5D5544FD" w14:textId="77777777" w:rsidR="005E4537" w:rsidRPr="00966B48" w:rsidRDefault="005E4537" w:rsidP="00966B48">
      <w:pPr>
        <w:pStyle w:val="ListParagraph"/>
        <w:widowControl w:val="0"/>
        <w:numPr>
          <w:ilvl w:val="2"/>
          <w:numId w:val="1"/>
        </w:numPr>
        <w:tabs>
          <w:tab w:val="left" w:pos="1538"/>
          <w:tab w:val="left" w:pos="1540"/>
        </w:tabs>
        <w:autoSpaceDE w:val="0"/>
        <w:autoSpaceDN w:val="0"/>
        <w:spacing w:after="0" w:line="240" w:lineRule="auto"/>
        <w:ind w:right="112"/>
        <w:contextualSpacing w:val="0"/>
        <w:jc w:val="both"/>
        <w:rPr>
          <w:rFonts w:ascii="Times New Roman" w:hAnsi="Times New Roman" w:cs="Times New Roman"/>
        </w:rPr>
      </w:pPr>
      <w:r w:rsidRPr="00966B48">
        <w:rPr>
          <w:rFonts w:ascii="Times New Roman" w:hAnsi="Times New Roman" w:cs="Times New Roman"/>
        </w:rPr>
        <w:t>Review</w:t>
      </w:r>
      <w:r w:rsidRPr="00966B48">
        <w:rPr>
          <w:rFonts w:ascii="Times New Roman" w:hAnsi="Times New Roman" w:cs="Times New Roman"/>
          <w:spacing w:val="-9"/>
        </w:rPr>
        <w:t xml:space="preserve"> </w:t>
      </w:r>
      <w:r w:rsidRPr="00966B48">
        <w:rPr>
          <w:rFonts w:ascii="Times New Roman" w:hAnsi="Times New Roman" w:cs="Times New Roman"/>
        </w:rPr>
        <w:t>adopted</w:t>
      </w:r>
      <w:r w:rsidRPr="00966B48">
        <w:rPr>
          <w:rFonts w:ascii="Times New Roman" w:hAnsi="Times New Roman" w:cs="Times New Roman"/>
          <w:spacing w:val="-9"/>
        </w:rPr>
        <w:t xml:space="preserve"> </w:t>
      </w:r>
      <w:r w:rsidRPr="00966B48">
        <w:rPr>
          <w:rFonts w:ascii="Times New Roman" w:hAnsi="Times New Roman" w:cs="Times New Roman"/>
        </w:rPr>
        <w:t>commodity</w:t>
      </w:r>
      <w:r w:rsidRPr="00966B48">
        <w:rPr>
          <w:rFonts w:ascii="Times New Roman" w:hAnsi="Times New Roman" w:cs="Times New Roman"/>
          <w:spacing w:val="-9"/>
        </w:rPr>
        <w:t xml:space="preserve"> </w:t>
      </w:r>
      <w:r w:rsidRPr="00966B48">
        <w:rPr>
          <w:rFonts w:ascii="Times New Roman" w:hAnsi="Times New Roman" w:cs="Times New Roman"/>
        </w:rPr>
        <w:t>standards</w:t>
      </w:r>
      <w:r w:rsidRPr="00966B48">
        <w:rPr>
          <w:rFonts w:ascii="Times New Roman" w:hAnsi="Times New Roman" w:cs="Times New Roman"/>
          <w:spacing w:val="-8"/>
        </w:rPr>
        <w:t xml:space="preserve"> </w:t>
      </w:r>
      <w:r w:rsidRPr="00966B48">
        <w:rPr>
          <w:rFonts w:ascii="Times New Roman" w:hAnsi="Times New Roman" w:cs="Times New Roman"/>
        </w:rPr>
        <w:t>(either</w:t>
      </w:r>
      <w:r w:rsidRPr="00966B48">
        <w:rPr>
          <w:rFonts w:ascii="Times New Roman" w:hAnsi="Times New Roman" w:cs="Times New Roman"/>
          <w:spacing w:val="-8"/>
        </w:rPr>
        <w:t xml:space="preserve"> </w:t>
      </w:r>
      <w:r w:rsidRPr="00966B48">
        <w:rPr>
          <w:rFonts w:ascii="Times New Roman" w:hAnsi="Times New Roman" w:cs="Times New Roman"/>
        </w:rPr>
        <w:t>from</w:t>
      </w:r>
      <w:r w:rsidRPr="00966B48">
        <w:rPr>
          <w:rFonts w:ascii="Times New Roman" w:hAnsi="Times New Roman" w:cs="Times New Roman"/>
          <w:spacing w:val="-8"/>
        </w:rPr>
        <w:t xml:space="preserve"> </w:t>
      </w:r>
      <w:r w:rsidRPr="00966B48">
        <w:rPr>
          <w:rFonts w:ascii="Times New Roman" w:hAnsi="Times New Roman" w:cs="Times New Roman"/>
        </w:rPr>
        <w:t>other</w:t>
      </w:r>
      <w:r w:rsidRPr="00966B48">
        <w:rPr>
          <w:rFonts w:ascii="Times New Roman" w:hAnsi="Times New Roman" w:cs="Times New Roman"/>
          <w:spacing w:val="-8"/>
        </w:rPr>
        <w:t xml:space="preserve"> </w:t>
      </w:r>
      <w:r w:rsidRPr="00966B48">
        <w:rPr>
          <w:rFonts w:ascii="Times New Roman" w:hAnsi="Times New Roman" w:cs="Times New Roman"/>
        </w:rPr>
        <w:t>regions</w:t>
      </w:r>
      <w:r w:rsidRPr="00966B48">
        <w:rPr>
          <w:rFonts w:ascii="Times New Roman" w:hAnsi="Times New Roman" w:cs="Times New Roman"/>
          <w:spacing w:val="-8"/>
        </w:rPr>
        <w:t xml:space="preserve"> </w:t>
      </w:r>
      <w:r w:rsidRPr="00966B48">
        <w:rPr>
          <w:rFonts w:ascii="Times New Roman" w:hAnsi="Times New Roman" w:cs="Times New Roman"/>
        </w:rPr>
        <w:t>or</w:t>
      </w:r>
      <w:r w:rsidRPr="00966B48">
        <w:rPr>
          <w:rFonts w:ascii="Times New Roman" w:hAnsi="Times New Roman" w:cs="Times New Roman"/>
          <w:spacing w:val="-8"/>
        </w:rPr>
        <w:t xml:space="preserve"> </w:t>
      </w:r>
      <w:r w:rsidRPr="00966B48">
        <w:rPr>
          <w:rFonts w:ascii="Times New Roman" w:hAnsi="Times New Roman" w:cs="Times New Roman"/>
        </w:rPr>
        <w:t>international</w:t>
      </w:r>
      <w:r w:rsidRPr="00966B48">
        <w:rPr>
          <w:rFonts w:ascii="Times New Roman" w:hAnsi="Times New Roman" w:cs="Times New Roman"/>
          <w:spacing w:val="-9"/>
        </w:rPr>
        <w:t xml:space="preserve"> </w:t>
      </w:r>
      <w:r w:rsidRPr="00966B48">
        <w:rPr>
          <w:rFonts w:ascii="Times New Roman" w:hAnsi="Times New Roman" w:cs="Times New Roman"/>
        </w:rPr>
        <w:t>standard-setting bodies) and recommend to CAHFSA an appropriate format and content for the CARICOM commodity standards.</w:t>
      </w:r>
    </w:p>
    <w:p w14:paraId="7D3B7682" w14:textId="77777777" w:rsidR="00EB24C8" w:rsidRPr="00966B48" w:rsidRDefault="00EB24C8" w:rsidP="00966B48">
      <w:pPr>
        <w:pStyle w:val="ListParagraph"/>
        <w:widowControl w:val="0"/>
        <w:tabs>
          <w:tab w:val="left" w:pos="1538"/>
          <w:tab w:val="left" w:pos="1540"/>
        </w:tabs>
        <w:autoSpaceDE w:val="0"/>
        <w:autoSpaceDN w:val="0"/>
        <w:spacing w:after="0" w:line="240" w:lineRule="auto"/>
        <w:ind w:left="1540" w:right="112"/>
        <w:contextualSpacing w:val="0"/>
        <w:jc w:val="both"/>
        <w:rPr>
          <w:rFonts w:ascii="Times New Roman" w:hAnsi="Times New Roman" w:cs="Times New Roman"/>
        </w:rPr>
      </w:pPr>
    </w:p>
    <w:p w14:paraId="2B448AC8" w14:textId="77777777" w:rsidR="005E4537" w:rsidRPr="00966B48" w:rsidRDefault="005E4537" w:rsidP="00966B48">
      <w:pPr>
        <w:pStyle w:val="ListParagraph"/>
        <w:widowControl w:val="0"/>
        <w:numPr>
          <w:ilvl w:val="2"/>
          <w:numId w:val="1"/>
        </w:numPr>
        <w:tabs>
          <w:tab w:val="left" w:pos="1538"/>
          <w:tab w:val="left" w:pos="1540"/>
        </w:tabs>
        <w:autoSpaceDE w:val="0"/>
        <w:autoSpaceDN w:val="0"/>
        <w:spacing w:after="0" w:line="240" w:lineRule="auto"/>
        <w:ind w:right="123"/>
        <w:contextualSpacing w:val="0"/>
        <w:jc w:val="both"/>
        <w:rPr>
          <w:rFonts w:ascii="Times New Roman" w:hAnsi="Times New Roman" w:cs="Times New Roman"/>
        </w:rPr>
      </w:pPr>
      <w:r w:rsidRPr="00966B48">
        <w:rPr>
          <w:rFonts w:ascii="Times New Roman" w:hAnsi="Times New Roman" w:cs="Times New Roman"/>
        </w:rPr>
        <w:t>Draft the commodity standards as prioritised by BMCs and present them to CAHFSA, CRFM and the Technical Advisory Committee to review further validation by the BMC</w:t>
      </w:r>
      <w:r w:rsidRPr="00966B48">
        <w:rPr>
          <w:rStyle w:val="FootnoteReference"/>
          <w:rFonts w:ascii="Times New Roman" w:hAnsi="Times New Roman" w:cs="Times New Roman"/>
        </w:rPr>
        <w:footnoteReference w:id="4"/>
      </w:r>
      <w:r w:rsidRPr="00966B48">
        <w:rPr>
          <w:rFonts w:ascii="Times New Roman" w:hAnsi="Times New Roman" w:cs="Times New Roman"/>
        </w:rPr>
        <w:t>.</w:t>
      </w:r>
    </w:p>
    <w:p w14:paraId="0B6FA8EB" w14:textId="77777777" w:rsidR="00EB24C8" w:rsidRPr="00966B48" w:rsidRDefault="00EB24C8" w:rsidP="00966B48">
      <w:pPr>
        <w:pStyle w:val="ListParagraph"/>
        <w:widowControl w:val="0"/>
        <w:tabs>
          <w:tab w:val="left" w:pos="1538"/>
          <w:tab w:val="left" w:pos="1540"/>
        </w:tabs>
        <w:autoSpaceDE w:val="0"/>
        <w:autoSpaceDN w:val="0"/>
        <w:spacing w:after="0" w:line="240" w:lineRule="auto"/>
        <w:ind w:left="1540" w:right="123"/>
        <w:contextualSpacing w:val="0"/>
        <w:jc w:val="both"/>
        <w:rPr>
          <w:rFonts w:ascii="Times New Roman" w:hAnsi="Times New Roman" w:cs="Times New Roman"/>
        </w:rPr>
      </w:pPr>
    </w:p>
    <w:p w14:paraId="7F8CF192" w14:textId="77777777" w:rsidR="005E4537" w:rsidRPr="00966B48" w:rsidRDefault="005E4537" w:rsidP="00966B48">
      <w:pPr>
        <w:pStyle w:val="ListParagraph"/>
        <w:widowControl w:val="0"/>
        <w:numPr>
          <w:ilvl w:val="2"/>
          <w:numId w:val="1"/>
        </w:numPr>
        <w:tabs>
          <w:tab w:val="left" w:pos="1538"/>
          <w:tab w:val="left" w:pos="1540"/>
        </w:tabs>
        <w:autoSpaceDE w:val="0"/>
        <w:autoSpaceDN w:val="0"/>
        <w:spacing w:after="0" w:line="240" w:lineRule="auto"/>
        <w:ind w:right="116"/>
        <w:contextualSpacing w:val="0"/>
        <w:jc w:val="both"/>
        <w:rPr>
          <w:rFonts w:ascii="Times New Roman" w:hAnsi="Times New Roman" w:cs="Times New Roman"/>
        </w:rPr>
      </w:pPr>
      <w:r w:rsidRPr="00966B48">
        <w:rPr>
          <w:rFonts w:ascii="Times New Roman" w:hAnsi="Times New Roman" w:cs="Times New Roman"/>
        </w:rPr>
        <w:t>Consider the potential use of commodity standards by BMC and identify possible impediments to operational</w:t>
      </w:r>
      <w:r w:rsidRPr="00966B48">
        <w:rPr>
          <w:rFonts w:ascii="Times New Roman" w:hAnsi="Times New Roman" w:cs="Times New Roman"/>
          <w:spacing w:val="-6"/>
        </w:rPr>
        <w:t xml:space="preserve"> </w:t>
      </w:r>
      <w:r w:rsidRPr="00966B48">
        <w:rPr>
          <w:rFonts w:ascii="Times New Roman" w:hAnsi="Times New Roman" w:cs="Times New Roman"/>
        </w:rPr>
        <w:t>and</w:t>
      </w:r>
      <w:r w:rsidRPr="00966B48">
        <w:rPr>
          <w:rFonts w:ascii="Times New Roman" w:hAnsi="Times New Roman" w:cs="Times New Roman"/>
          <w:spacing w:val="-6"/>
        </w:rPr>
        <w:t xml:space="preserve"> </w:t>
      </w:r>
      <w:r w:rsidRPr="00966B48">
        <w:rPr>
          <w:rFonts w:ascii="Times New Roman" w:hAnsi="Times New Roman" w:cs="Times New Roman"/>
        </w:rPr>
        <w:t>technical</w:t>
      </w:r>
      <w:r w:rsidRPr="00966B48">
        <w:rPr>
          <w:rFonts w:ascii="Times New Roman" w:hAnsi="Times New Roman" w:cs="Times New Roman"/>
          <w:spacing w:val="-6"/>
        </w:rPr>
        <w:t xml:space="preserve"> </w:t>
      </w:r>
      <w:r w:rsidRPr="00966B48">
        <w:rPr>
          <w:rFonts w:ascii="Times New Roman" w:hAnsi="Times New Roman" w:cs="Times New Roman"/>
        </w:rPr>
        <w:t>implementation.</w:t>
      </w:r>
      <w:r w:rsidRPr="00966B48">
        <w:rPr>
          <w:rFonts w:ascii="Times New Roman" w:hAnsi="Times New Roman" w:cs="Times New Roman"/>
          <w:spacing w:val="40"/>
        </w:rPr>
        <w:t xml:space="preserve"> </w:t>
      </w:r>
      <w:r w:rsidRPr="00966B48">
        <w:rPr>
          <w:rFonts w:ascii="Times New Roman" w:hAnsi="Times New Roman" w:cs="Times New Roman"/>
        </w:rPr>
        <w:t>Provide</w:t>
      </w:r>
      <w:r w:rsidRPr="00966B48">
        <w:rPr>
          <w:rFonts w:ascii="Times New Roman" w:hAnsi="Times New Roman" w:cs="Times New Roman"/>
          <w:spacing w:val="-6"/>
        </w:rPr>
        <w:t xml:space="preserve"> </w:t>
      </w:r>
      <w:r w:rsidRPr="00966B48">
        <w:rPr>
          <w:rFonts w:ascii="Times New Roman" w:hAnsi="Times New Roman" w:cs="Times New Roman"/>
        </w:rPr>
        <w:t>information</w:t>
      </w:r>
      <w:r w:rsidRPr="00966B48">
        <w:rPr>
          <w:rFonts w:ascii="Times New Roman" w:hAnsi="Times New Roman" w:cs="Times New Roman"/>
          <w:spacing w:val="-7"/>
        </w:rPr>
        <w:t xml:space="preserve"> </w:t>
      </w:r>
      <w:r w:rsidRPr="00966B48">
        <w:rPr>
          <w:rFonts w:ascii="Times New Roman" w:hAnsi="Times New Roman" w:cs="Times New Roman"/>
        </w:rPr>
        <w:t>on</w:t>
      </w:r>
      <w:r w:rsidRPr="00966B48">
        <w:rPr>
          <w:rFonts w:ascii="Times New Roman" w:hAnsi="Times New Roman" w:cs="Times New Roman"/>
          <w:spacing w:val="-7"/>
        </w:rPr>
        <w:t xml:space="preserve"> </w:t>
      </w:r>
      <w:r w:rsidRPr="00966B48">
        <w:rPr>
          <w:rFonts w:ascii="Times New Roman" w:hAnsi="Times New Roman" w:cs="Times New Roman"/>
        </w:rPr>
        <w:t>these</w:t>
      </w:r>
      <w:r w:rsidRPr="00966B48">
        <w:rPr>
          <w:rFonts w:ascii="Times New Roman" w:hAnsi="Times New Roman" w:cs="Times New Roman"/>
          <w:spacing w:val="-6"/>
        </w:rPr>
        <w:t xml:space="preserve"> </w:t>
      </w:r>
      <w:r w:rsidRPr="00966B48">
        <w:rPr>
          <w:rFonts w:ascii="Times New Roman" w:hAnsi="Times New Roman" w:cs="Times New Roman"/>
        </w:rPr>
        <w:t>impediments</w:t>
      </w:r>
      <w:r w:rsidRPr="00966B48">
        <w:rPr>
          <w:rFonts w:ascii="Times New Roman" w:hAnsi="Times New Roman" w:cs="Times New Roman"/>
          <w:spacing w:val="-6"/>
        </w:rPr>
        <w:t xml:space="preserve"> </w:t>
      </w:r>
      <w:r w:rsidRPr="00966B48">
        <w:rPr>
          <w:rFonts w:ascii="Times New Roman" w:hAnsi="Times New Roman" w:cs="Times New Roman"/>
        </w:rPr>
        <w:t>and feasible recommendations for overcoming them to CAHFSA</w:t>
      </w:r>
      <w:r w:rsidRPr="00966B48">
        <w:rPr>
          <w:rStyle w:val="FootnoteReference"/>
          <w:rFonts w:ascii="Times New Roman" w:hAnsi="Times New Roman" w:cs="Times New Roman"/>
        </w:rPr>
        <w:footnoteReference w:id="5"/>
      </w:r>
      <w:r w:rsidRPr="00966B48">
        <w:rPr>
          <w:rFonts w:ascii="Times New Roman" w:hAnsi="Times New Roman" w:cs="Times New Roman"/>
        </w:rPr>
        <w:t>.</w:t>
      </w:r>
    </w:p>
    <w:p w14:paraId="4374B94F" w14:textId="77777777" w:rsidR="0035278F" w:rsidRPr="00966B48" w:rsidRDefault="0035278F" w:rsidP="00966B48">
      <w:pPr>
        <w:pStyle w:val="ListParagraph"/>
        <w:widowControl w:val="0"/>
        <w:tabs>
          <w:tab w:val="left" w:pos="1538"/>
          <w:tab w:val="left" w:pos="1540"/>
        </w:tabs>
        <w:autoSpaceDE w:val="0"/>
        <w:autoSpaceDN w:val="0"/>
        <w:spacing w:after="0" w:line="240" w:lineRule="auto"/>
        <w:ind w:left="1540" w:right="116"/>
        <w:contextualSpacing w:val="0"/>
        <w:jc w:val="both"/>
        <w:rPr>
          <w:rFonts w:ascii="Times New Roman" w:hAnsi="Times New Roman" w:cs="Times New Roman"/>
        </w:rPr>
      </w:pPr>
    </w:p>
    <w:p w14:paraId="5D1C62DA" w14:textId="77777777" w:rsidR="005E4537" w:rsidRPr="00966B48" w:rsidRDefault="005E4537" w:rsidP="00966B48">
      <w:pPr>
        <w:pStyle w:val="ListParagraph"/>
        <w:widowControl w:val="0"/>
        <w:numPr>
          <w:ilvl w:val="2"/>
          <w:numId w:val="1"/>
        </w:numPr>
        <w:tabs>
          <w:tab w:val="left" w:pos="1538"/>
          <w:tab w:val="left" w:pos="1540"/>
        </w:tabs>
        <w:autoSpaceDE w:val="0"/>
        <w:autoSpaceDN w:val="0"/>
        <w:spacing w:after="0" w:line="240" w:lineRule="auto"/>
        <w:ind w:right="121"/>
        <w:contextualSpacing w:val="0"/>
        <w:jc w:val="both"/>
        <w:rPr>
          <w:rFonts w:ascii="Times New Roman" w:hAnsi="Times New Roman" w:cs="Times New Roman"/>
        </w:rPr>
      </w:pPr>
      <w:r w:rsidRPr="00966B48">
        <w:rPr>
          <w:rFonts w:ascii="Times New Roman" w:hAnsi="Times New Roman" w:cs="Times New Roman"/>
        </w:rPr>
        <w:t xml:space="preserve">Provide the requisite support to CAHFSA in presenting the standards for COTED </w:t>
      </w:r>
      <w:r w:rsidRPr="00966B48">
        <w:rPr>
          <w:rFonts w:ascii="Times New Roman" w:hAnsi="Times New Roman" w:cs="Times New Roman"/>
          <w:spacing w:val="-2"/>
        </w:rPr>
        <w:t>Agriculture.</w:t>
      </w:r>
    </w:p>
    <w:p w14:paraId="49621A8F" w14:textId="77777777" w:rsidR="0035278F" w:rsidRPr="00966B48" w:rsidRDefault="0035278F" w:rsidP="00966B48">
      <w:pPr>
        <w:pStyle w:val="ListParagraph"/>
        <w:widowControl w:val="0"/>
        <w:tabs>
          <w:tab w:val="left" w:pos="1538"/>
          <w:tab w:val="left" w:pos="1540"/>
        </w:tabs>
        <w:autoSpaceDE w:val="0"/>
        <w:autoSpaceDN w:val="0"/>
        <w:spacing w:after="0" w:line="240" w:lineRule="auto"/>
        <w:ind w:left="1540" w:right="121"/>
        <w:contextualSpacing w:val="0"/>
        <w:jc w:val="both"/>
        <w:rPr>
          <w:rFonts w:ascii="Times New Roman" w:hAnsi="Times New Roman" w:cs="Times New Roman"/>
        </w:rPr>
      </w:pPr>
    </w:p>
    <w:p w14:paraId="250925EE" w14:textId="77777777" w:rsidR="005E4537" w:rsidRPr="00966B48" w:rsidRDefault="005E4537" w:rsidP="00930C54">
      <w:pPr>
        <w:pStyle w:val="ListParagraph"/>
        <w:widowControl w:val="0"/>
        <w:numPr>
          <w:ilvl w:val="1"/>
          <w:numId w:val="1"/>
        </w:numPr>
        <w:tabs>
          <w:tab w:val="left" w:pos="100"/>
        </w:tabs>
        <w:autoSpaceDE w:val="0"/>
        <w:autoSpaceDN w:val="0"/>
        <w:spacing w:after="0" w:line="240" w:lineRule="auto"/>
        <w:ind w:left="90" w:firstLine="10"/>
        <w:contextualSpacing w:val="0"/>
        <w:jc w:val="both"/>
        <w:rPr>
          <w:rFonts w:ascii="Times New Roman" w:hAnsi="Times New Roman" w:cs="Times New Roman"/>
        </w:rPr>
      </w:pPr>
      <w:r w:rsidRPr="00966B48">
        <w:rPr>
          <w:rFonts w:ascii="Times New Roman" w:eastAsia="Calibri" w:hAnsi="Times New Roman" w:cs="Times New Roman"/>
          <w:kern w:val="0"/>
          <w14:ligatures w14:val="none"/>
        </w:rPr>
        <w:t>The</w:t>
      </w:r>
      <w:r w:rsidRPr="00966B48">
        <w:rPr>
          <w:rFonts w:ascii="Times New Roman" w:hAnsi="Times New Roman" w:cs="Times New Roman"/>
          <w:spacing w:val="-7"/>
        </w:rPr>
        <w:t xml:space="preserve"> </w:t>
      </w:r>
      <w:r w:rsidRPr="00966B48">
        <w:rPr>
          <w:rFonts w:ascii="Times New Roman" w:hAnsi="Times New Roman" w:cs="Times New Roman"/>
        </w:rPr>
        <w:t>Consultant</w:t>
      </w:r>
      <w:r w:rsidRPr="00966B48">
        <w:rPr>
          <w:rFonts w:ascii="Times New Roman" w:hAnsi="Times New Roman" w:cs="Times New Roman"/>
          <w:spacing w:val="-6"/>
        </w:rPr>
        <w:t xml:space="preserve"> </w:t>
      </w:r>
      <w:r w:rsidRPr="00966B48">
        <w:rPr>
          <w:rFonts w:ascii="Times New Roman" w:hAnsi="Times New Roman" w:cs="Times New Roman"/>
        </w:rPr>
        <w:t>will</w:t>
      </w:r>
      <w:r w:rsidRPr="00966B48">
        <w:rPr>
          <w:rFonts w:ascii="Times New Roman" w:hAnsi="Times New Roman" w:cs="Times New Roman"/>
          <w:spacing w:val="-8"/>
        </w:rPr>
        <w:t xml:space="preserve"> </w:t>
      </w:r>
      <w:r w:rsidRPr="00966B48">
        <w:rPr>
          <w:rFonts w:ascii="Times New Roman" w:hAnsi="Times New Roman" w:cs="Times New Roman"/>
        </w:rPr>
        <w:t>be</w:t>
      </w:r>
      <w:r w:rsidRPr="00966B48">
        <w:rPr>
          <w:rFonts w:ascii="Times New Roman" w:hAnsi="Times New Roman" w:cs="Times New Roman"/>
          <w:spacing w:val="-9"/>
        </w:rPr>
        <w:t xml:space="preserve"> </w:t>
      </w:r>
      <w:r w:rsidRPr="00966B48">
        <w:rPr>
          <w:rFonts w:ascii="Times New Roman" w:hAnsi="Times New Roman" w:cs="Times New Roman"/>
        </w:rPr>
        <w:t>required</w:t>
      </w:r>
      <w:r w:rsidRPr="00966B48">
        <w:rPr>
          <w:rFonts w:ascii="Times New Roman" w:hAnsi="Times New Roman" w:cs="Times New Roman"/>
          <w:spacing w:val="-9"/>
        </w:rPr>
        <w:t xml:space="preserve"> </w:t>
      </w:r>
      <w:r w:rsidRPr="00966B48">
        <w:rPr>
          <w:rFonts w:ascii="Times New Roman" w:hAnsi="Times New Roman" w:cs="Times New Roman"/>
        </w:rPr>
        <w:t>to</w:t>
      </w:r>
      <w:r w:rsidRPr="00966B48">
        <w:rPr>
          <w:rFonts w:ascii="Times New Roman" w:hAnsi="Times New Roman" w:cs="Times New Roman"/>
          <w:spacing w:val="-10"/>
        </w:rPr>
        <w:t xml:space="preserve"> </w:t>
      </w:r>
      <w:r w:rsidRPr="00966B48">
        <w:rPr>
          <w:rFonts w:ascii="Times New Roman" w:hAnsi="Times New Roman" w:cs="Times New Roman"/>
        </w:rPr>
        <w:t>undertake</w:t>
      </w:r>
      <w:r w:rsidRPr="00966B48">
        <w:rPr>
          <w:rFonts w:ascii="Times New Roman" w:hAnsi="Times New Roman" w:cs="Times New Roman"/>
          <w:spacing w:val="-9"/>
        </w:rPr>
        <w:t xml:space="preserve"> </w:t>
      </w:r>
      <w:r w:rsidRPr="00966B48">
        <w:rPr>
          <w:rFonts w:ascii="Times New Roman" w:hAnsi="Times New Roman" w:cs="Times New Roman"/>
        </w:rPr>
        <w:t>all</w:t>
      </w:r>
      <w:r w:rsidRPr="00966B48">
        <w:rPr>
          <w:rFonts w:ascii="Times New Roman" w:hAnsi="Times New Roman" w:cs="Times New Roman"/>
          <w:spacing w:val="-9"/>
        </w:rPr>
        <w:t xml:space="preserve"> </w:t>
      </w:r>
      <w:r w:rsidRPr="00966B48">
        <w:rPr>
          <w:rFonts w:ascii="Times New Roman" w:hAnsi="Times New Roman" w:cs="Times New Roman"/>
        </w:rPr>
        <w:t>the</w:t>
      </w:r>
      <w:r w:rsidRPr="00966B48">
        <w:rPr>
          <w:rFonts w:ascii="Times New Roman" w:hAnsi="Times New Roman" w:cs="Times New Roman"/>
          <w:spacing w:val="-9"/>
        </w:rPr>
        <w:t xml:space="preserve"> </w:t>
      </w:r>
      <w:r w:rsidRPr="00966B48">
        <w:rPr>
          <w:rFonts w:ascii="Times New Roman" w:hAnsi="Times New Roman" w:cs="Times New Roman"/>
        </w:rPr>
        <w:t>activities</w:t>
      </w:r>
      <w:r w:rsidRPr="00966B48">
        <w:rPr>
          <w:rFonts w:ascii="Times New Roman" w:hAnsi="Times New Roman" w:cs="Times New Roman"/>
          <w:spacing w:val="-9"/>
        </w:rPr>
        <w:t xml:space="preserve"> </w:t>
      </w:r>
      <w:r w:rsidRPr="00966B48">
        <w:rPr>
          <w:rFonts w:ascii="Times New Roman" w:hAnsi="Times New Roman" w:cs="Times New Roman"/>
        </w:rPr>
        <w:t>necessary</w:t>
      </w:r>
      <w:r w:rsidRPr="00966B48">
        <w:rPr>
          <w:rFonts w:ascii="Times New Roman" w:hAnsi="Times New Roman" w:cs="Times New Roman"/>
          <w:spacing w:val="-10"/>
        </w:rPr>
        <w:t xml:space="preserve"> </w:t>
      </w:r>
      <w:r w:rsidRPr="00966B48">
        <w:rPr>
          <w:rFonts w:ascii="Times New Roman" w:hAnsi="Times New Roman" w:cs="Times New Roman"/>
        </w:rPr>
        <w:t>to</w:t>
      </w:r>
      <w:r w:rsidRPr="00966B48">
        <w:rPr>
          <w:rFonts w:ascii="Times New Roman" w:hAnsi="Times New Roman" w:cs="Times New Roman"/>
          <w:spacing w:val="-10"/>
        </w:rPr>
        <w:t xml:space="preserve"> </w:t>
      </w:r>
      <w:r w:rsidRPr="00966B48">
        <w:rPr>
          <w:rFonts w:ascii="Times New Roman" w:hAnsi="Times New Roman" w:cs="Times New Roman"/>
        </w:rPr>
        <w:t>accomplish</w:t>
      </w:r>
      <w:r w:rsidRPr="00966B48">
        <w:rPr>
          <w:rFonts w:ascii="Times New Roman" w:hAnsi="Times New Roman" w:cs="Times New Roman"/>
          <w:spacing w:val="-9"/>
        </w:rPr>
        <w:t xml:space="preserve"> </w:t>
      </w:r>
      <w:r w:rsidRPr="00966B48">
        <w:rPr>
          <w:rFonts w:ascii="Times New Roman" w:hAnsi="Times New Roman" w:cs="Times New Roman"/>
        </w:rPr>
        <w:t>the</w:t>
      </w:r>
      <w:r w:rsidRPr="00966B48">
        <w:rPr>
          <w:rFonts w:ascii="Times New Roman" w:hAnsi="Times New Roman" w:cs="Times New Roman"/>
          <w:spacing w:val="-9"/>
        </w:rPr>
        <w:t xml:space="preserve"> </w:t>
      </w:r>
      <w:r w:rsidRPr="00966B48">
        <w:rPr>
          <w:rFonts w:ascii="Times New Roman" w:hAnsi="Times New Roman" w:cs="Times New Roman"/>
        </w:rPr>
        <w:t xml:space="preserve">Project's stated objectives. </w:t>
      </w:r>
    </w:p>
    <w:p w14:paraId="015829EB" w14:textId="77777777" w:rsidR="0035278F" w:rsidRPr="00966B48" w:rsidRDefault="0035278F" w:rsidP="00966B48">
      <w:pPr>
        <w:pStyle w:val="ListParagraph"/>
        <w:widowControl w:val="0"/>
        <w:tabs>
          <w:tab w:val="left" w:pos="819"/>
        </w:tabs>
        <w:autoSpaceDE w:val="0"/>
        <w:autoSpaceDN w:val="0"/>
        <w:spacing w:after="0" w:line="240" w:lineRule="auto"/>
        <w:ind w:left="819"/>
        <w:contextualSpacing w:val="0"/>
        <w:jc w:val="both"/>
        <w:rPr>
          <w:rFonts w:ascii="Times New Roman" w:hAnsi="Times New Roman" w:cs="Times New Roman"/>
        </w:rPr>
      </w:pPr>
    </w:p>
    <w:p w14:paraId="6B00E20B" w14:textId="2B6F411A" w:rsidR="005E4537" w:rsidRPr="00966B48" w:rsidRDefault="0054715B" w:rsidP="00930C54">
      <w:pPr>
        <w:pStyle w:val="ListParagraph"/>
        <w:tabs>
          <w:tab w:val="left" w:pos="819"/>
        </w:tabs>
        <w:spacing w:after="0" w:line="240" w:lineRule="auto"/>
        <w:ind w:left="100" w:right="121"/>
        <w:jc w:val="both"/>
        <w:rPr>
          <w:rFonts w:ascii="Times New Roman" w:hAnsi="Times New Roman" w:cs="Times New Roman"/>
        </w:rPr>
      </w:pPr>
      <w:r>
        <w:rPr>
          <w:rFonts w:ascii="Times New Roman" w:hAnsi="Times New Roman" w:cs="Times New Roman"/>
        </w:rPr>
        <w:lastRenderedPageBreak/>
        <w:t>3.04</w:t>
      </w:r>
      <w:r>
        <w:rPr>
          <w:rFonts w:ascii="Times New Roman" w:hAnsi="Times New Roman" w:cs="Times New Roman"/>
        </w:rPr>
        <w:tab/>
      </w:r>
      <w:r w:rsidR="005E4537" w:rsidRPr="00966B48">
        <w:rPr>
          <w:rFonts w:ascii="Times New Roman" w:hAnsi="Times New Roman" w:cs="Times New Roman"/>
        </w:rPr>
        <w:t>This will be done under the general direction of CAHFSA and CRFM with support from the Technical Advisory Committee (TAC)</w:t>
      </w:r>
      <w:r w:rsidR="005E4537" w:rsidRPr="00966B48">
        <w:rPr>
          <w:rStyle w:val="FootnoteReference"/>
          <w:rFonts w:ascii="Times New Roman" w:hAnsi="Times New Roman" w:cs="Times New Roman"/>
        </w:rPr>
        <w:footnoteReference w:id="6"/>
      </w:r>
      <w:r w:rsidR="005E4537" w:rsidRPr="00966B48">
        <w:rPr>
          <w:rFonts w:ascii="Times New Roman" w:hAnsi="Times New Roman" w:cs="Times New Roman"/>
        </w:rPr>
        <w:t>.</w:t>
      </w:r>
      <w:r w:rsidR="005E4537" w:rsidRPr="00966B48">
        <w:rPr>
          <w:rFonts w:ascii="Times New Roman" w:hAnsi="Times New Roman" w:cs="Times New Roman"/>
          <w:spacing w:val="40"/>
        </w:rPr>
        <w:t xml:space="preserve"> </w:t>
      </w:r>
      <w:r w:rsidR="005E4537" w:rsidRPr="00966B48">
        <w:rPr>
          <w:rFonts w:ascii="Times New Roman" w:hAnsi="Times New Roman" w:cs="Times New Roman"/>
        </w:rPr>
        <w:t>The main tasks/activities of the Consultant include but are not limited to the following</w:t>
      </w:r>
      <w:r w:rsidR="00930C54">
        <w:rPr>
          <w:rFonts w:ascii="Times New Roman" w:hAnsi="Times New Roman" w:cs="Times New Roman"/>
        </w:rPr>
        <w:t>:</w:t>
      </w:r>
    </w:p>
    <w:p w14:paraId="1BEC9DE2" w14:textId="77777777" w:rsidR="005E4537" w:rsidRPr="00966B48" w:rsidRDefault="005E4537" w:rsidP="00966B48">
      <w:pPr>
        <w:pStyle w:val="BodyText"/>
        <w:rPr>
          <w:rFonts w:cs="Times New Roman"/>
        </w:rPr>
      </w:pPr>
    </w:p>
    <w:p w14:paraId="5F71B181" w14:textId="77777777" w:rsidR="005E4537" w:rsidRPr="00966B48" w:rsidRDefault="005E4537" w:rsidP="00966B48">
      <w:pPr>
        <w:pStyle w:val="ListParagraph"/>
        <w:widowControl w:val="0"/>
        <w:numPr>
          <w:ilvl w:val="2"/>
          <w:numId w:val="1"/>
        </w:numPr>
        <w:tabs>
          <w:tab w:val="left" w:pos="1540"/>
        </w:tabs>
        <w:autoSpaceDE w:val="0"/>
        <w:autoSpaceDN w:val="0"/>
        <w:spacing w:after="0" w:line="240" w:lineRule="auto"/>
        <w:ind w:right="122"/>
        <w:contextualSpacing w:val="0"/>
        <w:rPr>
          <w:rFonts w:ascii="Times New Roman" w:hAnsi="Times New Roman" w:cs="Times New Roman"/>
        </w:rPr>
      </w:pPr>
      <w:r w:rsidRPr="00966B48">
        <w:rPr>
          <w:rFonts w:ascii="Times New Roman" w:hAnsi="Times New Roman" w:cs="Times New Roman"/>
        </w:rPr>
        <w:t>Review</w:t>
      </w:r>
      <w:r w:rsidRPr="00966B48">
        <w:rPr>
          <w:rFonts w:ascii="Times New Roman" w:hAnsi="Times New Roman" w:cs="Times New Roman"/>
          <w:spacing w:val="27"/>
        </w:rPr>
        <w:t xml:space="preserve"> </w:t>
      </w:r>
      <w:r w:rsidRPr="00966B48">
        <w:rPr>
          <w:rFonts w:ascii="Times New Roman" w:hAnsi="Times New Roman" w:cs="Times New Roman"/>
        </w:rPr>
        <w:t>all</w:t>
      </w:r>
      <w:r w:rsidRPr="00966B48">
        <w:rPr>
          <w:rFonts w:ascii="Times New Roman" w:hAnsi="Times New Roman" w:cs="Times New Roman"/>
          <w:spacing w:val="28"/>
        </w:rPr>
        <w:t xml:space="preserve"> </w:t>
      </w:r>
      <w:r w:rsidRPr="00966B48">
        <w:rPr>
          <w:rFonts w:ascii="Times New Roman" w:hAnsi="Times New Roman" w:cs="Times New Roman"/>
        </w:rPr>
        <w:t>relevant</w:t>
      </w:r>
      <w:r w:rsidRPr="00966B48">
        <w:rPr>
          <w:rFonts w:ascii="Times New Roman" w:hAnsi="Times New Roman" w:cs="Times New Roman"/>
          <w:spacing w:val="28"/>
        </w:rPr>
        <w:t xml:space="preserve"> </w:t>
      </w:r>
      <w:r w:rsidRPr="00966B48">
        <w:rPr>
          <w:rFonts w:ascii="Times New Roman" w:hAnsi="Times New Roman" w:cs="Times New Roman"/>
        </w:rPr>
        <w:t>documentation, including guidelines</w:t>
      </w:r>
      <w:r w:rsidRPr="00966B48">
        <w:rPr>
          <w:rFonts w:ascii="Times New Roman" w:hAnsi="Times New Roman" w:cs="Times New Roman"/>
          <w:spacing w:val="28"/>
        </w:rPr>
        <w:t xml:space="preserve"> </w:t>
      </w:r>
      <w:r w:rsidRPr="00966B48">
        <w:rPr>
          <w:rFonts w:ascii="Times New Roman" w:hAnsi="Times New Roman" w:cs="Times New Roman"/>
        </w:rPr>
        <w:t>produced</w:t>
      </w:r>
      <w:r w:rsidRPr="00966B48">
        <w:rPr>
          <w:rFonts w:ascii="Times New Roman" w:hAnsi="Times New Roman" w:cs="Times New Roman"/>
          <w:spacing w:val="28"/>
        </w:rPr>
        <w:t xml:space="preserve"> </w:t>
      </w:r>
      <w:r w:rsidRPr="00966B48">
        <w:rPr>
          <w:rFonts w:ascii="Times New Roman" w:hAnsi="Times New Roman" w:cs="Times New Roman"/>
        </w:rPr>
        <w:t>by</w:t>
      </w:r>
      <w:r w:rsidRPr="00966B48">
        <w:rPr>
          <w:rFonts w:ascii="Times New Roman" w:hAnsi="Times New Roman" w:cs="Times New Roman"/>
          <w:spacing w:val="28"/>
        </w:rPr>
        <w:t xml:space="preserve"> </w:t>
      </w:r>
      <w:r w:rsidRPr="00966B48">
        <w:rPr>
          <w:rFonts w:ascii="Times New Roman" w:hAnsi="Times New Roman" w:cs="Times New Roman"/>
        </w:rPr>
        <w:t>CAHFSA</w:t>
      </w:r>
      <w:r w:rsidRPr="00966B48">
        <w:rPr>
          <w:rFonts w:ascii="Times New Roman" w:hAnsi="Times New Roman" w:cs="Times New Roman"/>
          <w:spacing w:val="27"/>
        </w:rPr>
        <w:t xml:space="preserve"> </w:t>
      </w:r>
      <w:r w:rsidRPr="00966B48">
        <w:rPr>
          <w:rFonts w:ascii="Times New Roman" w:hAnsi="Times New Roman" w:cs="Times New Roman"/>
        </w:rPr>
        <w:t>and CRFM for specific commodities.</w:t>
      </w:r>
    </w:p>
    <w:p w14:paraId="51AC6214" w14:textId="77777777" w:rsidR="0035278F" w:rsidRPr="00966B48" w:rsidRDefault="0035278F" w:rsidP="00966B48">
      <w:pPr>
        <w:pStyle w:val="ListParagraph"/>
        <w:widowControl w:val="0"/>
        <w:tabs>
          <w:tab w:val="left" w:pos="1540"/>
        </w:tabs>
        <w:autoSpaceDE w:val="0"/>
        <w:autoSpaceDN w:val="0"/>
        <w:spacing w:after="0" w:line="240" w:lineRule="auto"/>
        <w:ind w:left="1540" w:right="122"/>
        <w:contextualSpacing w:val="0"/>
        <w:rPr>
          <w:rFonts w:ascii="Times New Roman" w:hAnsi="Times New Roman" w:cs="Times New Roman"/>
        </w:rPr>
      </w:pPr>
    </w:p>
    <w:p w14:paraId="27B389DE" w14:textId="77777777" w:rsidR="005E4537" w:rsidRPr="00966B48" w:rsidRDefault="005E4537" w:rsidP="00966B48">
      <w:pPr>
        <w:pStyle w:val="ListParagraph"/>
        <w:widowControl w:val="0"/>
        <w:numPr>
          <w:ilvl w:val="2"/>
          <w:numId w:val="1"/>
        </w:numPr>
        <w:tabs>
          <w:tab w:val="left" w:pos="1540"/>
        </w:tabs>
        <w:autoSpaceDE w:val="0"/>
        <w:autoSpaceDN w:val="0"/>
        <w:spacing w:after="0" w:line="240" w:lineRule="auto"/>
        <w:ind w:right="123"/>
        <w:contextualSpacing w:val="0"/>
        <w:rPr>
          <w:rFonts w:ascii="Times New Roman" w:hAnsi="Times New Roman" w:cs="Times New Roman"/>
        </w:rPr>
      </w:pPr>
      <w:r w:rsidRPr="00966B48">
        <w:rPr>
          <w:rFonts w:ascii="Times New Roman" w:hAnsi="Times New Roman" w:cs="Times New Roman"/>
        </w:rPr>
        <w:t>Consult</w:t>
      </w:r>
      <w:r w:rsidRPr="00966B48">
        <w:rPr>
          <w:rFonts w:ascii="Times New Roman" w:hAnsi="Times New Roman" w:cs="Times New Roman"/>
          <w:spacing w:val="29"/>
        </w:rPr>
        <w:t xml:space="preserve"> </w:t>
      </w:r>
      <w:r w:rsidRPr="00966B48">
        <w:rPr>
          <w:rFonts w:ascii="Times New Roman" w:hAnsi="Times New Roman" w:cs="Times New Roman"/>
        </w:rPr>
        <w:t>with</w:t>
      </w:r>
      <w:r w:rsidRPr="00966B48">
        <w:rPr>
          <w:rFonts w:ascii="Times New Roman" w:hAnsi="Times New Roman" w:cs="Times New Roman"/>
          <w:spacing w:val="28"/>
        </w:rPr>
        <w:t xml:space="preserve"> </w:t>
      </w:r>
      <w:r w:rsidRPr="00966B48">
        <w:rPr>
          <w:rFonts w:ascii="Times New Roman" w:hAnsi="Times New Roman" w:cs="Times New Roman"/>
        </w:rPr>
        <w:t>all</w:t>
      </w:r>
      <w:r w:rsidRPr="00966B48">
        <w:rPr>
          <w:rFonts w:ascii="Times New Roman" w:hAnsi="Times New Roman" w:cs="Times New Roman"/>
          <w:spacing w:val="29"/>
        </w:rPr>
        <w:t xml:space="preserve"> </w:t>
      </w:r>
      <w:r w:rsidRPr="00966B48">
        <w:rPr>
          <w:rFonts w:ascii="Times New Roman" w:hAnsi="Times New Roman" w:cs="Times New Roman"/>
        </w:rPr>
        <w:t>relevant</w:t>
      </w:r>
      <w:r w:rsidRPr="00966B48">
        <w:rPr>
          <w:rFonts w:ascii="Times New Roman" w:hAnsi="Times New Roman" w:cs="Times New Roman"/>
          <w:spacing w:val="26"/>
        </w:rPr>
        <w:t xml:space="preserve"> </w:t>
      </w:r>
      <w:r w:rsidRPr="00966B48">
        <w:rPr>
          <w:rFonts w:ascii="Times New Roman" w:hAnsi="Times New Roman" w:cs="Times New Roman"/>
        </w:rPr>
        <w:t>technical</w:t>
      </w:r>
      <w:r w:rsidRPr="00966B48">
        <w:rPr>
          <w:rFonts w:ascii="Times New Roman" w:hAnsi="Times New Roman" w:cs="Times New Roman"/>
          <w:spacing w:val="29"/>
        </w:rPr>
        <w:t xml:space="preserve"> </w:t>
      </w:r>
      <w:r w:rsidRPr="00966B48">
        <w:rPr>
          <w:rFonts w:ascii="Times New Roman" w:hAnsi="Times New Roman" w:cs="Times New Roman"/>
        </w:rPr>
        <w:t>experts</w:t>
      </w:r>
      <w:r w:rsidRPr="00966B48">
        <w:rPr>
          <w:rFonts w:ascii="Times New Roman" w:hAnsi="Times New Roman" w:cs="Times New Roman"/>
          <w:spacing w:val="28"/>
        </w:rPr>
        <w:t xml:space="preserve"> </w:t>
      </w:r>
      <w:r w:rsidRPr="00966B48">
        <w:rPr>
          <w:rFonts w:ascii="Times New Roman" w:hAnsi="Times New Roman" w:cs="Times New Roman"/>
        </w:rPr>
        <w:t>at</w:t>
      </w:r>
      <w:r w:rsidRPr="00966B48">
        <w:rPr>
          <w:rFonts w:ascii="Times New Roman" w:hAnsi="Times New Roman" w:cs="Times New Roman"/>
          <w:spacing w:val="26"/>
        </w:rPr>
        <w:t xml:space="preserve"> </w:t>
      </w:r>
      <w:r w:rsidRPr="00966B48">
        <w:rPr>
          <w:rFonts w:ascii="Times New Roman" w:hAnsi="Times New Roman" w:cs="Times New Roman"/>
        </w:rPr>
        <w:t>the</w:t>
      </w:r>
      <w:r w:rsidRPr="00966B48">
        <w:rPr>
          <w:rFonts w:ascii="Times New Roman" w:hAnsi="Times New Roman" w:cs="Times New Roman"/>
          <w:spacing w:val="28"/>
        </w:rPr>
        <w:t xml:space="preserve"> </w:t>
      </w:r>
      <w:r w:rsidRPr="00966B48">
        <w:rPr>
          <w:rFonts w:ascii="Times New Roman" w:hAnsi="Times New Roman" w:cs="Times New Roman"/>
        </w:rPr>
        <w:t>national</w:t>
      </w:r>
      <w:r w:rsidRPr="00966B48">
        <w:rPr>
          <w:rFonts w:ascii="Times New Roman" w:hAnsi="Times New Roman" w:cs="Times New Roman"/>
          <w:spacing w:val="29"/>
        </w:rPr>
        <w:t xml:space="preserve"> </w:t>
      </w:r>
      <w:r w:rsidRPr="00966B48">
        <w:rPr>
          <w:rFonts w:ascii="Times New Roman" w:hAnsi="Times New Roman" w:cs="Times New Roman"/>
        </w:rPr>
        <w:t>and</w:t>
      </w:r>
      <w:r w:rsidRPr="00966B48">
        <w:rPr>
          <w:rFonts w:ascii="Times New Roman" w:hAnsi="Times New Roman" w:cs="Times New Roman"/>
          <w:spacing w:val="28"/>
        </w:rPr>
        <w:t xml:space="preserve"> </w:t>
      </w:r>
      <w:r w:rsidRPr="00966B48">
        <w:rPr>
          <w:rFonts w:ascii="Times New Roman" w:hAnsi="Times New Roman" w:cs="Times New Roman"/>
        </w:rPr>
        <w:t>regional</w:t>
      </w:r>
      <w:r w:rsidRPr="00966B48">
        <w:rPr>
          <w:rFonts w:ascii="Times New Roman" w:hAnsi="Times New Roman" w:cs="Times New Roman"/>
          <w:spacing w:val="29"/>
        </w:rPr>
        <w:t xml:space="preserve"> </w:t>
      </w:r>
      <w:r w:rsidRPr="00966B48">
        <w:rPr>
          <w:rFonts w:ascii="Times New Roman" w:hAnsi="Times New Roman" w:cs="Times New Roman"/>
        </w:rPr>
        <w:t>levels regarding the occurrence, monitoring, surveillance and management of regional pests and diseases.</w:t>
      </w:r>
    </w:p>
    <w:p w14:paraId="4AFF8880" w14:textId="77777777" w:rsidR="0035278F" w:rsidRPr="00966B48" w:rsidRDefault="0035278F" w:rsidP="00966B48">
      <w:pPr>
        <w:pStyle w:val="ListParagraph"/>
        <w:widowControl w:val="0"/>
        <w:tabs>
          <w:tab w:val="left" w:pos="1540"/>
        </w:tabs>
        <w:autoSpaceDE w:val="0"/>
        <w:autoSpaceDN w:val="0"/>
        <w:spacing w:after="0" w:line="240" w:lineRule="auto"/>
        <w:ind w:left="1540" w:right="123"/>
        <w:contextualSpacing w:val="0"/>
        <w:rPr>
          <w:rFonts w:ascii="Times New Roman" w:hAnsi="Times New Roman" w:cs="Times New Roman"/>
        </w:rPr>
      </w:pPr>
    </w:p>
    <w:p w14:paraId="2DBCC19F" w14:textId="371960BF" w:rsidR="005E4537" w:rsidRPr="00966B48" w:rsidRDefault="005E4537" w:rsidP="00966B48">
      <w:pPr>
        <w:pStyle w:val="ListParagraph"/>
        <w:widowControl w:val="0"/>
        <w:numPr>
          <w:ilvl w:val="2"/>
          <w:numId w:val="1"/>
        </w:numPr>
        <w:tabs>
          <w:tab w:val="left" w:pos="1540"/>
        </w:tabs>
        <w:autoSpaceDE w:val="0"/>
        <w:autoSpaceDN w:val="0"/>
        <w:spacing w:after="0" w:line="240" w:lineRule="auto"/>
        <w:ind w:right="119"/>
        <w:contextualSpacing w:val="0"/>
        <w:rPr>
          <w:rFonts w:ascii="Times New Roman" w:hAnsi="Times New Roman" w:cs="Times New Roman"/>
        </w:rPr>
      </w:pPr>
      <w:r w:rsidRPr="00966B48">
        <w:rPr>
          <w:rFonts w:ascii="Times New Roman" w:hAnsi="Times New Roman" w:cs="Times New Roman"/>
        </w:rPr>
        <w:t>Review</w:t>
      </w:r>
      <w:r w:rsidRPr="00966B48">
        <w:rPr>
          <w:rFonts w:ascii="Times New Roman" w:hAnsi="Times New Roman" w:cs="Times New Roman"/>
          <w:spacing w:val="-9"/>
        </w:rPr>
        <w:t xml:space="preserve"> </w:t>
      </w:r>
      <w:r w:rsidRPr="00966B48">
        <w:rPr>
          <w:rFonts w:ascii="Times New Roman" w:hAnsi="Times New Roman" w:cs="Times New Roman"/>
        </w:rPr>
        <w:t>all</w:t>
      </w:r>
      <w:r w:rsidRPr="00966B48">
        <w:rPr>
          <w:rFonts w:ascii="Times New Roman" w:hAnsi="Times New Roman" w:cs="Times New Roman"/>
          <w:spacing w:val="-9"/>
        </w:rPr>
        <w:t xml:space="preserve"> </w:t>
      </w:r>
      <w:r w:rsidRPr="00966B48">
        <w:rPr>
          <w:rFonts w:ascii="Times New Roman" w:hAnsi="Times New Roman" w:cs="Times New Roman"/>
        </w:rPr>
        <w:t>national</w:t>
      </w:r>
      <w:r w:rsidRPr="00966B48">
        <w:rPr>
          <w:rFonts w:ascii="Times New Roman" w:hAnsi="Times New Roman" w:cs="Times New Roman"/>
          <w:spacing w:val="-9"/>
        </w:rPr>
        <w:t xml:space="preserve"> </w:t>
      </w:r>
      <w:r w:rsidRPr="00966B48">
        <w:rPr>
          <w:rFonts w:ascii="Times New Roman" w:hAnsi="Times New Roman" w:cs="Times New Roman"/>
        </w:rPr>
        <w:t>and</w:t>
      </w:r>
      <w:r w:rsidRPr="00966B48">
        <w:rPr>
          <w:rFonts w:ascii="Times New Roman" w:hAnsi="Times New Roman" w:cs="Times New Roman"/>
          <w:spacing w:val="-10"/>
        </w:rPr>
        <w:t xml:space="preserve"> </w:t>
      </w:r>
      <w:r w:rsidRPr="00966B48">
        <w:rPr>
          <w:rFonts w:ascii="Times New Roman" w:hAnsi="Times New Roman" w:cs="Times New Roman"/>
        </w:rPr>
        <w:t>regional</w:t>
      </w:r>
      <w:r w:rsidRPr="00966B48">
        <w:rPr>
          <w:rFonts w:ascii="Times New Roman" w:hAnsi="Times New Roman" w:cs="Times New Roman"/>
          <w:spacing w:val="-7"/>
        </w:rPr>
        <w:t xml:space="preserve"> </w:t>
      </w:r>
      <w:r w:rsidRPr="00966B48">
        <w:rPr>
          <w:rFonts w:ascii="Times New Roman" w:hAnsi="Times New Roman" w:cs="Times New Roman"/>
        </w:rPr>
        <w:t>documentation</w:t>
      </w:r>
      <w:r w:rsidRPr="00966B48">
        <w:rPr>
          <w:rFonts w:ascii="Times New Roman" w:hAnsi="Times New Roman" w:cs="Times New Roman"/>
          <w:spacing w:val="-8"/>
        </w:rPr>
        <w:t xml:space="preserve"> </w:t>
      </w:r>
      <w:r w:rsidRPr="00966B48">
        <w:rPr>
          <w:rFonts w:ascii="Times New Roman" w:hAnsi="Times New Roman" w:cs="Times New Roman"/>
        </w:rPr>
        <w:t>on</w:t>
      </w:r>
      <w:r w:rsidRPr="00966B48">
        <w:rPr>
          <w:rFonts w:ascii="Times New Roman" w:hAnsi="Times New Roman" w:cs="Times New Roman"/>
          <w:spacing w:val="-11"/>
        </w:rPr>
        <w:t xml:space="preserve"> </w:t>
      </w:r>
      <w:r w:rsidRPr="00966B48">
        <w:rPr>
          <w:rFonts w:ascii="Times New Roman" w:hAnsi="Times New Roman" w:cs="Times New Roman"/>
        </w:rPr>
        <w:t>conditions</w:t>
      </w:r>
      <w:r w:rsidRPr="00966B48">
        <w:rPr>
          <w:rFonts w:ascii="Times New Roman" w:hAnsi="Times New Roman" w:cs="Times New Roman"/>
          <w:spacing w:val="-10"/>
        </w:rPr>
        <w:t xml:space="preserve"> </w:t>
      </w:r>
      <w:r w:rsidRPr="00966B48">
        <w:rPr>
          <w:rFonts w:ascii="Times New Roman" w:hAnsi="Times New Roman" w:cs="Times New Roman"/>
        </w:rPr>
        <w:t>for</w:t>
      </w:r>
      <w:r w:rsidRPr="00966B48">
        <w:rPr>
          <w:rFonts w:ascii="Times New Roman" w:hAnsi="Times New Roman" w:cs="Times New Roman"/>
          <w:spacing w:val="-7"/>
        </w:rPr>
        <w:t xml:space="preserve"> </w:t>
      </w:r>
      <w:r w:rsidRPr="00966B48">
        <w:rPr>
          <w:rFonts w:ascii="Times New Roman" w:hAnsi="Times New Roman" w:cs="Times New Roman"/>
        </w:rPr>
        <w:t>importing</w:t>
      </w:r>
      <w:r w:rsidRPr="00966B48">
        <w:rPr>
          <w:rFonts w:ascii="Times New Roman" w:hAnsi="Times New Roman" w:cs="Times New Roman"/>
          <w:spacing w:val="-11"/>
        </w:rPr>
        <w:t xml:space="preserve"> </w:t>
      </w:r>
      <w:r w:rsidRPr="00966B48">
        <w:rPr>
          <w:rFonts w:ascii="Times New Roman" w:hAnsi="Times New Roman" w:cs="Times New Roman"/>
        </w:rPr>
        <w:t>and exporting the specified commodities</w:t>
      </w:r>
      <w:r w:rsidR="0035278F" w:rsidRPr="00966B48">
        <w:rPr>
          <w:rFonts w:ascii="Times New Roman" w:hAnsi="Times New Roman" w:cs="Times New Roman"/>
        </w:rPr>
        <w:t>.</w:t>
      </w:r>
    </w:p>
    <w:p w14:paraId="3EE063A4" w14:textId="77777777" w:rsidR="0035278F" w:rsidRPr="00966B48" w:rsidRDefault="0035278F" w:rsidP="00966B48">
      <w:pPr>
        <w:pStyle w:val="ListParagraph"/>
        <w:widowControl w:val="0"/>
        <w:tabs>
          <w:tab w:val="left" w:pos="1540"/>
        </w:tabs>
        <w:autoSpaceDE w:val="0"/>
        <w:autoSpaceDN w:val="0"/>
        <w:spacing w:after="0" w:line="240" w:lineRule="auto"/>
        <w:ind w:left="1540" w:right="119"/>
        <w:contextualSpacing w:val="0"/>
        <w:rPr>
          <w:rFonts w:ascii="Times New Roman" w:hAnsi="Times New Roman" w:cs="Times New Roman"/>
        </w:rPr>
      </w:pPr>
    </w:p>
    <w:p w14:paraId="3D5CBE8A" w14:textId="77777777" w:rsidR="005E4537" w:rsidRPr="00966B48" w:rsidRDefault="005E4537" w:rsidP="00966B48">
      <w:pPr>
        <w:pStyle w:val="ListParagraph"/>
        <w:widowControl w:val="0"/>
        <w:numPr>
          <w:ilvl w:val="2"/>
          <w:numId w:val="1"/>
        </w:numPr>
        <w:tabs>
          <w:tab w:val="left" w:pos="1540"/>
        </w:tabs>
        <w:autoSpaceDE w:val="0"/>
        <w:autoSpaceDN w:val="0"/>
        <w:spacing w:after="0" w:line="240" w:lineRule="auto"/>
        <w:ind w:right="123"/>
        <w:contextualSpacing w:val="0"/>
        <w:rPr>
          <w:rFonts w:ascii="Times New Roman" w:hAnsi="Times New Roman" w:cs="Times New Roman"/>
        </w:rPr>
      </w:pPr>
      <w:r w:rsidRPr="00966B48">
        <w:rPr>
          <w:rFonts w:ascii="Times New Roman" w:hAnsi="Times New Roman" w:cs="Times New Roman"/>
        </w:rPr>
        <w:t>Consult with all relevant technical experts from the public and private sectors at national and regional levels regarding trade conditions for specified commodities.</w:t>
      </w:r>
    </w:p>
    <w:p w14:paraId="696A7714" w14:textId="77777777" w:rsidR="0035278F" w:rsidRPr="00966B48" w:rsidRDefault="0035278F" w:rsidP="00966B48">
      <w:pPr>
        <w:pStyle w:val="ListParagraph"/>
        <w:widowControl w:val="0"/>
        <w:tabs>
          <w:tab w:val="left" w:pos="1540"/>
        </w:tabs>
        <w:autoSpaceDE w:val="0"/>
        <w:autoSpaceDN w:val="0"/>
        <w:spacing w:after="0" w:line="240" w:lineRule="auto"/>
        <w:ind w:left="1540" w:right="123"/>
        <w:contextualSpacing w:val="0"/>
        <w:rPr>
          <w:rFonts w:ascii="Times New Roman" w:hAnsi="Times New Roman" w:cs="Times New Roman"/>
        </w:rPr>
      </w:pPr>
    </w:p>
    <w:p w14:paraId="2A067C71" w14:textId="77777777" w:rsidR="005E4537" w:rsidRPr="00966B48" w:rsidRDefault="005E4537" w:rsidP="00966B48">
      <w:pPr>
        <w:pStyle w:val="ListParagraph"/>
        <w:widowControl w:val="0"/>
        <w:numPr>
          <w:ilvl w:val="2"/>
          <w:numId w:val="1"/>
        </w:numPr>
        <w:tabs>
          <w:tab w:val="left" w:pos="1540"/>
        </w:tabs>
        <w:autoSpaceDE w:val="0"/>
        <w:autoSpaceDN w:val="0"/>
        <w:spacing w:after="0" w:line="240" w:lineRule="auto"/>
        <w:contextualSpacing w:val="0"/>
        <w:rPr>
          <w:rFonts w:ascii="Times New Roman" w:hAnsi="Times New Roman" w:cs="Times New Roman"/>
        </w:rPr>
      </w:pPr>
      <w:r w:rsidRPr="00966B48">
        <w:rPr>
          <w:rFonts w:ascii="Times New Roman" w:hAnsi="Times New Roman" w:cs="Times New Roman"/>
        </w:rPr>
        <w:t>Support</w:t>
      </w:r>
      <w:r w:rsidRPr="00966B48">
        <w:rPr>
          <w:rFonts w:ascii="Times New Roman" w:hAnsi="Times New Roman" w:cs="Times New Roman"/>
          <w:spacing w:val="-6"/>
        </w:rPr>
        <w:t xml:space="preserve"> </w:t>
      </w:r>
      <w:r w:rsidRPr="00966B48">
        <w:rPr>
          <w:rFonts w:ascii="Times New Roman" w:hAnsi="Times New Roman" w:cs="Times New Roman"/>
        </w:rPr>
        <w:t>the</w:t>
      </w:r>
      <w:r w:rsidRPr="00966B48">
        <w:rPr>
          <w:rFonts w:ascii="Times New Roman" w:hAnsi="Times New Roman" w:cs="Times New Roman"/>
          <w:spacing w:val="-4"/>
        </w:rPr>
        <w:t xml:space="preserve"> </w:t>
      </w:r>
      <w:r w:rsidRPr="00966B48">
        <w:rPr>
          <w:rFonts w:ascii="Times New Roman" w:hAnsi="Times New Roman" w:cs="Times New Roman"/>
        </w:rPr>
        <w:t>countries,</w:t>
      </w:r>
      <w:r w:rsidRPr="00966B48">
        <w:rPr>
          <w:rFonts w:ascii="Times New Roman" w:hAnsi="Times New Roman" w:cs="Times New Roman"/>
          <w:spacing w:val="-4"/>
        </w:rPr>
        <w:t xml:space="preserve"> </w:t>
      </w:r>
      <w:r w:rsidRPr="00966B48">
        <w:rPr>
          <w:rFonts w:ascii="Times New Roman" w:hAnsi="Times New Roman" w:cs="Times New Roman"/>
        </w:rPr>
        <w:t>as</w:t>
      </w:r>
      <w:r w:rsidRPr="00966B48">
        <w:rPr>
          <w:rFonts w:ascii="Times New Roman" w:hAnsi="Times New Roman" w:cs="Times New Roman"/>
          <w:spacing w:val="-4"/>
        </w:rPr>
        <w:t xml:space="preserve"> </w:t>
      </w:r>
      <w:r w:rsidRPr="00966B48">
        <w:rPr>
          <w:rFonts w:ascii="Times New Roman" w:hAnsi="Times New Roman" w:cs="Times New Roman"/>
        </w:rPr>
        <w:t>needed,</w:t>
      </w:r>
      <w:r w:rsidRPr="00966B48">
        <w:rPr>
          <w:rFonts w:ascii="Times New Roman" w:hAnsi="Times New Roman" w:cs="Times New Roman"/>
          <w:spacing w:val="-7"/>
        </w:rPr>
        <w:t xml:space="preserve"> </w:t>
      </w:r>
      <w:r w:rsidRPr="00966B48">
        <w:rPr>
          <w:rFonts w:ascii="Times New Roman" w:hAnsi="Times New Roman" w:cs="Times New Roman"/>
        </w:rPr>
        <w:t>in</w:t>
      </w:r>
      <w:r w:rsidRPr="00966B48">
        <w:rPr>
          <w:rFonts w:ascii="Times New Roman" w:hAnsi="Times New Roman" w:cs="Times New Roman"/>
          <w:spacing w:val="-4"/>
        </w:rPr>
        <w:t xml:space="preserve"> </w:t>
      </w:r>
      <w:r w:rsidRPr="00966B48">
        <w:rPr>
          <w:rFonts w:ascii="Times New Roman" w:hAnsi="Times New Roman" w:cs="Times New Roman"/>
        </w:rPr>
        <w:t>conducting</w:t>
      </w:r>
      <w:r w:rsidRPr="00966B48">
        <w:rPr>
          <w:rFonts w:ascii="Times New Roman" w:hAnsi="Times New Roman" w:cs="Times New Roman"/>
          <w:spacing w:val="-4"/>
        </w:rPr>
        <w:t xml:space="preserve"> </w:t>
      </w:r>
      <w:r w:rsidRPr="00966B48">
        <w:rPr>
          <w:rFonts w:ascii="Times New Roman" w:hAnsi="Times New Roman" w:cs="Times New Roman"/>
        </w:rPr>
        <w:t>national</w:t>
      </w:r>
      <w:r w:rsidRPr="00966B48">
        <w:rPr>
          <w:rFonts w:ascii="Times New Roman" w:hAnsi="Times New Roman" w:cs="Times New Roman"/>
          <w:spacing w:val="-3"/>
        </w:rPr>
        <w:t xml:space="preserve"> </w:t>
      </w:r>
      <w:r w:rsidRPr="00966B48">
        <w:rPr>
          <w:rFonts w:ascii="Times New Roman" w:hAnsi="Times New Roman" w:cs="Times New Roman"/>
        </w:rPr>
        <w:t>stakeholder</w:t>
      </w:r>
      <w:r w:rsidRPr="00966B48">
        <w:rPr>
          <w:rFonts w:ascii="Times New Roman" w:hAnsi="Times New Roman" w:cs="Times New Roman"/>
          <w:spacing w:val="-3"/>
        </w:rPr>
        <w:t xml:space="preserve"> </w:t>
      </w:r>
      <w:r w:rsidRPr="00966B48">
        <w:rPr>
          <w:rFonts w:ascii="Times New Roman" w:hAnsi="Times New Roman" w:cs="Times New Roman"/>
          <w:spacing w:val="-2"/>
        </w:rPr>
        <w:t>consultations.</w:t>
      </w:r>
    </w:p>
    <w:p w14:paraId="71EE1C4E" w14:textId="77777777" w:rsidR="0035278F" w:rsidRPr="00966B48" w:rsidRDefault="0035278F" w:rsidP="00966B48">
      <w:pPr>
        <w:pStyle w:val="ListParagraph"/>
        <w:widowControl w:val="0"/>
        <w:tabs>
          <w:tab w:val="left" w:pos="1540"/>
        </w:tabs>
        <w:autoSpaceDE w:val="0"/>
        <w:autoSpaceDN w:val="0"/>
        <w:spacing w:after="0" w:line="240" w:lineRule="auto"/>
        <w:ind w:left="1540"/>
        <w:contextualSpacing w:val="0"/>
        <w:rPr>
          <w:rFonts w:ascii="Times New Roman" w:hAnsi="Times New Roman" w:cs="Times New Roman"/>
        </w:rPr>
      </w:pPr>
    </w:p>
    <w:p w14:paraId="55E0B964" w14:textId="77777777" w:rsidR="005E4537" w:rsidRPr="00966B48" w:rsidRDefault="005E4537" w:rsidP="00966B48">
      <w:pPr>
        <w:pStyle w:val="ListParagraph"/>
        <w:widowControl w:val="0"/>
        <w:numPr>
          <w:ilvl w:val="2"/>
          <w:numId w:val="1"/>
        </w:numPr>
        <w:tabs>
          <w:tab w:val="left" w:pos="1537"/>
          <w:tab w:val="left" w:pos="1540"/>
        </w:tabs>
        <w:autoSpaceDE w:val="0"/>
        <w:autoSpaceDN w:val="0"/>
        <w:spacing w:after="0" w:line="240" w:lineRule="auto"/>
        <w:ind w:right="115"/>
        <w:contextualSpacing w:val="0"/>
        <w:jc w:val="both"/>
        <w:rPr>
          <w:rFonts w:ascii="Times New Roman" w:hAnsi="Times New Roman" w:cs="Times New Roman"/>
        </w:rPr>
      </w:pPr>
      <w:r w:rsidRPr="00966B48">
        <w:rPr>
          <w:rFonts w:ascii="Times New Roman" w:hAnsi="Times New Roman" w:cs="Times New Roman"/>
        </w:rPr>
        <w:t>Conduct two regional validation sessions with the relevant stakeholders - CAHFSA will advise on the membership and modality for engagement, with specific considerations for the</w:t>
      </w:r>
      <w:r w:rsidRPr="00966B48">
        <w:rPr>
          <w:rFonts w:ascii="Times New Roman" w:hAnsi="Times New Roman" w:cs="Times New Roman"/>
          <w:spacing w:val="-3"/>
        </w:rPr>
        <w:t xml:space="preserve"> </w:t>
      </w:r>
      <w:r w:rsidRPr="00966B48">
        <w:rPr>
          <w:rFonts w:ascii="Times New Roman" w:hAnsi="Times New Roman" w:cs="Times New Roman"/>
        </w:rPr>
        <w:t>participation</w:t>
      </w:r>
      <w:r w:rsidRPr="00966B48">
        <w:rPr>
          <w:rFonts w:ascii="Times New Roman" w:hAnsi="Times New Roman" w:cs="Times New Roman"/>
          <w:spacing w:val="-3"/>
        </w:rPr>
        <w:t xml:space="preserve"> </w:t>
      </w:r>
      <w:r w:rsidRPr="00966B48">
        <w:rPr>
          <w:rFonts w:ascii="Times New Roman" w:hAnsi="Times New Roman" w:cs="Times New Roman"/>
        </w:rPr>
        <w:t>of</w:t>
      </w:r>
      <w:r w:rsidRPr="00966B48">
        <w:rPr>
          <w:rFonts w:ascii="Times New Roman" w:hAnsi="Times New Roman" w:cs="Times New Roman"/>
          <w:spacing w:val="-3"/>
        </w:rPr>
        <w:t xml:space="preserve"> </w:t>
      </w:r>
      <w:r w:rsidRPr="00966B48">
        <w:rPr>
          <w:rFonts w:ascii="Times New Roman" w:hAnsi="Times New Roman" w:cs="Times New Roman"/>
        </w:rPr>
        <w:t>women</w:t>
      </w:r>
      <w:r w:rsidRPr="00966B48">
        <w:rPr>
          <w:rFonts w:ascii="Times New Roman" w:hAnsi="Times New Roman" w:cs="Times New Roman"/>
          <w:spacing w:val="-4"/>
        </w:rPr>
        <w:t xml:space="preserve"> </w:t>
      </w:r>
      <w:r w:rsidRPr="00966B48">
        <w:rPr>
          <w:rFonts w:ascii="Times New Roman" w:hAnsi="Times New Roman" w:cs="Times New Roman"/>
        </w:rPr>
        <w:t>and</w:t>
      </w:r>
      <w:r w:rsidRPr="00966B48">
        <w:rPr>
          <w:rFonts w:ascii="Times New Roman" w:hAnsi="Times New Roman" w:cs="Times New Roman"/>
          <w:spacing w:val="-3"/>
        </w:rPr>
        <w:t xml:space="preserve"> </w:t>
      </w:r>
      <w:r w:rsidRPr="00966B48">
        <w:rPr>
          <w:rFonts w:ascii="Times New Roman" w:hAnsi="Times New Roman" w:cs="Times New Roman"/>
        </w:rPr>
        <w:t>relevant</w:t>
      </w:r>
      <w:r w:rsidRPr="00966B48">
        <w:rPr>
          <w:rFonts w:ascii="Times New Roman" w:hAnsi="Times New Roman" w:cs="Times New Roman"/>
          <w:spacing w:val="-2"/>
        </w:rPr>
        <w:t xml:space="preserve"> </w:t>
      </w:r>
      <w:r w:rsidRPr="00966B48">
        <w:rPr>
          <w:rFonts w:ascii="Times New Roman" w:hAnsi="Times New Roman" w:cs="Times New Roman"/>
        </w:rPr>
        <w:t>national</w:t>
      </w:r>
      <w:r w:rsidRPr="00966B48">
        <w:rPr>
          <w:rFonts w:ascii="Times New Roman" w:hAnsi="Times New Roman" w:cs="Times New Roman"/>
          <w:spacing w:val="-2"/>
        </w:rPr>
        <w:t xml:space="preserve"> </w:t>
      </w:r>
      <w:r w:rsidRPr="00966B48">
        <w:rPr>
          <w:rFonts w:ascii="Times New Roman" w:hAnsi="Times New Roman" w:cs="Times New Roman"/>
        </w:rPr>
        <w:t>experts</w:t>
      </w:r>
      <w:r w:rsidRPr="00966B48">
        <w:rPr>
          <w:rFonts w:ascii="Times New Roman" w:hAnsi="Times New Roman" w:cs="Times New Roman"/>
          <w:spacing w:val="-3"/>
        </w:rPr>
        <w:t xml:space="preserve"> </w:t>
      </w:r>
      <w:r w:rsidRPr="00966B48">
        <w:rPr>
          <w:rFonts w:ascii="Times New Roman" w:hAnsi="Times New Roman" w:cs="Times New Roman"/>
        </w:rPr>
        <w:t>with</w:t>
      </w:r>
      <w:r w:rsidRPr="00966B48">
        <w:rPr>
          <w:rFonts w:ascii="Times New Roman" w:hAnsi="Times New Roman" w:cs="Times New Roman"/>
          <w:spacing w:val="-3"/>
        </w:rPr>
        <w:t xml:space="preserve"> </w:t>
      </w:r>
      <w:r w:rsidRPr="00966B48">
        <w:rPr>
          <w:rFonts w:ascii="Times New Roman" w:hAnsi="Times New Roman" w:cs="Times New Roman"/>
        </w:rPr>
        <w:t>the</w:t>
      </w:r>
      <w:r w:rsidRPr="00966B48">
        <w:rPr>
          <w:rFonts w:ascii="Times New Roman" w:hAnsi="Times New Roman" w:cs="Times New Roman"/>
          <w:spacing w:val="-3"/>
        </w:rPr>
        <w:t xml:space="preserve"> </w:t>
      </w:r>
      <w:r w:rsidRPr="00966B48">
        <w:rPr>
          <w:rFonts w:ascii="Times New Roman" w:hAnsi="Times New Roman" w:cs="Times New Roman"/>
        </w:rPr>
        <w:t>view</w:t>
      </w:r>
      <w:r w:rsidRPr="00966B48">
        <w:rPr>
          <w:rFonts w:ascii="Times New Roman" w:hAnsi="Times New Roman" w:cs="Times New Roman"/>
          <w:spacing w:val="-3"/>
        </w:rPr>
        <w:t xml:space="preserve"> </w:t>
      </w:r>
      <w:r w:rsidRPr="00966B48">
        <w:rPr>
          <w:rFonts w:ascii="Times New Roman" w:hAnsi="Times New Roman" w:cs="Times New Roman"/>
        </w:rPr>
        <w:t>to</w:t>
      </w:r>
      <w:r w:rsidRPr="00966B48">
        <w:rPr>
          <w:rFonts w:ascii="Times New Roman" w:hAnsi="Times New Roman" w:cs="Times New Roman"/>
          <w:spacing w:val="-3"/>
        </w:rPr>
        <w:t xml:space="preserve"> </w:t>
      </w:r>
      <w:r w:rsidRPr="00966B48">
        <w:rPr>
          <w:rFonts w:ascii="Times New Roman" w:hAnsi="Times New Roman" w:cs="Times New Roman"/>
        </w:rPr>
        <w:t>augmenting</w:t>
      </w:r>
      <w:r w:rsidRPr="00966B48">
        <w:rPr>
          <w:rFonts w:ascii="Times New Roman" w:hAnsi="Times New Roman" w:cs="Times New Roman"/>
          <w:spacing w:val="-3"/>
        </w:rPr>
        <w:t xml:space="preserve"> </w:t>
      </w:r>
      <w:r w:rsidRPr="00966B48">
        <w:rPr>
          <w:rFonts w:ascii="Times New Roman" w:hAnsi="Times New Roman" w:cs="Times New Roman"/>
        </w:rPr>
        <w:t>and finalising draft commodity standards.</w:t>
      </w:r>
    </w:p>
    <w:p w14:paraId="3E134050" w14:textId="77777777" w:rsidR="0035278F" w:rsidRPr="00966B48" w:rsidRDefault="0035278F" w:rsidP="00966B48">
      <w:pPr>
        <w:pStyle w:val="ListParagraph"/>
        <w:widowControl w:val="0"/>
        <w:tabs>
          <w:tab w:val="left" w:pos="1537"/>
          <w:tab w:val="left" w:pos="1540"/>
        </w:tabs>
        <w:autoSpaceDE w:val="0"/>
        <w:autoSpaceDN w:val="0"/>
        <w:spacing w:after="0" w:line="240" w:lineRule="auto"/>
        <w:ind w:left="1540" w:right="115"/>
        <w:contextualSpacing w:val="0"/>
        <w:jc w:val="both"/>
        <w:rPr>
          <w:rFonts w:ascii="Times New Roman" w:hAnsi="Times New Roman" w:cs="Times New Roman"/>
        </w:rPr>
      </w:pPr>
    </w:p>
    <w:p w14:paraId="29350FF7" w14:textId="77777777" w:rsidR="005E4537" w:rsidRPr="00966B48" w:rsidRDefault="005E4537" w:rsidP="00966B48">
      <w:pPr>
        <w:pStyle w:val="ListParagraph"/>
        <w:widowControl w:val="0"/>
        <w:numPr>
          <w:ilvl w:val="2"/>
          <w:numId w:val="1"/>
        </w:numPr>
        <w:tabs>
          <w:tab w:val="left" w:pos="1538"/>
          <w:tab w:val="left" w:pos="1540"/>
        </w:tabs>
        <w:autoSpaceDE w:val="0"/>
        <w:autoSpaceDN w:val="0"/>
        <w:spacing w:after="0" w:line="240" w:lineRule="auto"/>
        <w:ind w:right="122"/>
        <w:contextualSpacing w:val="0"/>
        <w:jc w:val="both"/>
        <w:rPr>
          <w:rFonts w:ascii="Times New Roman" w:hAnsi="Times New Roman" w:cs="Times New Roman"/>
        </w:rPr>
      </w:pPr>
      <w:r w:rsidRPr="00966B48">
        <w:rPr>
          <w:rFonts w:ascii="Times New Roman" w:hAnsi="Times New Roman" w:cs="Times New Roman"/>
        </w:rPr>
        <w:t>In collaboration with CAHFSA and CRFM, present the consultancy outputs to relevant regional authorities via two virtual meetings.</w:t>
      </w:r>
    </w:p>
    <w:p w14:paraId="57284426" w14:textId="77777777" w:rsidR="0035278F" w:rsidRPr="00966B48" w:rsidRDefault="0035278F" w:rsidP="00966B48">
      <w:pPr>
        <w:pStyle w:val="ListParagraph"/>
        <w:widowControl w:val="0"/>
        <w:tabs>
          <w:tab w:val="left" w:pos="1538"/>
          <w:tab w:val="left" w:pos="1540"/>
        </w:tabs>
        <w:autoSpaceDE w:val="0"/>
        <w:autoSpaceDN w:val="0"/>
        <w:spacing w:after="0" w:line="240" w:lineRule="auto"/>
        <w:ind w:left="1540" w:right="122"/>
        <w:contextualSpacing w:val="0"/>
        <w:jc w:val="both"/>
        <w:rPr>
          <w:rFonts w:ascii="Times New Roman" w:hAnsi="Times New Roman" w:cs="Times New Roman"/>
        </w:rPr>
      </w:pPr>
    </w:p>
    <w:p w14:paraId="73B23A03" w14:textId="77777777" w:rsidR="005E4537" w:rsidRPr="00966B48" w:rsidRDefault="005E4537" w:rsidP="00966B48">
      <w:pPr>
        <w:pStyle w:val="ListParagraph"/>
        <w:widowControl w:val="0"/>
        <w:numPr>
          <w:ilvl w:val="2"/>
          <w:numId w:val="1"/>
        </w:numPr>
        <w:tabs>
          <w:tab w:val="left" w:pos="1538"/>
          <w:tab w:val="left" w:pos="1540"/>
        </w:tabs>
        <w:autoSpaceDE w:val="0"/>
        <w:autoSpaceDN w:val="0"/>
        <w:spacing w:after="0" w:line="240" w:lineRule="auto"/>
        <w:ind w:right="119"/>
        <w:contextualSpacing w:val="0"/>
        <w:jc w:val="both"/>
        <w:rPr>
          <w:rFonts w:ascii="Times New Roman" w:hAnsi="Times New Roman" w:cs="Times New Roman"/>
        </w:rPr>
      </w:pPr>
      <w:r w:rsidRPr="00966B48">
        <w:rPr>
          <w:rFonts w:ascii="Times New Roman" w:hAnsi="Times New Roman" w:cs="Times New Roman"/>
        </w:rPr>
        <w:t>Support CAHFSA and CRFM in developing publication/information and communication products for targeted distribution to all BMCs and relevant regional stakeholders.</w:t>
      </w:r>
    </w:p>
    <w:p w14:paraId="176889A4" w14:textId="77777777" w:rsidR="005E4537" w:rsidRPr="00966B48" w:rsidRDefault="005E4537" w:rsidP="00966B48">
      <w:pPr>
        <w:pStyle w:val="ListParagraph"/>
        <w:widowControl w:val="0"/>
        <w:tabs>
          <w:tab w:val="left" w:pos="1540"/>
        </w:tabs>
        <w:autoSpaceDE w:val="0"/>
        <w:autoSpaceDN w:val="0"/>
        <w:spacing w:after="0" w:line="240" w:lineRule="auto"/>
        <w:ind w:left="1540" w:right="119"/>
        <w:contextualSpacing w:val="0"/>
        <w:rPr>
          <w:rFonts w:ascii="Times New Roman" w:hAnsi="Times New Roman" w:cs="Times New Roman"/>
        </w:rPr>
      </w:pPr>
    </w:p>
    <w:p w14:paraId="2075187F" w14:textId="77777777" w:rsidR="005E4537" w:rsidRPr="00966B48" w:rsidRDefault="005E4537" w:rsidP="00966B48">
      <w:pPr>
        <w:pStyle w:val="ListParagraph"/>
        <w:widowControl w:val="0"/>
        <w:numPr>
          <w:ilvl w:val="0"/>
          <w:numId w:val="1"/>
        </w:numPr>
        <w:tabs>
          <w:tab w:val="left" w:pos="820"/>
        </w:tabs>
        <w:autoSpaceDE w:val="0"/>
        <w:autoSpaceDN w:val="0"/>
        <w:spacing w:after="0" w:line="240" w:lineRule="auto"/>
        <w:contextualSpacing w:val="0"/>
        <w:rPr>
          <w:rFonts w:ascii="Times New Roman" w:hAnsi="Times New Roman" w:cs="Times New Roman"/>
          <w:b/>
          <w:spacing w:val="-2"/>
          <w:u w:val="single"/>
        </w:rPr>
      </w:pPr>
      <w:r w:rsidRPr="00966B48">
        <w:rPr>
          <w:rFonts w:ascii="Times New Roman" w:hAnsi="Times New Roman" w:cs="Times New Roman"/>
          <w:b/>
          <w:spacing w:val="-2"/>
          <w:u w:val="single"/>
        </w:rPr>
        <w:t>REPORTING REQUIREMENTS</w:t>
      </w:r>
    </w:p>
    <w:p w14:paraId="4739714A" w14:textId="77777777" w:rsidR="005E4537" w:rsidRPr="00966B48" w:rsidRDefault="005E4537" w:rsidP="00966B48">
      <w:pPr>
        <w:pStyle w:val="BodyText"/>
        <w:rPr>
          <w:rFonts w:cs="Times New Roman"/>
          <w:b/>
        </w:rPr>
      </w:pPr>
    </w:p>
    <w:p w14:paraId="01BC03B8" w14:textId="77777777" w:rsidR="005E4537" w:rsidRPr="00966B48" w:rsidRDefault="005E4537" w:rsidP="00966B48">
      <w:pPr>
        <w:pStyle w:val="ListParagraph"/>
        <w:widowControl w:val="0"/>
        <w:numPr>
          <w:ilvl w:val="1"/>
          <w:numId w:val="1"/>
        </w:numPr>
        <w:tabs>
          <w:tab w:val="left" w:pos="820"/>
        </w:tabs>
        <w:autoSpaceDE w:val="0"/>
        <w:autoSpaceDN w:val="0"/>
        <w:spacing w:after="0" w:line="240" w:lineRule="auto"/>
        <w:ind w:left="820"/>
        <w:contextualSpacing w:val="0"/>
        <w:rPr>
          <w:rFonts w:ascii="Times New Roman" w:hAnsi="Times New Roman" w:cs="Times New Roman"/>
        </w:rPr>
      </w:pPr>
      <w:r w:rsidRPr="00966B48">
        <w:rPr>
          <w:rFonts w:ascii="Times New Roman" w:hAnsi="Times New Roman" w:cs="Times New Roman"/>
        </w:rPr>
        <w:t>The</w:t>
      </w:r>
      <w:r w:rsidRPr="00966B48">
        <w:rPr>
          <w:rFonts w:ascii="Times New Roman" w:hAnsi="Times New Roman" w:cs="Times New Roman"/>
          <w:spacing w:val="-6"/>
        </w:rPr>
        <w:t xml:space="preserve"> </w:t>
      </w:r>
      <w:r w:rsidRPr="00966B48">
        <w:rPr>
          <w:rFonts w:ascii="Times New Roman" w:hAnsi="Times New Roman" w:cs="Times New Roman"/>
        </w:rPr>
        <w:t>Consultant</w:t>
      </w:r>
      <w:r w:rsidRPr="00966B48">
        <w:rPr>
          <w:rFonts w:ascii="Times New Roman" w:hAnsi="Times New Roman" w:cs="Times New Roman"/>
          <w:spacing w:val="-2"/>
        </w:rPr>
        <w:t xml:space="preserve"> </w:t>
      </w:r>
      <w:r w:rsidRPr="00966B48">
        <w:rPr>
          <w:rFonts w:ascii="Times New Roman" w:hAnsi="Times New Roman" w:cs="Times New Roman"/>
        </w:rPr>
        <w:t>will</w:t>
      </w:r>
      <w:r w:rsidRPr="00966B48">
        <w:rPr>
          <w:rFonts w:ascii="Times New Roman" w:hAnsi="Times New Roman" w:cs="Times New Roman"/>
          <w:spacing w:val="-3"/>
        </w:rPr>
        <w:t xml:space="preserve"> </w:t>
      </w:r>
      <w:r w:rsidRPr="00966B48">
        <w:rPr>
          <w:rFonts w:ascii="Times New Roman" w:hAnsi="Times New Roman" w:cs="Times New Roman"/>
        </w:rPr>
        <w:t>be</w:t>
      </w:r>
      <w:r w:rsidRPr="00966B48">
        <w:rPr>
          <w:rFonts w:ascii="Times New Roman" w:hAnsi="Times New Roman" w:cs="Times New Roman"/>
          <w:spacing w:val="-5"/>
        </w:rPr>
        <w:t xml:space="preserve"> </w:t>
      </w:r>
      <w:r w:rsidRPr="00966B48">
        <w:rPr>
          <w:rFonts w:ascii="Times New Roman" w:hAnsi="Times New Roman" w:cs="Times New Roman"/>
        </w:rPr>
        <w:t>required</w:t>
      </w:r>
      <w:r w:rsidRPr="00966B48">
        <w:rPr>
          <w:rFonts w:ascii="Times New Roman" w:hAnsi="Times New Roman" w:cs="Times New Roman"/>
          <w:spacing w:val="-6"/>
        </w:rPr>
        <w:t xml:space="preserve"> </w:t>
      </w:r>
      <w:r w:rsidRPr="00966B48">
        <w:rPr>
          <w:rFonts w:ascii="Times New Roman" w:hAnsi="Times New Roman" w:cs="Times New Roman"/>
        </w:rPr>
        <w:t>to</w:t>
      </w:r>
      <w:r w:rsidRPr="00966B48">
        <w:rPr>
          <w:rFonts w:ascii="Times New Roman" w:hAnsi="Times New Roman" w:cs="Times New Roman"/>
          <w:spacing w:val="-6"/>
        </w:rPr>
        <w:t xml:space="preserve"> </w:t>
      </w:r>
      <w:r w:rsidRPr="00966B48">
        <w:rPr>
          <w:rFonts w:ascii="Times New Roman" w:hAnsi="Times New Roman" w:cs="Times New Roman"/>
        </w:rPr>
        <w:t>submit</w:t>
      </w:r>
      <w:r w:rsidRPr="00966B48">
        <w:rPr>
          <w:rFonts w:ascii="Times New Roman" w:hAnsi="Times New Roman" w:cs="Times New Roman"/>
          <w:spacing w:val="-3"/>
        </w:rPr>
        <w:t xml:space="preserve"> </w:t>
      </w:r>
      <w:r w:rsidRPr="00966B48">
        <w:rPr>
          <w:rFonts w:ascii="Times New Roman" w:hAnsi="Times New Roman" w:cs="Times New Roman"/>
        </w:rPr>
        <w:t>the</w:t>
      </w:r>
      <w:r w:rsidRPr="00966B48">
        <w:rPr>
          <w:rFonts w:ascii="Times New Roman" w:hAnsi="Times New Roman" w:cs="Times New Roman"/>
          <w:spacing w:val="-3"/>
        </w:rPr>
        <w:t xml:space="preserve"> </w:t>
      </w:r>
      <w:r w:rsidRPr="00966B48">
        <w:rPr>
          <w:rFonts w:ascii="Times New Roman" w:hAnsi="Times New Roman" w:cs="Times New Roman"/>
        </w:rPr>
        <w:t>following</w:t>
      </w:r>
      <w:r w:rsidRPr="00966B48">
        <w:rPr>
          <w:rFonts w:ascii="Times New Roman" w:hAnsi="Times New Roman" w:cs="Times New Roman"/>
          <w:spacing w:val="-3"/>
        </w:rPr>
        <w:t xml:space="preserve"> </w:t>
      </w:r>
      <w:r w:rsidRPr="00966B48">
        <w:rPr>
          <w:rFonts w:ascii="Times New Roman" w:hAnsi="Times New Roman" w:cs="Times New Roman"/>
          <w:spacing w:val="-2"/>
        </w:rPr>
        <w:t>reports:</w:t>
      </w:r>
    </w:p>
    <w:p w14:paraId="24E76989" w14:textId="77777777" w:rsidR="005E4537" w:rsidRPr="00966B48" w:rsidRDefault="005E4537" w:rsidP="00966B48">
      <w:pPr>
        <w:pStyle w:val="BodyText"/>
        <w:rPr>
          <w:rFonts w:cs="Times New Roman"/>
        </w:rPr>
      </w:pPr>
    </w:p>
    <w:p w14:paraId="5CC86F62" w14:textId="77777777" w:rsidR="005E4537" w:rsidRPr="00966B48" w:rsidRDefault="005E4537" w:rsidP="00966B48">
      <w:pPr>
        <w:pStyle w:val="ListParagraph"/>
        <w:widowControl w:val="0"/>
        <w:numPr>
          <w:ilvl w:val="2"/>
          <w:numId w:val="1"/>
        </w:numPr>
        <w:tabs>
          <w:tab w:val="left" w:pos="1540"/>
        </w:tabs>
        <w:autoSpaceDE w:val="0"/>
        <w:autoSpaceDN w:val="0"/>
        <w:spacing w:after="0" w:line="240" w:lineRule="auto"/>
        <w:ind w:right="116"/>
        <w:contextualSpacing w:val="0"/>
        <w:jc w:val="both"/>
        <w:rPr>
          <w:rFonts w:ascii="Times New Roman" w:hAnsi="Times New Roman" w:cs="Times New Roman"/>
        </w:rPr>
      </w:pPr>
      <w:r w:rsidRPr="00966B48">
        <w:rPr>
          <w:rFonts w:ascii="Times New Roman" w:hAnsi="Times New Roman" w:cs="Times New Roman"/>
          <w:b/>
        </w:rPr>
        <w:t>Inception</w:t>
      </w:r>
      <w:r w:rsidRPr="00966B48">
        <w:rPr>
          <w:rFonts w:ascii="Times New Roman" w:hAnsi="Times New Roman" w:cs="Times New Roman"/>
          <w:b/>
          <w:spacing w:val="-12"/>
        </w:rPr>
        <w:t xml:space="preserve"> </w:t>
      </w:r>
      <w:r w:rsidRPr="00966B48">
        <w:rPr>
          <w:rFonts w:ascii="Times New Roman" w:hAnsi="Times New Roman" w:cs="Times New Roman"/>
          <w:b/>
        </w:rPr>
        <w:t>Report</w:t>
      </w:r>
      <w:r w:rsidRPr="00966B48">
        <w:rPr>
          <w:rFonts w:ascii="Times New Roman" w:hAnsi="Times New Roman" w:cs="Times New Roman"/>
        </w:rPr>
        <w:t>—Work plan including the methodology and approach to be adopted. Detailed timeline for project activities, report format, and</w:t>
      </w:r>
      <w:r w:rsidRPr="00966B48">
        <w:rPr>
          <w:rFonts w:ascii="Times New Roman" w:hAnsi="Times New Roman" w:cs="Times New Roman"/>
          <w:spacing w:val="-3"/>
        </w:rPr>
        <w:t xml:space="preserve"> </w:t>
      </w:r>
      <w:r w:rsidRPr="00966B48">
        <w:rPr>
          <w:rFonts w:ascii="Times New Roman" w:hAnsi="Times New Roman" w:cs="Times New Roman"/>
        </w:rPr>
        <w:t>preliminary</w:t>
      </w:r>
      <w:r w:rsidRPr="00966B48">
        <w:rPr>
          <w:rFonts w:ascii="Times New Roman" w:hAnsi="Times New Roman" w:cs="Times New Roman"/>
          <w:spacing w:val="-1"/>
        </w:rPr>
        <w:t xml:space="preserve"> </w:t>
      </w:r>
      <w:r w:rsidRPr="00966B48">
        <w:rPr>
          <w:rFonts w:ascii="Times New Roman" w:hAnsi="Times New Roman" w:cs="Times New Roman"/>
        </w:rPr>
        <w:t>list of secondary data</w:t>
      </w:r>
      <w:r w:rsidRPr="00966B48">
        <w:rPr>
          <w:rFonts w:ascii="Times New Roman" w:hAnsi="Times New Roman" w:cs="Times New Roman"/>
          <w:spacing w:val="-14"/>
        </w:rPr>
        <w:t xml:space="preserve"> </w:t>
      </w:r>
      <w:r w:rsidRPr="00966B48">
        <w:rPr>
          <w:rFonts w:ascii="Times New Roman" w:hAnsi="Times New Roman" w:cs="Times New Roman"/>
        </w:rPr>
        <w:t>sources.</w:t>
      </w:r>
      <w:r w:rsidRPr="00966B48">
        <w:rPr>
          <w:rFonts w:ascii="Times New Roman" w:hAnsi="Times New Roman" w:cs="Times New Roman"/>
          <w:spacing w:val="32"/>
        </w:rPr>
        <w:t xml:space="preserve"> </w:t>
      </w:r>
      <w:r w:rsidRPr="00966B48">
        <w:rPr>
          <w:rFonts w:ascii="Times New Roman" w:hAnsi="Times New Roman" w:cs="Times New Roman"/>
        </w:rPr>
        <w:t>The</w:t>
      </w:r>
      <w:r w:rsidRPr="00966B48">
        <w:rPr>
          <w:rFonts w:ascii="Times New Roman" w:hAnsi="Times New Roman" w:cs="Times New Roman"/>
          <w:spacing w:val="-11"/>
        </w:rPr>
        <w:t xml:space="preserve"> </w:t>
      </w:r>
      <w:r w:rsidRPr="00966B48">
        <w:rPr>
          <w:rFonts w:ascii="Times New Roman" w:hAnsi="Times New Roman" w:cs="Times New Roman"/>
        </w:rPr>
        <w:t>Report</w:t>
      </w:r>
      <w:r w:rsidRPr="00966B48">
        <w:rPr>
          <w:rFonts w:ascii="Times New Roman" w:hAnsi="Times New Roman" w:cs="Times New Roman"/>
          <w:spacing w:val="-13"/>
        </w:rPr>
        <w:t xml:space="preserve"> </w:t>
      </w:r>
      <w:r w:rsidRPr="00966B48">
        <w:rPr>
          <w:rFonts w:ascii="Times New Roman" w:hAnsi="Times New Roman" w:cs="Times New Roman"/>
        </w:rPr>
        <w:t>should</w:t>
      </w:r>
      <w:r w:rsidRPr="00966B48">
        <w:rPr>
          <w:rFonts w:ascii="Times New Roman" w:hAnsi="Times New Roman" w:cs="Times New Roman"/>
          <w:spacing w:val="-12"/>
        </w:rPr>
        <w:t xml:space="preserve"> </w:t>
      </w:r>
      <w:r w:rsidRPr="00966B48">
        <w:rPr>
          <w:rFonts w:ascii="Times New Roman" w:hAnsi="Times New Roman" w:cs="Times New Roman"/>
        </w:rPr>
        <w:t>be</w:t>
      </w:r>
      <w:r w:rsidRPr="00966B48">
        <w:rPr>
          <w:rFonts w:ascii="Times New Roman" w:hAnsi="Times New Roman" w:cs="Times New Roman"/>
          <w:spacing w:val="-12"/>
        </w:rPr>
        <w:t xml:space="preserve"> </w:t>
      </w:r>
      <w:r w:rsidRPr="00966B48">
        <w:rPr>
          <w:rFonts w:ascii="Times New Roman" w:hAnsi="Times New Roman" w:cs="Times New Roman"/>
        </w:rPr>
        <w:t>submitted</w:t>
      </w:r>
      <w:r w:rsidRPr="00966B48">
        <w:rPr>
          <w:rFonts w:ascii="Times New Roman" w:hAnsi="Times New Roman" w:cs="Times New Roman"/>
          <w:spacing w:val="-14"/>
        </w:rPr>
        <w:t xml:space="preserve"> </w:t>
      </w:r>
      <w:r w:rsidRPr="00966B48">
        <w:rPr>
          <w:rFonts w:ascii="Times New Roman" w:hAnsi="Times New Roman" w:cs="Times New Roman"/>
        </w:rPr>
        <w:t>within</w:t>
      </w:r>
      <w:r w:rsidRPr="00966B48">
        <w:rPr>
          <w:rFonts w:ascii="Times New Roman" w:hAnsi="Times New Roman" w:cs="Times New Roman"/>
          <w:spacing w:val="-13"/>
        </w:rPr>
        <w:t xml:space="preserve"> </w:t>
      </w:r>
      <w:r w:rsidRPr="00966B48">
        <w:rPr>
          <w:rFonts w:ascii="Times New Roman" w:hAnsi="Times New Roman" w:cs="Times New Roman"/>
          <w:b/>
        </w:rPr>
        <w:t>one</w:t>
      </w:r>
      <w:r w:rsidRPr="00966B48">
        <w:rPr>
          <w:rFonts w:ascii="Times New Roman" w:hAnsi="Times New Roman" w:cs="Times New Roman"/>
          <w:b/>
          <w:spacing w:val="-12"/>
        </w:rPr>
        <w:t xml:space="preserve"> </w:t>
      </w:r>
      <w:r w:rsidRPr="00966B48">
        <w:rPr>
          <w:rFonts w:ascii="Times New Roman" w:hAnsi="Times New Roman" w:cs="Times New Roman"/>
          <w:b/>
        </w:rPr>
        <w:t>(1)</w:t>
      </w:r>
      <w:r w:rsidRPr="00966B48">
        <w:rPr>
          <w:rFonts w:ascii="Times New Roman" w:hAnsi="Times New Roman" w:cs="Times New Roman"/>
          <w:b/>
          <w:spacing w:val="-11"/>
        </w:rPr>
        <w:t xml:space="preserve"> </w:t>
      </w:r>
      <w:r w:rsidRPr="00966B48">
        <w:rPr>
          <w:rFonts w:ascii="Times New Roman" w:hAnsi="Times New Roman" w:cs="Times New Roman"/>
          <w:b/>
        </w:rPr>
        <w:t>month</w:t>
      </w:r>
      <w:r w:rsidRPr="00966B48">
        <w:rPr>
          <w:rFonts w:ascii="Times New Roman" w:hAnsi="Times New Roman" w:cs="Times New Roman"/>
          <w:b/>
          <w:spacing w:val="-14"/>
        </w:rPr>
        <w:t xml:space="preserve"> </w:t>
      </w:r>
      <w:r w:rsidRPr="00966B48">
        <w:rPr>
          <w:rFonts w:ascii="Times New Roman" w:hAnsi="Times New Roman" w:cs="Times New Roman"/>
        </w:rPr>
        <w:t>of</w:t>
      </w:r>
      <w:r w:rsidRPr="00966B48">
        <w:rPr>
          <w:rFonts w:ascii="Times New Roman" w:hAnsi="Times New Roman" w:cs="Times New Roman"/>
          <w:spacing w:val="-14"/>
        </w:rPr>
        <w:t xml:space="preserve"> </w:t>
      </w:r>
      <w:r w:rsidRPr="00966B48">
        <w:rPr>
          <w:rFonts w:ascii="Times New Roman" w:hAnsi="Times New Roman" w:cs="Times New Roman"/>
        </w:rPr>
        <w:t>the</w:t>
      </w:r>
      <w:r w:rsidRPr="00966B48">
        <w:rPr>
          <w:rFonts w:ascii="Times New Roman" w:hAnsi="Times New Roman" w:cs="Times New Roman"/>
          <w:spacing w:val="-14"/>
        </w:rPr>
        <w:t xml:space="preserve"> </w:t>
      </w:r>
      <w:r w:rsidRPr="00966B48">
        <w:rPr>
          <w:rFonts w:ascii="Times New Roman" w:hAnsi="Times New Roman" w:cs="Times New Roman"/>
        </w:rPr>
        <w:t>commencement of the assignment.</w:t>
      </w:r>
    </w:p>
    <w:p w14:paraId="1558FFCD" w14:textId="77777777" w:rsidR="00C67E8F" w:rsidRPr="00966B48" w:rsidRDefault="00C67E8F" w:rsidP="00966B48">
      <w:pPr>
        <w:pStyle w:val="ListParagraph"/>
        <w:widowControl w:val="0"/>
        <w:tabs>
          <w:tab w:val="left" w:pos="1540"/>
        </w:tabs>
        <w:autoSpaceDE w:val="0"/>
        <w:autoSpaceDN w:val="0"/>
        <w:spacing w:after="0" w:line="240" w:lineRule="auto"/>
        <w:ind w:left="1540" w:right="116"/>
        <w:contextualSpacing w:val="0"/>
        <w:jc w:val="both"/>
        <w:rPr>
          <w:rFonts w:ascii="Times New Roman" w:hAnsi="Times New Roman" w:cs="Times New Roman"/>
        </w:rPr>
      </w:pPr>
    </w:p>
    <w:p w14:paraId="1065DF71" w14:textId="77777777" w:rsidR="005E4537" w:rsidRPr="00966B48" w:rsidRDefault="005E4537" w:rsidP="00966B48">
      <w:pPr>
        <w:pStyle w:val="ListParagraph"/>
        <w:widowControl w:val="0"/>
        <w:numPr>
          <w:ilvl w:val="2"/>
          <w:numId w:val="1"/>
        </w:numPr>
        <w:tabs>
          <w:tab w:val="left" w:pos="1538"/>
          <w:tab w:val="left" w:pos="1540"/>
        </w:tabs>
        <w:autoSpaceDE w:val="0"/>
        <w:autoSpaceDN w:val="0"/>
        <w:spacing w:after="0" w:line="240" w:lineRule="auto"/>
        <w:ind w:right="114"/>
        <w:contextualSpacing w:val="0"/>
        <w:jc w:val="both"/>
        <w:rPr>
          <w:rFonts w:ascii="Times New Roman" w:hAnsi="Times New Roman" w:cs="Times New Roman"/>
        </w:rPr>
      </w:pPr>
      <w:r w:rsidRPr="00966B48">
        <w:rPr>
          <w:rFonts w:ascii="Times New Roman" w:hAnsi="Times New Roman" w:cs="Times New Roman"/>
          <w:b/>
        </w:rPr>
        <w:t xml:space="preserve">Preliminary Report </w:t>
      </w:r>
      <w:r w:rsidRPr="00966B48">
        <w:rPr>
          <w:rFonts w:ascii="Times New Roman" w:hAnsi="Times New Roman" w:cs="Times New Roman"/>
        </w:rPr>
        <w:t>- List of the 10 priorities commodities with a justification for their selection and a draft annotated template for the CARICOM Commodity Standards.</w:t>
      </w:r>
      <w:r w:rsidRPr="00966B48">
        <w:rPr>
          <w:rFonts w:ascii="Times New Roman" w:hAnsi="Times New Roman" w:cs="Times New Roman"/>
          <w:spacing w:val="40"/>
        </w:rPr>
        <w:t xml:space="preserve"> </w:t>
      </w:r>
      <w:r w:rsidRPr="00966B48">
        <w:rPr>
          <w:rFonts w:ascii="Times New Roman" w:hAnsi="Times New Roman" w:cs="Times New Roman"/>
        </w:rPr>
        <w:t>This Report</w:t>
      </w:r>
      <w:r w:rsidRPr="00966B48">
        <w:rPr>
          <w:rFonts w:ascii="Times New Roman" w:hAnsi="Times New Roman" w:cs="Times New Roman"/>
          <w:spacing w:val="-1"/>
        </w:rPr>
        <w:t xml:space="preserve"> </w:t>
      </w:r>
      <w:r w:rsidRPr="00966B48">
        <w:rPr>
          <w:rFonts w:ascii="Times New Roman" w:hAnsi="Times New Roman" w:cs="Times New Roman"/>
        </w:rPr>
        <w:t xml:space="preserve">is submitted </w:t>
      </w:r>
      <w:r w:rsidRPr="00966B48">
        <w:rPr>
          <w:rFonts w:ascii="Times New Roman" w:hAnsi="Times New Roman" w:cs="Times New Roman"/>
          <w:b/>
        </w:rPr>
        <w:t xml:space="preserve">three (3) months </w:t>
      </w:r>
      <w:r w:rsidRPr="00966B48">
        <w:rPr>
          <w:rFonts w:ascii="Times New Roman" w:hAnsi="Times New Roman" w:cs="Times New Roman"/>
        </w:rPr>
        <w:t>after the start of the assignment and should</w:t>
      </w:r>
      <w:r w:rsidRPr="00966B48">
        <w:rPr>
          <w:rFonts w:ascii="Times New Roman" w:hAnsi="Times New Roman" w:cs="Times New Roman"/>
          <w:spacing w:val="-3"/>
        </w:rPr>
        <w:t xml:space="preserve"> </w:t>
      </w:r>
      <w:r w:rsidRPr="00966B48">
        <w:rPr>
          <w:rFonts w:ascii="Times New Roman" w:hAnsi="Times New Roman" w:cs="Times New Roman"/>
        </w:rPr>
        <w:t>include a list of perceived risks and proposed risk management options.</w:t>
      </w:r>
    </w:p>
    <w:p w14:paraId="6B1C5B10" w14:textId="77777777" w:rsidR="00CF60E2" w:rsidRPr="00966B48" w:rsidRDefault="00CF60E2" w:rsidP="00966B48">
      <w:pPr>
        <w:pStyle w:val="ListParagraph"/>
        <w:widowControl w:val="0"/>
        <w:tabs>
          <w:tab w:val="left" w:pos="1538"/>
          <w:tab w:val="left" w:pos="1540"/>
        </w:tabs>
        <w:autoSpaceDE w:val="0"/>
        <w:autoSpaceDN w:val="0"/>
        <w:spacing w:after="0" w:line="240" w:lineRule="auto"/>
        <w:ind w:left="1540" w:right="114"/>
        <w:contextualSpacing w:val="0"/>
        <w:jc w:val="both"/>
        <w:rPr>
          <w:rFonts w:ascii="Times New Roman" w:hAnsi="Times New Roman" w:cs="Times New Roman"/>
        </w:rPr>
      </w:pPr>
    </w:p>
    <w:p w14:paraId="2F39A78D" w14:textId="77777777" w:rsidR="005E4537" w:rsidRPr="00966B48" w:rsidRDefault="005E4537" w:rsidP="00966B48">
      <w:pPr>
        <w:pStyle w:val="ListParagraph"/>
        <w:widowControl w:val="0"/>
        <w:numPr>
          <w:ilvl w:val="2"/>
          <w:numId w:val="1"/>
        </w:numPr>
        <w:tabs>
          <w:tab w:val="left" w:pos="1540"/>
        </w:tabs>
        <w:autoSpaceDE w:val="0"/>
        <w:autoSpaceDN w:val="0"/>
        <w:spacing w:after="0" w:line="240" w:lineRule="auto"/>
        <w:ind w:right="114"/>
        <w:contextualSpacing w:val="0"/>
        <w:jc w:val="both"/>
        <w:rPr>
          <w:rFonts w:ascii="Times New Roman" w:hAnsi="Times New Roman" w:cs="Times New Roman"/>
        </w:rPr>
      </w:pPr>
      <w:r w:rsidRPr="00966B48">
        <w:rPr>
          <w:rFonts w:ascii="Times New Roman" w:hAnsi="Times New Roman" w:cs="Times New Roman"/>
          <w:b/>
        </w:rPr>
        <w:t xml:space="preserve">Progress Report </w:t>
      </w:r>
      <w:r w:rsidRPr="00966B48">
        <w:rPr>
          <w:rFonts w:ascii="Times New Roman" w:hAnsi="Times New Roman" w:cs="Times New Roman"/>
        </w:rPr>
        <w:t>- Update on assignment, including the completed draft of the standards on 50% of the selected commodities.</w:t>
      </w:r>
      <w:r w:rsidRPr="00966B48">
        <w:rPr>
          <w:rFonts w:ascii="Times New Roman" w:hAnsi="Times New Roman" w:cs="Times New Roman"/>
          <w:spacing w:val="40"/>
        </w:rPr>
        <w:t xml:space="preserve"> </w:t>
      </w:r>
      <w:r w:rsidRPr="00966B48">
        <w:rPr>
          <w:rFonts w:ascii="Times New Roman" w:hAnsi="Times New Roman" w:cs="Times New Roman"/>
        </w:rPr>
        <w:t xml:space="preserve">This will be submitted </w:t>
      </w:r>
      <w:r w:rsidRPr="00966B48">
        <w:rPr>
          <w:rFonts w:ascii="Times New Roman" w:hAnsi="Times New Roman" w:cs="Times New Roman"/>
          <w:b/>
        </w:rPr>
        <w:t xml:space="preserve">nine (9) months </w:t>
      </w:r>
      <w:r w:rsidRPr="00966B48">
        <w:rPr>
          <w:rFonts w:ascii="Times New Roman" w:hAnsi="Times New Roman" w:cs="Times New Roman"/>
        </w:rPr>
        <w:t>after the commencement of the assignment.</w:t>
      </w:r>
    </w:p>
    <w:p w14:paraId="23CC2857" w14:textId="77777777" w:rsidR="00CF60E2" w:rsidRPr="00966B48" w:rsidRDefault="00CF60E2" w:rsidP="00966B48">
      <w:pPr>
        <w:pStyle w:val="ListParagraph"/>
        <w:widowControl w:val="0"/>
        <w:tabs>
          <w:tab w:val="left" w:pos="1540"/>
        </w:tabs>
        <w:autoSpaceDE w:val="0"/>
        <w:autoSpaceDN w:val="0"/>
        <w:spacing w:after="0" w:line="240" w:lineRule="auto"/>
        <w:ind w:left="1540" w:right="114"/>
        <w:contextualSpacing w:val="0"/>
        <w:jc w:val="both"/>
        <w:rPr>
          <w:rFonts w:ascii="Times New Roman" w:hAnsi="Times New Roman" w:cs="Times New Roman"/>
        </w:rPr>
      </w:pPr>
    </w:p>
    <w:p w14:paraId="51DD9A39" w14:textId="77777777" w:rsidR="005E4537" w:rsidRPr="00966B48" w:rsidRDefault="005E4537" w:rsidP="00966B48">
      <w:pPr>
        <w:pStyle w:val="ListParagraph"/>
        <w:widowControl w:val="0"/>
        <w:numPr>
          <w:ilvl w:val="2"/>
          <w:numId w:val="1"/>
        </w:numPr>
        <w:tabs>
          <w:tab w:val="left" w:pos="1538"/>
          <w:tab w:val="left" w:pos="1540"/>
        </w:tabs>
        <w:autoSpaceDE w:val="0"/>
        <w:autoSpaceDN w:val="0"/>
        <w:spacing w:after="0" w:line="240" w:lineRule="auto"/>
        <w:ind w:right="112"/>
        <w:contextualSpacing w:val="0"/>
        <w:jc w:val="both"/>
        <w:rPr>
          <w:rFonts w:ascii="Times New Roman" w:hAnsi="Times New Roman" w:cs="Times New Roman"/>
        </w:rPr>
      </w:pPr>
      <w:r w:rsidRPr="00966B48">
        <w:rPr>
          <w:rFonts w:ascii="Times New Roman" w:hAnsi="Times New Roman" w:cs="Times New Roman"/>
          <w:b/>
        </w:rPr>
        <w:t xml:space="preserve">Draft Final Report </w:t>
      </w:r>
      <w:r w:rsidRPr="00966B48">
        <w:rPr>
          <w:rFonts w:ascii="Times New Roman" w:hAnsi="Times New Roman" w:cs="Times New Roman"/>
        </w:rPr>
        <w:t>- Document including all major outputs.</w:t>
      </w:r>
      <w:r w:rsidRPr="00966B48">
        <w:rPr>
          <w:rFonts w:ascii="Times New Roman" w:hAnsi="Times New Roman" w:cs="Times New Roman"/>
          <w:spacing w:val="40"/>
        </w:rPr>
        <w:t xml:space="preserve"> </w:t>
      </w:r>
      <w:r w:rsidRPr="00966B48">
        <w:rPr>
          <w:rFonts w:ascii="Times New Roman" w:hAnsi="Times New Roman" w:cs="Times New Roman"/>
        </w:rPr>
        <w:t>The Report should also contain lessons learned and recommendations</w:t>
      </w:r>
      <w:r w:rsidRPr="00966B48">
        <w:rPr>
          <w:rStyle w:val="FootnoteReference"/>
          <w:rFonts w:ascii="Times New Roman" w:hAnsi="Times New Roman" w:cs="Times New Roman"/>
        </w:rPr>
        <w:footnoteReference w:id="7"/>
      </w:r>
      <w:r w:rsidRPr="00966B48">
        <w:rPr>
          <w:rFonts w:ascii="Times New Roman" w:hAnsi="Times New Roman" w:cs="Times New Roman"/>
        </w:rPr>
        <w:t xml:space="preserve"> for follow-up actions.</w:t>
      </w:r>
      <w:r w:rsidRPr="00966B48">
        <w:rPr>
          <w:rFonts w:ascii="Times New Roman" w:hAnsi="Times New Roman" w:cs="Times New Roman"/>
          <w:spacing w:val="40"/>
        </w:rPr>
        <w:t xml:space="preserve"> </w:t>
      </w:r>
      <w:r w:rsidRPr="00966B48">
        <w:rPr>
          <w:rFonts w:ascii="Times New Roman" w:hAnsi="Times New Roman" w:cs="Times New Roman"/>
        </w:rPr>
        <w:t>The Report will follow the validation exercise and will be reviewed by TAC, and the technical specialist, through a peer review process.</w:t>
      </w:r>
      <w:r w:rsidRPr="00966B48">
        <w:rPr>
          <w:rFonts w:ascii="Times New Roman" w:hAnsi="Times New Roman" w:cs="Times New Roman"/>
          <w:spacing w:val="40"/>
        </w:rPr>
        <w:t xml:space="preserve"> </w:t>
      </w:r>
      <w:r w:rsidRPr="00966B48">
        <w:rPr>
          <w:rFonts w:ascii="Times New Roman" w:hAnsi="Times New Roman" w:cs="Times New Roman"/>
        </w:rPr>
        <w:t xml:space="preserve">The draft Final Report will be submitted </w:t>
      </w:r>
      <w:r w:rsidRPr="00966B48">
        <w:rPr>
          <w:rFonts w:ascii="Times New Roman" w:hAnsi="Times New Roman" w:cs="Times New Roman"/>
          <w:b/>
        </w:rPr>
        <w:t xml:space="preserve">15 months </w:t>
      </w:r>
      <w:r w:rsidRPr="00966B48">
        <w:rPr>
          <w:rFonts w:ascii="Times New Roman" w:hAnsi="Times New Roman" w:cs="Times New Roman"/>
        </w:rPr>
        <w:t>after the</w:t>
      </w:r>
      <w:r w:rsidRPr="00966B48">
        <w:rPr>
          <w:rFonts w:ascii="Times New Roman" w:hAnsi="Times New Roman" w:cs="Times New Roman"/>
          <w:spacing w:val="-4"/>
        </w:rPr>
        <w:t xml:space="preserve"> </w:t>
      </w:r>
      <w:r w:rsidRPr="00966B48">
        <w:rPr>
          <w:rFonts w:ascii="Times New Roman" w:hAnsi="Times New Roman" w:cs="Times New Roman"/>
        </w:rPr>
        <w:t>commencement</w:t>
      </w:r>
      <w:r w:rsidRPr="00966B48">
        <w:rPr>
          <w:rFonts w:ascii="Times New Roman" w:hAnsi="Times New Roman" w:cs="Times New Roman"/>
          <w:spacing w:val="-4"/>
        </w:rPr>
        <w:t xml:space="preserve"> </w:t>
      </w:r>
      <w:r w:rsidRPr="00966B48">
        <w:rPr>
          <w:rFonts w:ascii="Times New Roman" w:hAnsi="Times New Roman" w:cs="Times New Roman"/>
        </w:rPr>
        <w:t>of</w:t>
      </w:r>
      <w:r w:rsidRPr="00966B48">
        <w:rPr>
          <w:rFonts w:ascii="Times New Roman" w:hAnsi="Times New Roman" w:cs="Times New Roman"/>
          <w:spacing w:val="-6"/>
        </w:rPr>
        <w:t xml:space="preserve"> </w:t>
      </w:r>
      <w:r w:rsidRPr="00966B48">
        <w:rPr>
          <w:rFonts w:ascii="Times New Roman" w:hAnsi="Times New Roman" w:cs="Times New Roman"/>
        </w:rPr>
        <w:t>the</w:t>
      </w:r>
      <w:r w:rsidRPr="00966B48">
        <w:rPr>
          <w:rFonts w:ascii="Times New Roman" w:hAnsi="Times New Roman" w:cs="Times New Roman"/>
          <w:spacing w:val="-7"/>
        </w:rPr>
        <w:t xml:space="preserve"> </w:t>
      </w:r>
      <w:r w:rsidRPr="00966B48">
        <w:rPr>
          <w:rFonts w:ascii="Times New Roman" w:hAnsi="Times New Roman" w:cs="Times New Roman"/>
        </w:rPr>
        <w:t>assignment.</w:t>
      </w:r>
      <w:r w:rsidRPr="00966B48">
        <w:rPr>
          <w:rFonts w:ascii="Times New Roman" w:hAnsi="Times New Roman" w:cs="Times New Roman"/>
          <w:spacing w:val="40"/>
        </w:rPr>
        <w:t xml:space="preserve"> </w:t>
      </w:r>
      <w:r w:rsidRPr="00966B48">
        <w:rPr>
          <w:rFonts w:ascii="Times New Roman" w:hAnsi="Times New Roman" w:cs="Times New Roman"/>
        </w:rPr>
        <w:t>Comments</w:t>
      </w:r>
      <w:r w:rsidRPr="00966B48">
        <w:rPr>
          <w:rFonts w:ascii="Times New Roman" w:hAnsi="Times New Roman" w:cs="Times New Roman"/>
          <w:spacing w:val="-4"/>
        </w:rPr>
        <w:t xml:space="preserve"> </w:t>
      </w:r>
      <w:r w:rsidRPr="00966B48">
        <w:rPr>
          <w:rFonts w:ascii="Times New Roman" w:hAnsi="Times New Roman" w:cs="Times New Roman"/>
        </w:rPr>
        <w:t>by</w:t>
      </w:r>
      <w:r w:rsidRPr="00966B48">
        <w:rPr>
          <w:rFonts w:ascii="Times New Roman" w:hAnsi="Times New Roman" w:cs="Times New Roman"/>
          <w:spacing w:val="-10"/>
        </w:rPr>
        <w:t xml:space="preserve"> </w:t>
      </w:r>
      <w:r w:rsidRPr="00966B48">
        <w:rPr>
          <w:rFonts w:ascii="Times New Roman" w:hAnsi="Times New Roman" w:cs="Times New Roman"/>
        </w:rPr>
        <w:t>CAHFSA,</w:t>
      </w:r>
      <w:r w:rsidRPr="00966B48">
        <w:rPr>
          <w:rFonts w:ascii="Times New Roman" w:hAnsi="Times New Roman" w:cs="Times New Roman"/>
          <w:spacing w:val="-5"/>
        </w:rPr>
        <w:t xml:space="preserve"> </w:t>
      </w:r>
      <w:r w:rsidRPr="00966B48">
        <w:rPr>
          <w:rFonts w:ascii="Times New Roman" w:hAnsi="Times New Roman" w:cs="Times New Roman"/>
        </w:rPr>
        <w:t>CRFM</w:t>
      </w:r>
      <w:r w:rsidRPr="00966B48">
        <w:rPr>
          <w:rFonts w:ascii="Times New Roman" w:hAnsi="Times New Roman" w:cs="Times New Roman"/>
          <w:spacing w:val="-4"/>
        </w:rPr>
        <w:t xml:space="preserve"> </w:t>
      </w:r>
      <w:r w:rsidRPr="00966B48">
        <w:rPr>
          <w:rFonts w:ascii="Times New Roman" w:hAnsi="Times New Roman" w:cs="Times New Roman"/>
        </w:rPr>
        <w:t>and</w:t>
      </w:r>
      <w:r w:rsidRPr="00966B48">
        <w:rPr>
          <w:rFonts w:ascii="Times New Roman" w:hAnsi="Times New Roman" w:cs="Times New Roman"/>
          <w:spacing w:val="-4"/>
        </w:rPr>
        <w:t xml:space="preserve"> </w:t>
      </w:r>
      <w:r w:rsidRPr="00966B48">
        <w:rPr>
          <w:rFonts w:ascii="Times New Roman" w:hAnsi="Times New Roman" w:cs="Times New Roman"/>
        </w:rPr>
        <w:t>TAC</w:t>
      </w:r>
      <w:r w:rsidRPr="00966B48">
        <w:rPr>
          <w:rFonts w:ascii="Times New Roman" w:hAnsi="Times New Roman" w:cs="Times New Roman"/>
          <w:spacing w:val="-6"/>
        </w:rPr>
        <w:t xml:space="preserve"> </w:t>
      </w:r>
      <w:r w:rsidRPr="00966B48">
        <w:rPr>
          <w:rFonts w:ascii="Times New Roman" w:hAnsi="Times New Roman" w:cs="Times New Roman"/>
        </w:rPr>
        <w:t xml:space="preserve">will be provided within </w:t>
      </w:r>
      <w:r w:rsidRPr="00966B48">
        <w:rPr>
          <w:rFonts w:ascii="Times New Roman" w:hAnsi="Times New Roman" w:cs="Times New Roman"/>
          <w:b/>
        </w:rPr>
        <w:t xml:space="preserve">one month </w:t>
      </w:r>
      <w:r w:rsidRPr="00966B48">
        <w:rPr>
          <w:rFonts w:ascii="Times New Roman" w:hAnsi="Times New Roman" w:cs="Times New Roman"/>
        </w:rPr>
        <w:t>of receipt of the report.</w:t>
      </w:r>
    </w:p>
    <w:p w14:paraId="76197C75" w14:textId="77777777" w:rsidR="00CF60E2" w:rsidRPr="00966B48" w:rsidRDefault="00CF60E2" w:rsidP="00966B48">
      <w:pPr>
        <w:pStyle w:val="ListParagraph"/>
        <w:widowControl w:val="0"/>
        <w:tabs>
          <w:tab w:val="left" w:pos="1538"/>
          <w:tab w:val="left" w:pos="1540"/>
        </w:tabs>
        <w:autoSpaceDE w:val="0"/>
        <w:autoSpaceDN w:val="0"/>
        <w:spacing w:after="0" w:line="240" w:lineRule="auto"/>
        <w:ind w:left="1540" w:right="112"/>
        <w:contextualSpacing w:val="0"/>
        <w:jc w:val="both"/>
        <w:rPr>
          <w:rFonts w:ascii="Times New Roman" w:hAnsi="Times New Roman" w:cs="Times New Roman"/>
        </w:rPr>
      </w:pPr>
    </w:p>
    <w:p w14:paraId="3D7259EB" w14:textId="77777777" w:rsidR="005E4537" w:rsidRPr="00966B48" w:rsidRDefault="005E4537" w:rsidP="00966B48">
      <w:pPr>
        <w:pStyle w:val="ListParagraph"/>
        <w:widowControl w:val="0"/>
        <w:numPr>
          <w:ilvl w:val="2"/>
          <w:numId w:val="1"/>
        </w:numPr>
        <w:tabs>
          <w:tab w:val="left" w:pos="1540"/>
        </w:tabs>
        <w:autoSpaceDE w:val="0"/>
        <w:autoSpaceDN w:val="0"/>
        <w:spacing w:after="0" w:line="240" w:lineRule="auto"/>
        <w:ind w:right="115"/>
        <w:contextualSpacing w:val="0"/>
        <w:jc w:val="both"/>
        <w:rPr>
          <w:rFonts w:ascii="Times New Roman" w:hAnsi="Times New Roman" w:cs="Times New Roman"/>
        </w:rPr>
      </w:pPr>
      <w:r w:rsidRPr="00966B48">
        <w:rPr>
          <w:rFonts w:ascii="Times New Roman" w:hAnsi="Times New Roman" w:cs="Times New Roman"/>
          <w:b/>
        </w:rPr>
        <w:t>Final</w:t>
      </w:r>
      <w:r w:rsidRPr="00966B48">
        <w:rPr>
          <w:rFonts w:ascii="Times New Roman" w:hAnsi="Times New Roman" w:cs="Times New Roman"/>
          <w:b/>
          <w:spacing w:val="-2"/>
        </w:rPr>
        <w:t xml:space="preserve"> </w:t>
      </w:r>
      <w:r w:rsidRPr="00966B48">
        <w:rPr>
          <w:rFonts w:ascii="Times New Roman" w:hAnsi="Times New Roman" w:cs="Times New Roman"/>
          <w:b/>
        </w:rPr>
        <w:t>Report</w:t>
      </w:r>
      <w:r w:rsidRPr="00966B48">
        <w:rPr>
          <w:rFonts w:ascii="Times New Roman" w:hAnsi="Times New Roman" w:cs="Times New Roman"/>
          <w:b/>
          <w:spacing w:val="-1"/>
        </w:rPr>
        <w:t xml:space="preserve"> </w:t>
      </w:r>
      <w:r w:rsidRPr="00966B48">
        <w:rPr>
          <w:rFonts w:ascii="Times New Roman" w:hAnsi="Times New Roman" w:cs="Times New Roman"/>
        </w:rPr>
        <w:t>-</w:t>
      </w:r>
      <w:r w:rsidRPr="00966B48">
        <w:rPr>
          <w:rFonts w:ascii="Times New Roman" w:hAnsi="Times New Roman" w:cs="Times New Roman"/>
          <w:spacing w:val="-5"/>
        </w:rPr>
        <w:t xml:space="preserve"> </w:t>
      </w:r>
      <w:r w:rsidRPr="00966B48">
        <w:rPr>
          <w:rFonts w:ascii="Times New Roman" w:hAnsi="Times New Roman" w:cs="Times New Roman"/>
        </w:rPr>
        <w:t>A</w:t>
      </w:r>
      <w:r w:rsidRPr="00966B48">
        <w:rPr>
          <w:rFonts w:ascii="Times New Roman" w:hAnsi="Times New Roman" w:cs="Times New Roman"/>
          <w:spacing w:val="-4"/>
        </w:rPr>
        <w:t xml:space="preserve"> </w:t>
      </w:r>
      <w:r w:rsidRPr="00966B48">
        <w:rPr>
          <w:rFonts w:ascii="Times New Roman" w:hAnsi="Times New Roman" w:cs="Times New Roman"/>
        </w:rPr>
        <w:t>Final</w:t>
      </w:r>
      <w:r w:rsidRPr="00966B48">
        <w:rPr>
          <w:rFonts w:ascii="Times New Roman" w:hAnsi="Times New Roman" w:cs="Times New Roman"/>
          <w:spacing w:val="-2"/>
        </w:rPr>
        <w:t xml:space="preserve"> </w:t>
      </w:r>
      <w:r w:rsidRPr="00966B48">
        <w:rPr>
          <w:rFonts w:ascii="Times New Roman" w:hAnsi="Times New Roman" w:cs="Times New Roman"/>
        </w:rPr>
        <w:t>Report</w:t>
      </w:r>
      <w:r w:rsidRPr="00966B48">
        <w:rPr>
          <w:rFonts w:ascii="Times New Roman" w:hAnsi="Times New Roman" w:cs="Times New Roman"/>
          <w:spacing w:val="-4"/>
        </w:rPr>
        <w:t xml:space="preserve"> </w:t>
      </w:r>
      <w:r w:rsidRPr="00966B48">
        <w:rPr>
          <w:rFonts w:ascii="Times New Roman" w:hAnsi="Times New Roman" w:cs="Times New Roman"/>
        </w:rPr>
        <w:t>incorporating</w:t>
      </w:r>
      <w:r w:rsidRPr="00966B48">
        <w:rPr>
          <w:rFonts w:ascii="Times New Roman" w:hAnsi="Times New Roman" w:cs="Times New Roman"/>
          <w:spacing w:val="-3"/>
        </w:rPr>
        <w:t xml:space="preserve"> </w:t>
      </w:r>
      <w:r w:rsidRPr="00966B48">
        <w:rPr>
          <w:rFonts w:ascii="Times New Roman" w:hAnsi="Times New Roman" w:cs="Times New Roman"/>
        </w:rPr>
        <w:t>comments</w:t>
      </w:r>
      <w:r w:rsidRPr="00966B48">
        <w:rPr>
          <w:rFonts w:ascii="Times New Roman" w:hAnsi="Times New Roman" w:cs="Times New Roman"/>
          <w:spacing w:val="-3"/>
        </w:rPr>
        <w:t xml:space="preserve"> </w:t>
      </w:r>
      <w:r w:rsidRPr="00966B48">
        <w:rPr>
          <w:rFonts w:ascii="Times New Roman" w:hAnsi="Times New Roman" w:cs="Times New Roman"/>
        </w:rPr>
        <w:t>and</w:t>
      </w:r>
      <w:r w:rsidRPr="00966B48">
        <w:rPr>
          <w:rFonts w:ascii="Times New Roman" w:hAnsi="Times New Roman" w:cs="Times New Roman"/>
          <w:spacing w:val="-3"/>
        </w:rPr>
        <w:t xml:space="preserve"> </w:t>
      </w:r>
      <w:r w:rsidRPr="00966B48">
        <w:rPr>
          <w:rFonts w:ascii="Times New Roman" w:hAnsi="Times New Roman" w:cs="Times New Roman"/>
        </w:rPr>
        <w:t>completed</w:t>
      </w:r>
      <w:r w:rsidRPr="00966B48">
        <w:rPr>
          <w:rFonts w:ascii="Times New Roman" w:hAnsi="Times New Roman" w:cs="Times New Roman"/>
          <w:spacing w:val="-3"/>
        </w:rPr>
        <w:t xml:space="preserve"> </w:t>
      </w:r>
      <w:r w:rsidRPr="00966B48">
        <w:rPr>
          <w:rFonts w:ascii="Times New Roman" w:hAnsi="Times New Roman" w:cs="Times New Roman"/>
        </w:rPr>
        <w:t>regional</w:t>
      </w:r>
      <w:r w:rsidRPr="00966B48">
        <w:rPr>
          <w:rFonts w:ascii="Times New Roman" w:hAnsi="Times New Roman" w:cs="Times New Roman"/>
          <w:spacing w:val="-2"/>
        </w:rPr>
        <w:t xml:space="preserve"> </w:t>
      </w:r>
      <w:r w:rsidRPr="00966B48">
        <w:rPr>
          <w:rFonts w:ascii="Times New Roman" w:hAnsi="Times New Roman" w:cs="Times New Roman"/>
        </w:rPr>
        <w:t xml:space="preserve">standards will be submitted within </w:t>
      </w:r>
      <w:r w:rsidRPr="00966B48">
        <w:rPr>
          <w:rFonts w:ascii="Times New Roman" w:hAnsi="Times New Roman" w:cs="Times New Roman"/>
          <w:b/>
        </w:rPr>
        <w:t xml:space="preserve">one month </w:t>
      </w:r>
      <w:r w:rsidRPr="00966B48">
        <w:rPr>
          <w:rFonts w:ascii="Times New Roman" w:hAnsi="Times New Roman" w:cs="Times New Roman"/>
        </w:rPr>
        <w:t>of receipt of comments.</w:t>
      </w:r>
    </w:p>
    <w:p w14:paraId="098831C0" w14:textId="77777777" w:rsidR="00CF60E2" w:rsidRPr="00966B48" w:rsidRDefault="00CF60E2" w:rsidP="00966B48">
      <w:pPr>
        <w:pStyle w:val="ListParagraph"/>
        <w:widowControl w:val="0"/>
        <w:tabs>
          <w:tab w:val="left" w:pos="1540"/>
        </w:tabs>
        <w:autoSpaceDE w:val="0"/>
        <w:autoSpaceDN w:val="0"/>
        <w:spacing w:after="0" w:line="240" w:lineRule="auto"/>
        <w:ind w:left="1540" w:right="115"/>
        <w:contextualSpacing w:val="0"/>
        <w:jc w:val="both"/>
        <w:rPr>
          <w:rFonts w:ascii="Times New Roman" w:hAnsi="Times New Roman" w:cs="Times New Roman"/>
        </w:rPr>
      </w:pPr>
    </w:p>
    <w:p w14:paraId="66F064B6" w14:textId="77777777" w:rsidR="005E4537" w:rsidRPr="00966B48" w:rsidRDefault="005E4537" w:rsidP="00966B48">
      <w:pPr>
        <w:pStyle w:val="ListParagraph"/>
        <w:widowControl w:val="0"/>
        <w:numPr>
          <w:ilvl w:val="0"/>
          <w:numId w:val="1"/>
        </w:numPr>
        <w:tabs>
          <w:tab w:val="left" w:pos="820"/>
        </w:tabs>
        <w:autoSpaceDE w:val="0"/>
        <w:autoSpaceDN w:val="0"/>
        <w:spacing w:after="0" w:line="240" w:lineRule="auto"/>
        <w:contextualSpacing w:val="0"/>
        <w:rPr>
          <w:rFonts w:ascii="Times New Roman" w:hAnsi="Times New Roman" w:cs="Times New Roman"/>
          <w:b/>
          <w:spacing w:val="-2"/>
          <w:u w:val="single"/>
        </w:rPr>
      </w:pPr>
      <w:r w:rsidRPr="00966B48">
        <w:rPr>
          <w:rFonts w:ascii="Times New Roman" w:hAnsi="Times New Roman" w:cs="Times New Roman"/>
          <w:b/>
          <w:spacing w:val="-2"/>
          <w:u w:val="single"/>
        </w:rPr>
        <w:lastRenderedPageBreak/>
        <w:t>IMPLEMENTATION ARRANGEMENTS</w:t>
      </w:r>
    </w:p>
    <w:p w14:paraId="2F5479E0" w14:textId="77777777" w:rsidR="005E4537" w:rsidRPr="00966B48" w:rsidRDefault="005E4537" w:rsidP="00966B48">
      <w:pPr>
        <w:pStyle w:val="BodyText"/>
        <w:rPr>
          <w:rFonts w:cs="Times New Roman"/>
          <w:b/>
        </w:rPr>
      </w:pPr>
    </w:p>
    <w:p w14:paraId="56D46575" w14:textId="77777777" w:rsidR="005E4537" w:rsidRPr="00966B48" w:rsidRDefault="005E4537" w:rsidP="00966B48">
      <w:pPr>
        <w:pStyle w:val="ListParagraph"/>
        <w:widowControl w:val="0"/>
        <w:numPr>
          <w:ilvl w:val="1"/>
          <w:numId w:val="1"/>
        </w:numPr>
        <w:tabs>
          <w:tab w:val="left" w:pos="0"/>
        </w:tabs>
        <w:autoSpaceDE w:val="0"/>
        <w:autoSpaceDN w:val="0"/>
        <w:spacing w:after="0" w:line="240" w:lineRule="auto"/>
        <w:ind w:left="0" w:right="117" w:firstLine="0"/>
        <w:contextualSpacing w:val="0"/>
        <w:rPr>
          <w:rFonts w:ascii="Times New Roman" w:hAnsi="Times New Roman" w:cs="Times New Roman"/>
        </w:rPr>
      </w:pPr>
      <w:r w:rsidRPr="00966B48">
        <w:rPr>
          <w:rFonts w:ascii="Times New Roman" w:hAnsi="Times New Roman" w:cs="Times New Roman"/>
        </w:rPr>
        <w:t>The</w:t>
      </w:r>
      <w:r w:rsidRPr="00966B48">
        <w:rPr>
          <w:rFonts w:ascii="Times New Roman" w:hAnsi="Times New Roman" w:cs="Times New Roman"/>
          <w:spacing w:val="-1"/>
        </w:rPr>
        <w:t xml:space="preserve"> </w:t>
      </w:r>
      <w:r w:rsidRPr="00966B48">
        <w:rPr>
          <w:rFonts w:ascii="Times New Roman" w:hAnsi="Times New Roman" w:cs="Times New Roman"/>
        </w:rPr>
        <w:t>Consultant will</w:t>
      </w:r>
      <w:r w:rsidRPr="00966B48">
        <w:rPr>
          <w:rFonts w:ascii="Times New Roman" w:hAnsi="Times New Roman" w:cs="Times New Roman"/>
          <w:spacing w:val="-2"/>
        </w:rPr>
        <w:t xml:space="preserve"> </w:t>
      </w:r>
      <w:r w:rsidRPr="00966B48">
        <w:rPr>
          <w:rFonts w:ascii="Times New Roman" w:hAnsi="Times New Roman" w:cs="Times New Roman"/>
        </w:rPr>
        <w:t>work</w:t>
      </w:r>
      <w:r w:rsidRPr="00966B48">
        <w:rPr>
          <w:rFonts w:ascii="Times New Roman" w:hAnsi="Times New Roman" w:cs="Times New Roman"/>
          <w:spacing w:val="-4"/>
        </w:rPr>
        <w:t xml:space="preserve"> </w:t>
      </w:r>
      <w:r w:rsidRPr="00966B48">
        <w:rPr>
          <w:rFonts w:ascii="Times New Roman" w:hAnsi="Times New Roman" w:cs="Times New Roman"/>
        </w:rPr>
        <w:t>under</w:t>
      </w:r>
      <w:r w:rsidRPr="00966B48">
        <w:rPr>
          <w:rFonts w:ascii="Times New Roman" w:hAnsi="Times New Roman" w:cs="Times New Roman"/>
          <w:spacing w:val="-2"/>
        </w:rPr>
        <w:t xml:space="preserve"> </w:t>
      </w:r>
      <w:r w:rsidRPr="00966B48">
        <w:rPr>
          <w:rFonts w:ascii="Times New Roman" w:hAnsi="Times New Roman" w:cs="Times New Roman"/>
        </w:rPr>
        <w:t>the</w:t>
      </w:r>
      <w:r w:rsidRPr="00966B48">
        <w:rPr>
          <w:rFonts w:ascii="Times New Roman" w:hAnsi="Times New Roman" w:cs="Times New Roman"/>
          <w:spacing w:val="-1"/>
        </w:rPr>
        <w:t xml:space="preserve"> </w:t>
      </w:r>
      <w:r w:rsidRPr="00966B48">
        <w:rPr>
          <w:rFonts w:ascii="Times New Roman" w:hAnsi="Times New Roman" w:cs="Times New Roman"/>
        </w:rPr>
        <w:t>guidance</w:t>
      </w:r>
      <w:r w:rsidRPr="00966B48">
        <w:rPr>
          <w:rFonts w:ascii="Times New Roman" w:hAnsi="Times New Roman" w:cs="Times New Roman"/>
          <w:spacing w:val="-3"/>
        </w:rPr>
        <w:t xml:space="preserve"> </w:t>
      </w:r>
      <w:r w:rsidRPr="00966B48">
        <w:rPr>
          <w:rFonts w:ascii="Times New Roman" w:hAnsi="Times New Roman" w:cs="Times New Roman"/>
        </w:rPr>
        <w:t>of</w:t>
      </w:r>
      <w:r w:rsidRPr="00966B48">
        <w:rPr>
          <w:rFonts w:ascii="Times New Roman" w:hAnsi="Times New Roman" w:cs="Times New Roman"/>
          <w:spacing w:val="-3"/>
        </w:rPr>
        <w:t xml:space="preserve"> </w:t>
      </w:r>
      <w:r w:rsidRPr="00966B48">
        <w:rPr>
          <w:rFonts w:ascii="Times New Roman" w:hAnsi="Times New Roman" w:cs="Times New Roman"/>
        </w:rPr>
        <w:t>the</w:t>
      </w:r>
      <w:r w:rsidRPr="00966B48">
        <w:rPr>
          <w:rFonts w:ascii="Times New Roman" w:hAnsi="Times New Roman" w:cs="Times New Roman"/>
          <w:spacing w:val="-3"/>
        </w:rPr>
        <w:t xml:space="preserve"> </w:t>
      </w:r>
      <w:r w:rsidRPr="00966B48">
        <w:rPr>
          <w:rFonts w:ascii="Times New Roman" w:hAnsi="Times New Roman" w:cs="Times New Roman"/>
        </w:rPr>
        <w:t>Project Coordinator -</w:t>
      </w:r>
      <w:r w:rsidRPr="00966B48">
        <w:rPr>
          <w:rFonts w:ascii="Times New Roman" w:hAnsi="Times New Roman" w:cs="Times New Roman"/>
          <w:spacing w:val="-2"/>
        </w:rPr>
        <w:t xml:space="preserve"> </w:t>
      </w:r>
      <w:r w:rsidRPr="00966B48">
        <w:rPr>
          <w:rFonts w:ascii="Times New Roman" w:hAnsi="Times New Roman" w:cs="Times New Roman"/>
        </w:rPr>
        <w:t>CAHFSA,</w:t>
      </w:r>
      <w:r w:rsidRPr="00966B48">
        <w:rPr>
          <w:rFonts w:ascii="Times New Roman" w:hAnsi="Times New Roman" w:cs="Times New Roman"/>
          <w:spacing w:val="-1"/>
        </w:rPr>
        <w:t xml:space="preserve"> </w:t>
      </w:r>
      <w:r w:rsidRPr="00966B48">
        <w:rPr>
          <w:rFonts w:ascii="Times New Roman" w:hAnsi="Times New Roman" w:cs="Times New Roman"/>
        </w:rPr>
        <w:t>as</w:t>
      </w:r>
      <w:r w:rsidRPr="00966B48">
        <w:rPr>
          <w:rFonts w:ascii="Times New Roman" w:hAnsi="Times New Roman" w:cs="Times New Roman"/>
          <w:spacing w:val="-3"/>
        </w:rPr>
        <w:t xml:space="preserve"> </w:t>
      </w:r>
      <w:r w:rsidRPr="00966B48">
        <w:rPr>
          <w:rFonts w:ascii="Times New Roman" w:hAnsi="Times New Roman" w:cs="Times New Roman"/>
        </w:rPr>
        <w:t>it</w:t>
      </w:r>
      <w:r w:rsidRPr="00966B48">
        <w:rPr>
          <w:rFonts w:ascii="Times New Roman" w:hAnsi="Times New Roman" w:cs="Times New Roman"/>
          <w:spacing w:val="-2"/>
        </w:rPr>
        <w:t xml:space="preserve"> </w:t>
      </w:r>
      <w:r w:rsidRPr="00966B48">
        <w:rPr>
          <w:rFonts w:ascii="Times New Roman" w:hAnsi="Times New Roman" w:cs="Times New Roman"/>
        </w:rPr>
        <w:t>pertains to the execution and logistics of the assignment.</w:t>
      </w:r>
    </w:p>
    <w:p w14:paraId="3B2BEEBB" w14:textId="77777777" w:rsidR="00CF60E2" w:rsidRPr="00966B48" w:rsidRDefault="00CF60E2" w:rsidP="00966B48">
      <w:pPr>
        <w:pStyle w:val="ListParagraph"/>
        <w:widowControl w:val="0"/>
        <w:tabs>
          <w:tab w:val="left" w:pos="820"/>
        </w:tabs>
        <w:autoSpaceDE w:val="0"/>
        <w:autoSpaceDN w:val="0"/>
        <w:spacing w:after="0" w:line="240" w:lineRule="auto"/>
        <w:ind w:right="117"/>
        <w:contextualSpacing w:val="0"/>
        <w:rPr>
          <w:rFonts w:ascii="Times New Roman" w:hAnsi="Times New Roman" w:cs="Times New Roman"/>
        </w:rPr>
      </w:pPr>
    </w:p>
    <w:p w14:paraId="2D45269A" w14:textId="77777777" w:rsidR="005E4537" w:rsidRPr="00966B48" w:rsidRDefault="005E4537" w:rsidP="00966B48">
      <w:pPr>
        <w:pStyle w:val="ListParagraph"/>
        <w:widowControl w:val="0"/>
        <w:numPr>
          <w:ilvl w:val="0"/>
          <w:numId w:val="1"/>
        </w:numPr>
        <w:tabs>
          <w:tab w:val="left" w:pos="820"/>
        </w:tabs>
        <w:autoSpaceDE w:val="0"/>
        <w:autoSpaceDN w:val="0"/>
        <w:spacing w:after="0" w:line="240" w:lineRule="auto"/>
        <w:contextualSpacing w:val="0"/>
        <w:rPr>
          <w:rFonts w:ascii="Times New Roman" w:hAnsi="Times New Roman" w:cs="Times New Roman"/>
          <w:b/>
          <w:spacing w:val="-2"/>
          <w:u w:val="single"/>
        </w:rPr>
      </w:pPr>
      <w:r w:rsidRPr="00966B48">
        <w:rPr>
          <w:rFonts w:ascii="Times New Roman" w:hAnsi="Times New Roman" w:cs="Times New Roman"/>
          <w:b/>
          <w:spacing w:val="-2"/>
          <w:u w:val="single"/>
        </w:rPr>
        <w:t>QUALIFICATIONS AND EXPERIENCE</w:t>
      </w:r>
    </w:p>
    <w:p w14:paraId="50E6A767" w14:textId="77777777" w:rsidR="005E4537" w:rsidRPr="00966B48" w:rsidRDefault="005E4537" w:rsidP="00966B48">
      <w:pPr>
        <w:pStyle w:val="ListParagraph"/>
        <w:tabs>
          <w:tab w:val="left" w:pos="820"/>
        </w:tabs>
        <w:spacing w:after="0" w:line="240" w:lineRule="auto"/>
        <w:ind w:left="820"/>
        <w:rPr>
          <w:rFonts w:ascii="Times New Roman" w:hAnsi="Times New Roman" w:cs="Times New Roman"/>
          <w:b/>
          <w:spacing w:val="-2"/>
          <w:u w:val="single"/>
        </w:rPr>
      </w:pPr>
    </w:p>
    <w:p w14:paraId="3BB102DE" w14:textId="77777777" w:rsidR="005E4537" w:rsidRPr="00966B48" w:rsidRDefault="005E4537" w:rsidP="00966B48">
      <w:pPr>
        <w:pStyle w:val="ListParagraph"/>
        <w:widowControl w:val="0"/>
        <w:numPr>
          <w:ilvl w:val="1"/>
          <w:numId w:val="1"/>
        </w:numPr>
        <w:tabs>
          <w:tab w:val="left" w:pos="819"/>
        </w:tabs>
        <w:autoSpaceDE w:val="0"/>
        <w:autoSpaceDN w:val="0"/>
        <w:spacing w:after="0" w:line="240" w:lineRule="auto"/>
        <w:ind w:left="819" w:hanging="719"/>
        <w:contextualSpacing w:val="0"/>
        <w:jc w:val="both"/>
        <w:rPr>
          <w:rFonts w:ascii="Times New Roman" w:hAnsi="Times New Roman" w:cs="Times New Roman"/>
        </w:rPr>
      </w:pPr>
      <w:r w:rsidRPr="00966B48">
        <w:rPr>
          <w:rFonts w:ascii="Times New Roman" w:hAnsi="Times New Roman" w:cs="Times New Roman"/>
        </w:rPr>
        <w:t>The</w:t>
      </w:r>
      <w:r w:rsidRPr="00966B48">
        <w:rPr>
          <w:rFonts w:ascii="Times New Roman" w:hAnsi="Times New Roman" w:cs="Times New Roman"/>
          <w:spacing w:val="-2"/>
        </w:rPr>
        <w:t xml:space="preserve"> </w:t>
      </w:r>
      <w:r w:rsidRPr="00966B48">
        <w:rPr>
          <w:rFonts w:ascii="Times New Roman" w:hAnsi="Times New Roman" w:cs="Times New Roman"/>
        </w:rPr>
        <w:t>Firm</w:t>
      </w:r>
      <w:r w:rsidRPr="00966B48">
        <w:rPr>
          <w:rFonts w:ascii="Times New Roman" w:hAnsi="Times New Roman" w:cs="Times New Roman"/>
          <w:spacing w:val="-4"/>
        </w:rPr>
        <w:t xml:space="preserve"> </w:t>
      </w:r>
      <w:r w:rsidRPr="00966B48">
        <w:rPr>
          <w:rFonts w:ascii="Times New Roman" w:hAnsi="Times New Roman" w:cs="Times New Roman"/>
        </w:rPr>
        <w:t>should</w:t>
      </w:r>
      <w:r w:rsidRPr="00966B48">
        <w:rPr>
          <w:rFonts w:ascii="Times New Roman" w:hAnsi="Times New Roman" w:cs="Times New Roman"/>
          <w:spacing w:val="-1"/>
        </w:rPr>
        <w:t xml:space="preserve"> </w:t>
      </w:r>
      <w:r w:rsidRPr="00966B48">
        <w:rPr>
          <w:rFonts w:ascii="Times New Roman" w:hAnsi="Times New Roman" w:cs="Times New Roman"/>
        </w:rPr>
        <w:t>have</w:t>
      </w:r>
      <w:r w:rsidRPr="00966B48">
        <w:rPr>
          <w:rFonts w:ascii="Times New Roman" w:hAnsi="Times New Roman" w:cs="Times New Roman"/>
          <w:spacing w:val="-2"/>
        </w:rPr>
        <w:t xml:space="preserve"> </w:t>
      </w:r>
      <w:r w:rsidRPr="00966B48">
        <w:rPr>
          <w:rFonts w:ascii="Times New Roman" w:hAnsi="Times New Roman" w:cs="Times New Roman"/>
        </w:rPr>
        <w:t>the</w:t>
      </w:r>
      <w:r w:rsidRPr="00966B48">
        <w:rPr>
          <w:rFonts w:ascii="Times New Roman" w:hAnsi="Times New Roman" w:cs="Times New Roman"/>
          <w:spacing w:val="-3"/>
        </w:rPr>
        <w:t xml:space="preserve"> </w:t>
      </w:r>
      <w:r w:rsidRPr="00966B48">
        <w:rPr>
          <w:rFonts w:ascii="Times New Roman" w:hAnsi="Times New Roman" w:cs="Times New Roman"/>
          <w:spacing w:val="-2"/>
        </w:rPr>
        <w:t>following:</w:t>
      </w:r>
    </w:p>
    <w:p w14:paraId="10C7E06F" w14:textId="77777777" w:rsidR="005E4537" w:rsidRPr="00966B48" w:rsidRDefault="005E4537" w:rsidP="00966B48">
      <w:pPr>
        <w:pStyle w:val="BodyText"/>
        <w:rPr>
          <w:rFonts w:cs="Times New Roman"/>
        </w:rPr>
      </w:pPr>
    </w:p>
    <w:p w14:paraId="5EF9B75F" w14:textId="77777777" w:rsidR="005E4537" w:rsidRPr="00966B48" w:rsidRDefault="005E4537" w:rsidP="00966B48">
      <w:pPr>
        <w:pStyle w:val="ListParagraph"/>
        <w:widowControl w:val="0"/>
        <w:numPr>
          <w:ilvl w:val="2"/>
          <w:numId w:val="1"/>
        </w:numPr>
        <w:tabs>
          <w:tab w:val="left" w:pos="1540"/>
        </w:tabs>
        <w:autoSpaceDE w:val="0"/>
        <w:autoSpaceDN w:val="0"/>
        <w:spacing w:after="0" w:line="240" w:lineRule="auto"/>
        <w:ind w:right="117"/>
        <w:contextualSpacing w:val="0"/>
        <w:rPr>
          <w:rFonts w:ascii="Times New Roman" w:hAnsi="Times New Roman" w:cs="Times New Roman"/>
        </w:rPr>
      </w:pPr>
      <w:r w:rsidRPr="00966B48">
        <w:rPr>
          <w:rFonts w:ascii="Times New Roman" w:hAnsi="Times New Roman" w:cs="Times New Roman"/>
        </w:rPr>
        <w:t>At</w:t>
      </w:r>
      <w:r w:rsidRPr="00966B48">
        <w:rPr>
          <w:rFonts w:ascii="Times New Roman" w:hAnsi="Times New Roman" w:cs="Times New Roman"/>
          <w:spacing w:val="40"/>
        </w:rPr>
        <w:t xml:space="preserve"> </w:t>
      </w:r>
      <w:r w:rsidRPr="00966B48">
        <w:rPr>
          <w:rFonts w:ascii="Times New Roman" w:hAnsi="Times New Roman" w:cs="Times New Roman"/>
        </w:rPr>
        <w:t>least</w:t>
      </w:r>
      <w:r w:rsidRPr="00966B48">
        <w:rPr>
          <w:rFonts w:ascii="Times New Roman" w:hAnsi="Times New Roman" w:cs="Times New Roman"/>
          <w:spacing w:val="40"/>
        </w:rPr>
        <w:t xml:space="preserve"> </w:t>
      </w:r>
      <w:r w:rsidRPr="00966B48">
        <w:rPr>
          <w:rFonts w:ascii="Times New Roman" w:hAnsi="Times New Roman" w:cs="Times New Roman"/>
        </w:rPr>
        <w:t>five</w:t>
      </w:r>
      <w:r w:rsidRPr="00966B48">
        <w:rPr>
          <w:rFonts w:ascii="Times New Roman" w:hAnsi="Times New Roman" w:cs="Times New Roman"/>
          <w:spacing w:val="40"/>
        </w:rPr>
        <w:t xml:space="preserve"> </w:t>
      </w:r>
      <w:r w:rsidRPr="00966B48">
        <w:rPr>
          <w:rFonts w:ascii="Times New Roman" w:hAnsi="Times New Roman" w:cs="Times New Roman"/>
        </w:rPr>
        <w:t>years’</w:t>
      </w:r>
      <w:r w:rsidRPr="00966B48">
        <w:rPr>
          <w:rFonts w:ascii="Times New Roman" w:hAnsi="Times New Roman" w:cs="Times New Roman"/>
          <w:spacing w:val="40"/>
        </w:rPr>
        <w:t xml:space="preserve"> </w:t>
      </w:r>
      <w:r w:rsidRPr="00966B48">
        <w:rPr>
          <w:rFonts w:ascii="Times New Roman" w:hAnsi="Times New Roman" w:cs="Times New Roman"/>
        </w:rPr>
        <w:t>overall</w:t>
      </w:r>
      <w:r w:rsidRPr="00966B48">
        <w:rPr>
          <w:rFonts w:ascii="Times New Roman" w:hAnsi="Times New Roman" w:cs="Times New Roman"/>
          <w:spacing w:val="40"/>
        </w:rPr>
        <w:t xml:space="preserve"> </w:t>
      </w:r>
      <w:r w:rsidRPr="00966B48">
        <w:rPr>
          <w:rFonts w:ascii="Times New Roman" w:hAnsi="Times New Roman" w:cs="Times New Roman"/>
        </w:rPr>
        <w:t>consulting</w:t>
      </w:r>
      <w:r w:rsidRPr="00966B48">
        <w:rPr>
          <w:rFonts w:ascii="Times New Roman" w:hAnsi="Times New Roman" w:cs="Times New Roman"/>
          <w:spacing w:val="40"/>
        </w:rPr>
        <w:t xml:space="preserve"> </w:t>
      </w:r>
      <w:r w:rsidRPr="00966B48">
        <w:rPr>
          <w:rFonts w:ascii="Times New Roman" w:hAnsi="Times New Roman" w:cs="Times New Roman"/>
        </w:rPr>
        <w:t>experience,</w:t>
      </w:r>
      <w:r w:rsidRPr="00966B48">
        <w:rPr>
          <w:rFonts w:ascii="Times New Roman" w:hAnsi="Times New Roman" w:cs="Times New Roman"/>
          <w:spacing w:val="40"/>
        </w:rPr>
        <w:t xml:space="preserve"> </w:t>
      </w:r>
      <w:r w:rsidRPr="00966B48">
        <w:rPr>
          <w:rFonts w:ascii="Times New Roman" w:hAnsi="Times New Roman" w:cs="Times New Roman"/>
        </w:rPr>
        <w:t>with</w:t>
      </w:r>
      <w:r w:rsidRPr="00966B48">
        <w:rPr>
          <w:rFonts w:ascii="Times New Roman" w:hAnsi="Times New Roman" w:cs="Times New Roman"/>
          <w:spacing w:val="40"/>
        </w:rPr>
        <w:t xml:space="preserve"> </w:t>
      </w:r>
      <w:r w:rsidRPr="00966B48">
        <w:rPr>
          <w:rFonts w:ascii="Times New Roman" w:hAnsi="Times New Roman" w:cs="Times New Roman"/>
        </w:rPr>
        <w:t>specific</w:t>
      </w:r>
      <w:r w:rsidRPr="00966B48">
        <w:rPr>
          <w:rFonts w:ascii="Times New Roman" w:hAnsi="Times New Roman" w:cs="Times New Roman"/>
          <w:spacing w:val="40"/>
        </w:rPr>
        <w:t xml:space="preserve"> </w:t>
      </w:r>
      <w:r w:rsidRPr="00966B48">
        <w:rPr>
          <w:rFonts w:ascii="Times New Roman" w:hAnsi="Times New Roman" w:cs="Times New Roman"/>
        </w:rPr>
        <w:t>experience</w:t>
      </w:r>
      <w:r w:rsidRPr="00966B48">
        <w:rPr>
          <w:rFonts w:ascii="Times New Roman" w:hAnsi="Times New Roman" w:cs="Times New Roman"/>
          <w:spacing w:val="40"/>
        </w:rPr>
        <w:t xml:space="preserve"> </w:t>
      </w:r>
      <w:r w:rsidRPr="00966B48">
        <w:rPr>
          <w:rFonts w:ascii="Times New Roman" w:hAnsi="Times New Roman" w:cs="Times New Roman"/>
        </w:rPr>
        <w:t>in</w:t>
      </w:r>
      <w:r w:rsidRPr="00966B48">
        <w:rPr>
          <w:rFonts w:ascii="Times New Roman" w:hAnsi="Times New Roman" w:cs="Times New Roman"/>
          <w:spacing w:val="40"/>
        </w:rPr>
        <w:t xml:space="preserve"> </w:t>
      </w:r>
      <w:r w:rsidRPr="00966B48">
        <w:rPr>
          <w:rFonts w:ascii="Times New Roman" w:hAnsi="Times New Roman" w:cs="Times New Roman"/>
        </w:rPr>
        <w:t>SPS</w:t>
      </w:r>
      <w:r w:rsidRPr="00966B48">
        <w:rPr>
          <w:rFonts w:ascii="Times New Roman" w:hAnsi="Times New Roman" w:cs="Times New Roman"/>
          <w:spacing w:val="40"/>
        </w:rPr>
        <w:t xml:space="preserve"> </w:t>
      </w:r>
      <w:r w:rsidRPr="00966B48">
        <w:rPr>
          <w:rFonts w:ascii="Times New Roman" w:hAnsi="Times New Roman" w:cs="Times New Roman"/>
        </w:rPr>
        <w:t>standards international/regional trade and in preparing technical and analytical reports.</w:t>
      </w:r>
    </w:p>
    <w:p w14:paraId="3B5F5E3A" w14:textId="77777777" w:rsidR="00DB2DB6" w:rsidRPr="00966B48" w:rsidRDefault="00DB2DB6" w:rsidP="00966B48">
      <w:pPr>
        <w:pStyle w:val="ListParagraph"/>
        <w:widowControl w:val="0"/>
        <w:tabs>
          <w:tab w:val="left" w:pos="1540"/>
        </w:tabs>
        <w:autoSpaceDE w:val="0"/>
        <w:autoSpaceDN w:val="0"/>
        <w:spacing w:after="0" w:line="240" w:lineRule="auto"/>
        <w:ind w:left="1540" w:right="117"/>
        <w:contextualSpacing w:val="0"/>
        <w:rPr>
          <w:rFonts w:ascii="Times New Roman" w:hAnsi="Times New Roman" w:cs="Times New Roman"/>
        </w:rPr>
      </w:pPr>
    </w:p>
    <w:p w14:paraId="2CFCA86E" w14:textId="77777777" w:rsidR="005E4537" w:rsidRPr="00966B48" w:rsidRDefault="005E4537" w:rsidP="00966B48">
      <w:pPr>
        <w:pStyle w:val="ListParagraph"/>
        <w:widowControl w:val="0"/>
        <w:numPr>
          <w:ilvl w:val="2"/>
          <w:numId w:val="1"/>
        </w:numPr>
        <w:tabs>
          <w:tab w:val="left" w:pos="1540"/>
        </w:tabs>
        <w:autoSpaceDE w:val="0"/>
        <w:autoSpaceDN w:val="0"/>
        <w:spacing w:after="0" w:line="240" w:lineRule="auto"/>
        <w:contextualSpacing w:val="0"/>
        <w:rPr>
          <w:rFonts w:ascii="Times New Roman" w:hAnsi="Times New Roman" w:cs="Times New Roman"/>
        </w:rPr>
      </w:pPr>
      <w:r w:rsidRPr="00966B48">
        <w:rPr>
          <w:rFonts w:ascii="Times New Roman" w:hAnsi="Times New Roman" w:cs="Times New Roman"/>
        </w:rPr>
        <w:t>Combined</w:t>
      </w:r>
      <w:r w:rsidRPr="00966B48">
        <w:rPr>
          <w:rFonts w:ascii="Times New Roman" w:hAnsi="Times New Roman" w:cs="Times New Roman"/>
          <w:spacing w:val="-5"/>
        </w:rPr>
        <w:t xml:space="preserve"> </w:t>
      </w:r>
      <w:r w:rsidRPr="00966B48">
        <w:rPr>
          <w:rFonts w:ascii="Times New Roman" w:hAnsi="Times New Roman" w:cs="Times New Roman"/>
        </w:rPr>
        <w:t>expertise</w:t>
      </w:r>
      <w:r w:rsidRPr="00966B48">
        <w:rPr>
          <w:rFonts w:ascii="Times New Roman" w:hAnsi="Times New Roman" w:cs="Times New Roman"/>
          <w:spacing w:val="-6"/>
        </w:rPr>
        <w:t xml:space="preserve"> </w:t>
      </w:r>
      <w:r w:rsidRPr="00966B48">
        <w:rPr>
          <w:rFonts w:ascii="Times New Roman" w:hAnsi="Times New Roman" w:cs="Times New Roman"/>
          <w:spacing w:val="-5"/>
        </w:rPr>
        <w:t>in:</w:t>
      </w:r>
    </w:p>
    <w:p w14:paraId="4D5B2597" w14:textId="77777777" w:rsidR="00DB2DB6" w:rsidRPr="00966B48" w:rsidRDefault="00DB2DB6" w:rsidP="00966B48">
      <w:pPr>
        <w:pStyle w:val="ListParagraph"/>
        <w:widowControl w:val="0"/>
        <w:tabs>
          <w:tab w:val="left" w:pos="1540"/>
        </w:tabs>
        <w:autoSpaceDE w:val="0"/>
        <w:autoSpaceDN w:val="0"/>
        <w:spacing w:after="0" w:line="240" w:lineRule="auto"/>
        <w:ind w:left="1540"/>
        <w:contextualSpacing w:val="0"/>
        <w:rPr>
          <w:rFonts w:ascii="Times New Roman" w:hAnsi="Times New Roman" w:cs="Times New Roman"/>
        </w:rPr>
      </w:pPr>
    </w:p>
    <w:p w14:paraId="73D65388" w14:textId="77777777" w:rsidR="005E4537" w:rsidRPr="00966B48" w:rsidRDefault="005E4537" w:rsidP="00966B48">
      <w:pPr>
        <w:pStyle w:val="ListParagraph"/>
        <w:widowControl w:val="0"/>
        <w:numPr>
          <w:ilvl w:val="3"/>
          <w:numId w:val="1"/>
        </w:numPr>
        <w:tabs>
          <w:tab w:val="left" w:pos="2260"/>
        </w:tabs>
        <w:autoSpaceDE w:val="0"/>
        <w:autoSpaceDN w:val="0"/>
        <w:spacing w:after="0" w:line="240" w:lineRule="auto"/>
        <w:contextualSpacing w:val="0"/>
        <w:rPr>
          <w:rFonts w:ascii="Times New Roman" w:hAnsi="Times New Roman" w:cs="Times New Roman"/>
        </w:rPr>
      </w:pPr>
      <w:r w:rsidRPr="00966B48">
        <w:rPr>
          <w:rFonts w:ascii="Times New Roman" w:hAnsi="Times New Roman" w:cs="Times New Roman"/>
        </w:rPr>
        <w:t>commodity</w:t>
      </w:r>
      <w:r w:rsidRPr="00966B48">
        <w:rPr>
          <w:rFonts w:ascii="Times New Roman" w:hAnsi="Times New Roman" w:cs="Times New Roman"/>
          <w:spacing w:val="-7"/>
        </w:rPr>
        <w:t xml:space="preserve"> </w:t>
      </w:r>
      <w:r w:rsidRPr="00966B48">
        <w:rPr>
          <w:rFonts w:ascii="Times New Roman" w:hAnsi="Times New Roman" w:cs="Times New Roman"/>
        </w:rPr>
        <w:t>risk</w:t>
      </w:r>
      <w:r w:rsidRPr="00966B48">
        <w:rPr>
          <w:rFonts w:ascii="Times New Roman" w:hAnsi="Times New Roman" w:cs="Times New Roman"/>
          <w:spacing w:val="-3"/>
        </w:rPr>
        <w:t xml:space="preserve"> </w:t>
      </w:r>
      <w:r w:rsidRPr="00966B48">
        <w:rPr>
          <w:rFonts w:ascii="Times New Roman" w:hAnsi="Times New Roman" w:cs="Times New Roman"/>
          <w:spacing w:val="-2"/>
        </w:rPr>
        <w:t>assessment</w:t>
      </w:r>
    </w:p>
    <w:p w14:paraId="004F84DE" w14:textId="77777777" w:rsidR="005E4537" w:rsidRPr="00966B48" w:rsidRDefault="005E4537" w:rsidP="00966B48">
      <w:pPr>
        <w:pStyle w:val="ListParagraph"/>
        <w:widowControl w:val="0"/>
        <w:numPr>
          <w:ilvl w:val="3"/>
          <w:numId w:val="1"/>
        </w:numPr>
        <w:tabs>
          <w:tab w:val="left" w:pos="2260"/>
        </w:tabs>
        <w:autoSpaceDE w:val="0"/>
        <w:autoSpaceDN w:val="0"/>
        <w:spacing w:after="0" w:line="240" w:lineRule="auto"/>
        <w:rPr>
          <w:rFonts w:ascii="Times New Roman" w:hAnsi="Times New Roman" w:cs="Times New Roman"/>
        </w:rPr>
      </w:pPr>
      <w:r w:rsidRPr="00966B48">
        <w:rPr>
          <w:rFonts w:ascii="Times New Roman" w:hAnsi="Times New Roman" w:cs="Times New Roman"/>
        </w:rPr>
        <w:t>commodity</w:t>
      </w:r>
      <w:r w:rsidRPr="00966B48">
        <w:rPr>
          <w:rFonts w:ascii="Times New Roman" w:hAnsi="Times New Roman" w:cs="Times New Roman"/>
          <w:spacing w:val="-7"/>
        </w:rPr>
        <w:t xml:space="preserve"> </w:t>
      </w:r>
      <w:r w:rsidRPr="00966B48">
        <w:rPr>
          <w:rFonts w:ascii="Times New Roman" w:hAnsi="Times New Roman" w:cs="Times New Roman"/>
        </w:rPr>
        <w:t>risk</w:t>
      </w:r>
      <w:r w:rsidRPr="00966B48">
        <w:rPr>
          <w:rFonts w:ascii="Times New Roman" w:hAnsi="Times New Roman" w:cs="Times New Roman"/>
          <w:spacing w:val="-5"/>
        </w:rPr>
        <w:t xml:space="preserve"> </w:t>
      </w:r>
      <w:r w:rsidRPr="00966B48">
        <w:rPr>
          <w:rFonts w:ascii="Times New Roman" w:hAnsi="Times New Roman" w:cs="Times New Roman"/>
          <w:spacing w:val="-2"/>
        </w:rPr>
        <w:t>management</w:t>
      </w:r>
    </w:p>
    <w:p w14:paraId="05A8E0E4" w14:textId="77777777" w:rsidR="005E4537" w:rsidRPr="00966B48" w:rsidRDefault="005E4537" w:rsidP="00966B48">
      <w:pPr>
        <w:pStyle w:val="ListParagraph"/>
        <w:widowControl w:val="0"/>
        <w:numPr>
          <w:ilvl w:val="3"/>
          <w:numId w:val="1"/>
        </w:numPr>
        <w:tabs>
          <w:tab w:val="left" w:pos="2260"/>
        </w:tabs>
        <w:autoSpaceDE w:val="0"/>
        <w:autoSpaceDN w:val="0"/>
        <w:spacing w:after="0" w:line="240" w:lineRule="auto"/>
        <w:contextualSpacing w:val="0"/>
        <w:rPr>
          <w:rFonts w:ascii="Times New Roman" w:hAnsi="Times New Roman" w:cs="Times New Roman"/>
        </w:rPr>
      </w:pPr>
      <w:r w:rsidRPr="00966B48">
        <w:rPr>
          <w:rFonts w:ascii="Times New Roman" w:hAnsi="Times New Roman" w:cs="Times New Roman"/>
        </w:rPr>
        <w:t>development</w:t>
      </w:r>
      <w:r w:rsidRPr="00966B48">
        <w:rPr>
          <w:rFonts w:ascii="Times New Roman" w:hAnsi="Times New Roman" w:cs="Times New Roman"/>
          <w:spacing w:val="-3"/>
        </w:rPr>
        <w:t xml:space="preserve"> </w:t>
      </w:r>
      <w:r w:rsidRPr="00966B48">
        <w:rPr>
          <w:rFonts w:ascii="Times New Roman" w:hAnsi="Times New Roman" w:cs="Times New Roman"/>
        </w:rPr>
        <w:t>and</w:t>
      </w:r>
      <w:r w:rsidRPr="00966B48">
        <w:rPr>
          <w:rFonts w:ascii="Times New Roman" w:hAnsi="Times New Roman" w:cs="Times New Roman"/>
          <w:spacing w:val="-5"/>
        </w:rPr>
        <w:t xml:space="preserve"> </w:t>
      </w:r>
      <w:r w:rsidRPr="00966B48">
        <w:rPr>
          <w:rFonts w:ascii="Times New Roman" w:hAnsi="Times New Roman" w:cs="Times New Roman"/>
        </w:rPr>
        <w:t>management</w:t>
      </w:r>
      <w:r w:rsidRPr="00966B48">
        <w:rPr>
          <w:rFonts w:ascii="Times New Roman" w:hAnsi="Times New Roman" w:cs="Times New Roman"/>
          <w:spacing w:val="-3"/>
        </w:rPr>
        <w:t xml:space="preserve"> </w:t>
      </w:r>
      <w:r w:rsidRPr="00966B48">
        <w:rPr>
          <w:rFonts w:ascii="Times New Roman" w:hAnsi="Times New Roman" w:cs="Times New Roman"/>
        </w:rPr>
        <w:t>of</w:t>
      </w:r>
      <w:r w:rsidRPr="00966B48">
        <w:rPr>
          <w:rFonts w:ascii="Times New Roman" w:hAnsi="Times New Roman" w:cs="Times New Roman"/>
          <w:spacing w:val="-3"/>
        </w:rPr>
        <w:t xml:space="preserve"> </w:t>
      </w:r>
      <w:r w:rsidRPr="00966B48">
        <w:rPr>
          <w:rFonts w:ascii="Times New Roman" w:hAnsi="Times New Roman" w:cs="Times New Roman"/>
        </w:rPr>
        <w:t>SPS</w:t>
      </w:r>
      <w:r w:rsidRPr="00966B48">
        <w:rPr>
          <w:rFonts w:ascii="Times New Roman" w:hAnsi="Times New Roman" w:cs="Times New Roman"/>
          <w:spacing w:val="-4"/>
        </w:rPr>
        <w:t xml:space="preserve"> </w:t>
      </w:r>
      <w:r w:rsidRPr="00966B48">
        <w:rPr>
          <w:rFonts w:ascii="Times New Roman" w:hAnsi="Times New Roman" w:cs="Times New Roman"/>
        </w:rPr>
        <w:t>import</w:t>
      </w:r>
      <w:r w:rsidRPr="00966B48">
        <w:rPr>
          <w:rFonts w:ascii="Times New Roman" w:hAnsi="Times New Roman" w:cs="Times New Roman"/>
          <w:spacing w:val="-2"/>
        </w:rPr>
        <w:t xml:space="preserve"> requirements.</w:t>
      </w:r>
    </w:p>
    <w:p w14:paraId="3AC82CB3" w14:textId="77777777" w:rsidR="005E4537" w:rsidRPr="00966B48" w:rsidRDefault="005E4537" w:rsidP="00966B48">
      <w:pPr>
        <w:pStyle w:val="ListParagraph"/>
        <w:widowControl w:val="0"/>
        <w:numPr>
          <w:ilvl w:val="3"/>
          <w:numId w:val="1"/>
        </w:numPr>
        <w:tabs>
          <w:tab w:val="left" w:pos="2260"/>
        </w:tabs>
        <w:autoSpaceDE w:val="0"/>
        <w:autoSpaceDN w:val="0"/>
        <w:spacing w:after="0" w:line="240" w:lineRule="auto"/>
        <w:contextualSpacing w:val="0"/>
        <w:rPr>
          <w:rFonts w:ascii="Times New Roman" w:hAnsi="Times New Roman" w:cs="Times New Roman"/>
        </w:rPr>
      </w:pPr>
      <w:r w:rsidRPr="00966B48">
        <w:rPr>
          <w:rFonts w:ascii="Times New Roman" w:hAnsi="Times New Roman" w:cs="Times New Roman"/>
        </w:rPr>
        <w:t>selection</w:t>
      </w:r>
      <w:r w:rsidRPr="00966B48">
        <w:rPr>
          <w:rFonts w:ascii="Times New Roman" w:hAnsi="Times New Roman" w:cs="Times New Roman"/>
          <w:spacing w:val="-8"/>
        </w:rPr>
        <w:t xml:space="preserve"> </w:t>
      </w:r>
      <w:r w:rsidRPr="00966B48">
        <w:rPr>
          <w:rFonts w:ascii="Times New Roman" w:hAnsi="Times New Roman" w:cs="Times New Roman"/>
        </w:rPr>
        <w:t>and</w:t>
      </w:r>
      <w:r w:rsidRPr="00966B48">
        <w:rPr>
          <w:rFonts w:ascii="Times New Roman" w:hAnsi="Times New Roman" w:cs="Times New Roman"/>
          <w:spacing w:val="-4"/>
        </w:rPr>
        <w:t xml:space="preserve"> </w:t>
      </w:r>
      <w:r w:rsidRPr="00966B48">
        <w:rPr>
          <w:rFonts w:ascii="Times New Roman" w:hAnsi="Times New Roman" w:cs="Times New Roman"/>
        </w:rPr>
        <w:t>implementation</w:t>
      </w:r>
      <w:r w:rsidRPr="00966B48">
        <w:rPr>
          <w:rFonts w:ascii="Times New Roman" w:hAnsi="Times New Roman" w:cs="Times New Roman"/>
          <w:spacing w:val="-2"/>
        </w:rPr>
        <w:t xml:space="preserve"> </w:t>
      </w:r>
      <w:r w:rsidRPr="00966B48">
        <w:rPr>
          <w:rFonts w:ascii="Times New Roman" w:hAnsi="Times New Roman" w:cs="Times New Roman"/>
        </w:rPr>
        <w:t>of</w:t>
      </w:r>
      <w:r w:rsidRPr="00966B48">
        <w:rPr>
          <w:rFonts w:ascii="Times New Roman" w:hAnsi="Times New Roman" w:cs="Times New Roman"/>
          <w:spacing w:val="-3"/>
        </w:rPr>
        <w:t xml:space="preserve"> </w:t>
      </w:r>
      <w:r w:rsidRPr="00966B48">
        <w:rPr>
          <w:rFonts w:ascii="Times New Roman" w:hAnsi="Times New Roman" w:cs="Times New Roman"/>
        </w:rPr>
        <w:t>SPS</w:t>
      </w:r>
      <w:r w:rsidRPr="00966B48">
        <w:rPr>
          <w:rFonts w:ascii="Times New Roman" w:hAnsi="Times New Roman" w:cs="Times New Roman"/>
          <w:spacing w:val="-5"/>
        </w:rPr>
        <w:t xml:space="preserve"> </w:t>
      </w:r>
      <w:r w:rsidRPr="00966B48">
        <w:rPr>
          <w:rFonts w:ascii="Times New Roman" w:hAnsi="Times New Roman" w:cs="Times New Roman"/>
        </w:rPr>
        <w:t>measures</w:t>
      </w:r>
      <w:r w:rsidRPr="00966B48">
        <w:rPr>
          <w:rFonts w:ascii="Times New Roman" w:hAnsi="Times New Roman" w:cs="Times New Roman"/>
          <w:spacing w:val="-4"/>
        </w:rPr>
        <w:t xml:space="preserve"> </w:t>
      </w:r>
      <w:r w:rsidRPr="00966B48">
        <w:rPr>
          <w:rFonts w:ascii="Times New Roman" w:hAnsi="Times New Roman" w:cs="Times New Roman"/>
        </w:rPr>
        <w:t>for</w:t>
      </w:r>
      <w:r w:rsidRPr="00966B48">
        <w:rPr>
          <w:rFonts w:ascii="Times New Roman" w:hAnsi="Times New Roman" w:cs="Times New Roman"/>
          <w:spacing w:val="-5"/>
        </w:rPr>
        <w:t xml:space="preserve"> </w:t>
      </w:r>
      <w:r w:rsidRPr="00966B48">
        <w:rPr>
          <w:rFonts w:ascii="Times New Roman" w:hAnsi="Times New Roman" w:cs="Times New Roman"/>
        </w:rPr>
        <w:t>use</w:t>
      </w:r>
      <w:r w:rsidRPr="00966B48">
        <w:rPr>
          <w:rFonts w:ascii="Times New Roman" w:hAnsi="Times New Roman" w:cs="Times New Roman"/>
          <w:spacing w:val="-4"/>
        </w:rPr>
        <w:t xml:space="preserve"> </w:t>
      </w:r>
      <w:r w:rsidRPr="00966B48">
        <w:rPr>
          <w:rFonts w:ascii="Times New Roman" w:hAnsi="Times New Roman" w:cs="Times New Roman"/>
        </w:rPr>
        <w:t>in</w:t>
      </w:r>
      <w:r w:rsidRPr="00966B48">
        <w:rPr>
          <w:rFonts w:ascii="Times New Roman" w:hAnsi="Times New Roman" w:cs="Times New Roman"/>
          <w:spacing w:val="-2"/>
        </w:rPr>
        <w:t xml:space="preserve"> trade</w:t>
      </w:r>
    </w:p>
    <w:p w14:paraId="2C6794C6" w14:textId="77777777" w:rsidR="005E4537" w:rsidRPr="00966B48" w:rsidRDefault="005E4537" w:rsidP="00966B48">
      <w:pPr>
        <w:pStyle w:val="ListParagraph"/>
        <w:widowControl w:val="0"/>
        <w:numPr>
          <w:ilvl w:val="3"/>
          <w:numId w:val="1"/>
        </w:numPr>
        <w:tabs>
          <w:tab w:val="left" w:pos="2260"/>
        </w:tabs>
        <w:autoSpaceDE w:val="0"/>
        <w:autoSpaceDN w:val="0"/>
        <w:spacing w:after="0" w:line="240" w:lineRule="auto"/>
        <w:contextualSpacing w:val="0"/>
        <w:rPr>
          <w:rFonts w:ascii="Times New Roman" w:hAnsi="Times New Roman" w:cs="Times New Roman"/>
        </w:rPr>
      </w:pPr>
      <w:r w:rsidRPr="00966B48">
        <w:rPr>
          <w:rFonts w:ascii="Times New Roman" w:hAnsi="Times New Roman" w:cs="Times New Roman"/>
        </w:rPr>
        <w:t>development</w:t>
      </w:r>
      <w:r w:rsidRPr="00966B48">
        <w:rPr>
          <w:rFonts w:ascii="Times New Roman" w:hAnsi="Times New Roman" w:cs="Times New Roman"/>
          <w:spacing w:val="-5"/>
        </w:rPr>
        <w:t xml:space="preserve"> </w:t>
      </w:r>
      <w:r w:rsidRPr="00966B48">
        <w:rPr>
          <w:rFonts w:ascii="Times New Roman" w:hAnsi="Times New Roman" w:cs="Times New Roman"/>
        </w:rPr>
        <w:t>of</w:t>
      </w:r>
      <w:r w:rsidRPr="00966B48">
        <w:rPr>
          <w:rFonts w:ascii="Times New Roman" w:hAnsi="Times New Roman" w:cs="Times New Roman"/>
          <w:spacing w:val="-7"/>
        </w:rPr>
        <w:t xml:space="preserve"> </w:t>
      </w:r>
      <w:r w:rsidRPr="00966B48">
        <w:rPr>
          <w:rFonts w:ascii="Times New Roman" w:hAnsi="Times New Roman" w:cs="Times New Roman"/>
        </w:rPr>
        <w:t>regional</w:t>
      </w:r>
      <w:r w:rsidRPr="00966B48">
        <w:rPr>
          <w:rFonts w:ascii="Times New Roman" w:hAnsi="Times New Roman" w:cs="Times New Roman"/>
          <w:spacing w:val="-5"/>
        </w:rPr>
        <w:t xml:space="preserve"> </w:t>
      </w:r>
      <w:r w:rsidRPr="00966B48">
        <w:rPr>
          <w:rFonts w:ascii="Times New Roman" w:hAnsi="Times New Roman" w:cs="Times New Roman"/>
        </w:rPr>
        <w:t>and</w:t>
      </w:r>
      <w:r w:rsidRPr="00966B48">
        <w:rPr>
          <w:rFonts w:ascii="Times New Roman" w:hAnsi="Times New Roman" w:cs="Times New Roman"/>
          <w:spacing w:val="-5"/>
        </w:rPr>
        <w:t xml:space="preserve"> </w:t>
      </w:r>
      <w:r w:rsidRPr="00966B48">
        <w:rPr>
          <w:rFonts w:ascii="Times New Roman" w:hAnsi="Times New Roman" w:cs="Times New Roman"/>
        </w:rPr>
        <w:t>international</w:t>
      </w:r>
      <w:r w:rsidRPr="00966B48">
        <w:rPr>
          <w:rFonts w:ascii="Times New Roman" w:hAnsi="Times New Roman" w:cs="Times New Roman"/>
          <w:spacing w:val="-5"/>
        </w:rPr>
        <w:t xml:space="preserve"> </w:t>
      </w:r>
      <w:r w:rsidRPr="00966B48">
        <w:rPr>
          <w:rFonts w:ascii="Times New Roman" w:hAnsi="Times New Roman" w:cs="Times New Roman"/>
        </w:rPr>
        <w:t>phytosanitary</w:t>
      </w:r>
      <w:r w:rsidRPr="00966B48">
        <w:rPr>
          <w:rFonts w:ascii="Times New Roman" w:hAnsi="Times New Roman" w:cs="Times New Roman"/>
          <w:spacing w:val="-5"/>
        </w:rPr>
        <w:t xml:space="preserve"> </w:t>
      </w:r>
      <w:r w:rsidRPr="00966B48">
        <w:rPr>
          <w:rFonts w:ascii="Times New Roman" w:hAnsi="Times New Roman" w:cs="Times New Roman"/>
          <w:spacing w:val="-2"/>
        </w:rPr>
        <w:t>standards</w:t>
      </w:r>
    </w:p>
    <w:p w14:paraId="1CC3370A" w14:textId="77777777" w:rsidR="005E4537" w:rsidRPr="00966B48" w:rsidRDefault="005E4537" w:rsidP="00966B48">
      <w:pPr>
        <w:pStyle w:val="ListParagraph"/>
        <w:widowControl w:val="0"/>
        <w:numPr>
          <w:ilvl w:val="3"/>
          <w:numId w:val="1"/>
        </w:numPr>
        <w:tabs>
          <w:tab w:val="left" w:pos="2260"/>
        </w:tabs>
        <w:autoSpaceDE w:val="0"/>
        <w:autoSpaceDN w:val="0"/>
        <w:spacing w:after="0" w:line="240" w:lineRule="auto"/>
        <w:contextualSpacing w:val="0"/>
        <w:rPr>
          <w:rFonts w:ascii="Times New Roman" w:hAnsi="Times New Roman" w:cs="Times New Roman"/>
        </w:rPr>
      </w:pPr>
      <w:r w:rsidRPr="00966B48">
        <w:rPr>
          <w:rFonts w:ascii="Times New Roman" w:hAnsi="Times New Roman" w:cs="Times New Roman"/>
        </w:rPr>
        <w:t>evaluation</w:t>
      </w:r>
      <w:r w:rsidRPr="00966B48">
        <w:rPr>
          <w:rFonts w:ascii="Times New Roman" w:hAnsi="Times New Roman" w:cs="Times New Roman"/>
          <w:spacing w:val="-16"/>
        </w:rPr>
        <w:t xml:space="preserve"> </w:t>
      </w:r>
      <w:r w:rsidRPr="00966B48">
        <w:rPr>
          <w:rFonts w:ascii="Times New Roman" w:hAnsi="Times New Roman" w:cs="Times New Roman"/>
        </w:rPr>
        <w:t>of</w:t>
      </w:r>
      <w:r w:rsidRPr="00966B48">
        <w:rPr>
          <w:rFonts w:ascii="Times New Roman" w:hAnsi="Times New Roman" w:cs="Times New Roman"/>
          <w:spacing w:val="-13"/>
        </w:rPr>
        <w:t xml:space="preserve"> </w:t>
      </w:r>
      <w:r w:rsidRPr="00966B48">
        <w:rPr>
          <w:rFonts w:ascii="Times New Roman" w:hAnsi="Times New Roman" w:cs="Times New Roman"/>
        </w:rPr>
        <w:t>commodity</w:t>
      </w:r>
      <w:r w:rsidRPr="00966B48">
        <w:rPr>
          <w:rFonts w:ascii="Times New Roman" w:hAnsi="Times New Roman" w:cs="Times New Roman"/>
          <w:spacing w:val="-12"/>
        </w:rPr>
        <w:t xml:space="preserve"> </w:t>
      </w:r>
      <w:r w:rsidRPr="00966B48">
        <w:rPr>
          <w:rFonts w:ascii="Times New Roman" w:hAnsi="Times New Roman" w:cs="Times New Roman"/>
        </w:rPr>
        <w:t>production</w:t>
      </w:r>
      <w:r w:rsidRPr="00966B48">
        <w:rPr>
          <w:rFonts w:ascii="Times New Roman" w:hAnsi="Times New Roman" w:cs="Times New Roman"/>
          <w:spacing w:val="-13"/>
        </w:rPr>
        <w:t xml:space="preserve"> </w:t>
      </w:r>
      <w:r w:rsidRPr="00966B48">
        <w:rPr>
          <w:rFonts w:ascii="Times New Roman" w:hAnsi="Times New Roman" w:cs="Times New Roman"/>
        </w:rPr>
        <w:t>practices</w:t>
      </w:r>
      <w:r w:rsidRPr="00966B48">
        <w:rPr>
          <w:rFonts w:ascii="Times New Roman" w:hAnsi="Times New Roman" w:cs="Times New Roman"/>
          <w:spacing w:val="-13"/>
        </w:rPr>
        <w:t xml:space="preserve"> </w:t>
      </w:r>
      <w:r w:rsidRPr="00966B48">
        <w:rPr>
          <w:rFonts w:ascii="Times New Roman" w:hAnsi="Times New Roman" w:cs="Times New Roman"/>
        </w:rPr>
        <w:t>in</w:t>
      </w:r>
      <w:r w:rsidRPr="00966B48">
        <w:rPr>
          <w:rFonts w:ascii="Times New Roman" w:hAnsi="Times New Roman" w:cs="Times New Roman"/>
          <w:spacing w:val="-12"/>
        </w:rPr>
        <w:t xml:space="preserve"> </w:t>
      </w:r>
      <w:r w:rsidRPr="00966B48">
        <w:rPr>
          <w:rFonts w:ascii="Times New Roman" w:hAnsi="Times New Roman" w:cs="Times New Roman"/>
        </w:rPr>
        <w:t>relation</w:t>
      </w:r>
      <w:r w:rsidRPr="00966B48">
        <w:rPr>
          <w:rFonts w:ascii="Times New Roman" w:hAnsi="Times New Roman" w:cs="Times New Roman"/>
          <w:spacing w:val="-11"/>
        </w:rPr>
        <w:t xml:space="preserve"> </w:t>
      </w:r>
      <w:r w:rsidRPr="00966B48">
        <w:rPr>
          <w:rFonts w:ascii="Times New Roman" w:hAnsi="Times New Roman" w:cs="Times New Roman"/>
        </w:rPr>
        <w:t>to</w:t>
      </w:r>
      <w:r w:rsidRPr="00966B48">
        <w:rPr>
          <w:rFonts w:ascii="Times New Roman" w:hAnsi="Times New Roman" w:cs="Times New Roman"/>
          <w:spacing w:val="-12"/>
        </w:rPr>
        <w:t xml:space="preserve"> </w:t>
      </w:r>
      <w:r w:rsidRPr="00966B48">
        <w:rPr>
          <w:rFonts w:ascii="Times New Roman" w:hAnsi="Times New Roman" w:cs="Times New Roman"/>
        </w:rPr>
        <w:t>SPS</w:t>
      </w:r>
      <w:r w:rsidRPr="00966B48">
        <w:rPr>
          <w:rFonts w:ascii="Times New Roman" w:hAnsi="Times New Roman" w:cs="Times New Roman"/>
          <w:spacing w:val="-14"/>
        </w:rPr>
        <w:t xml:space="preserve"> </w:t>
      </w:r>
      <w:r w:rsidRPr="00966B48">
        <w:rPr>
          <w:rFonts w:ascii="Times New Roman" w:hAnsi="Times New Roman" w:cs="Times New Roman"/>
        </w:rPr>
        <w:t>risk</w:t>
      </w:r>
      <w:r w:rsidRPr="00966B48">
        <w:rPr>
          <w:rFonts w:ascii="Times New Roman" w:hAnsi="Times New Roman" w:cs="Times New Roman"/>
          <w:spacing w:val="-13"/>
        </w:rPr>
        <w:t xml:space="preserve"> </w:t>
      </w:r>
      <w:r w:rsidRPr="00966B48">
        <w:rPr>
          <w:rFonts w:ascii="Times New Roman" w:hAnsi="Times New Roman" w:cs="Times New Roman"/>
          <w:spacing w:val="-2"/>
        </w:rPr>
        <w:t>management.</w:t>
      </w:r>
    </w:p>
    <w:p w14:paraId="5F5802B1" w14:textId="77777777" w:rsidR="00DB2DB6" w:rsidRPr="00966B48" w:rsidRDefault="00DB2DB6" w:rsidP="00966B48">
      <w:pPr>
        <w:pStyle w:val="ListParagraph"/>
        <w:widowControl w:val="0"/>
        <w:tabs>
          <w:tab w:val="left" w:pos="2260"/>
        </w:tabs>
        <w:autoSpaceDE w:val="0"/>
        <w:autoSpaceDN w:val="0"/>
        <w:spacing w:after="0" w:line="240" w:lineRule="auto"/>
        <w:ind w:left="2260"/>
        <w:contextualSpacing w:val="0"/>
        <w:rPr>
          <w:rFonts w:ascii="Times New Roman" w:hAnsi="Times New Roman" w:cs="Times New Roman"/>
        </w:rPr>
      </w:pPr>
    </w:p>
    <w:p w14:paraId="08233C93" w14:textId="77777777" w:rsidR="005E4537" w:rsidRPr="00966B48" w:rsidRDefault="005E4537" w:rsidP="00966B48">
      <w:pPr>
        <w:pStyle w:val="ListParagraph"/>
        <w:widowControl w:val="0"/>
        <w:numPr>
          <w:ilvl w:val="2"/>
          <w:numId w:val="1"/>
        </w:numPr>
        <w:tabs>
          <w:tab w:val="left" w:pos="1451"/>
        </w:tabs>
        <w:autoSpaceDE w:val="0"/>
        <w:autoSpaceDN w:val="0"/>
        <w:spacing w:after="0" w:line="240" w:lineRule="auto"/>
        <w:ind w:left="1451" w:hanging="631"/>
        <w:contextualSpacing w:val="0"/>
        <w:rPr>
          <w:rFonts w:ascii="Times New Roman" w:hAnsi="Times New Roman" w:cs="Times New Roman"/>
        </w:rPr>
      </w:pPr>
      <w:r w:rsidRPr="00966B48">
        <w:rPr>
          <w:rFonts w:ascii="Times New Roman" w:hAnsi="Times New Roman" w:cs="Times New Roman"/>
        </w:rPr>
        <w:t>Have</w:t>
      </w:r>
      <w:r w:rsidRPr="00966B48">
        <w:rPr>
          <w:rFonts w:ascii="Times New Roman" w:hAnsi="Times New Roman" w:cs="Times New Roman"/>
          <w:spacing w:val="-4"/>
        </w:rPr>
        <w:t xml:space="preserve"> </w:t>
      </w:r>
      <w:r w:rsidRPr="00966B48">
        <w:rPr>
          <w:rFonts w:ascii="Times New Roman" w:hAnsi="Times New Roman" w:cs="Times New Roman"/>
        </w:rPr>
        <w:t>completed</w:t>
      </w:r>
      <w:r w:rsidRPr="00966B48">
        <w:rPr>
          <w:rFonts w:ascii="Times New Roman" w:hAnsi="Times New Roman" w:cs="Times New Roman"/>
          <w:spacing w:val="-4"/>
        </w:rPr>
        <w:t xml:space="preserve"> </w:t>
      </w:r>
      <w:r w:rsidRPr="00966B48">
        <w:rPr>
          <w:rFonts w:ascii="Times New Roman" w:hAnsi="Times New Roman" w:cs="Times New Roman"/>
        </w:rPr>
        <w:t>at</w:t>
      </w:r>
      <w:r w:rsidRPr="00966B48">
        <w:rPr>
          <w:rFonts w:ascii="Times New Roman" w:hAnsi="Times New Roman" w:cs="Times New Roman"/>
          <w:spacing w:val="-3"/>
        </w:rPr>
        <w:t xml:space="preserve"> </w:t>
      </w:r>
      <w:r w:rsidRPr="00966B48">
        <w:rPr>
          <w:rFonts w:ascii="Times New Roman" w:hAnsi="Times New Roman" w:cs="Times New Roman"/>
        </w:rPr>
        <w:t>least</w:t>
      </w:r>
      <w:r w:rsidRPr="00966B48">
        <w:rPr>
          <w:rFonts w:ascii="Times New Roman" w:hAnsi="Times New Roman" w:cs="Times New Roman"/>
          <w:spacing w:val="-4"/>
        </w:rPr>
        <w:t xml:space="preserve"> </w:t>
      </w:r>
      <w:r w:rsidRPr="00966B48">
        <w:rPr>
          <w:rFonts w:ascii="Times New Roman" w:hAnsi="Times New Roman" w:cs="Times New Roman"/>
        </w:rPr>
        <w:t>one</w:t>
      </w:r>
      <w:r w:rsidRPr="00966B48">
        <w:rPr>
          <w:rFonts w:ascii="Times New Roman" w:hAnsi="Times New Roman" w:cs="Times New Roman"/>
          <w:spacing w:val="-4"/>
        </w:rPr>
        <w:t xml:space="preserve"> </w:t>
      </w:r>
      <w:r w:rsidRPr="00966B48">
        <w:rPr>
          <w:rFonts w:ascii="Times New Roman" w:hAnsi="Times New Roman" w:cs="Times New Roman"/>
        </w:rPr>
        <w:t>similar</w:t>
      </w:r>
      <w:r w:rsidRPr="00966B48">
        <w:rPr>
          <w:rFonts w:ascii="Times New Roman" w:hAnsi="Times New Roman" w:cs="Times New Roman"/>
          <w:spacing w:val="-3"/>
        </w:rPr>
        <w:t xml:space="preserve"> </w:t>
      </w:r>
      <w:r w:rsidRPr="00966B48">
        <w:rPr>
          <w:rFonts w:ascii="Times New Roman" w:hAnsi="Times New Roman" w:cs="Times New Roman"/>
          <w:spacing w:val="-2"/>
        </w:rPr>
        <w:t>assignment.</w:t>
      </w:r>
    </w:p>
    <w:p w14:paraId="29246FD9" w14:textId="77777777" w:rsidR="00DB2DB6" w:rsidRPr="00966B48" w:rsidRDefault="00DB2DB6" w:rsidP="00966B48">
      <w:pPr>
        <w:pStyle w:val="ListParagraph"/>
        <w:widowControl w:val="0"/>
        <w:tabs>
          <w:tab w:val="left" w:pos="1451"/>
        </w:tabs>
        <w:autoSpaceDE w:val="0"/>
        <w:autoSpaceDN w:val="0"/>
        <w:spacing w:after="0" w:line="240" w:lineRule="auto"/>
        <w:ind w:left="1451"/>
        <w:contextualSpacing w:val="0"/>
        <w:rPr>
          <w:rFonts w:ascii="Times New Roman" w:hAnsi="Times New Roman" w:cs="Times New Roman"/>
        </w:rPr>
      </w:pPr>
    </w:p>
    <w:p w14:paraId="4AD780E2" w14:textId="77777777" w:rsidR="005E4537" w:rsidRPr="00966B48" w:rsidRDefault="005E4537" w:rsidP="00966B48">
      <w:pPr>
        <w:pStyle w:val="ListParagraph"/>
        <w:widowControl w:val="0"/>
        <w:numPr>
          <w:ilvl w:val="2"/>
          <w:numId w:val="1"/>
        </w:numPr>
        <w:tabs>
          <w:tab w:val="left" w:pos="1451"/>
        </w:tabs>
        <w:autoSpaceDE w:val="0"/>
        <w:autoSpaceDN w:val="0"/>
        <w:spacing w:after="0" w:line="240" w:lineRule="auto"/>
        <w:ind w:left="1451" w:hanging="631"/>
        <w:contextualSpacing w:val="0"/>
        <w:rPr>
          <w:rFonts w:ascii="Times New Roman" w:hAnsi="Times New Roman" w:cs="Times New Roman"/>
        </w:rPr>
      </w:pPr>
      <w:r w:rsidRPr="00966B48">
        <w:rPr>
          <w:rFonts w:ascii="Times New Roman" w:hAnsi="Times New Roman" w:cs="Times New Roman"/>
        </w:rPr>
        <w:t>Key</w:t>
      </w:r>
      <w:r w:rsidRPr="00966B48">
        <w:rPr>
          <w:rFonts w:ascii="Times New Roman" w:hAnsi="Times New Roman" w:cs="Times New Roman"/>
          <w:spacing w:val="-3"/>
        </w:rPr>
        <w:t xml:space="preserve"> </w:t>
      </w:r>
      <w:r w:rsidRPr="00966B48">
        <w:rPr>
          <w:rFonts w:ascii="Times New Roman" w:hAnsi="Times New Roman" w:cs="Times New Roman"/>
        </w:rPr>
        <w:t>experts</w:t>
      </w:r>
      <w:r w:rsidRPr="00966B48">
        <w:rPr>
          <w:rFonts w:ascii="Times New Roman" w:hAnsi="Times New Roman" w:cs="Times New Roman"/>
          <w:spacing w:val="-2"/>
        </w:rPr>
        <w:t xml:space="preserve"> </w:t>
      </w:r>
      <w:r w:rsidRPr="00966B48">
        <w:rPr>
          <w:rFonts w:ascii="Times New Roman" w:hAnsi="Times New Roman" w:cs="Times New Roman"/>
        </w:rPr>
        <w:t>as</w:t>
      </w:r>
      <w:r w:rsidRPr="00966B48">
        <w:rPr>
          <w:rFonts w:ascii="Times New Roman" w:hAnsi="Times New Roman" w:cs="Times New Roman"/>
          <w:spacing w:val="-5"/>
        </w:rPr>
        <w:t xml:space="preserve"> </w:t>
      </w:r>
      <w:r w:rsidRPr="00966B48">
        <w:rPr>
          <w:rFonts w:ascii="Times New Roman" w:hAnsi="Times New Roman" w:cs="Times New Roman"/>
        </w:rPr>
        <w:t>outlined</w:t>
      </w:r>
      <w:r w:rsidRPr="00966B48">
        <w:rPr>
          <w:rFonts w:ascii="Times New Roman" w:hAnsi="Times New Roman" w:cs="Times New Roman"/>
          <w:spacing w:val="-2"/>
        </w:rPr>
        <w:t xml:space="preserve"> </w:t>
      </w:r>
      <w:r w:rsidRPr="00966B48">
        <w:rPr>
          <w:rFonts w:ascii="Times New Roman" w:hAnsi="Times New Roman" w:cs="Times New Roman"/>
        </w:rPr>
        <w:t>at</w:t>
      </w:r>
      <w:r w:rsidRPr="00966B48">
        <w:rPr>
          <w:rFonts w:ascii="Times New Roman" w:hAnsi="Times New Roman" w:cs="Times New Roman"/>
          <w:spacing w:val="-1"/>
        </w:rPr>
        <w:t xml:space="preserve"> </w:t>
      </w:r>
      <w:r w:rsidRPr="00966B48">
        <w:rPr>
          <w:rFonts w:ascii="Times New Roman" w:hAnsi="Times New Roman" w:cs="Times New Roman"/>
          <w:spacing w:val="-2"/>
        </w:rPr>
        <w:t>6.03.</w:t>
      </w:r>
    </w:p>
    <w:p w14:paraId="487841C2" w14:textId="77777777" w:rsidR="005E4537" w:rsidRPr="00966B48" w:rsidRDefault="005E4537" w:rsidP="00966B48">
      <w:pPr>
        <w:pStyle w:val="BodyText"/>
        <w:rPr>
          <w:rFonts w:cs="Times New Roman"/>
        </w:rPr>
      </w:pPr>
    </w:p>
    <w:p w14:paraId="487F7948" w14:textId="77777777" w:rsidR="005E4537" w:rsidRPr="00966B48" w:rsidRDefault="005E4537" w:rsidP="00966B48">
      <w:pPr>
        <w:pStyle w:val="ListParagraph"/>
        <w:widowControl w:val="0"/>
        <w:numPr>
          <w:ilvl w:val="1"/>
          <w:numId w:val="1"/>
        </w:numPr>
        <w:tabs>
          <w:tab w:val="left" w:pos="819"/>
        </w:tabs>
        <w:autoSpaceDE w:val="0"/>
        <w:autoSpaceDN w:val="0"/>
        <w:spacing w:after="0" w:line="240" w:lineRule="auto"/>
        <w:ind w:left="819" w:hanging="719"/>
        <w:contextualSpacing w:val="0"/>
        <w:jc w:val="both"/>
        <w:rPr>
          <w:rFonts w:ascii="Times New Roman" w:hAnsi="Times New Roman" w:cs="Times New Roman"/>
        </w:rPr>
      </w:pPr>
      <w:r w:rsidRPr="00966B48">
        <w:rPr>
          <w:rFonts w:ascii="Times New Roman" w:hAnsi="Times New Roman" w:cs="Times New Roman"/>
        </w:rPr>
        <w:t>Key</w:t>
      </w:r>
      <w:r w:rsidRPr="00966B48">
        <w:rPr>
          <w:rFonts w:ascii="Times New Roman" w:hAnsi="Times New Roman" w:cs="Times New Roman"/>
          <w:spacing w:val="-2"/>
        </w:rPr>
        <w:t xml:space="preserve"> </w:t>
      </w:r>
      <w:r w:rsidRPr="00966B48">
        <w:rPr>
          <w:rFonts w:ascii="Times New Roman" w:hAnsi="Times New Roman" w:cs="Times New Roman"/>
        </w:rPr>
        <w:t>experts</w:t>
      </w:r>
      <w:r w:rsidRPr="00966B48">
        <w:rPr>
          <w:rFonts w:ascii="Times New Roman" w:hAnsi="Times New Roman" w:cs="Times New Roman"/>
          <w:spacing w:val="-4"/>
        </w:rPr>
        <w:t xml:space="preserve"> </w:t>
      </w:r>
      <w:r w:rsidRPr="00966B48">
        <w:rPr>
          <w:rFonts w:ascii="Times New Roman" w:hAnsi="Times New Roman" w:cs="Times New Roman"/>
        </w:rPr>
        <w:t>should</w:t>
      </w:r>
      <w:r w:rsidRPr="00966B48">
        <w:rPr>
          <w:rFonts w:ascii="Times New Roman" w:hAnsi="Times New Roman" w:cs="Times New Roman"/>
          <w:spacing w:val="-2"/>
        </w:rPr>
        <w:t xml:space="preserve"> </w:t>
      </w:r>
      <w:r w:rsidRPr="00966B48">
        <w:rPr>
          <w:rFonts w:ascii="Times New Roman" w:hAnsi="Times New Roman" w:cs="Times New Roman"/>
        </w:rPr>
        <w:t>have</w:t>
      </w:r>
      <w:r w:rsidRPr="00966B48">
        <w:rPr>
          <w:rFonts w:ascii="Times New Roman" w:hAnsi="Times New Roman" w:cs="Times New Roman"/>
          <w:spacing w:val="-4"/>
        </w:rPr>
        <w:t xml:space="preserve"> </w:t>
      </w:r>
      <w:r w:rsidRPr="00966B48">
        <w:rPr>
          <w:rFonts w:ascii="Times New Roman" w:hAnsi="Times New Roman" w:cs="Times New Roman"/>
        </w:rPr>
        <w:t>at</w:t>
      </w:r>
      <w:r w:rsidRPr="00966B48">
        <w:rPr>
          <w:rFonts w:ascii="Times New Roman" w:hAnsi="Times New Roman" w:cs="Times New Roman"/>
          <w:spacing w:val="-4"/>
        </w:rPr>
        <w:t xml:space="preserve"> </w:t>
      </w:r>
      <w:r w:rsidRPr="00966B48">
        <w:rPr>
          <w:rFonts w:ascii="Times New Roman" w:hAnsi="Times New Roman" w:cs="Times New Roman"/>
        </w:rPr>
        <w:t>least</w:t>
      </w:r>
      <w:r w:rsidRPr="00966B48">
        <w:rPr>
          <w:rFonts w:ascii="Times New Roman" w:hAnsi="Times New Roman" w:cs="Times New Roman"/>
          <w:spacing w:val="-1"/>
        </w:rPr>
        <w:t xml:space="preserve"> </w:t>
      </w:r>
      <w:r w:rsidRPr="00966B48">
        <w:rPr>
          <w:rFonts w:ascii="Times New Roman" w:hAnsi="Times New Roman" w:cs="Times New Roman"/>
        </w:rPr>
        <w:t>a</w:t>
      </w:r>
      <w:r w:rsidRPr="00966B48">
        <w:rPr>
          <w:rFonts w:ascii="Times New Roman" w:hAnsi="Times New Roman" w:cs="Times New Roman"/>
          <w:spacing w:val="-4"/>
        </w:rPr>
        <w:t xml:space="preserve"> </w:t>
      </w:r>
      <w:r w:rsidRPr="00966B48">
        <w:rPr>
          <w:rFonts w:ascii="Times New Roman" w:hAnsi="Times New Roman" w:cs="Times New Roman"/>
        </w:rPr>
        <w:t>master’s</w:t>
      </w:r>
      <w:r w:rsidRPr="00966B48">
        <w:rPr>
          <w:rFonts w:ascii="Times New Roman" w:hAnsi="Times New Roman" w:cs="Times New Roman"/>
          <w:spacing w:val="-2"/>
        </w:rPr>
        <w:t xml:space="preserve"> </w:t>
      </w:r>
      <w:r w:rsidRPr="00966B48">
        <w:rPr>
          <w:rFonts w:ascii="Times New Roman" w:hAnsi="Times New Roman" w:cs="Times New Roman"/>
        </w:rPr>
        <w:t>degree</w:t>
      </w:r>
      <w:r w:rsidRPr="00966B48">
        <w:rPr>
          <w:rFonts w:ascii="Times New Roman" w:hAnsi="Times New Roman" w:cs="Times New Roman"/>
          <w:spacing w:val="-2"/>
        </w:rPr>
        <w:t xml:space="preserve"> </w:t>
      </w:r>
      <w:r w:rsidRPr="00966B48">
        <w:rPr>
          <w:rFonts w:ascii="Times New Roman" w:hAnsi="Times New Roman" w:cs="Times New Roman"/>
        </w:rPr>
        <w:t>and</w:t>
      </w:r>
      <w:r w:rsidRPr="00966B48">
        <w:rPr>
          <w:rFonts w:ascii="Times New Roman" w:hAnsi="Times New Roman" w:cs="Times New Roman"/>
          <w:spacing w:val="-2"/>
        </w:rPr>
        <w:t xml:space="preserve"> </w:t>
      </w:r>
      <w:r w:rsidRPr="00966B48">
        <w:rPr>
          <w:rFonts w:ascii="Times New Roman" w:hAnsi="Times New Roman" w:cs="Times New Roman"/>
        </w:rPr>
        <w:t>10</w:t>
      </w:r>
      <w:r w:rsidRPr="00966B48">
        <w:rPr>
          <w:rFonts w:ascii="Times New Roman" w:hAnsi="Times New Roman" w:cs="Times New Roman"/>
          <w:spacing w:val="-2"/>
        </w:rPr>
        <w:t xml:space="preserve"> </w:t>
      </w:r>
      <w:r w:rsidRPr="00966B48">
        <w:rPr>
          <w:rFonts w:ascii="Times New Roman" w:hAnsi="Times New Roman" w:cs="Times New Roman"/>
        </w:rPr>
        <w:t>years’</w:t>
      </w:r>
      <w:r w:rsidRPr="00966B48">
        <w:rPr>
          <w:rFonts w:ascii="Times New Roman" w:hAnsi="Times New Roman" w:cs="Times New Roman"/>
          <w:spacing w:val="-1"/>
        </w:rPr>
        <w:t xml:space="preserve"> </w:t>
      </w:r>
      <w:r w:rsidRPr="00966B48">
        <w:rPr>
          <w:rFonts w:ascii="Times New Roman" w:hAnsi="Times New Roman" w:cs="Times New Roman"/>
        </w:rPr>
        <w:t>relevant</w:t>
      </w:r>
      <w:r w:rsidRPr="00966B48">
        <w:rPr>
          <w:rFonts w:ascii="Times New Roman" w:hAnsi="Times New Roman" w:cs="Times New Roman"/>
          <w:spacing w:val="-1"/>
        </w:rPr>
        <w:t xml:space="preserve"> </w:t>
      </w:r>
      <w:r w:rsidRPr="00966B48">
        <w:rPr>
          <w:rFonts w:ascii="Times New Roman" w:hAnsi="Times New Roman" w:cs="Times New Roman"/>
        </w:rPr>
        <w:t>professional</w:t>
      </w:r>
      <w:r w:rsidRPr="00966B48">
        <w:rPr>
          <w:rFonts w:ascii="Times New Roman" w:hAnsi="Times New Roman" w:cs="Times New Roman"/>
          <w:spacing w:val="-1"/>
        </w:rPr>
        <w:t xml:space="preserve"> </w:t>
      </w:r>
      <w:r w:rsidRPr="00966B48">
        <w:rPr>
          <w:rFonts w:ascii="Times New Roman" w:hAnsi="Times New Roman" w:cs="Times New Roman"/>
        </w:rPr>
        <w:t>experience. In</w:t>
      </w:r>
      <w:r w:rsidRPr="00966B48">
        <w:rPr>
          <w:rFonts w:ascii="Times New Roman" w:hAnsi="Times New Roman" w:cs="Times New Roman"/>
          <w:spacing w:val="-7"/>
        </w:rPr>
        <w:t xml:space="preserve"> </w:t>
      </w:r>
      <w:r w:rsidRPr="00966B48">
        <w:rPr>
          <w:rFonts w:ascii="Times New Roman" w:hAnsi="Times New Roman" w:cs="Times New Roman"/>
        </w:rPr>
        <w:t>addition,</w:t>
      </w:r>
      <w:r w:rsidRPr="00966B48">
        <w:rPr>
          <w:rFonts w:ascii="Times New Roman" w:hAnsi="Times New Roman" w:cs="Times New Roman"/>
          <w:spacing w:val="-10"/>
        </w:rPr>
        <w:t xml:space="preserve"> </w:t>
      </w:r>
      <w:r w:rsidRPr="00966B48">
        <w:rPr>
          <w:rFonts w:ascii="Times New Roman" w:hAnsi="Times New Roman" w:cs="Times New Roman"/>
        </w:rPr>
        <w:t>the</w:t>
      </w:r>
      <w:r w:rsidRPr="00966B48">
        <w:rPr>
          <w:rFonts w:ascii="Times New Roman" w:hAnsi="Times New Roman" w:cs="Times New Roman"/>
          <w:spacing w:val="-9"/>
        </w:rPr>
        <w:t xml:space="preserve"> </w:t>
      </w:r>
      <w:r w:rsidRPr="00966B48">
        <w:rPr>
          <w:rFonts w:ascii="Times New Roman" w:hAnsi="Times New Roman" w:cs="Times New Roman"/>
        </w:rPr>
        <w:t>Team</w:t>
      </w:r>
      <w:r w:rsidRPr="00966B48">
        <w:rPr>
          <w:rFonts w:ascii="Times New Roman" w:hAnsi="Times New Roman" w:cs="Times New Roman"/>
          <w:spacing w:val="-8"/>
        </w:rPr>
        <w:t xml:space="preserve"> </w:t>
      </w:r>
      <w:r w:rsidRPr="00966B48">
        <w:rPr>
          <w:rFonts w:ascii="Times New Roman" w:hAnsi="Times New Roman" w:cs="Times New Roman"/>
        </w:rPr>
        <w:t>Leader</w:t>
      </w:r>
      <w:r w:rsidRPr="00966B48">
        <w:rPr>
          <w:rFonts w:ascii="Times New Roman" w:hAnsi="Times New Roman" w:cs="Times New Roman"/>
          <w:spacing w:val="-8"/>
        </w:rPr>
        <w:t xml:space="preserve"> </w:t>
      </w:r>
      <w:r w:rsidRPr="00966B48">
        <w:rPr>
          <w:rFonts w:ascii="Times New Roman" w:hAnsi="Times New Roman" w:cs="Times New Roman"/>
        </w:rPr>
        <w:t>should</w:t>
      </w:r>
      <w:r w:rsidRPr="00966B48">
        <w:rPr>
          <w:rFonts w:ascii="Times New Roman" w:hAnsi="Times New Roman" w:cs="Times New Roman"/>
          <w:spacing w:val="-7"/>
        </w:rPr>
        <w:t xml:space="preserve"> </w:t>
      </w:r>
      <w:r w:rsidRPr="00966B48">
        <w:rPr>
          <w:rFonts w:ascii="Times New Roman" w:hAnsi="Times New Roman" w:cs="Times New Roman"/>
        </w:rPr>
        <w:t>have</w:t>
      </w:r>
      <w:r w:rsidRPr="00966B48">
        <w:rPr>
          <w:rFonts w:ascii="Times New Roman" w:hAnsi="Times New Roman" w:cs="Times New Roman"/>
          <w:spacing w:val="-9"/>
        </w:rPr>
        <w:t xml:space="preserve"> </w:t>
      </w:r>
      <w:r w:rsidRPr="00966B48">
        <w:rPr>
          <w:rFonts w:ascii="Times New Roman" w:hAnsi="Times New Roman" w:cs="Times New Roman"/>
        </w:rPr>
        <w:t>at</w:t>
      </w:r>
      <w:r w:rsidRPr="00966B48">
        <w:rPr>
          <w:rFonts w:ascii="Times New Roman" w:hAnsi="Times New Roman" w:cs="Times New Roman"/>
          <w:spacing w:val="-9"/>
        </w:rPr>
        <w:t xml:space="preserve"> </w:t>
      </w:r>
      <w:r w:rsidRPr="00966B48">
        <w:rPr>
          <w:rFonts w:ascii="Times New Roman" w:hAnsi="Times New Roman" w:cs="Times New Roman"/>
        </w:rPr>
        <w:t>least</w:t>
      </w:r>
      <w:r w:rsidRPr="00966B48">
        <w:rPr>
          <w:rFonts w:ascii="Times New Roman" w:hAnsi="Times New Roman" w:cs="Times New Roman"/>
          <w:spacing w:val="-8"/>
        </w:rPr>
        <w:t xml:space="preserve"> </w:t>
      </w:r>
      <w:r w:rsidRPr="00966B48">
        <w:rPr>
          <w:rFonts w:ascii="Times New Roman" w:hAnsi="Times New Roman" w:cs="Times New Roman"/>
        </w:rPr>
        <w:t>five</w:t>
      </w:r>
      <w:r w:rsidRPr="00966B48">
        <w:rPr>
          <w:rFonts w:ascii="Times New Roman" w:hAnsi="Times New Roman" w:cs="Times New Roman"/>
          <w:spacing w:val="-9"/>
        </w:rPr>
        <w:t xml:space="preserve"> </w:t>
      </w:r>
      <w:r w:rsidRPr="00966B48">
        <w:rPr>
          <w:rFonts w:ascii="Times New Roman" w:hAnsi="Times New Roman" w:cs="Times New Roman"/>
        </w:rPr>
        <w:t>(5)</w:t>
      </w:r>
      <w:r w:rsidRPr="00966B48">
        <w:rPr>
          <w:rFonts w:ascii="Times New Roman" w:hAnsi="Times New Roman" w:cs="Times New Roman"/>
          <w:spacing w:val="-6"/>
        </w:rPr>
        <w:t xml:space="preserve"> </w:t>
      </w:r>
      <w:r w:rsidRPr="00966B48">
        <w:rPr>
          <w:rFonts w:ascii="Times New Roman" w:hAnsi="Times New Roman" w:cs="Times New Roman"/>
        </w:rPr>
        <w:t>years'</w:t>
      </w:r>
      <w:r w:rsidRPr="00966B48">
        <w:rPr>
          <w:rFonts w:ascii="Times New Roman" w:hAnsi="Times New Roman" w:cs="Times New Roman"/>
          <w:spacing w:val="-8"/>
        </w:rPr>
        <w:t xml:space="preserve"> </w:t>
      </w:r>
      <w:r w:rsidRPr="00966B48">
        <w:rPr>
          <w:rFonts w:ascii="Times New Roman" w:hAnsi="Times New Roman" w:cs="Times New Roman"/>
        </w:rPr>
        <w:t>experience</w:t>
      </w:r>
      <w:r w:rsidRPr="00966B48">
        <w:rPr>
          <w:rFonts w:ascii="Times New Roman" w:hAnsi="Times New Roman" w:cs="Times New Roman"/>
          <w:spacing w:val="-9"/>
        </w:rPr>
        <w:t xml:space="preserve"> </w:t>
      </w:r>
      <w:r w:rsidRPr="00966B48">
        <w:rPr>
          <w:rFonts w:ascii="Times New Roman" w:hAnsi="Times New Roman" w:cs="Times New Roman"/>
        </w:rPr>
        <w:t>leading</w:t>
      </w:r>
      <w:r w:rsidRPr="00966B48">
        <w:rPr>
          <w:rFonts w:ascii="Times New Roman" w:hAnsi="Times New Roman" w:cs="Times New Roman"/>
          <w:spacing w:val="-10"/>
        </w:rPr>
        <w:t xml:space="preserve"> </w:t>
      </w:r>
      <w:r w:rsidRPr="00966B48">
        <w:rPr>
          <w:rFonts w:ascii="Times New Roman" w:hAnsi="Times New Roman" w:cs="Times New Roman"/>
        </w:rPr>
        <w:t>multidisciplinary</w:t>
      </w:r>
      <w:r w:rsidRPr="00966B48">
        <w:rPr>
          <w:rFonts w:ascii="Times New Roman" w:hAnsi="Times New Roman" w:cs="Times New Roman"/>
          <w:spacing w:val="-10"/>
        </w:rPr>
        <w:t xml:space="preserve"> </w:t>
      </w:r>
      <w:r w:rsidRPr="00966B48">
        <w:rPr>
          <w:rFonts w:ascii="Times New Roman" w:hAnsi="Times New Roman" w:cs="Times New Roman"/>
        </w:rPr>
        <w:t>teams involved in similar types of interventions.</w:t>
      </w:r>
    </w:p>
    <w:p w14:paraId="5D5C95C6" w14:textId="77777777" w:rsidR="005E4537" w:rsidRPr="00966B48" w:rsidRDefault="005E4537" w:rsidP="00966B48">
      <w:pPr>
        <w:pStyle w:val="BodyText"/>
        <w:rPr>
          <w:rFonts w:cs="Times New Roman"/>
        </w:rPr>
      </w:pPr>
    </w:p>
    <w:p w14:paraId="43EAA5DF" w14:textId="77777777" w:rsidR="005E4537" w:rsidRPr="00210310" w:rsidRDefault="005E4537" w:rsidP="00966B48">
      <w:pPr>
        <w:pStyle w:val="ListParagraph"/>
        <w:widowControl w:val="0"/>
        <w:numPr>
          <w:ilvl w:val="2"/>
          <w:numId w:val="1"/>
        </w:numPr>
        <w:tabs>
          <w:tab w:val="left" w:pos="1540"/>
        </w:tabs>
        <w:autoSpaceDE w:val="0"/>
        <w:autoSpaceDN w:val="0"/>
        <w:spacing w:after="0" w:line="240" w:lineRule="auto"/>
        <w:contextualSpacing w:val="0"/>
        <w:rPr>
          <w:rFonts w:ascii="Times New Roman" w:hAnsi="Times New Roman" w:cs="Times New Roman"/>
        </w:rPr>
      </w:pPr>
      <w:r w:rsidRPr="00966B48">
        <w:rPr>
          <w:rFonts w:ascii="Times New Roman" w:hAnsi="Times New Roman" w:cs="Times New Roman"/>
        </w:rPr>
        <w:t>More</w:t>
      </w:r>
      <w:r w:rsidRPr="00966B48">
        <w:rPr>
          <w:rFonts w:ascii="Times New Roman" w:hAnsi="Times New Roman" w:cs="Times New Roman"/>
          <w:spacing w:val="-5"/>
        </w:rPr>
        <w:t xml:space="preserve"> </w:t>
      </w:r>
      <w:r w:rsidRPr="00966B48">
        <w:rPr>
          <w:rFonts w:ascii="Times New Roman" w:hAnsi="Times New Roman" w:cs="Times New Roman"/>
        </w:rPr>
        <w:t>specific</w:t>
      </w:r>
      <w:r w:rsidRPr="00966B48">
        <w:rPr>
          <w:rFonts w:ascii="Times New Roman" w:hAnsi="Times New Roman" w:cs="Times New Roman"/>
          <w:spacing w:val="-4"/>
        </w:rPr>
        <w:t xml:space="preserve"> </w:t>
      </w:r>
      <w:r w:rsidRPr="00966B48">
        <w:rPr>
          <w:rFonts w:ascii="Times New Roman" w:hAnsi="Times New Roman" w:cs="Times New Roman"/>
        </w:rPr>
        <w:t>details</w:t>
      </w:r>
      <w:r w:rsidRPr="00966B48">
        <w:rPr>
          <w:rFonts w:ascii="Times New Roman" w:hAnsi="Times New Roman" w:cs="Times New Roman"/>
          <w:spacing w:val="-4"/>
        </w:rPr>
        <w:t xml:space="preserve"> </w:t>
      </w:r>
      <w:r w:rsidRPr="00966B48">
        <w:rPr>
          <w:rFonts w:ascii="Times New Roman" w:hAnsi="Times New Roman" w:cs="Times New Roman"/>
        </w:rPr>
        <w:t>as</w:t>
      </w:r>
      <w:r w:rsidRPr="00966B48">
        <w:rPr>
          <w:rFonts w:ascii="Times New Roman" w:hAnsi="Times New Roman" w:cs="Times New Roman"/>
          <w:spacing w:val="-4"/>
        </w:rPr>
        <w:t xml:space="preserve"> </w:t>
      </w:r>
      <w:r w:rsidRPr="00966B48">
        <w:rPr>
          <w:rFonts w:ascii="Times New Roman" w:hAnsi="Times New Roman" w:cs="Times New Roman"/>
        </w:rPr>
        <w:t>it</w:t>
      </w:r>
      <w:r w:rsidRPr="00966B48">
        <w:rPr>
          <w:rFonts w:ascii="Times New Roman" w:hAnsi="Times New Roman" w:cs="Times New Roman"/>
          <w:spacing w:val="-5"/>
        </w:rPr>
        <w:t xml:space="preserve"> </w:t>
      </w:r>
      <w:r w:rsidRPr="00966B48">
        <w:rPr>
          <w:rFonts w:ascii="Times New Roman" w:hAnsi="Times New Roman" w:cs="Times New Roman"/>
        </w:rPr>
        <w:t>relates</w:t>
      </w:r>
      <w:r w:rsidRPr="00966B48">
        <w:rPr>
          <w:rFonts w:ascii="Times New Roman" w:hAnsi="Times New Roman" w:cs="Times New Roman"/>
          <w:spacing w:val="-4"/>
        </w:rPr>
        <w:t xml:space="preserve"> </w:t>
      </w:r>
      <w:r w:rsidRPr="00966B48">
        <w:rPr>
          <w:rFonts w:ascii="Times New Roman" w:hAnsi="Times New Roman" w:cs="Times New Roman"/>
        </w:rPr>
        <w:t>to</w:t>
      </w:r>
      <w:r w:rsidRPr="00966B48">
        <w:rPr>
          <w:rFonts w:ascii="Times New Roman" w:hAnsi="Times New Roman" w:cs="Times New Roman"/>
          <w:spacing w:val="-2"/>
        </w:rPr>
        <w:t xml:space="preserve"> </w:t>
      </w:r>
      <w:r w:rsidRPr="00966B48">
        <w:rPr>
          <w:rFonts w:ascii="Times New Roman" w:hAnsi="Times New Roman" w:cs="Times New Roman"/>
        </w:rPr>
        <w:t>qualifications</w:t>
      </w:r>
      <w:r w:rsidRPr="00966B48">
        <w:rPr>
          <w:rFonts w:ascii="Times New Roman" w:hAnsi="Times New Roman" w:cs="Times New Roman"/>
          <w:spacing w:val="-4"/>
        </w:rPr>
        <w:t xml:space="preserve"> </w:t>
      </w:r>
      <w:r w:rsidRPr="00966B48">
        <w:rPr>
          <w:rFonts w:ascii="Times New Roman" w:hAnsi="Times New Roman" w:cs="Times New Roman"/>
        </w:rPr>
        <w:t>and</w:t>
      </w:r>
      <w:r w:rsidRPr="00966B48">
        <w:rPr>
          <w:rFonts w:ascii="Times New Roman" w:hAnsi="Times New Roman" w:cs="Times New Roman"/>
          <w:spacing w:val="-5"/>
        </w:rPr>
        <w:t xml:space="preserve"> </w:t>
      </w:r>
      <w:r w:rsidRPr="00966B48">
        <w:rPr>
          <w:rFonts w:ascii="Times New Roman" w:hAnsi="Times New Roman" w:cs="Times New Roman"/>
        </w:rPr>
        <w:t>experience</w:t>
      </w:r>
      <w:r w:rsidRPr="00966B48">
        <w:rPr>
          <w:rFonts w:ascii="Times New Roman" w:hAnsi="Times New Roman" w:cs="Times New Roman"/>
          <w:spacing w:val="-2"/>
        </w:rPr>
        <w:t xml:space="preserve"> </w:t>
      </w:r>
      <w:r w:rsidRPr="00966B48">
        <w:rPr>
          <w:rFonts w:ascii="Times New Roman" w:hAnsi="Times New Roman" w:cs="Times New Roman"/>
        </w:rPr>
        <w:t>are</w:t>
      </w:r>
      <w:r w:rsidRPr="00966B48">
        <w:rPr>
          <w:rFonts w:ascii="Times New Roman" w:hAnsi="Times New Roman" w:cs="Times New Roman"/>
          <w:spacing w:val="-4"/>
        </w:rPr>
        <w:t xml:space="preserve"> </w:t>
      </w:r>
      <w:r w:rsidRPr="00966B48">
        <w:rPr>
          <w:rFonts w:ascii="Times New Roman" w:hAnsi="Times New Roman" w:cs="Times New Roman"/>
        </w:rPr>
        <w:t>as</w:t>
      </w:r>
      <w:r w:rsidRPr="00966B48">
        <w:rPr>
          <w:rFonts w:ascii="Times New Roman" w:hAnsi="Times New Roman" w:cs="Times New Roman"/>
          <w:spacing w:val="-2"/>
        </w:rPr>
        <w:t xml:space="preserve"> follows:</w:t>
      </w:r>
    </w:p>
    <w:p w14:paraId="5AD5F4AA" w14:textId="77777777" w:rsidR="00210310" w:rsidRPr="00966B48" w:rsidRDefault="00210310" w:rsidP="00210310">
      <w:pPr>
        <w:pStyle w:val="ListParagraph"/>
        <w:widowControl w:val="0"/>
        <w:tabs>
          <w:tab w:val="left" w:pos="1540"/>
        </w:tabs>
        <w:autoSpaceDE w:val="0"/>
        <w:autoSpaceDN w:val="0"/>
        <w:spacing w:after="0" w:line="240" w:lineRule="auto"/>
        <w:ind w:left="1540"/>
        <w:contextualSpacing w:val="0"/>
        <w:rPr>
          <w:rFonts w:ascii="Times New Roman" w:hAnsi="Times New Roman" w:cs="Times New Roman"/>
        </w:rPr>
      </w:pPr>
    </w:p>
    <w:p w14:paraId="1BEA26CB" w14:textId="77777777" w:rsidR="005E4537" w:rsidRPr="00966B48" w:rsidRDefault="005E4537" w:rsidP="00966B48">
      <w:pPr>
        <w:pStyle w:val="ListParagraph"/>
        <w:widowControl w:val="0"/>
        <w:numPr>
          <w:ilvl w:val="0"/>
          <w:numId w:val="3"/>
        </w:numPr>
        <w:tabs>
          <w:tab w:val="left" w:pos="2168"/>
          <w:tab w:val="left" w:pos="2171"/>
        </w:tabs>
        <w:autoSpaceDE w:val="0"/>
        <w:autoSpaceDN w:val="0"/>
        <w:spacing w:after="0" w:line="240" w:lineRule="auto"/>
        <w:ind w:right="120"/>
        <w:contextualSpacing w:val="0"/>
        <w:jc w:val="both"/>
        <w:rPr>
          <w:rFonts w:ascii="Times New Roman" w:hAnsi="Times New Roman" w:cs="Times New Roman"/>
        </w:rPr>
      </w:pPr>
      <w:r w:rsidRPr="00966B48">
        <w:rPr>
          <w:rFonts w:ascii="Times New Roman" w:hAnsi="Times New Roman" w:cs="Times New Roman"/>
        </w:rPr>
        <w:t>Solid, proven professional experience in analysing policies, strategies, and approaches of regional plant, animal and agri-food systems.</w:t>
      </w:r>
    </w:p>
    <w:p w14:paraId="782A875D" w14:textId="77777777" w:rsidR="00DB2DB6" w:rsidRPr="00966B48" w:rsidRDefault="00DB2DB6" w:rsidP="00966B48">
      <w:pPr>
        <w:pStyle w:val="ListParagraph"/>
        <w:widowControl w:val="0"/>
        <w:tabs>
          <w:tab w:val="left" w:pos="2168"/>
          <w:tab w:val="left" w:pos="2171"/>
        </w:tabs>
        <w:autoSpaceDE w:val="0"/>
        <w:autoSpaceDN w:val="0"/>
        <w:spacing w:after="0" w:line="240" w:lineRule="auto"/>
        <w:ind w:left="2171" w:right="120"/>
        <w:contextualSpacing w:val="0"/>
        <w:jc w:val="both"/>
        <w:rPr>
          <w:rFonts w:ascii="Times New Roman" w:hAnsi="Times New Roman" w:cs="Times New Roman"/>
        </w:rPr>
      </w:pPr>
    </w:p>
    <w:p w14:paraId="00DEF7DE" w14:textId="77777777" w:rsidR="005E4537" w:rsidRPr="00966B48" w:rsidRDefault="005E4537" w:rsidP="00966B48">
      <w:pPr>
        <w:pStyle w:val="ListParagraph"/>
        <w:widowControl w:val="0"/>
        <w:numPr>
          <w:ilvl w:val="0"/>
          <w:numId w:val="3"/>
        </w:numPr>
        <w:tabs>
          <w:tab w:val="left" w:pos="2167"/>
          <w:tab w:val="left" w:pos="2171"/>
        </w:tabs>
        <w:autoSpaceDE w:val="0"/>
        <w:autoSpaceDN w:val="0"/>
        <w:spacing w:after="0" w:line="240" w:lineRule="auto"/>
        <w:ind w:right="118"/>
        <w:contextualSpacing w:val="0"/>
        <w:jc w:val="both"/>
        <w:rPr>
          <w:rFonts w:ascii="Times New Roman" w:hAnsi="Times New Roman" w:cs="Times New Roman"/>
        </w:rPr>
      </w:pPr>
      <w:r w:rsidRPr="00966B48">
        <w:rPr>
          <w:rFonts w:ascii="Times New Roman" w:hAnsi="Times New Roman" w:cs="Times New Roman"/>
        </w:rPr>
        <w:t>Proven experience in the development of standards, protocols and guidelines, particularly</w:t>
      </w:r>
      <w:r w:rsidRPr="00966B48">
        <w:rPr>
          <w:rFonts w:ascii="Times New Roman" w:hAnsi="Times New Roman" w:cs="Times New Roman"/>
          <w:spacing w:val="-14"/>
        </w:rPr>
        <w:t xml:space="preserve"> </w:t>
      </w:r>
      <w:r w:rsidRPr="00966B48">
        <w:rPr>
          <w:rFonts w:ascii="Times New Roman" w:hAnsi="Times New Roman" w:cs="Times New Roman"/>
        </w:rPr>
        <w:t>as</w:t>
      </w:r>
      <w:r w:rsidRPr="00966B48">
        <w:rPr>
          <w:rFonts w:ascii="Times New Roman" w:hAnsi="Times New Roman" w:cs="Times New Roman"/>
          <w:spacing w:val="-14"/>
        </w:rPr>
        <w:t xml:space="preserve"> </w:t>
      </w:r>
      <w:r w:rsidRPr="00966B48">
        <w:rPr>
          <w:rFonts w:ascii="Times New Roman" w:hAnsi="Times New Roman" w:cs="Times New Roman"/>
        </w:rPr>
        <w:t>elaborated</w:t>
      </w:r>
      <w:r w:rsidRPr="00966B48">
        <w:rPr>
          <w:rFonts w:ascii="Times New Roman" w:hAnsi="Times New Roman" w:cs="Times New Roman"/>
          <w:spacing w:val="-14"/>
        </w:rPr>
        <w:t xml:space="preserve"> </w:t>
      </w:r>
      <w:r w:rsidRPr="00966B48">
        <w:rPr>
          <w:rFonts w:ascii="Times New Roman" w:hAnsi="Times New Roman" w:cs="Times New Roman"/>
        </w:rPr>
        <w:t>by</w:t>
      </w:r>
      <w:r w:rsidRPr="00966B48">
        <w:rPr>
          <w:rFonts w:ascii="Times New Roman" w:hAnsi="Times New Roman" w:cs="Times New Roman"/>
          <w:spacing w:val="-13"/>
        </w:rPr>
        <w:t xml:space="preserve"> </w:t>
      </w:r>
      <w:r w:rsidRPr="00966B48">
        <w:rPr>
          <w:rFonts w:ascii="Times New Roman" w:hAnsi="Times New Roman" w:cs="Times New Roman"/>
        </w:rPr>
        <w:t>the</w:t>
      </w:r>
      <w:r w:rsidRPr="00966B48">
        <w:rPr>
          <w:rFonts w:ascii="Times New Roman" w:hAnsi="Times New Roman" w:cs="Times New Roman"/>
          <w:spacing w:val="-14"/>
        </w:rPr>
        <w:t xml:space="preserve"> </w:t>
      </w:r>
      <w:r w:rsidRPr="00966B48">
        <w:rPr>
          <w:rFonts w:ascii="Times New Roman" w:hAnsi="Times New Roman" w:cs="Times New Roman"/>
        </w:rPr>
        <w:t>Codex</w:t>
      </w:r>
      <w:r w:rsidRPr="00966B48">
        <w:rPr>
          <w:rFonts w:ascii="Times New Roman" w:hAnsi="Times New Roman" w:cs="Times New Roman"/>
          <w:spacing w:val="-14"/>
        </w:rPr>
        <w:t xml:space="preserve"> </w:t>
      </w:r>
      <w:r w:rsidRPr="00966B48">
        <w:rPr>
          <w:rFonts w:ascii="Times New Roman" w:hAnsi="Times New Roman" w:cs="Times New Roman"/>
        </w:rPr>
        <w:t>Alimentarius</w:t>
      </w:r>
      <w:r w:rsidRPr="00966B48">
        <w:rPr>
          <w:rFonts w:ascii="Times New Roman" w:hAnsi="Times New Roman" w:cs="Times New Roman"/>
          <w:spacing w:val="-14"/>
        </w:rPr>
        <w:t xml:space="preserve"> </w:t>
      </w:r>
      <w:r w:rsidRPr="00966B48">
        <w:rPr>
          <w:rFonts w:ascii="Times New Roman" w:hAnsi="Times New Roman" w:cs="Times New Roman"/>
        </w:rPr>
        <w:t>Commission (CAC),</w:t>
      </w:r>
      <w:r w:rsidRPr="00966B48">
        <w:rPr>
          <w:rFonts w:ascii="Times New Roman" w:hAnsi="Times New Roman" w:cs="Times New Roman"/>
          <w:spacing w:val="-13"/>
        </w:rPr>
        <w:t xml:space="preserve"> </w:t>
      </w:r>
      <w:r w:rsidRPr="00966B48">
        <w:rPr>
          <w:rFonts w:ascii="Times New Roman" w:hAnsi="Times New Roman" w:cs="Times New Roman"/>
        </w:rPr>
        <w:t>the</w:t>
      </w:r>
      <w:r w:rsidRPr="00966B48">
        <w:rPr>
          <w:rFonts w:ascii="Times New Roman" w:hAnsi="Times New Roman" w:cs="Times New Roman"/>
          <w:spacing w:val="-14"/>
        </w:rPr>
        <w:t xml:space="preserve"> </w:t>
      </w:r>
      <w:r w:rsidRPr="00966B48">
        <w:rPr>
          <w:rFonts w:ascii="Times New Roman" w:hAnsi="Times New Roman" w:cs="Times New Roman"/>
        </w:rPr>
        <w:t>International Plant</w:t>
      </w:r>
      <w:r w:rsidRPr="00966B48">
        <w:rPr>
          <w:rFonts w:ascii="Times New Roman" w:hAnsi="Times New Roman" w:cs="Times New Roman"/>
          <w:spacing w:val="-3"/>
        </w:rPr>
        <w:t xml:space="preserve"> </w:t>
      </w:r>
      <w:r w:rsidRPr="00966B48">
        <w:rPr>
          <w:rFonts w:ascii="Times New Roman" w:hAnsi="Times New Roman" w:cs="Times New Roman"/>
        </w:rPr>
        <w:t>Protection</w:t>
      </w:r>
      <w:r w:rsidRPr="00966B48">
        <w:rPr>
          <w:rFonts w:ascii="Times New Roman" w:hAnsi="Times New Roman" w:cs="Times New Roman"/>
          <w:spacing w:val="-4"/>
        </w:rPr>
        <w:t xml:space="preserve"> </w:t>
      </w:r>
      <w:r w:rsidRPr="00966B48">
        <w:rPr>
          <w:rFonts w:ascii="Times New Roman" w:hAnsi="Times New Roman" w:cs="Times New Roman"/>
        </w:rPr>
        <w:t>Convention</w:t>
      </w:r>
      <w:r w:rsidRPr="00966B48">
        <w:rPr>
          <w:rFonts w:ascii="Times New Roman" w:hAnsi="Times New Roman" w:cs="Times New Roman"/>
          <w:spacing w:val="-4"/>
        </w:rPr>
        <w:t xml:space="preserve"> </w:t>
      </w:r>
      <w:r w:rsidRPr="00966B48">
        <w:rPr>
          <w:rFonts w:ascii="Times New Roman" w:hAnsi="Times New Roman" w:cs="Times New Roman"/>
        </w:rPr>
        <w:t>(IPPC)</w:t>
      </w:r>
      <w:r w:rsidRPr="00966B48">
        <w:rPr>
          <w:rFonts w:ascii="Times New Roman" w:hAnsi="Times New Roman" w:cs="Times New Roman"/>
          <w:spacing w:val="-4"/>
        </w:rPr>
        <w:t xml:space="preserve"> </w:t>
      </w:r>
      <w:r w:rsidRPr="00966B48">
        <w:rPr>
          <w:rFonts w:ascii="Times New Roman" w:hAnsi="Times New Roman" w:cs="Times New Roman"/>
        </w:rPr>
        <w:t>and</w:t>
      </w:r>
      <w:r w:rsidRPr="00966B48">
        <w:rPr>
          <w:rFonts w:ascii="Times New Roman" w:hAnsi="Times New Roman" w:cs="Times New Roman"/>
          <w:spacing w:val="-7"/>
        </w:rPr>
        <w:t xml:space="preserve"> </w:t>
      </w:r>
      <w:r w:rsidRPr="00966B48">
        <w:rPr>
          <w:rFonts w:ascii="Times New Roman" w:hAnsi="Times New Roman" w:cs="Times New Roman"/>
        </w:rPr>
        <w:t>the</w:t>
      </w:r>
      <w:r w:rsidRPr="00966B48">
        <w:rPr>
          <w:rFonts w:ascii="Times New Roman" w:hAnsi="Times New Roman" w:cs="Times New Roman"/>
          <w:spacing w:val="-6"/>
        </w:rPr>
        <w:t xml:space="preserve"> </w:t>
      </w:r>
      <w:r w:rsidRPr="00966B48">
        <w:rPr>
          <w:rFonts w:ascii="Times New Roman" w:hAnsi="Times New Roman" w:cs="Times New Roman"/>
        </w:rPr>
        <w:t>World</w:t>
      </w:r>
      <w:r w:rsidRPr="00966B48">
        <w:rPr>
          <w:rFonts w:ascii="Times New Roman" w:hAnsi="Times New Roman" w:cs="Times New Roman"/>
          <w:spacing w:val="-4"/>
        </w:rPr>
        <w:t xml:space="preserve"> </w:t>
      </w:r>
      <w:r w:rsidRPr="00966B48">
        <w:rPr>
          <w:rFonts w:ascii="Times New Roman" w:hAnsi="Times New Roman" w:cs="Times New Roman"/>
        </w:rPr>
        <w:t>Organization</w:t>
      </w:r>
      <w:r w:rsidRPr="00966B48">
        <w:rPr>
          <w:rFonts w:ascii="Times New Roman" w:hAnsi="Times New Roman" w:cs="Times New Roman"/>
          <w:spacing w:val="-7"/>
        </w:rPr>
        <w:t xml:space="preserve"> </w:t>
      </w:r>
      <w:r w:rsidRPr="00966B48">
        <w:rPr>
          <w:rFonts w:ascii="Times New Roman" w:hAnsi="Times New Roman" w:cs="Times New Roman"/>
        </w:rPr>
        <w:t>for</w:t>
      </w:r>
      <w:r w:rsidRPr="00966B48">
        <w:rPr>
          <w:rFonts w:ascii="Times New Roman" w:hAnsi="Times New Roman" w:cs="Times New Roman"/>
          <w:spacing w:val="-4"/>
        </w:rPr>
        <w:t xml:space="preserve"> </w:t>
      </w:r>
      <w:r w:rsidRPr="00966B48">
        <w:rPr>
          <w:rFonts w:ascii="Times New Roman" w:hAnsi="Times New Roman" w:cs="Times New Roman"/>
        </w:rPr>
        <w:t>Animal</w:t>
      </w:r>
      <w:r w:rsidRPr="00966B48">
        <w:rPr>
          <w:rFonts w:ascii="Times New Roman" w:hAnsi="Times New Roman" w:cs="Times New Roman"/>
          <w:spacing w:val="-3"/>
        </w:rPr>
        <w:t xml:space="preserve"> </w:t>
      </w:r>
      <w:r w:rsidRPr="00966B48">
        <w:rPr>
          <w:rFonts w:ascii="Times New Roman" w:hAnsi="Times New Roman" w:cs="Times New Roman"/>
        </w:rPr>
        <w:t xml:space="preserve">Health </w:t>
      </w:r>
      <w:r w:rsidRPr="00966B48">
        <w:rPr>
          <w:rFonts w:ascii="Times New Roman" w:hAnsi="Times New Roman" w:cs="Times New Roman"/>
          <w:spacing w:val="-2"/>
        </w:rPr>
        <w:t>(WOAH).</w:t>
      </w:r>
    </w:p>
    <w:p w14:paraId="6D16FB8D" w14:textId="77777777" w:rsidR="00DB2DB6" w:rsidRPr="00966B48" w:rsidRDefault="00DB2DB6" w:rsidP="00966B48">
      <w:pPr>
        <w:pStyle w:val="ListParagraph"/>
        <w:widowControl w:val="0"/>
        <w:tabs>
          <w:tab w:val="left" w:pos="2167"/>
          <w:tab w:val="left" w:pos="2171"/>
        </w:tabs>
        <w:autoSpaceDE w:val="0"/>
        <w:autoSpaceDN w:val="0"/>
        <w:spacing w:after="0" w:line="240" w:lineRule="auto"/>
        <w:ind w:left="2171" w:right="118"/>
        <w:contextualSpacing w:val="0"/>
        <w:jc w:val="both"/>
        <w:rPr>
          <w:rFonts w:ascii="Times New Roman" w:hAnsi="Times New Roman" w:cs="Times New Roman"/>
        </w:rPr>
      </w:pPr>
    </w:p>
    <w:p w14:paraId="04D7A305" w14:textId="77777777" w:rsidR="005E4537" w:rsidRPr="00966B48" w:rsidRDefault="005E4537" w:rsidP="00966B48">
      <w:pPr>
        <w:pStyle w:val="ListParagraph"/>
        <w:widowControl w:val="0"/>
        <w:numPr>
          <w:ilvl w:val="0"/>
          <w:numId w:val="3"/>
        </w:numPr>
        <w:tabs>
          <w:tab w:val="left" w:pos="2166"/>
          <w:tab w:val="left" w:pos="2171"/>
        </w:tabs>
        <w:autoSpaceDE w:val="0"/>
        <w:autoSpaceDN w:val="0"/>
        <w:spacing w:after="0" w:line="240" w:lineRule="auto"/>
        <w:ind w:right="121"/>
        <w:contextualSpacing w:val="0"/>
        <w:jc w:val="both"/>
        <w:rPr>
          <w:rFonts w:ascii="Times New Roman" w:hAnsi="Times New Roman" w:cs="Times New Roman"/>
        </w:rPr>
      </w:pPr>
      <w:r w:rsidRPr="00966B48">
        <w:rPr>
          <w:rFonts w:ascii="Times New Roman" w:hAnsi="Times New Roman" w:cs="Times New Roman"/>
        </w:rPr>
        <w:t>Proven experience in designing, implementing and monitoring plant and animal health and food safety systems.</w:t>
      </w:r>
    </w:p>
    <w:p w14:paraId="65C410F8" w14:textId="77777777" w:rsidR="00DB2DB6" w:rsidRPr="00966B48" w:rsidRDefault="00DB2DB6" w:rsidP="00966B48">
      <w:pPr>
        <w:pStyle w:val="ListParagraph"/>
        <w:widowControl w:val="0"/>
        <w:tabs>
          <w:tab w:val="left" w:pos="2166"/>
          <w:tab w:val="left" w:pos="2171"/>
        </w:tabs>
        <w:autoSpaceDE w:val="0"/>
        <w:autoSpaceDN w:val="0"/>
        <w:spacing w:after="0" w:line="240" w:lineRule="auto"/>
        <w:ind w:left="2171" w:right="121"/>
        <w:contextualSpacing w:val="0"/>
        <w:jc w:val="both"/>
        <w:rPr>
          <w:rFonts w:ascii="Times New Roman" w:hAnsi="Times New Roman" w:cs="Times New Roman"/>
        </w:rPr>
      </w:pPr>
    </w:p>
    <w:p w14:paraId="5F95A01A" w14:textId="77777777" w:rsidR="005E4537" w:rsidRDefault="005E4537" w:rsidP="00966B48">
      <w:pPr>
        <w:pStyle w:val="ListParagraph"/>
        <w:widowControl w:val="0"/>
        <w:numPr>
          <w:ilvl w:val="0"/>
          <w:numId w:val="3"/>
        </w:numPr>
        <w:tabs>
          <w:tab w:val="left" w:pos="2167"/>
          <w:tab w:val="left" w:pos="2171"/>
        </w:tabs>
        <w:autoSpaceDE w:val="0"/>
        <w:autoSpaceDN w:val="0"/>
        <w:spacing w:after="0" w:line="240" w:lineRule="auto"/>
        <w:ind w:right="117"/>
        <w:contextualSpacing w:val="0"/>
        <w:jc w:val="both"/>
        <w:rPr>
          <w:rFonts w:ascii="Times New Roman" w:hAnsi="Times New Roman" w:cs="Times New Roman"/>
        </w:rPr>
      </w:pPr>
      <w:r w:rsidRPr="00966B48">
        <w:rPr>
          <w:rFonts w:ascii="Times New Roman" w:hAnsi="Times New Roman" w:cs="Times New Roman"/>
        </w:rPr>
        <w:t>Proven professional experience in planning/advisory functions in programmes/projects dealing with the regional import/export trade in plant and animal products.</w:t>
      </w:r>
    </w:p>
    <w:p w14:paraId="079CFE69" w14:textId="77777777" w:rsidR="00CB17C4" w:rsidRPr="00966B48" w:rsidRDefault="00CB17C4" w:rsidP="00CB17C4">
      <w:pPr>
        <w:pStyle w:val="ListParagraph"/>
        <w:widowControl w:val="0"/>
        <w:tabs>
          <w:tab w:val="left" w:pos="2167"/>
          <w:tab w:val="left" w:pos="2171"/>
        </w:tabs>
        <w:autoSpaceDE w:val="0"/>
        <w:autoSpaceDN w:val="0"/>
        <w:spacing w:after="0" w:line="240" w:lineRule="auto"/>
        <w:ind w:left="2171" w:right="117"/>
        <w:contextualSpacing w:val="0"/>
        <w:jc w:val="both"/>
        <w:rPr>
          <w:rFonts w:ascii="Times New Roman" w:hAnsi="Times New Roman" w:cs="Times New Roman"/>
        </w:rPr>
      </w:pPr>
    </w:p>
    <w:p w14:paraId="0A2BEE02" w14:textId="77777777" w:rsidR="005E4537" w:rsidRPr="00966B48" w:rsidRDefault="005E4537" w:rsidP="00966B48">
      <w:pPr>
        <w:pStyle w:val="ListParagraph"/>
        <w:widowControl w:val="0"/>
        <w:numPr>
          <w:ilvl w:val="2"/>
          <w:numId w:val="1"/>
        </w:numPr>
        <w:tabs>
          <w:tab w:val="left" w:pos="1540"/>
        </w:tabs>
        <w:autoSpaceDE w:val="0"/>
        <w:autoSpaceDN w:val="0"/>
        <w:spacing w:after="0" w:line="240" w:lineRule="auto"/>
        <w:contextualSpacing w:val="0"/>
        <w:rPr>
          <w:rFonts w:ascii="Times New Roman" w:hAnsi="Times New Roman" w:cs="Times New Roman"/>
        </w:rPr>
      </w:pPr>
      <w:r w:rsidRPr="00966B48">
        <w:rPr>
          <w:rFonts w:ascii="Times New Roman" w:hAnsi="Times New Roman" w:cs="Times New Roman"/>
        </w:rPr>
        <w:t>Other</w:t>
      </w:r>
      <w:r w:rsidRPr="00966B48">
        <w:rPr>
          <w:rFonts w:ascii="Times New Roman" w:hAnsi="Times New Roman" w:cs="Times New Roman"/>
          <w:spacing w:val="-8"/>
        </w:rPr>
        <w:t xml:space="preserve"> </w:t>
      </w:r>
      <w:r w:rsidRPr="00966B48">
        <w:rPr>
          <w:rFonts w:ascii="Times New Roman" w:hAnsi="Times New Roman" w:cs="Times New Roman"/>
        </w:rPr>
        <w:t>technical</w:t>
      </w:r>
      <w:r w:rsidRPr="00966B48">
        <w:rPr>
          <w:rFonts w:ascii="Times New Roman" w:hAnsi="Times New Roman" w:cs="Times New Roman"/>
          <w:spacing w:val="-4"/>
        </w:rPr>
        <w:t xml:space="preserve"> </w:t>
      </w:r>
      <w:r w:rsidRPr="00966B48">
        <w:rPr>
          <w:rFonts w:ascii="Times New Roman" w:hAnsi="Times New Roman" w:cs="Times New Roman"/>
        </w:rPr>
        <w:t>competencies</w:t>
      </w:r>
      <w:r w:rsidRPr="00966B48">
        <w:rPr>
          <w:rFonts w:ascii="Times New Roman" w:hAnsi="Times New Roman" w:cs="Times New Roman"/>
          <w:spacing w:val="-5"/>
        </w:rPr>
        <w:t xml:space="preserve"> </w:t>
      </w:r>
      <w:r w:rsidRPr="00966B48">
        <w:rPr>
          <w:rFonts w:ascii="Times New Roman" w:hAnsi="Times New Roman" w:cs="Times New Roman"/>
          <w:spacing w:val="-2"/>
        </w:rPr>
        <w:t>include:</w:t>
      </w:r>
    </w:p>
    <w:p w14:paraId="00715F49" w14:textId="77777777" w:rsidR="00DB2DB6" w:rsidRPr="00966B48" w:rsidRDefault="00DB2DB6" w:rsidP="00966B48">
      <w:pPr>
        <w:pStyle w:val="ListParagraph"/>
        <w:widowControl w:val="0"/>
        <w:tabs>
          <w:tab w:val="left" w:pos="1540"/>
        </w:tabs>
        <w:autoSpaceDE w:val="0"/>
        <w:autoSpaceDN w:val="0"/>
        <w:spacing w:after="0" w:line="240" w:lineRule="auto"/>
        <w:ind w:left="1540"/>
        <w:contextualSpacing w:val="0"/>
        <w:rPr>
          <w:rFonts w:ascii="Times New Roman" w:hAnsi="Times New Roman" w:cs="Times New Roman"/>
        </w:rPr>
      </w:pPr>
    </w:p>
    <w:p w14:paraId="52566DCF" w14:textId="77777777" w:rsidR="005E4537" w:rsidRPr="00966B48" w:rsidRDefault="005E4537" w:rsidP="00966B48">
      <w:pPr>
        <w:pStyle w:val="ListParagraph"/>
        <w:widowControl w:val="0"/>
        <w:numPr>
          <w:ilvl w:val="0"/>
          <w:numId w:val="2"/>
        </w:numPr>
        <w:tabs>
          <w:tab w:val="left" w:pos="2260"/>
        </w:tabs>
        <w:autoSpaceDE w:val="0"/>
        <w:autoSpaceDN w:val="0"/>
        <w:spacing w:after="0" w:line="240" w:lineRule="auto"/>
        <w:contextualSpacing w:val="0"/>
        <w:rPr>
          <w:rFonts w:ascii="Times New Roman" w:hAnsi="Times New Roman" w:cs="Times New Roman"/>
        </w:rPr>
      </w:pPr>
      <w:r w:rsidRPr="00966B48">
        <w:rPr>
          <w:rFonts w:ascii="Times New Roman" w:hAnsi="Times New Roman" w:cs="Times New Roman"/>
        </w:rPr>
        <w:t>Proficiency</w:t>
      </w:r>
      <w:r w:rsidRPr="00966B48">
        <w:rPr>
          <w:rFonts w:ascii="Times New Roman" w:hAnsi="Times New Roman" w:cs="Times New Roman"/>
          <w:spacing w:val="-5"/>
        </w:rPr>
        <w:t xml:space="preserve"> </w:t>
      </w:r>
      <w:r w:rsidRPr="00966B48">
        <w:rPr>
          <w:rFonts w:ascii="Times New Roman" w:hAnsi="Times New Roman" w:cs="Times New Roman"/>
        </w:rPr>
        <w:t>in</w:t>
      </w:r>
      <w:r w:rsidRPr="00966B48">
        <w:rPr>
          <w:rFonts w:ascii="Times New Roman" w:hAnsi="Times New Roman" w:cs="Times New Roman"/>
          <w:spacing w:val="-5"/>
        </w:rPr>
        <w:t xml:space="preserve"> </w:t>
      </w:r>
      <w:r w:rsidRPr="00966B48">
        <w:rPr>
          <w:rFonts w:ascii="Times New Roman" w:hAnsi="Times New Roman" w:cs="Times New Roman"/>
        </w:rPr>
        <w:t>report</w:t>
      </w:r>
      <w:r w:rsidRPr="00966B48">
        <w:rPr>
          <w:rFonts w:ascii="Times New Roman" w:hAnsi="Times New Roman" w:cs="Times New Roman"/>
          <w:spacing w:val="-1"/>
        </w:rPr>
        <w:t xml:space="preserve"> </w:t>
      </w:r>
      <w:r w:rsidRPr="00966B48">
        <w:rPr>
          <w:rFonts w:ascii="Times New Roman" w:hAnsi="Times New Roman" w:cs="Times New Roman"/>
          <w:spacing w:val="-2"/>
        </w:rPr>
        <w:t>writing.</w:t>
      </w:r>
    </w:p>
    <w:p w14:paraId="58BF890C" w14:textId="77777777" w:rsidR="005E4537" w:rsidRPr="00966B48" w:rsidRDefault="005E4537" w:rsidP="00966B48">
      <w:pPr>
        <w:pStyle w:val="ListParagraph"/>
        <w:widowControl w:val="0"/>
        <w:numPr>
          <w:ilvl w:val="0"/>
          <w:numId w:val="2"/>
        </w:numPr>
        <w:tabs>
          <w:tab w:val="left" w:pos="2260"/>
        </w:tabs>
        <w:autoSpaceDE w:val="0"/>
        <w:autoSpaceDN w:val="0"/>
        <w:spacing w:after="0" w:line="240" w:lineRule="auto"/>
        <w:contextualSpacing w:val="0"/>
        <w:rPr>
          <w:rFonts w:ascii="Times New Roman" w:hAnsi="Times New Roman" w:cs="Times New Roman"/>
        </w:rPr>
      </w:pPr>
      <w:r w:rsidRPr="00966B48">
        <w:rPr>
          <w:rFonts w:ascii="Times New Roman" w:hAnsi="Times New Roman" w:cs="Times New Roman"/>
        </w:rPr>
        <w:t>Excellent</w:t>
      </w:r>
      <w:r w:rsidRPr="00966B48">
        <w:rPr>
          <w:rFonts w:ascii="Times New Roman" w:hAnsi="Times New Roman" w:cs="Times New Roman"/>
          <w:spacing w:val="-5"/>
        </w:rPr>
        <w:t xml:space="preserve"> </w:t>
      </w:r>
      <w:r w:rsidRPr="00966B48">
        <w:rPr>
          <w:rFonts w:ascii="Times New Roman" w:hAnsi="Times New Roman" w:cs="Times New Roman"/>
        </w:rPr>
        <w:t>analytical</w:t>
      </w:r>
      <w:r w:rsidRPr="00966B48">
        <w:rPr>
          <w:rFonts w:ascii="Times New Roman" w:hAnsi="Times New Roman" w:cs="Times New Roman"/>
          <w:spacing w:val="-5"/>
        </w:rPr>
        <w:t xml:space="preserve"> </w:t>
      </w:r>
      <w:r w:rsidRPr="00966B48">
        <w:rPr>
          <w:rFonts w:ascii="Times New Roman" w:hAnsi="Times New Roman" w:cs="Times New Roman"/>
          <w:spacing w:val="-2"/>
        </w:rPr>
        <w:t>skills.</w:t>
      </w:r>
    </w:p>
    <w:p w14:paraId="46F96BF3" w14:textId="77777777" w:rsidR="005E4537" w:rsidRPr="00966B48" w:rsidRDefault="005E4537" w:rsidP="00966B48">
      <w:pPr>
        <w:pStyle w:val="ListParagraph"/>
        <w:widowControl w:val="0"/>
        <w:numPr>
          <w:ilvl w:val="0"/>
          <w:numId w:val="2"/>
        </w:numPr>
        <w:tabs>
          <w:tab w:val="left" w:pos="2260"/>
        </w:tabs>
        <w:autoSpaceDE w:val="0"/>
        <w:autoSpaceDN w:val="0"/>
        <w:spacing w:after="0" w:line="240" w:lineRule="auto"/>
        <w:ind w:right="119"/>
        <w:contextualSpacing w:val="0"/>
        <w:rPr>
          <w:rFonts w:ascii="Times New Roman" w:hAnsi="Times New Roman" w:cs="Times New Roman"/>
        </w:rPr>
      </w:pPr>
      <w:r w:rsidRPr="00966B48">
        <w:rPr>
          <w:rFonts w:ascii="Times New Roman" w:hAnsi="Times New Roman" w:cs="Times New Roman"/>
        </w:rPr>
        <w:t>Experience</w:t>
      </w:r>
      <w:r w:rsidRPr="00966B48">
        <w:rPr>
          <w:rFonts w:ascii="Times New Roman" w:hAnsi="Times New Roman" w:cs="Times New Roman"/>
          <w:spacing w:val="80"/>
        </w:rPr>
        <w:t xml:space="preserve"> </w:t>
      </w:r>
      <w:r w:rsidRPr="00966B48">
        <w:rPr>
          <w:rFonts w:ascii="Times New Roman" w:hAnsi="Times New Roman" w:cs="Times New Roman"/>
        </w:rPr>
        <w:t>in</w:t>
      </w:r>
      <w:r w:rsidRPr="00966B48">
        <w:rPr>
          <w:rFonts w:ascii="Times New Roman" w:hAnsi="Times New Roman" w:cs="Times New Roman"/>
          <w:spacing w:val="80"/>
        </w:rPr>
        <w:t xml:space="preserve"> </w:t>
      </w:r>
      <w:r w:rsidRPr="00966B48">
        <w:rPr>
          <w:rFonts w:ascii="Times New Roman" w:hAnsi="Times New Roman" w:cs="Times New Roman"/>
        </w:rPr>
        <w:t>executing</w:t>
      </w:r>
      <w:r w:rsidRPr="00966B48">
        <w:rPr>
          <w:rFonts w:ascii="Times New Roman" w:hAnsi="Times New Roman" w:cs="Times New Roman"/>
          <w:spacing w:val="80"/>
        </w:rPr>
        <w:t xml:space="preserve"> </w:t>
      </w:r>
      <w:r w:rsidRPr="00966B48">
        <w:rPr>
          <w:rFonts w:ascii="Times New Roman" w:hAnsi="Times New Roman" w:cs="Times New Roman"/>
        </w:rPr>
        <w:t>gender-responsive</w:t>
      </w:r>
      <w:r w:rsidRPr="00966B48">
        <w:rPr>
          <w:rFonts w:ascii="Times New Roman" w:hAnsi="Times New Roman" w:cs="Times New Roman"/>
          <w:spacing w:val="80"/>
        </w:rPr>
        <w:t xml:space="preserve"> </w:t>
      </w:r>
      <w:r w:rsidRPr="00966B48">
        <w:rPr>
          <w:rFonts w:ascii="Times New Roman" w:hAnsi="Times New Roman" w:cs="Times New Roman"/>
        </w:rPr>
        <w:t>and</w:t>
      </w:r>
      <w:r w:rsidRPr="00966B48">
        <w:rPr>
          <w:rFonts w:ascii="Times New Roman" w:hAnsi="Times New Roman" w:cs="Times New Roman"/>
          <w:spacing w:val="80"/>
        </w:rPr>
        <w:t xml:space="preserve"> </w:t>
      </w:r>
      <w:r w:rsidRPr="00966B48">
        <w:rPr>
          <w:rFonts w:ascii="Times New Roman" w:hAnsi="Times New Roman" w:cs="Times New Roman"/>
        </w:rPr>
        <w:t>participatory</w:t>
      </w:r>
      <w:r w:rsidRPr="00966B48">
        <w:rPr>
          <w:rFonts w:ascii="Times New Roman" w:hAnsi="Times New Roman" w:cs="Times New Roman"/>
          <w:spacing w:val="80"/>
        </w:rPr>
        <w:t xml:space="preserve"> </w:t>
      </w:r>
      <w:r w:rsidRPr="00966B48">
        <w:rPr>
          <w:rFonts w:ascii="Times New Roman" w:hAnsi="Times New Roman" w:cs="Times New Roman"/>
        </w:rPr>
        <w:t>stakeholder</w:t>
      </w:r>
      <w:r w:rsidRPr="00966B48">
        <w:rPr>
          <w:rFonts w:ascii="Times New Roman" w:hAnsi="Times New Roman" w:cs="Times New Roman"/>
          <w:spacing w:val="80"/>
        </w:rPr>
        <w:t xml:space="preserve"> </w:t>
      </w:r>
      <w:r w:rsidRPr="00966B48">
        <w:rPr>
          <w:rFonts w:ascii="Times New Roman" w:hAnsi="Times New Roman" w:cs="Times New Roman"/>
          <w:spacing w:val="-2"/>
        </w:rPr>
        <w:t>consultation.</w:t>
      </w:r>
    </w:p>
    <w:p w14:paraId="69AF13E7" w14:textId="77777777" w:rsidR="005E4537" w:rsidRPr="00966B48" w:rsidRDefault="005E4537" w:rsidP="00966B48">
      <w:pPr>
        <w:pStyle w:val="ListParagraph"/>
        <w:widowControl w:val="0"/>
        <w:numPr>
          <w:ilvl w:val="0"/>
          <w:numId w:val="2"/>
        </w:numPr>
        <w:tabs>
          <w:tab w:val="left" w:pos="2260"/>
        </w:tabs>
        <w:autoSpaceDE w:val="0"/>
        <w:autoSpaceDN w:val="0"/>
        <w:spacing w:after="0" w:line="240" w:lineRule="auto"/>
        <w:contextualSpacing w:val="0"/>
        <w:rPr>
          <w:rFonts w:ascii="Times New Roman" w:hAnsi="Times New Roman" w:cs="Times New Roman"/>
        </w:rPr>
      </w:pPr>
      <w:r w:rsidRPr="00966B48">
        <w:rPr>
          <w:rFonts w:ascii="Times New Roman" w:hAnsi="Times New Roman" w:cs="Times New Roman"/>
        </w:rPr>
        <w:t>Gender</w:t>
      </w:r>
      <w:r w:rsidRPr="00966B48">
        <w:rPr>
          <w:rFonts w:ascii="Times New Roman" w:hAnsi="Times New Roman" w:cs="Times New Roman"/>
          <w:spacing w:val="-5"/>
        </w:rPr>
        <w:t xml:space="preserve"> </w:t>
      </w:r>
      <w:r w:rsidRPr="00966B48">
        <w:rPr>
          <w:rFonts w:ascii="Times New Roman" w:hAnsi="Times New Roman" w:cs="Times New Roman"/>
        </w:rPr>
        <w:t>analysis</w:t>
      </w:r>
      <w:r w:rsidRPr="00966B48">
        <w:rPr>
          <w:rFonts w:ascii="Times New Roman" w:hAnsi="Times New Roman" w:cs="Times New Roman"/>
          <w:spacing w:val="-3"/>
        </w:rPr>
        <w:t xml:space="preserve"> </w:t>
      </w:r>
      <w:r w:rsidRPr="00966B48">
        <w:rPr>
          <w:rFonts w:ascii="Times New Roman" w:hAnsi="Times New Roman" w:cs="Times New Roman"/>
        </w:rPr>
        <w:t>of</w:t>
      </w:r>
      <w:r w:rsidRPr="00966B48">
        <w:rPr>
          <w:rFonts w:ascii="Times New Roman" w:hAnsi="Times New Roman" w:cs="Times New Roman"/>
          <w:spacing w:val="-4"/>
        </w:rPr>
        <w:t xml:space="preserve"> </w:t>
      </w:r>
      <w:r w:rsidRPr="00966B48">
        <w:rPr>
          <w:rFonts w:ascii="Times New Roman" w:hAnsi="Times New Roman" w:cs="Times New Roman"/>
        </w:rPr>
        <w:t>policies</w:t>
      </w:r>
      <w:r w:rsidRPr="00966B48">
        <w:rPr>
          <w:rFonts w:ascii="Times New Roman" w:hAnsi="Times New Roman" w:cs="Times New Roman"/>
          <w:spacing w:val="-4"/>
        </w:rPr>
        <w:t xml:space="preserve"> </w:t>
      </w:r>
      <w:r w:rsidRPr="00966B48">
        <w:rPr>
          <w:rFonts w:ascii="Times New Roman" w:hAnsi="Times New Roman" w:cs="Times New Roman"/>
        </w:rPr>
        <w:t>and</w:t>
      </w:r>
      <w:r w:rsidRPr="00966B48">
        <w:rPr>
          <w:rFonts w:ascii="Times New Roman" w:hAnsi="Times New Roman" w:cs="Times New Roman"/>
          <w:spacing w:val="-3"/>
        </w:rPr>
        <w:t xml:space="preserve"> </w:t>
      </w:r>
      <w:r w:rsidRPr="00966B48">
        <w:rPr>
          <w:rFonts w:ascii="Times New Roman" w:hAnsi="Times New Roman" w:cs="Times New Roman"/>
          <w:spacing w:val="-2"/>
        </w:rPr>
        <w:t>programmes.</w:t>
      </w:r>
    </w:p>
    <w:p w14:paraId="7C9B81D2" w14:textId="77777777" w:rsidR="005E4537" w:rsidRPr="00966B48" w:rsidRDefault="005E4537" w:rsidP="00966B48">
      <w:pPr>
        <w:pStyle w:val="ListParagraph"/>
        <w:widowControl w:val="0"/>
        <w:numPr>
          <w:ilvl w:val="0"/>
          <w:numId w:val="2"/>
        </w:numPr>
        <w:tabs>
          <w:tab w:val="left" w:pos="2260"/>
        </w:tabs>
        <w:autoSpaceDE w:val="0"/>
        <w:autoSpaceDN w:val="0"/>
        <w:spacing w:after="0" w:line="240" w:lineRule="auto"/>
        <w:contextualSpacing w:val="0"/>
        <w:rPr>
          <w:rFonts w:ascii="Times New Roman" w:hAnsi="Times New Roman" w:cs="Times New Roman"/>
        </w:rPr>
      </w:pPr>
      <w:r w:rsidRPr="00966B48">
        <w:rPr>
          <w:rFonts w:ascii="Times New Roman" w:hAnsi="Times New Roman" w:cs="Times New Roman"/>
        </w:rPr>
        <w:t>Excellent</w:t>
      </w:r>
      <w:r w:rsidRPr="00966B48">
        <w:rPr>
          <w:rFonts w:ascii="Times New Roman" w:hAnsi="Times New Roman" w:cs="Times New Roman"/>
          <w:spacing w:val="-3"/>
        </w:rPr>
        <w:t xml:space="preserve"> </w:t>
      </w:r>
      <w:r w:rsidRPr="00966B48">
        <w:rPr>
          <w:rFonts w:ascii="Times New Roman" w:hAnsi="Times New Roman" w:cs="Times New Roman"/>
        </w:rPr>
        <w:t>oral</w:t>
      </w:r>
      <w:r w:rsidRPr="00966B48">
        <w:rPr>
          <w:rFonts w:ascii="Times New Roman" w:hAnsi="Times New Roman" w:cs="Times New Roman"/>
          <w:spacing w:val="-5"/>
        </w:rPr>
        <w:t xml:space="preserve"> </w:t>
      </w:r>
      <w:r w:rsidRPr="00966B48">
        <w:rPr>
          <w:rFonts w:ascii="Times New Roman" w:hAnsi="Times New Roman" w:cs="Times New Roman"/>
        </w:rPr>
        <w:t>and</w:t>
      </w:r>
      <w:r w:rsidRPr="00966B48">
        <w:rPr>
          <w:rFonts w:ascii="Times New Roman" w:hAnsi="Times New Roman" w:cs="Times New Roman"/>
          <w:spacing w:val="-4"/>
        </w:rPr>
        <w:t xml:space="preserve"> </w:t>
      </w:r>
      <w:r w:rsidRPr="00966B48">
        <w:rPr>
          <w:rFonts w:ascii="Times New Roman" w:hAnsi="Times New Roman" w:cs="Times New Roman"/>
        </w:rPr>
        <w:t>written</w:t>
      </w:r>
      <w:r w:rsidRPr="00966B48">
        <w:rPr>
          <w:rFonts w:ascii="Times New Roman" w:hAnsi="Times New Roman" w:cs="Times New Roman"/>
          <w:spacing w:val="-3"/>
        </w:rPr>
        <w:t xml:space="preserve"> </w:t>
      </w:r>
      <w:r w:rsidRPr="00966B48">
        <w:rPr>
          <w:rFonts w:ascii="Times New Roman" w:hAnsi="Times New Roman" w:cs="Times New Roman"/>
          <w:spacing w:val="-2"/>
        </w:rPr>
        <w:t>skills.</w:t>
      </w:r>
    </w:p>
    <w:p w14:paraId="74D04D9F" w14:textId="77777777" w:rsidR="005E4537" w:rsidRPr="00966B48" w:rsidRDefault="005E4537" w:rsidP="00966B48">
      <w:pPr>
        <w:pStyle w:val="ListParagraph"/>
        <w:tabs>
          <w:tab w:val="left" w:pos="2260"/>
        </w:tabs>
        <w:spacing w:after="0" w:line="240" w:lineRule="auto"/>
        <w:ind w:left="2260"/>
        <w:rPr>
          <w:rFonts w:ascii="Times New Roman" w:hAnsi="Times New Roman" w:cs="Times New Roman"/>
          <w:spacing w:val="-2"/>
        </w:rPr>
      </w:pPr>
    </w:p>
    <w:p w14:paraId="763EC22C" w14:textId="77777777" w:rsidR="005E4537" w:rsidRPr="00966B48" w:rsidRDefault="005E4537" w:rsidP="00966B48">
      <w:pPr>
        <w:pStyle w:val="ListParagraph"/>
        <w:widowControl w:val="0"/>
        <w:numPr>
          <w:ilvl w:val="1"/>
          <w:numId w:val="1"/>
        </w:numPr>
        <w:tabs>
          <w:tab w:val="left" w:pos="820"/>
        </w:tabs>
        <w:autoSpaceDE w:val="0"/>
        <w:autoSpaceDN w:val="0"/>
        <w:spacing w:after="0" w:line="240" w:lineRule="auto"/>
        <w:ind w:left="820"/>
        <w:contextualSpacing w:val="0"/>
        <w:rPr>
          <w:rFonts w:ascii="Times New Roman" w:hAnsi="Times New Roman" w:cs="Times New Roman"/>
        </w:rPr>
      </w:pPr>
      <w:r w:rsidRPr="00966B48">
        <w:rPr>
          <w:rFonts w:ascii="Times New Roman" w:hAnsi="Times New Roman" w:cs="Times New Roman"/>
        </w:rPr>
        <w:t>Key</w:t>
      </w:r>
      <w:r w:rsidRPr="00966B48">
        <w:rPr>
          <w:rFonts w:ascii="Times New Roman" w:hAnsi="Times New Roman" w:cs="Times New Roman"/>
          <w:spacing w:val="-2"/>
        </w:rPr>
        <w:t xml:space="preserve"> </w:t>
      </w:r>
      <w:r w:rsidRPr="00966B48">
        <w:rPr>
          <w:rFonts w:ascii="Times New Roman" w:hAnsi="Times New Roman" w:cs="Times New Roman"/>
        </w:rPr>
        <w:t>Experts</w:t>
      </w:r>
      <w:r w:rsidRPr="00966B48">
        <w:rPr>
          <w:rFonts w:ascii="Times New Roman" w:hAnsi="Times New Roman" w:cs="Times New Roman"/>
          <w:spacing w:val="-2"/>
        </w:rPr>
        <w:t xml:space="preserve"> Required:</w:t>
      </w:r>
    </w:p>
    <w:p w14:paraId="60AC0419" w14:textId="77777777" w:rsidR="005E4537" w:rsidRPr="00966B48" w:rsidRDefault="005E4537" w:rsidP="00966B48">
      <w:pPr>
        <w:pStyle w:val="BodyText"/>
        <w:rPr>
          <w:rFonts w:cs="Times New Roman"/>
        </w:rPr>
      </w:pPr>
    </w:p>
    <w:p w14:paraId="4226257F" w14:textId="77777777" w:rsidR="005E4537" w:rsidRPr="00966B48" w:rsidRDefault="005E4537" w:rsidP="00966B48">
      <w:pPr>
        <w:pStyle w:val="ListParagraph"/>
        <w:widowControl w:val="0"/>
        <w:numPr>
          <w:ilvl w:val="2"/>
          <w:numId w:val="1"/>
        </w:numPr>
        <w:tabs>
          <w:tab w:val="left" w:pos="1540"/>
        </w:tabs>
        <w:autoSpaceDE w:val="0"/>
        <w:autoSpaceDN w:val="0"/>
        <w:spacing w:after="0" w:line="240" w:lineRule="auto"/>
        <w:contextualSpacing w:val="0"/>
        <w:rPr>
          <w:rFonts w:ascii="Times New Roman" w:hAnsi="Times New Roman" w:cs="Times New Roman"/>
        </w:rPr>
      </w:pPr>
      <w:r w:rsidRPr="00966B48">
        <w:rPr>
          <w:rFonts w:ascii="Times New Roman" w:hAnsi="Times New Roman" w:cs="Times New Roman"/>
        </w:rPr>
        <w:t>Crop</w:t>
      </w:r>
      <w:r w:rsidRPr="00966B48">
        <w:rPr>
          <w:rFonts w:ascii="Times New Roman" w:hAnsi="Times New Roman" w:cs="Times New Roman"/>
          <w:spacing w:val="-4"/>
        </w:rPr>
        <w:t xml:space="preserve"> </w:t>
      </w:r>
      <w:r w:rsidRPr="00966B48">
        <w:rPr>
          <w:rFonts w:ascii="Times New Roman" w:hAnsi="Times New Roman" w:cs="Times New Roman"/>
        </w:rPr>
        <w:t>Protection</w:t>
      </w:r>
      <w:r w:rsidRPr="00966B48">
        <w:rPr>
          <w:rFonts w:ascii="Times New Roman" w:hAnsi="Times New Roman" w:cs="Times New Roman"/>
          <w:spacing w:val="-6"/>
        </w:rPr>
        <w:t xml:space="preserve"> </w:t>
      </w:r>
      <w:r w:rsidRPr="00966B48">
        <w:rPr>
          <w:rFonts w:ascii="Times New Roman" w:hAnsi="Times New Roman" w:cs="Times New Roman"/>
        </w:rPr>
        <w:t>/Plant</w:t>
      </w:r>
      <w:r w:rsidRPr="00966B48">
        <w:rPr>
          <w:rFonts w:ascii="Times New Roman" w:hAnsi="Times New Roman" w:cs="Times New Roman"/>
          <w:spacing w:val="-3"/>
        </w:rPr>
        <w:t xml:space="preserve"> </w:t>
      </w:r>
      <w:r w:rsidRPr="00966B48">
        <w:rPr>
          <w:rFonts w:ascii="Times New Roman" w:hAnsi="Times New Roman" w:cs="Times New Roman"/>
        </w:rPr>
        <w:t>Health</w:t>
      </w:r>
      <w:r w:rsidRPr="00966B48">
        <w:rPr>
          <w:rFonts w:ascii="Times New Roman" w:hAnsi="Times New Roman" w:cs="Times New Roman"/>
          <w:spacing w:val="-3"/>
        </w:rPr>
        <w:t xml:space="preserve"> </w:t>
      </w:r>
      <w:r w:rsidRPr="00966B48">
        <w:rPr>
          <w:rFonts w:ascii="Times New Roman" w:hAnsi="Times New Roman" w:cs="Times New Roman"/>
        </w:rPr>
        <w:t>Specialist -</w:t>
      </w:r>
      <w:r w:rsidRPr="00966B48">
        <w:rPr>
          <w:rFonts w:ascii="Times New Roman" w:hAnsi="Times New Roman" w:cs="Times New Roman"/>
          <w:spacing w:val="-5"/>
        </w:rPr>
        <w:t xml:space="preserve"> </w:t>
      </w:r>
      <w:r w:rsidRPr="00966B48">
        <w:rPr>
          <w:rFonts w:ascii="Times New Roman" w:hAnsi="Times New Roman" w:cs="Times New Roman"/>
        </w:rPr>
        <w:t>Team</w:t>
      </w:r>
      <w:r w:rsidRPr="00966B48">
        <w:rPr>
          <w:rFonts w:ascii="Times New Roman" w:hAnsi="Times New Roman" w:cs="Times New Roman"/>
          <w:spacing w:val="-2"/>
        </w:rPr>
        <w:t xml:space="preserve"> Leader.</w:t>
      </w:r>
    </w:p>
    <w:p w14:paraId="4C7960FD" w14:textId="77777777" w:rsidR="005E4537" w:rsidRPr="00966B48" w:rsidRDefault="005E4537" w:rsidP="00966B48">
      <w:pPr>
        <w:pStyle w:val="ListParagraph"/>
        <w:widowControl w:val="0"/>
        <w:numPr>
          <w:ilvl w:val="2"/>
          <w:numId w:val="1"/>
        </w:numPr>
        <w:tabs>
          <w:tab w:val="left" w:pos="1540"/>
        </w:tabs>
        <w:autoSpaceDE w:val="0"/>
        <w:autoSpaceDN w:val="0"/>
        <w:spacing w:after="0" w:line="240" w:lineRule="auto"/>
        <w:contextualSpacing w:val="0"/>
        <w:rPr>
          <w:rFonts w:ascii="Times New Roman" w:hAnsi="Times New Roman" w:cs="Times New Roman"/>
        </w:rPr>
      </w:pPr>
      <w:r w:rsidRPr="00966B48">
        <w:rPr>
          <w:rFonts w:ascii="Times New Roman" w:hAnsi="Times New Roman" w:cs="Times New Roman"/>
        </w:rPr>
        <w:t>Veterinary/Livestock</w:t>
      </w:r>
      <w:r w:rsidRPr="00966B48">
        <w:rPr>
          <w:rFonts w:ascii="Times New Roman" w:hAnsi="Times New Roman" w:cs="Times New Roman"/>
          <w:spacing w:val="-10"/>
        </w:rPr>
        <w:t xml:space="preserve"> </w:t>
      </w:r>
      <w:r w:rsidRPr="00966B48">
        <w:rPr>
          <w:rFonts w:ascii="Times New Roman" w:hAnsi="Times New Roman" w:cs="Times New Roman"/>
        </w:rPr>
        <w:t>Development</w:t>
      </w:r>
      <w:r w:rsidRPr="00966B48">
        <w:rPr>
          <w:rFonts w:ascii="Times New Roman" w:hAnsi="Times New Roman" w:cs="Times New Roman"/>
          <w:spacing w:val="-8"/>
        </w:rPr>
        <w:t xml:space="preserve"> </w:t>
      </w:r>
      <w:r w:rsidRPr="00966B48">
        <w:rPr>
          <w:rFonts w:ascii="Times New Roman" w:hAnsi="Times New Roman" w:cs="Times New Roman"/>
          <w:spacing w:val="-2"/>
        </w:rPr>
        <w:t>Specialist.</w:t>
      </w:r>
    </w:p>
    <w:p w14:paraId="678A9A4E" w14:textId="77777777" w:rsidR="005E4537" w:rsidRPr="00966B48" w:rsidRDefault="005E4537" w:rsidP="00966B48">
      <w:pPr>
        <w:pStyle w:val="ListParagraph"/>
        <w:widowControl w:val="0"/>
        <w:numPr>
          <w:ilvl w:val="2"/>
          <w:numId w:val="1"/>
        </w:numPr>
        <w:tabs>
          <w:tab w:val="left" w:pos="1540"/>
        </w:tabs>
        <w:autoSpaceDE w:val="0"/>
        <w:autoSpaceDN w:val="0"/>
        <w:spacing w:after="0" w:line="240" w:lineRule="auto"/>
        <w:contextualSpacing w:val="0"/>
        <w:rPr>
          <w:rFonts w:ascii="Times New Roman" w:hAnsi="Times New Roman" w:cs="Times New Roman"/>
        </w:rPr>
      </w:pPr>
      <w:r w:rsidRPr="00966B48">
        <w:rPr>
          <w:rFonts w:ascii="Times New Roman" w:hAnsi="Times New Roman" w:cs="Times New Roman"/>
        </w:rPr>
        <w:t>Fisheries</w:t>
      </w:r>
      <w:r w:rsidRPr="00966B48">
        <w:rPr>
          <w:rFonts w:ascii="Times New Roman" w:hAnsi="Times New Roman" w:cs="Times New Roman"/>
          <w:spacing w:val="-6"/>
        </w:rPr>
        <w:t xml:space="preserve"> </w:t>
      </w:r>
      <w:r w:rsidRPr="00966B48">
        <w:rPr>
          <w:rFonts w:ascii="Times New Roman" w:hAnsi="Times New Roman" w:cs="Times New Roman"/>
        </w:rPr>
        <w:t>Development</w:t>
      </w:r>
      <w:r w:rsidRPr="00966B48">
        <w:rPr>
          <w:rFonts w:ascii="Times New Roman" w:hAnsi="Times New Roman" w:cs="Times New Roman"/>
          <w:spacing w:val="-5"/>
        </w:rPr>
        <w:t xml:space="preserve"> </w:t>
      </w:r>
      <w:r w:rsidRPr="00966B48">
        <w:rPr>
          <w:rFonts w:ascii="Times New Roman" w:hAnsi="Times New Roman" w:cs="Times New Roman"/>
          <w:spacing w:val="-2"/>
        </w:rPr>
        <w:t>Specialist</w:t>
      </w:r>
    </w:p>
    <w:p w14:paraId="59C359FE" w14:textId="51E8EE58" w:rsidR="0008373F" w:rsidRPr="00966B48" w:rsidRDefault="005E4537" w:rsidP="00966B48">
      <w:pPr>
        <w:pStyle w:val="ListParagraph"/>
        <w:widowControl w:val="0"/>
        <w:numPr>
          <w:ilvl w:val="2"/>
          <w:numId w:val="1"/>
        </w:numPr>
        <w:tabs>
          <w:tab w:val="left" w:pos="1540"/>
        </w:tabs>
        <w:autoSpaceDE w:val="0"/>
        <w:autoSpaceDN w:val="0"/>
        <w:spacing w:after="0" w:line="240" w:lineRule="auto"/>
        <w:contextualSpacing w:val="0"/>
        <w:rPr>
          <w:rFonts w:ascii="Times New Roman" w:hAnsi="Times New Roman" w:cs="Times New Roman"/>
        </w:rPr>
      </w:pPr>
      <w:r w:rsidRPr="00966B48">
        <w:rPr>
          <w:rFonts w:ascii="Times New Roman" w:hAnsi="Times New Roman" w:cs="Times New Roman"/>
        </w:rPr>
        <w:t>Agri-food</w:t>
      </w:r>
      <w:r w:rsidRPr="00966B48">
        <w:rPr>
          <w:rFonts w:ascii="Times New Roman" w:hAnsi="Times New Roman" w:cs="Times New Roman"/>
          <w:spacing w:val="-4"/>
        </w:rPr>
        <w:t xml:space="preserve"> </w:t>
      </w:r>
      <w:r w:rsidRPr="00966B48">
        <w:rPr>
          <w:rFonts w:ascii="Times New Roman" w:hAnsi="Times New Roman" w:cs="Times New Roman"/>
        </w:rPr>
        <w:t>Safety</w:t>
      </w:r>
      <w:r w:rsidRPr="00966B48">
        <w:rPr>
          <w:rFonts w:ascii="Times New Roman" w:hAnsi="Times New Roman" w:cs="Times New Roman"/>
          <w:spacing w:val="-3"/>
        </w:rPr>
        <w:t xml:space="preserve"> </w:t>
      </w:r>
      <w:r w:rsidRPr="00966B48">
        <w:rPr>
          <w:rFonts w:ascii="Times New Roman" w:hAnsi="Times New Roman" w:cs="Times New Roman"/>
          <w:spacing w:val="-2"/>
        </w:rPr>
        <w:t>Specialist</w:t>
      </w:r>
    </w:p>
    <w:sectPr w:rsidR="0008373F" w:rsidRPr="00966B48" w:rsidSect="005E4537">
      <w:headerReference w:type="default" r:id="rId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DD61" w14:textId="77777777" w:rsidR="00C10F24" w:rsidRDefault="00C10F24" w:rsidP="005E4537">
      <w:pPr>
        <w:spacing w:after="0" w:line="240" w:lineRule="auto"/>
      </w:pPr>
      <w:r>
        <w:separator/>
      </w:r>
    </w:p>
  </w:endnote>
  <w:endnote w:type="continuationSeparator" w:id="0">
    <w:p w14:paraId="528D3C37" w14:textId="77777777" w:rsidR="00C10F24" w:rsidRDefault="00C10F24" w:rsidP="005E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DD0D" w14:textId="77777777" w:rsidR="00044A12" w:rsidRPr="00DF2E4E" w:rsidRDefault="00117975">
    <w:pPr>
      <w:pStyle w:val="Footer"/>
    </w:pPr>
    <w:r w:rsidRPr="00DF2E4E">
      <w:rPr>
        <w:rFonts w:ascii="Montserrat" w:hAnsi="Montserrat"/>
        <w:noProof/>
        <w:sz w:val="20"/>
        <w:szCs w:val="20"/>
      </w:rPr>
      <mc:AlternateContent>
        <mc:Choice Requires="wps">
          <w:drawing>
            <wp:anchor distT="0" distB="0" distL="114300" distR="114300" simplePos="0" relativeHeight="251660288" behindDoc="0" locked="0" layoutInCell="1" allowOverlap="1" wp14:anchorId="42EDC7D2" wp14:editId="37178F58">
              <wp:simplePos x="0" y="0"/>
              <wp:positionH relativeFrom="column">
                <wp:posOffset>-1187450</wp:posOffset>
              </wp:positionH>
              <wp:positionV relativeFrom="paragraph">
                <wp:posOffset>95250</wp:posOffset>
              </wp:positionV>
              <wp:extent cx="1866265" cy="132715"/>
              <wp:effectExtent l="0" t="0" r="635" b="635"/>
              <wp:wrapNone/>
              <wp:docPr id="43286179" name="Rectangle 4"/>
              <wp:cNvGraphicFramePr/>
              <a:graphic xmlns:a="http://schemas.openxmlformats.org/drawingml/2006/main">
                <a:graphicData uri="http://schemas.microsoft.com/office/word/2010/wordprocessingShape">
                  <wps:wsp>
                    <wps:cNvSpPr/>
                    <wps:spPr>
                      <a:xfrm>
                        <a:off x="0" y="0"/>
                        <a:ext cx="1866265" cy="132715"/>
                      </a:xfrm>
                      <a:prstGeom prst="rect">
                        <a:avLst/>
                      </a:prstGeom>
                      <a:solidFill>
                        <a:srgbClr val="3B469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529602" id="Rectangle 4" o:spid="_x0000_s1026" style="position:absolute;margin-left:-93.5pt;margin-top:7.5pt;width:146.95pt;height:10.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" fillcolor="#3b4694" stroked="f" strokeweight="1pt"/>
          </w:pict>
        </mc:Fallback>
      </mc:AlternateContent>
    </w:r>
    <w:r w:rsidRPr="00DF2E4E">
      <w:rPr>
        <w:rFonts w:ascii="Montserrat" w:hAnsi="Montserrat"/>
        <w:noProof/>
        <w:sz w:val="20"/>
        <w:szCs w:val="20"/>
      </w:rPr>
      <mc:AlternateContent>
        <mc:Choice Requires="wps">
          <w:drawing>
            <wp:anchor distT="0" distB="0" distL="114300" distR="114300" simplePos="0" relativeHeight="251661312" behindDoc="0" locked="0" layoutInCell="1" allowOverlap="1" wp14:anchorId="1DE2E475" wp14:editId="24632CE7">
              <wp:simplePos x="0" y="0"/>
              <wp:positionH relativeFrom="column">
                <wp:posOffset>767715</wp:posOffset>
              </wp:positionH>
              <wp:positionV relativeFrom="paragraph">
                <wp:posOffset>92710</wp:posOffset>
              </wp:positionV>
              <wp:extent cx="2075180" cy="132715"/>
              <wp:effectExtent l="0" t="0" r="1270" b="635"/>
              <wp:wrapNone/>
              <wp:docPr id="1878853511" name="Rectangle 4"/>
              <wp:cNvGraphicFramePr/>
              <a:graphic xmlns:a="http://schemas.openxmlformats.org/drawingml/2006/main">
                <a:graphicData uri="http://schemas.microsoft.com/office/word/2010/wordprocessingShape">
                  <wps:wsp>
                    <wps:cNvSpPr/>
                    <wps:spPr>
                      <a:xfrm>
                        <a:off x="0" y="0"/>
                        <a:ext cx="2075180" cy="132715"/>
                      </a:xfrm>
                      <a:prstGeom prst="rect">
                        <a:avLst/>
                      </a:prstGeom>
                      <a:solidFill>
                        <a:srgbClr val="FFDE2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3C9FE9" w14:textId="77777777" w:rsidR="00044A12" w:rsidRPr="00DF2E4E" w:rsidRDefault="00117975" w:rsidP="00916B1E">
                          <w:pPr>
                            <w:jc w:val="center"/>
                          </w:pPr>
                          <w:r w:rsidRPr="00DF2E4E">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2E475" id="Rectangle 4" o:spid="_x0000_s1026" style="position:absolute;margin-left:60.45pt;margin-top:7.3pt;width:163.4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" fillcolor="#ffde2f" stroked="f" strokeweight="1pt">
              <v:textbox>
                <w:txbxContent>
                  <w:p w14:paraId="0E3C9FE9" w14:textId="77777777" w:rsidR="00044A12" w:rsidRPr="00DF2E4E" w:rsidRDefault="00117975" w:rsidP="00916B1E">
                    <w:pPr>
                      <w:jc w:val="center"/>
                    </w:pPr>
                    <w:r w:rsidRPr="00DF2E4E">
                      <w:t xml:space="preserve"> </w:t>
                    </w:r>
                  </w:p>
                </w:txbxContent>
              </v:textbox>
            </v:rect>
          </w:pict>
        </mc:Fallback>
      </mc:AlternateContent>
    </w:r>
    <w:r w:rsidRPr="00DF2E4E">
      <w:rPr>
        <w:rFonts w:ascii="Montserrat" w:hAnsi="Montserrat"/>
        <w:noProof/>
        <w:sz w:val="20"/>
        <w:szCs w:val="20"/>
      </w:rPr>
      <mc:AlternateContent>
        <mc:Choice Requires="wps">
          <w:drawing>
            <wp:anchor distT="0" distB="0" distL="114300" distR="114300" simplePos="0" relativeHeight="251662336" behindDoc="0" locked="0" layoutInCell="1" allowOverlap="1" wp14:anchorId="0BBE6FF0" wp14:editId="23D911BF">
              <wp:simplePos x="0" y="0"/>
              <wp:positionH relativeFrom="column">
                <wp:posOffset>2932430</wp:posOffset>
              </wp:positionH>
              <wp:positionV relativeFrom="paragraph">
                <wp:posOffset>90170</wp:posOffset>
              </wp:positionV>
              <wp:extent cx="2075180" cy="132715"/>
              <wp:effectExtent l="0" t="0" r="1270" b="635"/>
              <wp:wrapNone/>
              <wp:docPr id="386226585" name="Rectangle 4"/>
              <wp:cNvGraphicFramePr/>
              <a:graphic xmlns:a="http://schemas.openxmlformats.org/drawingml/2006/main">
                <a:graphicData uri="http://schemas.microsoft.com/office/word/2010/wordprocessingShape">
                  <wps:wsp>
                    <wps:cNvSpPr/>
                    <wps:spPr>
                      <a:xfrm>
                        <a:off x="0" y="0"/>
                        <a:ext cx="2075180" cy="132715"/>
                      </a:xfrm>
                      <a:prstGeom prst="rect">
                        <a:avLst/>
                      </a:prstGeom>
                      <a:solidFill>
                        <a:srgbClr val="317AB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99F644" w14:textId="77777777" w:rsidR="00044A12" w:rsidRPr="00DF2E4E" w:rsidRDefault="00117975" w:rsidP="00916B1E">
                          <w:pPr>
                            <w:jc w:val="center"/>
                          </w:pPr>
                          <w:r w:rsidRPr="00DF2E4E">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E6FF0" id="_x0000_s1027" style="position:absolute;margin-left:230.9pt;margin-top:7.1pt;width:163.4pt;height:1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" fillcolor="#317abe" stroked="f" strokeweight="1pt">
              <v:textbox>
                <w:txbxContent>
                  <w:p w14:paraId="1C99F644" w14:textId="77777777" w:rsidR="00044A12" w:rsidRPr="00DF2E4E" w:rsidRDefault="00117975" w:rsidP="00916B1E">
                    <w:pPr>
                      <w:jc w:val="center"/>
                    </w:pPr>
                    <w:r w:rsidRPr="00DF2E4E">
                      <w:t xml:space="preserve"> </w:t>
                    </w:r>
                  </w:p>
                </w:txbxContent>
              </v:textbox>
            </v:rect>
          </w:pict>
        </mc:Fallback>
      </mc:AlternateContent>
    </w:r>
    <w:r w:rsidRPr="00DF2E4E">
      <w:rPr>
        <w:rFonts w:ascii="Montserrat" w:hAnsi="Montserrat"/>
        <w:noProof/>
        <w:sz w:val="20"/>
        <w:szCs w:val="20"/>
      </w:rPr>
      <mc:AlternateContent>
        <mc:Choice Requires="wps">
          <w:drawing>
            <wp:anchor distT="0" distB="0" distL="114300" distR="114300" simplePos="0" relativeHeight="251663360" behindDoc="0" locked="0" layoutInCell="1" allowOverlap="1" wp14:anchorId="598A91C5" wp14:editId="3407140D">
              <wp:simplePos x="0" y="0"/>
              <wp:positionH relativeFrom="column">
                <wp:posOffset>5090795</wp:posOffset>
              </wp:positionH>
              <wp:positionV relativeFrom="paragraph">
                <wp:posOffset>95250</wp:posOffset>
              </wp:positionV>
              <wp:extent cx="2075180" cy="132715"/>
              <wp:effectExtent l="0" t="0" r="1270" b="635"/>
              <wp:wrapNone/>
              <wp:docPr id="1800484144" name="Rectangle 4"/>
              <wp:cNvGraphicFramePr/>
              <a:graphic xmlns:a="http://schemas.openxmlformats.org/drawingml/2006/main">
                <a:graphicData uri="http://schemas.microsoft.com/office/word/2010/wordprocessingShape">
                  <wps:wsp>
                    <wps:cNvSpPr/>
                    <wps:spPr>
                      <a:xfrm>
                        <a:off x="0" y="0"/>
                        <a:ext cx="2075180" cy="132715"/>
                      </a:xfrm>
                      <a:prstGeom prst="rect">
                        <a:avLst/>
                      </a:prstGeom>
                      <a:solidFill>
                        <a:srgbClr val="90C74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49B58F" w14:textId="77777777" w:rsidR="00044A12" w:rsidRPr="00DF2E4E" w:rsidRDefault="00117975" w:rsidP="00916B1E">
                          <w:pPr>
                            <w:jc w:val="center"/>
                          </w:pPr>
                          <w:r w:rsidRPr="00DF2E4E">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91C5" id="_x0000_s1028" style="position:absolute;margin-left:400.85pt;margin-top:7.5pt;width:163.4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" fillcolor="#90c74a" stroked="f" strokeweight="1pt">
              <v:textbox>
                <w:txbxContent>
                  <w:p w14:paraId="0149B58F" w14:textId="77777777" w:rsidR="00044A12" w:rsidRPr="00DF2E4E" w:rsidRDefault="00117975" w:rsidP="00916B1E">
                    <w:pPr>
                      <w:jc w:val="center"/>
                    </w:pPr>
                    <w:r w:rsidRPr="00DF2E4E">
                      <w:t xml:space="preserve"> </w:t>
                    </w:r>
                  </w:p>
                </w:txbxContent>
              </v:textbox>
            </v:rect>
          </w:pict>
        </mc:Fallback>
      </mc:AlternateContent>
    </w:r>
    <w:r w:rsidRPr="00DF2E4E">
      <w:rPr>
        <w:rFonts w:ascii="Montserrat" w:hAnsi="Montserrat"/>
        <w:noProof/>
        <w:sz w:val="20"/>
        <w:szCs w:val="20"/>
      </w:rPr>
      <mc:AlternateContent>
        <mc:Choice Requires="wps">
          <w:drawing>
            <wp:anchor distT="0" distB="0" distL="114300" distR="114300" simplePos="0" relativeHeight="251664384" behindDoc="0" locked="0" layoutInCell="1" allowOverlap="1" wp14:anchorId="0E98F644" wp14:editId="1D2C4361">
              <wp:simplePos x="0" y="0"/>
              <wp:positionH relativeFrom="column">
                <wp:posOffset>-2306955</wp:posOffset>
              </wp:positionH>
              <wp:positionV relativeFrom="paragraph">
                <wp:posOffset>307340</wp:posOffset>
              </wp:positionV>
              <wp:extent cx="1866265" cy="132715"/>
              <wp:effectExtent l="0" t="0" r="635" b="635"/>
              <wp:wrapNone/>
              <wp:docPr id="707505523" name="Rectangle 4"/>
              <wp:cNvGraphicFramePr/>
              <a:graphic xmlns:a="http://schemas.openxmlformats.org/drawingml/2006/main">
                <a:graphicData uri="http://schemas.microsoft.com/office/word/2010/wordprocessingShape">
                  <wps:wsp>
                    <wps:cNvSpPr/>
                    <wps:spPr>
                      <a:xfrm>
                        <a:off x="0" y="0"/>
                        <a:ext cx="1866265" cy="132715"/>
                      </a:xfrm>
                      <a:prstGeom prst="rect">
                        <a:avLst/>
                      </a:prstGeom>
                      <a:solidFill>
                        <a:srgbClr val="FFDE2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832BBB" id="Rectangle 4" o:spid="_x0000_s1026" style="position:absolute;margin-left:-181.65pt;margin-top:24.2pt;width:146.95pt;height:10.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" fillcolor="#ffde2f" stroked="f" strokeweight="1pt"/>
          </w:pict>
        </mc:Fallback>
      </mc:AlternateContent>
    </w:r>
    <w:r w:rsidRPr="00DF2E4E">
      <w:rPr>
        <w:rFonts w:ascii="Montserrat" w:hAnsi="Montserrat"/>
        <w:noProof/>
        <w:sz w:val="20"/>
        <w:szCs w:val="20"/>
      </w:rPr>
      <mc:AlternateContent>
        <mc:Choice Requires="wps">
          <w:drawing>
            <wp:anchor distT="0" distB="0" distL="114300" distR="114300" simplePos="0" relativeHeight="251665408" behindDoc="0" locked="0" layoutInCell="1" allowOverlap="1" wp14:anchorId="4621AE50" wp14:editId="1529173F">
              <wp:simplePos x="0" y="0"/>
              <wp:positionH relativeFrom="column">
                <wp:posOffset>-355600</wp:posOffset>
              </wp:positionH>
              <wp:positionV relativeFrom="paragraph">
                <wp:posOffset>305435</wp:posOffset>
              </wp:positionV>
              <wp:extent cx="2075180" cy="132715"/>
              <wp:effectExtent l="0" t="0" r="1270" b="635"/>
              <wp:wrapNone/>
              <wp:docPr id="491788718" name="Rectangle 4"/>
              <wp:cNvGraphicFramePr/>
              <a:graphic xmlns:a="http://schemas.openxmlformats.org/drawingml/2006/main">
                <a:graphicData uri="http://schemas.microsoft.com/office/word/2010/wordprocessingShape">
                  <wps:wsp>
                    <wps:cNvSpPr/>
                    <wps:spPr>
                      <a:xfrm>
                        <a:off x="0" y="0"/>
                        <a:ext cx="2075180" cy="132715"/>
                      </a:xfrm>
                      <a:prstGeom prst="rect">
                        <a:avLst/>
                      </a:prstGeom>
                      <a:solidFill>
                        <a:srgbClr val="317AB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8CEE65" w14:textId="77777777" w:rsidR="00044A12" w:rsidRPr="00DF2E4E" w:rsidRDefault="00117975" w:rsidP="00916B1E">
                          <w:pPr>
                            <w:jc w:val="center"/>
                          </w:pPr>
                          <w:r w:rsidRPr="00DF2E4E">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1AE50" id="_x0000_s1029" style="position:absolute;margin-left:-28pt;margin-top:24.05pt;width:163.4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" fillcolor="#317abe" stroked="f" strokeweight="1pt">
              <v:textbox>
                <w:txbxContent>
                  <w:p w14:paraId="018CEE65" w14:textId="77777777" w:rsidR="00044A12" w:rsidRPr="00DF2E4E" w:rsidRDefault="00117975" w:rsidP="00916B1E">
                    <w:pPr>
                      <w:jc w:val="center"/>
                    </w:pPr>
                    <w:r w:rsidRPr="00DF2E4E">
                      <w:t xml:space="preserve"> </w:t>
                    </w:r>
                  </w:p>
                </w:txbxContent>
              </v:textbox>
            </v:rect>
          </w:pict>
        </mc:Fallback>
      </mc:AlternateContent>
    </w:r>
    <w:r w:rsidRPr="00DF2E4E">
      <w:rPr>
        <w:rFonts w:ascii="Montserrat" w:hAnsi="Montserrat"/>
        <w:noProof/>
        <w:sz w:val="20"/>
        <w:szCs w:val="20"/>
      </w:rPr>
      <mc:AlternateContent>
        <mc:Choice Requires="wps">
          <w:drawing>
            <wp:anchor distT="0" distB="0" distL="114300" distR="114300" simplePos="0" relativeHeight="251666432" behindDoc="0" locked="0" layoutInCell="1" allowOverlap="1" wp14:anchorId="646D79BE" wp14:editId="56E44E28">
              <wp:simplePos x="0" y="0"/>
              <wp:positionH relativeFrom="column">
                <wp:posOffset>1810385</wp:posOffset>
              </wp:positionH>
              <wp:positionV relativeFrom="paragraph">
                <wp:posOffset>306070</wp:posOffset>
              </wp:positionV>
              <wp:extent cx="2075180" cy="132715"/>
              <wp:effectExtent l="0" t="0" r="1270" b="635"/>
              <wp:wrapNone/>
              <wp:docPr id="1081417224" name="Rectangle 4"/>
              <wp:cNvGraphicFramePr/>
              <a:graphic xmlns:a="http://schemas.openxmlformats.org/drawingml/2006/main">
                <a:graphicData uri="http://schemas.microsoft.com/office/word/2010/wordprocessingShape">
                  <wps:wsp>
                    <wps:cNvSpPr/>
                    <wps:spPr>
                      <a:xfrm>
                        <a:off x="0" y="0"/>
                        <a:ext cx="2075180" cy="132715"/>
                      </a:xfrm>
                      <a:prstGeom prst="rect">
                        <a:avLst/>
                      </a:prstGeom>
                      <a:solidFill>
                        <a:srgbClr val="90C74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0A9B7D" w14:textId="77777777" w:rsidR="00044A12" w:rsidRPr="00DF2E4E" w:rsidRDefault="00117975" w:rsidP="00916B1E">
                          <w:pPr>
                            <w:jc w:val="center"/>
                          </w:pPr>
                          <w:r w:rsidRPr="00DF2E4E">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D79BE" id="_x0000_s1030" style="position:absolute;margin-left:142.55pt;margin-top:24.1pt;width:163.4pt;height:1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" fillcolor="#90c74a" stroked="f" strokeweight="1pt">
              <v:textbox>
                <w:txbxContent>
                  <w:p w14:paraId="690A9B7D" w14:textId="77777777" w:rsidR="00044A12" w:rsidRPr="00DF2E4E" w:rsidRDefault="00117975" w:rsidP="00916B1E">
                    <w:pPr>
                      <w:jc w:val="center"/>
                    </w:pPr>
                    <w:r w:rsidRPr="00DF2E4E">
                      <w:t xml:space="preserve"> </w:t>
                    </w:r>
                  </w:p>
                </w:txbxContent>
              </v:textbox>
            </v:rect>
          </w:pict>
        </mc:Fallback>
      </mc:AlternateContent>
    </w:r>
    <w:r w:rsidRPr="00DF2E4E">
      <w:rPr>
        <w:rFonts w:ascii="Montserrat" w:hAnsi="Montserrat"/>
        <w:noProof/>
        <w:sz w:val="20"/>
        <w:szCs w:val="20"/>
      </w:rPr>
      <mc:AlternateContent>
        <mc:Choice Requires="wps">
          <w:drawing>
            <wp:anchor distT="0" distB="0" distL="114300" distR="114300" simplePos="0" relativeHeight="251667456" behindDoc="0" locked="0" layoutInCell="1" allowOverlap="1" wp14:anchorId="0F973019" wp14:editId="361CE136">
              <wp:simplePos x="0" y="0"/>
              <wp:positionH relativeFrom="column">
                <wp:posOffset>3973195</wp:posOffset>
              </wp:positionH>
              <wp:positionV relativeFrom="paragraph">
                <wp:posOffset>305435</wp:posOffset>
              </wp:positionV>
              <wp:extent cx="2075180" cy="132715"/>
              <wp:effectExtent l="0" t="0" r="1270" b="635"/>
              <wp:wrapNone/>
              <wp:docPr id="1911675276" name="Rectangle 4"/>
              <wp:cNvGraphicFramePr/>
              <a:graphic xmlns:a="http://schemas.openxmlformats.org/drawingml/2006/main">
                <a:graphicData uri="http://schemas.microsoft.com/office/word/2010/wordprocessingShape">
                  <wps:wsp>
                    <wps:cNvSpPr/>
                    <wps:spPr>
                      <a:xfrm>
                        <a:off x="0" y="0"/>
                        <a:ext cx="2075180" cy="132715"/>
                      </a:xfrm>
                      <a:prstGeom prst="rect">
                        <a:avLst/>
                      </a:prstGeom>
                      <a:solidFill>
                        <a:srgbClr val="3B469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F28479" w14:textId="77777777" w:rsidR="00044A12" w:rsidRPr="00DF2E4E" w:rsidRDefault="00117975" w:rsidP="00916B1E">
                          <w:pPr>
                            <w:jc w:val="center"/>
                          </w:pPr>
                          <w:r w:rsidRPr="00DF2E4E">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73019" id="_x0000_s1031" style="position:absolute;margin-left:312.85pt;margin-top:24.05pt;width:163.4pt;height:1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" fillcolor="#3b4694" stroked="f" strokeweight="1pt">
              <v:textbox>
                <w:txbxContent>
                  <w:p w14:paraId="1BF28479" w14:textId="77777777" w:rsidR="00044A12" w:rsidRPr="00DF2E4E" w:rsidRDefault="00117975" w:rsidP="00916B1E">
                    <w:pPr>
                      <w:jc w:val="center"/>
                    </w:pPr>
                    <w:r w:rsidRPr="00DF2E4E">
                      <w:t xml:space="preserve"> </w:t>
                    </w:r>
                  </w:p>
                </w:txbxContent>
              </v:textbox>
            </v:rect>
          </w:pict>
        </mc:Fallback>
      </mc:AlternateContent>
    </w:r>
    <w:r w:rsidRPr="00DF2E4E">
      <w:rPr>
        <w:rFonts w:ascii="Montserrat" w:hAnsi="Montserrat"/>
        <w:noProof/>
        <w:sz w:val="20"/>
        <w:szCs w:val="20"/>
      </w:rPr>
      <mc:AlternateContent>
        <mc:Choice Requires="wps">
          <w:drawing>
            <wp:anchor distT="0" distB="0" distL="114300" distR="114300" simplePos="0" relativeHeight="251668480" behindDoc="0" locked="0" layoutInCell="1" allowOverlap="1" wp14:anchorId="0CF89BF4" wp14:editId="3883901F">
              <wp:simplePos x="0" y="0"/>
              <wp:positionH relativeFrom="column">
                <wp:posOffset>6117590</wp:posOffset>
              </wp:positionH>
              <wp:positionV relativeFrom="paragraph">
                <wp:posOffset>306996</wp:posOffset>
              </wp:positionV>
              <wp:extent cx="2075180" cy="132715"/>
              <wp:effectExtent l="0" t="0" r="1270" b="635"/>
              <wp:wrapNone/>
              <wp:docPr id="271042197" name="Rectangle 4"/>
              <wp:cNvGraphicFramePr/>
              <a:graphic xmlns:a="http://schemas.openxmlformats.org/drawingml/2006/main">
                <a:graphicData uri="http://schemas.microsoft.com/office/word/2010/wordprocessingShape">
                  <wps:wsp>
                    <wps:cNvSpPr/>
                    <wps:spPr>
                      <a:xfrm>
                        <a:off x="0" y="0"/>
                        <a:ext cx="2075180" cy="132715"/>
                      </a:xfrm>
                      <a:prstGeom prst="rect">
                        <a:avLst/>
                      </a:prstGeom>
                      <a:solidFill>
                        <a:srgbClr val="FFDE2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AF6346" w14:textId="77777777" w:rsidR="00044A12" w:rsidRPr="00DF2E4E" w:rsidRDefault="00117975" w:rsidP="00916B1E">
                          <w:pPr>
                            <w:jc w:val="center"/>
                          </w:pPr>
                          <w:r w:rsidRPr="00DF2E4E">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89BF4" id="_x0000_s1032" style="position:absolute;margin-left:481.7pt;margin-top:24.15pt;width:163.4pt;height:1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" fillcolor="#ffde2f" stroked="f" strokeweight="1pt">
              <v:textbox>
                <w:txbxContent>
                  <w:p w14:paraId="03AF6346" w14:textId="77777777" w:rsidR="00044A12" w:rsidRPr="00DF2E4E" w:rsidRDefault="00117975" w:rsidP="00916B1E">
                    <w:pPr>
                      <w:jc w:val="center"/>
                    </w:pPr>
                    <w:r w:rsidRPr="00DF2E4E">
                      <w:t xml:space="preserve">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9770" w14:textId="77777777" w:rsidR="00C10F24" w:rsidRDefault="00C10F24" w:rsidP="005E4537">
      <w:pPr>
        <w:spacing w:after="0" w:line="240" w:lineRule="auto"/>
      </w:pPr>
      <w:r>
        <w:separator/>
      </w:r>
    </w:p>
  </w:footnote>
  <w:footnote w:type="continuationSeparator" w:id="0">
    <w:p w14:paraId="27CBE371" w14:textId="77777777" w:rsidR="00C10F24" w:rsidRDefault="00C10F24" w:rsidP="005E4537">
      <w:pPr>
        <w:spacing w:after="0" w:line="240" w:lineRule="auto"/>
      </w:pPr>
      <w:r>
        <w:continuationSeparator/>
      </w:r>
    </w:p>
  </w:footnote>
  <w:footnote w:id="1">
    <w:p w14:paraId="222BC067" w14:textId="77777777" w:rsidR="005E4537" w:rsidRPr="007E4B25" w:rsidRDefault="005E4537" w:rsidP="000B2B82">
      <w:pPr>
        <w:spacing w:before="96"/>
        <w:ind w:left="180" w:right="26" w:hanging="180"/>
        <w:jc w:val="both"/>
        <w:rPr>
          <w:rFonts w:ascii="Times New Roman" w:hAnsi="Times New Roman" w:cs="Times New Roman"/>
          <w:sz w:val="18"/>
          <w:szCs w:val="18"/>
        </w:rPr>
      </w:pPr>
      <w:r w:rsidRPr="007E4B25">
        <w:rPr>
          <w:rStyle w:val="FootnoteReference"/>
          <w:rFonts w:ascii="Times New Roman" w:hAnsi="Times New Roman" w:cs="Times New Roman"/>
          <w:sz w:val="18"/>
          <w:szCs w:val="18"/>
        </w:rPr>
        <w:footnoteRef/>
      </w:r>
      <w:r w:rsidRPr="007E4B25">
        <w:rPr>
          <w:rFonts w:ascii="Times New Roman" w:hAnsi="Times New Roman" w:cs="Times New Roman"/>
          <w:sz w:val="18"/>
          <w:szCs w:val="18"/>
        </w:rPr>
        <w:t xml:space="preserve"> The</w:t>
      </w:r>
      <w:r w:rsidRPr="007E4B25">
        <w:rPr>
          <w:rFonts w:ascii="Times New Roman" w:hAnsi="Times New Roman" w:cs="Times New Roman"/>
          <w:spacing w:val="-7"/>
          <w:sz w:val="18"/>
          <w:szCs w:val="18"/>
        </w:rPr>
        <w:t xml:space="preserve"> </w:t>
      </w:r>
      <w:r w:rsidRPr="007E4B25">
        <w:rPr>
          <w:rFonts w:ascii="Times New Roman" w:hAnsi="Times New Roman" w:cs="Times New Roman"/>
          <w:sz w:val="18"/>
          <w:szCs w:val="18"/>
        </w:rPr>
        <w:t>CARICOM</w:t>
      </w:r>
      <w:r w:rsidRPr="007E4B25">
        <w:rPr>
          <w:rFonts w:ascii="Times New Roman" w:hAnsi="Times New Roman" w:cs="Times New Roman"/>
          <w:spacing w:val="-6"/>
          <w:sz w:val="18"/>
          <w:szCs w:val="18"/>
        </w:rPr>
        <w:t xml:space="preserve"> </w:t>
      </w:r>
      <w:r w:rsidRPr="007E4B25">
        <w:rPr>
          <w:rFonts w:ascii="Times New Roman" w:hAnsi="Times New Roman" w:cs="Times New Roman"/>
          <w:sz w:val="18"/>
          <w:szCs w:val="18"/>
        </w:rPr>
        <w:t>Ministerial</w:t>
      </w:r>
      <w:r w:rsidRPr="007E4B25">
        <w:rPr>
          <w:rFonts w:ascii="Times New Roman" w:hAnsi="Times New Roman" w:cs="Times New Roman"/>
          <w:spacing w:val="-9"/>
          <w:sz w:val="18"/>
          <w:szCs w:val="18"/>
        </w:rPr>
        <w:t xml:space="preserve"> </w:t>
      </w:r>
      <w:r w:rsidRPr="007E4B25">
        <w:rPr>
          <w:rFonts w:ascii="Times New Roman" w:hAnsi="Times New Roman" w:cs="Times New Roman"/>
          <w:sz w:val="18"/>
          <w:szCs w:val="18"/>
        </w:rPr>
        <w:t>Taskforce</w:t>
      </w:r>
      <w:r w:rsidRPr="007E4B25">
        <w:rPr>
          <w:rFonts w:ascii="Times New Roman" w:hAnsi="Times New Roman" w:cs="Times New Roman"/>
          <w:spacing w:val="-7"/>
          <w:sz w:val="18"/>
          <w:szCs w:val="18"/>
        </w:rPr>
        <w:t xml:space="preserve"> </w:t>
      </w:r>
      <w:r w:rsidRPr="007E4B25">
        <w:rPr>
          <w:rFonts w:ascii="Times New Roman" w:hAnsi="Times New Roman" w:cs="Times New Roman"/>
          <w:sz w:val="18"/>
          <w:szCs w:val="18"/>
        </w:rPr>
        <w:t>(MTF)</w:t>
      </w:r>
      <w:r w:rsidRPr="007E4B25">
        <w:rPr>
          <w:rFonts w:ascii="Times New Roman" w:hAnsi="Times New Roman" w:cs="Times New Roman"/>
          <w:spacing w:val="-9"/>
          <w:sz w:val="18"/>
          <w:szCs w:val="18"/>
        </w:rPr>
        <w:t xml:space="preserve"> </w:t>
      </w:r>
      <w:r w:rsidRPr="007E4B25">
        <w:rPr>
          <w:rFonts w:ascii="Times New Roman" w:hAnsi="Times New Roman" w:cs="Times New Roman"/>
          <w:sz w:val="18"/>
          <w:szCs w:val="18"/>
        </w:rPr>
        <w:t>on</w:t>
      </w:r>
      <w:r w:rsidRPr="007E4B25">
        <w:rPr>
          <w:rFonts w:ascii="Times New Roman" w:hAnsi="Times New Roman" w:cs="Times New Roman"/>
          <w:spacing w:val="-6"/>
          <w:sz w:val="18"/>
          <w:szCs w:val="18"/>
        </w:rPr>
        <w:t xml:space="preserve"> </w:t>
      </w:r>
      <w:r w:rsidRPr="007E4B25">
        <w:rPr>
          <w:rFonts w:ascii="Times New Roman" w:hAnsi="Times New Roman" w:cs="Times New Roman"/>
          <w:sz w:val="18"/>
          <w:szCs w:val="18"/>
        </w:rPr>
        <w:t>Food</w:t>
      </w:r>
      <w:r w:rsidRPr="007E4B25">
        <w:rPr>
          <w:rFonts w:ascii="Times New Roman" w:hAnsi="Times New Roman" w:cs="Times New Roman"/>
          <w:spacing w:val="-8"/>
          <w:sz w:val="18"/>
          <w:szCs w:val="18"/>
        </w:rPr>
        <w:t xml:space="preserve"> </w:t>
      </w:r>
      <w:r w:rsidRPr="007E4B25">
        <w:rPr>
          <w:rFonts w:ascii="Times New Roman" w:hAnsi="Times New Roman" w:cs="Times New Roman"/>
          <w:sz w:val="18"/>
          <w:szCs w:val="18"/>
        </w:rPr>
        <w:t>Production</w:t>
      </w:r>
      <w:r w:rsidRPr="007E4B25">
        <w:rPr>
          <w:rFonts w:ascii="Times New Roman" w:hAnsi="Times New Roman" w:cs="Times New Roman"/>
          <w:spacing w:val="-8"/>
          <w:sz w:val="18"/>
          <w:szCs w:val="18"/>
        </w:rPr>
        <w:t xml:space="preserve"> </w:t>
      </w:r>
      <w:r w:rsidRPr="007E4B25">
        <w:rPr>
          <w:rFonts w:ascii="Times New Roman" w:hAnsi="Times New Roman" w:cs="Times New Roman"/>
          <w:sz w:val="18"/>
          <w:szCs w:val="18"/>
        </w:rPr>
        <w:t>and</w:t>
      </w:r>
      <w:r w:rsidRPr="007E4B25">
        <w:rPr>
          <w:rFonts w:ascii="Times New Roman" w:hAnsi="Times New Roman" w:cs="Times New Roman"/>
          <w:spacing w:val="-8"/>
          <w:sz w:val="18"/>
          <w:szCs w:val="18"/>
        </w:rPr>
        <w:t xml:space="preserve"> </w:t>
      </w:r>
      <w:r w:rsidRPr="007E4B25">
        <w:rPr>
          <w:rFonts w:ascii="Times New Roman" w:hAnsi="Times New Roman" w:cs="Times New Roman"/>
          <w:sz w:val="18"/>
          <w:szCs w:val="18"/>
        </w:rPr>
        <w:t>Food</w:t>
      </w:r>
      <w:r w:rsidRPr="007E4B25">
        <w:rPr>
          <w:rFonts w:ascii="Times New Roman" w:hAnsi="Times New Roman" w:cs="Times New Roman"/>
          <w:spacing w:val="-8"/>
          <w:sz w:val="18"/>
          <w:szCs w:val="18"/>
        </w:rPr>
        <w:t xml:space="preserve"> </w:t>
      </w:r>
      <w:r w:rsidRPr="007E4B25">
        <w:rPr>
          <w:rFonts w:ascii="Times New Roman" w:hAnsi="Times New Roman" w:cs="Times New Roman"/>
          <w:sz w:val="18"/>
          <w:szCs w:val="18"/>
        </w:rPr>
        <w:t>Security</w:t>
      </w:r>
      <w:r w:rsidRPr="007E4B25">
        <w:rPr>
          <w:rFonts w:ascii="Times New Roman" w:hAnsi="Times New Roman" w:cs="Times New Roman"/>
          <w:spacing w:val="-6"/>
          <w:sz w:val="18"/>
          <w:szCs w:val="18"/>
        </w:rPr>
        <w:t xml:space="preserve"> </w:t>
      </w:r>
      <w:r w:rsidRPr="007E4B25">
        <w:rPr>
          <w:rFonts w:ascii="Times New Roman" w:hAnsi="Times New Roman" w:cs="Times New Roman"/>
          <w:sz w:val="18"/>
          <w:szCs w:val="18"/>
        </w:rPr>
        <w:t>reported</w:t>
      </w:r>
      <w:r w:rsidRPr="007E4B25">
        <w:rPr>
          <w:rFonts w:ascii="Times New Roman" w:hAnsi="Times New Roman" w:cs="Times New Roman"/>
          <w:spacing w:val="-8"/>
          <w:sz w:val="18"/>
          <w:szCs w:val="18"/>
        </w:rPr>
        <w:t xml:space="preserve"> </w:t>
      </w:r>
      <w:r w:rsidRPr="007E4B25">
        <w:rPr>
          <w:rFonts w:ascii="Times New Roman" w:hAnsi="Times New Roman" w:cs="Times New Roman"/>
          <w:sz w:val="18"/>
          <w:szCs w:val="18"/>
        </w:rPr>
        <w:t>that</w:t>
      </w:r>
      <w:r w:rsidRPr="007E4B25">
        <w:rPr>
          <w:rFonts w:ascii="Times New Roman" w:hAnsi="Times New Roman" w:cs="Times New Roman"/>
          <w:spacing w:val="-9"/>
          <w:sz w:val="18"/>
          <w:szCs w:val="18"/>
        </w:rPr>
        <w:t xml:space="preserve"> </w:t>
      </w:r>
      <w:r w:rsidRPr="007E4B25">
        <w:rPr>
          <w:rFonts w:ascii="Times New Roman" w:hAnsi="Times New Roman" w:cs="Times New Roman"/>
          <w:sz w:val="18"/>
          <w:szCs w:val="18"/>
        </w:rPr>
        <w:t>in</w:t>
      </w:r>
      <w:r w:rsidRPr="007E4B25">
        <w:rPr>
          <w:rFonts w:ascii="Times New Roman" w:hAnsi="Times New Roman" w:cs="Times New Roman"/>
          <w:spacing w:val="-10"/>
          <w:sz w:val="18"/>
          <w:szCs w:val="18"/>
        </w:rPr>
        <w:t xml:space="preserve"> </w:t>
      </w:r>
      <w:r w:rsidRPr="007E4B25">
        <w:rPr>
          <w:rFonts w:ascii="Times New Roman" w:hAnsi="Times New Roman" w:cs="Times New Roman"/>
          <w:sz w:val="18"/>
          <w:szCs w:val="18"/>
        </w:rPr>
        <w:t>2022</w:t>
      </w:r>
      <w:r w:rsidRPr="007E4B25">
        <w:rPr>
          <w:rFonts w:ascii="Times New Roman" w:hAnsi="Times New Roman" w:cs="Times New Roman"/>
          <w:spacing w:val="-8"/>
          <w:sz w:val="18"/>
          <w:szCs w:val="18"/>
        </w:rPr>
        <w:t xml:space="preserve"> </w:t>
      </w:r>
      <w:r w:rsidRPr="007E4B25">
        <w:rPr>
          <w:rFonts w:ascii="Times New Roman" w:hAnsi="Times New Roman" w:cs="Times New Roman"/>
          <w:sz w:val="18"/>
          <w:szCs w:val="18"/>
        </w:rPr>
        <w:t>Member States were collectively able to achieve 57% of the target set in keeping with realising ‘Vision 25 by 2025’. The MTF report highlighted production data for targeted commodities (ginger, turmeric, corn, soya bean, root crops, fruits,</w:t>
      </w:r>
      <w:r w:rsidRPr="007E4B25">
        <w:rPr>
          <w:rFonts w:ascii="Times New Roman" w:hAnsi="Times New Roman" w:cs="Times New Roman"/>
          <w:spacing w:val="-2"/>
          <w:sz w:val="18"/>
          <w:szCs w:val="18"/>
        </w:rPr>
        <w:t xml:space="preserve"> </w:t>
      </w:r>
      <w:r w:rsidRPr="007E4B25">
        <w:rPr>
          <w:rFonts w:ascii="Times New Roman" w:hAnsi="Times New Roman" w:cs="Times New Roman"/>
          <w:sz w:val="18"/>
          <w:szCs w:val="18"/>
        </w:rPr>
        <w:t>cocoa,</w:t>
      </w:r>
      <w:r w:rsidRPr="007E4B25">
        <w:rPr>
          <w:rFonts w:ascii="Times New Roman" w:hAnsi="Times New Roman" w:cs="Times New Roman"/>
          <w:spacing w:val="-4"/>
          <w:sz w:val="18"/>
          <w:szCs w:val="18"/>
        </w:rPr>
        <w:t xml:space="preserve"> </w:t>
      </w:r>
      <w:r w:rsidRPr="007E4B25">
        <w:rPr>
          <w:rFonts w:ascii="Times New Roman" w:hAnsi="Times New Roman" w:cs="Times New Roman"/>
          <w:sz w:val="18"/>
          <w:szCs w:val="18"/>
        </w:rPr>
        <w:t>poultry,</w:t>
      </w:r>
      <w:r w:rsidRPr="007E4B25">
        <w:rPr>
          <w:rFonts w:ascii="Times New Roman" w:hAnsi="Times New Roman" w:cs="Times New Roman"/>
          <w:spacing w:val="-2"/>
          <w:sz w:val="18"/>
          <w:szCs w:val="18"/>
        </w:rPr>
        <w:t xml:space="preserve"> </w:t>
      </w:r>
      <w:r w:rsidRPr="007E4B25">
        <w:rPr>
          <w:rFonts w:ascii="Times New Roman" w:hAnsi="Times New Roman" w:cs="Times New Roman"/>
          <w:sz w:val="18"/>
          <w:szCs w:val="18"/>
        </w:rPr>
        <w:t>meat,</w:t>
      </w:r>
      <w:r w:rsidRPr="007E4B25">
        <w:rPr>
          <w:rFonts w:ascii="Times New Roman" w:hAnsi="Times New Roman" w:cs="Times New Roman"/>
          <w:spacing w:val="-1"/>
          <w:sz w:val="18"/>
          <w:szCs w:val="18"/>
        </w:rPr>
        <w:t xml:space="preserve"> </w:t>
      </w:r>
      <w:r w:rsidRPr="007E4B25">
        <w:rPr>
          <w:rFonts w:ascii="Times New Roman" w:hAnsi="Times New Roman" w:cs="Times New Roman"/>
          <w:sz w:val="18"/>
          <w:szCs w:val="18"/>
        </w:rPr>
        <w:t>fish,</w:t>
      </w:r>
      <w:r w:rsidRPr="007E4B25">
        <w:rPr>
          <w:rFonts w:ascii="Times New Roman" w:hAnsi="Times New Roman" w:cs="Times New Roman"/>
          <w:spacing w:val="-4"/>
          <w:sz w:val="18"/>
          <w:szCs w:val="18"/>
        </w:rPr>
        <w:t xml:space="preserve"> </w:t>
      </w:r>
      <w:r w:rsidRPr="007E4B25">
        <w:rPr>
          <w:rFonts w:ascii="Times New Roman" w:hAnsi="Times New Roman" w:cs="Times New Roman"/>
          <w:sz w:val="18"/>
          <w:szCs w:val="18"/>
        </w:rPr>
        <w:t>table</w:t>
      </w:r>
      <w:r w:rsidRPr="007E4B25">
        <w:rPr>
          <w:rFonts w:ascii="Times New Roman" w:hAnsi="Times New Roman" w:cs="Times New Roman"/>
          <w:spacing w:val="-2"/>
          <w:sz w:val="18"/>
          <w:szCs w:val="18"/>
        </w:rPr>
        <w:t xml:space="preserve"> </w:t>
      </w:r>
      <w:r w:rsidRPr="007E4B25">
        <w:rPr>
          <w:rFonts w:ascii="Times New Roman" w:hAnsi="Times New Roman" w:cs="Times New Roman"/>
          <w:sz w:val="18"/>
          <w:szCs w:val="18"/>
        </w:rPr>
        <w:t>eggs,</w:t>
      </w:r>
      <w:r w:rsidRPr="007E4B25">
        <w:rPr>
          <w:rFonts w:ascii="Times New Roman" w:hAnsi="Times New Roman" w:cs="Times New Roman"/>
          <w:spacing w:val="-2"/>
          <w:sz w:val="18"/>
          <w:szCs w:val="18"/>
        </w:rPr>
        <w:t xml:space="preserve"> </w:t>
      </w:r>
      <w:r w:rsidRPr="007E4B25">
        <w:rPr>
          <w:rFonts w:ascii="Times New Roman" w:hAnsi="Times New Roman" w:cs="Times New Roman"/>
          <w:sz w:val="18"/>
          <w:szCs w:val="18"/>
        </w:rPr>
        <w:t>and</w:t>
      </w:r>
      <w:r w:rsidRPr="007E4B25">
        <w:rPr>
          <w:rFonts w:ascii="Times New Roman" w:hAnsi="Times New Roman" w:cs="Times New Roman"/>
          <w:spacing w:val="-1"/>
          <w:sz w:val="18"/>
          <w:szCs w:val="18"/>
        </w:rPr>
        <w:t xml:space="preserve"> </w:t>
      </w:r>
      <w:r w:rsidRPr="007E4B25">
        <w:rPr>
          <w:rFonts w:ascii="Times New Roman" w:hAnsi="Times New Roman" w:cs="Times New Roman"/>
          <w:sz w:val="18"/>
          <w:szCs w:val="18"/>
        </w:rPr>
        <w:t>dairy)</w:t>
      </w:r>
      <w:r w:rsidRPr="007E4B25">
        <w:rPr>
          <w:rFonts w:ascii="Times New Roman" w:hAnsi="Times New Roman" w:cs="Times New Roman"/>
          <w:spacing w:val="-2"/>
          <w:sz w:val="18"/>
          <w:szCs w:val="18"/>
        </w:rPr>
        <w:t xml:space="preserve"> </w:t>
      </w:r>
      <w:r w:rsidRPr="007E4B25">
        <w:rPr>
          <w:rFonts w:ascii="Times New Roman" w:hAnsi="Times New Roman" w:cs="Times New Roman"/>
          <w:sz w:val="18"/>
          <w:szCs w:val="18"/>
        </w:rPr>
        <w:t>as</w:t>
      </w:r>
      <w:r w:rsidRPr="007E4B25">
        <w:rPr>
          <w:rFonts w:ascii="Times New Roman" w:hAnsi="Times New Roman" w:cs="Times New Roman"/>
          <w:spacing w:val="-2"/>
          <w:sz w:val="18"/>
          <w:szCs w:val="18"/>
        </w:rPr>
        <w:t xml:space="preserve"> </w:t>
      </w:r>
      <w:r w:rsidRPr="007E4B25">
        <w:rPr>
          <w:rFonts w:ascii="Times New Roman" w:hAnsi="Times New Roman" w:cs="Times New Roman"/>
          <w:sz w:val="18"/>
          <w:szCs w:val="18"/>
        </w:rPr>
        <w:t>CARICOM</w:t>
      </w:r>
      <w:r w:rsidRPr="007E4B25">
        <w:rPr>
          <w:rFonts w:ascii="Times New Roman" w:hAnsi="Times New Roman" w:cs="Times New Roman"/>
          <w:spacing w:val="-2"/>
          <w:sz w:val="18"/>
          <w:szCs w:val="18"/>
        </w:rPr>
        <w:t xml:space="preserve"> </w:t>
      </w:r>
      <w:r w:rsidRPr="007E4B25">
        <w:rPr>
          <w:rFonts w:ascii="Times New Roman" w:hAnsi="Times New Roman" w:cs="Times New Roman"/>
          <w:sz w:val="18"/>
          <w:szCs w:val="18"/>
        </w:rPr>
        <w:t>moves</w:t>
      </w:r>
      <w:r w:rsidRPr="007E4B25">
        <w:rPr>
          <w:rFonts w:ascii="Times New Roman" w:hAnsi="Times New Roman" w:cs="Times New Roman"/>
          <w:spacing w:val="-2"/>
          <w:sz w:val="18"/>
          <w:szCs w:val="18"/>
        </w:rPr>
        <w:t xml:space="preserve"> </w:t>
      </w:r>
      <w:r w:rsidRPr="007E4B25">
        <w:rPr>
          <w:rFonts w:ascii="Times New Roman" w:hAnsi="Times New Roman" w:cs="Times New Roman"/>
          <w:sz w:val="18"/>
          <w:szCs w:val="18"/>
        </w:rPr>
        <w:t>towards</w:t>
      </w:r>
      <w:r w:rsidRPr="007E4B25">
        <w:rPr>
          <w:rFonts w:ascii="Times New Roman" w:hAnsi="Times New Roman" w:cs="Times New Roman"/>
          <w:spacing w:val="-2"/>
          <w:sz w:val="18"/>
          <w:szCs w:val="18"/>
        </w:rPr>
        <w:t xml:space="preserve"> </w:t>
      </w:r>
      <w:r w:rsidRPr="007E4B25">
        <w:rPr>
          <w:rFonts w:ascii="Times New Roman" w:hAnsi="Times New Roman" w:cs="Times New Roman"/>
          <w:sz w:val="18"/>
          <w:szCs w:val="18"/>
        </w:rPr>
        <w:t>lowering</w:t>
      </w:r>
      <w:r w:rsidRPr="007E4B25">
        <w:rPr>
          <w:rFonts w:ascii="Times New Roman" w:hAnsi="Times New Roman" w:cs="Times New Roman"/>
          <w:spacing w:val="-1"/>
          <w:sz w:val="18"/>
          <w:szCs w:val="18"/>
        </w:rPr>
        <w:t xml:space="preserve"> </w:t>
      </w:r>
      <w:r w:rsidRPr="007E4B25">
        <w:rPr>
          <w:rFonts w:ascii="Times New Roman" w:hAnsi="Times New Roman" w:cs="Times New Roman"/>
          <w:sz w:val="18"/>
          <w:szCs w:val="18"/>
        </w:rPr>
        <w:t>the</w:t>
      </w:r>
      <w:r w:rsidRPr="007E4B25">
        <w:rPr>
          <w:rFonts w:ascii="Times New Roman" w:hAnsi="Times New Roman" w:cs="Times New Roman"/>
          <w:spacing w:val="-3"/>
          <w:sz w:val="18"/>
          <w:szCs w:val="18"/>
        </w:rPr>
        <w:t xml:space="preserve"> </w:t>
      </w:r>
      <w:r w:rsidRPr="007E4B25">
        <w:rPr>
          <w:rFonts w:ascii="Times New Roman" w:hAnsi="Times New Roman" w:cs="Times New Roman"/>
          <w:sz w:val="18"/>
          <w:szCs w:val="18"/>
        </w:rPr>
        <w:t>regional</w:t>
      </w:r>
      <w:r w:rsidRPr="007E4B25">
        <w:rPr>
          <w:rFonts w:ascii="Times New Roman" w:hAnsi="Times New Roman" w:cs="Times New Roman"/>
          <w:spacing w:val="-2"/>
          <w:sz w:val="18"/>
          <w:szCs w:val="18"/>
        </w:rPr>
        <w:t xml:space="preserve"> </w:t>
      </w:r>
      <w:r w:rsidRPr="007E4B25">
        <w:rPr>
          <w:rFonts w:ascii="Times New Roman" w:hAnsi="Times New Roman" w:cs="Times New Roman"/>
          <w:sz w:val="18"/>
          <w:szCs w:val="18"/>
        </w:rPr>
        <w:t xml:space="preserve">import </w:t>
      </w:r>
      <w:r w:rsidRPr="007E4B25">
        <w:rPr>
          <w:rFonts w:ascii="Times New Roman" w:hAnsi="Times New Roman" w:cs="Times New Roman"/>
          <w:spacing w:val="-2"/>
          <w:sz w:val="18"/>
          <w:szCs w:val="18"/>
        </w:rPr>
        <w:t>bill.</w:t>
      </w:r>
      <w:bookmarkStart w:id="0" w:name="_bookmark20"/>
      <w:bookmarkEnd w:id="0"/>
    </w:p>
  </w:footnote>
  <w:footnote w:id="2">
    <w:p w14:paraId="053C3DF5" w14:textId="39ADAE2C" w:rsidR="005E4537" w:rsidRPr="00DF2E4E" w:rsidRDefault="005E4537" w:rsidP="000B2B82">
      <w:pPr>
        <w:ind w:left="180" w:right="26" w:hanging="80"/>
        <w:jc w:val="both"/>
      </w:pPr>
      <w:r w:rsidRPr="007E4B25">
        <w:rPr>
          <w:rStyle w:val="FootnoteReference"/>
          <w:rFonts w:ascii="Times New Roman" w:hAnsi="Times New Roman" w:cs="Times New Roman"/>
          <w:sz w:val="18"/>
          <w:szCs w:val="18"/>
        </w:rPr>
        <w:footnoteRef/>
      </w:r>
      <w:r w:rsidRPr="007E4B25">
        <w:rPr>
          <w:rFonts w:ascii="Times New Roman" w:hAnsi="Times New Roman" w:cs="Times New Roman"/>
          <w:sz w:val="18"/>
          <w:szCs w:val="18"/>
        </w:rPr>
        <w:t xml:space="preserve"> Animal Products (Eggs, Sheep and Goat Meat, Dairy Products, Beef and Honey) and Plant Products (Banana and Plantain, Onions and Escallions, Crucifers (Broccoli, Cauliflower, Lettuce, Cabbage, Pak choi), Cucurbits (Cucumber, Watermelon, Pumpkin, Squash), Legumes (Peas and Beans), Spices (Ginger and Turmeric), Solanaceous</w:t>
      </w:r>
      <w:r w:rsidRPr="007E4B25">
        <w:rPr>
          <w:rFonts w:ascii="Times New Roman" w:hAnsi="Times New Roman" w:cs="Times New Roman"/>
          <w:spacing w:val="-12"/>
          <w:sz w:val="18"/>
          <w:szCs w:val="18"/>
        </w:rPr>
        <w:t xml:space="preserve"> </w:t>
      </w:r>
      <w:r w:rsidRPr="007E4B25">
        <w:rPr>
          <w:rFonts w:ascii="Times New Roman" w:hAnsi="Times New Roman" w:cs="Times New Roman"/>
          <w:sz w:val="18"/>
          <w:szCs w:val="18"/>
        </w:rPr>
        <w:t>crops</w:t>
      </w:r>
      <w:r w:rsidRPr="007E4B25">
        <w:rPr>
          <w:rFonts w:ascii="Times New Roman" w:hAnsi="Times New Roman" w:cs="Times New Roman"/>
          <w:spacing w:val="-11"/>
          <w:sz w:val="18"/>
          <w:szCs w:val="18"/>
        </w:rPr>
        <w:t xml:space="preserve"> </w:t>
      </w:r>
      <w:r w:rsidRPr="007E4B25">
        <w:rPr>
          <w:rFonts w:ascii="Times New Roman" w:hAnsi="Times New Roman" w:cs="Times New Roman"/>
          <w:sz w:val="18"/>
          <w:szCs w:val="18"/>
        </w:rPr>
        <w:t>(Tomatoes,</w:t>
      </w:r>
      <w:r w:rsidRPr="007E4B25">
        <w:rPr>
          <w:rFonts w:ascii="Times New Roman" w:hAnsi="Times New Roman" w:cs="Times New Roman"/>
          <w:spacing w:val="-11"/>
          <w:sz w:val="18"/>
          <w:szCs w:val="18"/>
        </w:rPr>
        <w:t xml:space="preserve"> </w:t>
      </w:r>
      <w:r w:rsidRPr="007E4B25">
        <w:rPr>
          <w:rFonts w:ascii="Times New Roman" w:hAnsi="Times New Roman" w:cs="Times New Roman"/>
          <w:sz w:val="18"/>
          <w:szCs w:val="18"/>
        </w:rPr>
        <w:t>Peppers,</w:t>
      </w:r>
      <w:r w:rsidRPr="007E4B25">
        <w:rPr>
          <w:rFonts w:ascii="Times New Roman" w:hAnsi="Times New Roman" w:cs="Times New Roman"/>
          <w:spacing w:val="-11"/>
          <w:sz w:val="18"/>
          <w:szCs w:val="18"/>
        </w:rPr>
        <w:t xml:space="preserve"> </w:t>
      </w:r>
      <w:r w:rsidRPr="007E4B25">
        <w:rPr>
          <w:rFonts w:ascii="Times New Roman" w:hAnsi="Times New Roman" w:cs="Times New Roman"/>
          <w:sz w:val="18"/>
          <w:szCs w:val="18"/>
        </w:rPr>
        <w:t>Eggplant),</w:t>
      </w:r>
      <w:r w:rsidRPr="007E4B25">
        <w:rPr>
          <w:rFonts w:ascii="Times New Roman" w:hAnsi="Times New Roman" w:cs="Times New Roman"/>
          <w:spacing w:val="-12"/>
          <w:sz w:val="18"/>
          <w:szCs w:val="18"/>
        </w:rPr>
        <w:t xml:space="preserve"> </w:t>
      </w:r>
      <w:r w:rsidRPr="007E4B25">
        <w:rPr>
          <w:rFonts w:ascii="Times New Roman" w:hAnsi="Times New Roman" w:cs="Times New Roman"/>
          <w:sz w:val="18"/>
          <w:szCs w:val="18"/>
        </w:rPr>
        <w:t>Taro</w:t>
      </w:r>
      <w:r w:rsidRPr="007E4B25">
        <w:rPr>
          <w:rFonts w:ascii="Times New Roman" w:hAnsi="Times New Roman" w:cs="Times New Roman"/>
          <w:spacing w:val="-11"/>
          <w:sz w:val="18"/>
          <w:szCs w:val="18"/>
        </w:rPr>
        <w:t xml:space="preserve"> </w:t>
      </w:r>
      <w:r w:rsidRPr="007E4B25">
        <w:rPr>
          <w:rFonts w:ascii="Times New Roman" w:hAnsi="Times New Roman" w:cs="Times New Roman"/>
          <w:sz w:val="18"/>
          <w:szCs w:val="18"/>
        </w:rPr>
        <w:t>(Dasheen)</w:t>
      </w:r>
      <w:r w:rsidRPr="007E4B25">
        <w:rPr>
          <w:rFonts w:ascii="Times New Roman" w:hAnsi="Times New Roman" w:cs="Times New Roman"/>
          <w:spacing w:val="-11"/>
          <w:sz w:val="18"/>
          <w:szCs w:val="18"/>
        </w:rPr>
        <w:t xml:space="preserve"> </w:t>
      </w:r>
      <w:r w:rsidRPr="007E4B25">
        <w:rPr>
          <w:rFonts w:ascii="Times New Roman" w:hAnsi="Times New Roman" w:cs="Times New Roman"/>
          <w:sz w:val="18"/>
          <w:szCs w:val="18"/>
        </w:rPr>
        <w:t>and</w:t>
      </w:r>
      <w:r w:rsidRPr="007E4B25">
        <w:rPr>
          <w:rFonts w:ascii="Times New Roman" w:hAnsi="Times New Roman" w:cs="Times New Roman"/>
          <w:spacing w:val="-11"/>
          <w:sz w:val="18"/>
          <w:szCs w:val="18"/>
        </w:rPr>
        <w:t xml:space="preserve"> </w:t>
      </w:r>
      <w:r w:rsidRPr="007E4B25">
        <w:rPr>
          <w:rFonts w:ascii="Times New Roman" w:hAnsi="Times New Roman" w:cs="Times New Roman"/>
          <w:sz w:val="18"/>
          <w:szCs w:val="18"/>
        </w:rPr>
        <w:t>Eddo,</w:t>
      </w:r>
      <w:r w:rsidRPr="007E4B25">
        <w:rPr>
          <w:rFonts w:ascii="Times New Roman" w:hAnsi="Times New Roman" w:cs="Times New Roman"/>
          <w:spacing w:val="-12"/>
          <w:sz w:val="18"/>
          <w:szCs w:val="18"/>
        </w:rPr>
        <w:t xml:space="preserve"> </w:t>
      </w:r>
      <w:r w:rsidRPr="007E4B25">
        <w:rPr>
          <w:rFonts w:ascii="Times New Roman" w:hAnsi="Times New Roman" w:cs="Times New Roman"/>
          <w:sz w:val="18"/>
          <w:szCs w:val="18"/>
        </w:rPr>
        <w:t>Yam,</w:t>
      </w:r>
      <w:r w:rsidRPr="007E4B25">
        <w:rPr>
          <w:rFonts w:ascii="Times New Roman" w:hAnsi="Times New Roman" w:cs="Times New Roman"/>
          <w:spacing w:val="-11"/>
          <w:sz w:val="18"/>
          <w:szCs w:val="18"/>
        </w:rPr>
        <w:t xml:space="preserve"> </w:t>
      </w:r>
      <w:r w:rsidRPr="007E4B25">
        <w:rPr>
          <w:rFonts w:ascii="Times New Roman" w:hAnsi="Times New Roman" w:cs="Times New Roman"/>
          <w:sz w:val="18"/>
          <w:szCs w:val="18"/>
        </w:rPr>
        <w:t>Cassava,</w:t>
      </w:r>
      <w:r w:rsidRPr="007E4B25">
        <w:rPr>
          <w:rFonts w:ascii="Times New Roman" w:hAnsi="Times New Roman" w:cs="Times New Roman"/>
          <w:spacing w:val="-11"/>
          <w:sz w:val="18"/>
          <w:szCs w:val="18"/>
        </w:rPr>
        <w:t xml:space="preserve"> </w:t>
      </w:r>
      <w:r w:rsidRPr="007E4B25">
        <w:rPr>
          <w:rFonts w:ascii="Times New Roman" w:hAnsi="Times New Roman" w:cs="Times New Roman"/>
          <w:sz w:val="18"/>
          <w:szCs w:val="18"/>
        </w:rPr>
        <w:t>White</w:t>
      </w:r>
      <w:r w:rsidRPr="007E4B25">
        <w:rPr>
          <w:rFonts w:ascii="Times New Roman" w:hAnsi="Times New Roman" w:cs="Times New Roman"/>
          <w:spacing w:val="-11"/>
          <w:sz w:val="18"/>
          <w:szCs w:val="18"/>
        </w:rPr>
        <w:t xml:space="preserve"> </w:t>
      </w:r>
      <w:r w:rsidRPr="007E4B25">
        <w:rPr>
          <w:rFonts w:ascii="Times New Roman" w:hAnsi="Times New Roman" w:cs="Times New Roman"/>
          <w:sz w:val="18"/>
          <w:szCs w:val="18"/>
        </w:rPr>
        <w:t>Potatoes,</w:t>
      </w:r>
      <w:r w:rsidRPr="007E4B25">
        <w:rPr>
          <w:rFonts w:ascii="Times New Roman" w:hAnsi="Times New Roman" w:cs="Times New Roman"/>
          <w:spacing w:val="-12"/>
          <w:sz w:val="18"/>
          <w:szCs w:val="18"/>
        </w:rPr>
        <w:t xml:space="preserve"> </w:t>
      </w:r>
      <w:r w:rsidRPr="007E4B25">
        <w:rPr>
          <w:rFonts w:ascii="Times New Roman" w:hAnsi="Times New Roman" w:cs="Times New Roman"/>
          <w:sz w:val="18"/>
          <w:szCs w:val="18"/>
        </w:rPr>
        <w:t>Sweet Potatoes, Pineapple and Corn.</w:t>
      </w:r>
    </w:p>
  </w:footnote>
  <w:footnote w:id="3">
    <w:p w14:paraId="73219F8A" w14:textId="63A8AEBA" w:rsidR="005E4537" w:rsidRDefault="005E4537" w:rsidP="00EB24C8">
      <w:pPr>
        <w:pStyle w:val="FootnoteText"/>
        <w:jc w:val="both"/>
        <w:rPr>
          <w:rFonts w:ascii="Times New Roman" w:hAnsi="Times New Roman" w:cs="Times New Roman"/>
          <w:sz w:val="18"/>
          <w:szCs w:val="18"/>
        </w:rPr>
      </w:pPr>
      <w:r w:rsidRPr="00EB24C8">
        <w:rPr>
          <w:rStyle w:val="FootnoteReference"/>
          <w:rFonts w:ascii="Times New Roman" w:hAnsi="Times New Roman" w:cs="Times New Roman"/>
          <w:sz w:val="18"/>
          <w:szCs w:val="18"/>
        </w:rPr>
        <w:footnoteRef/>
      </w:r>
      <w:r w:rsidRPr="00EB24C8">
        <w:rPr>
          <w:rFonts w:ascii="Times New Roman" w:hAnsi="Times New Roman" w:cs="Times New Roman"/>
          <w:sz w:val="18"/>
          <w:szCs w:val="18"/>
        </w:rPr>
        <w:t xml:space="preserve"> The list includes products critical to regional food and nutrition security as outlined in the CARICOM Regional Food and Nutrition Security Policy and Action Plan. It will also consider products prioritised by the Special Ministerial Task Force to enhance trade arrangements for 25% by 2025 initiative</w:t>
      </w:r>
      <w:r w:rsidR="00EB24C8">
        <w:rPr>
          <w:rFonts w:ascii="Times New Roman" w:hAnsi="Times New Roman" w:cs="Times New Roman"/>
          <w:sz w:val="18"/>
          <w:szCs w:val="18"/>
        </w:rPr>
        <w:t>.</w:t>
      </w:r>
    </w:p>
    <w:p w14:paraId="235D661B" w14:textId="77777777" w:rsidR="00EB24C8" w:rsidRPr="00EB24C8" w:rsidRDefault="00EB24C8" w:rsidP="00EB24C8">
      <w:pPr>
        <w:pStyle w:val="FootnoteText"/>
        <w:jc w:val="both"/>
        <w:rPr>
          <w:rFonts w:ascii="Times New Roman" w:hAnsi="Times New Roman" w:cs="Times New Roman"/>
          <w:sz w:val="18"/>
          <w:szCs w:val="18"/>
        </w:rPr>
      </w:pPr>
    </w:p>
  </w:footnote>
  <w:footnote w:id="4">
    <w:p w14:paraId="6BF27288" w14:textId="77777777" w:rsidR="005E4537" w:rsidRPr="00DF2E4E" w:rsidRDefault="005E4537" w:rsidP="00EB24C8">
      <w:pPr>
        <w:pStyle w:val="FootnoteText"/>
        <w:jc w:val="both"/>
      </w:pPr>
      <w:r w:rsidRPr="00EB24C8">
        <w:rPr>
          <w:rStyle w:val="FootnoteReference"/>
          <w:rFonts w:ascii="Times New Roman" w:hAnsi="Times New Roman" w:cs="Times New Roman"/>
          <w:sz w:val="18"/>
          <w:szCs w:val="18"/>
        </w:rPr>
        <w:footnoteRef/>
      </w:r>
      <w:r w:rsidRPr="00EB24C8">
        <w:rPr>
          <w:rFonts w:ascii="Times New Roman" w:hAnsi="Times New Roman" w:cs="Times New Roman"/>
          <w:sz w:val="18"/>
          <w:szCs w:val="18"/>
        </w:rPr>
        <w:t xml:space="preserve"> When drafting a commodity standard: (i)Focus on the specific commodity and the pests and diseases associated with</w:t>
      </w:r>
      <w:r w:rsidRPr="00EB24C8">
        <w:rPr>
          <w:rFonts w:ascii="Times New Roman" w:hAnsi="Times New Roman" w:cs="Times New Roman"/>
          <w:spacing w:val="-3"/>
          <w:sz w:val="18"/>
          <w:szCs w:val="18"/>
        </w:rPr>
        <w:t xml:space="preserve"> </w:t>
      </w:r>
      <w:r w:rsidRPr="00EB24C8">
        <w:rPr>
          <w:rFonts w:ascii="Times New Roman" w:hAnsi="Times New Roman" w:cs="Times New Roman"/>
          <w:sz w:val="18"/>
          <w:szCs w:val="18"/>
        </w:rPr>
        <w:t>it</w:t>
      </w:r>
      <w:r w:rsidRPr="00EB24C8">
        <w:rPr>
          <w:rFonts w:ascii="Times New Roman" w:hAnsi="Times New Roman" w:cs="Times New Roman"/>
          <w:spacing w:val="-4"/>
          <w:sz w:val="18"/>
          <w:szCs w:val="18"/>
        </w:rPr>
        <w:t xml:space="preserve"> </w:t>
      </w:r>
      <w:r w:rsidRPr="00EB24C8">
        <w:rPr>
          <w:rFonts w:ascii="Times New Roman" w:hAnsi="Times New Roman" w:cs="Times New Roman"/>
          <w:sz w:val="18"/>
          <w:szCs w:val="18"/>
        </w:rPr>
        <w:t>according</w:t>
      </w:r>
      <w:r w:rsidRPr="00EB24C8">
        <w:rPr>
          <w:rFonts w:ascii="Times New Roman" w:hAnsi="Times New Roman" w:cs="Times New Roman"/>
          <w:spacing w:val="-3"/>
          <w:sz w:val="18"/>
          <w:szCs w:val="18"/>
        </w:rPr>
        <w:t xml:space="preserve"> </w:t>
      </w:r>
      <w:r w:rsidRPr="00EB24C8">
        <w:rPr>
          <w:rFonts w:ascii="Times New Roman" w:hAnsi="Times New Roman" w:cs="Times New Roman"/>
          <w:sz w:val="18"/>
          <w:szCs w:val="18"/>
        </w:rPr>
        <w:t>to</w:t>
      </w:r>
      <w:r w:rsidRPr="00EB24C8">
        <w:rPr>
          <w:rFonts w:ascii="Times New Roman" w:hAnsi="Times New Roman" w:cs="Times New Roman"/>
          <w:spacing w:val="-3"/>
          <w:sz w:val="18"/>
          <w:szCs w:val="18"/>
        </w:rPr>
        <w:t xml:space="preserve"> </w:t>
      </w:r>
      <w:r w:rsidRPr="00EB24C8">
        <w:rPr>
          <w:rFonts w:ascii="Times New Roman" w:hAnsi="Times New Roman" w:cs="Times New Roman"/>
          <w:sz w:val="18"/>
          <w:szCs w:val="18"/>
        </w:rPr>
        <w:t>the</w:t>
      </w:r>
      <w:r w:rsidRPr="00EB24C8">
        <w:rPr>
          <w:rFonts w:ascii="Times New Roman" w:hAnsi="Times New Roman" w:cs="Times New Roman"/>
          <w:spacing w:val="-5"/>
          <w:sz w:val="18"/>
          <w:szCs w:val="18"/>
        </w:rPr>
        <w:t xml:space="preserve"> </w:t>
      </w:r>
      <w:r w:rsidRPr="00EB24C8">
        <w:rPr>
          <w:rFonts w:ascii="Times New Roman" w:hAnsi="Times New Roman" w:cs="Times New Roman"/>
          <w:sz w:val="18"/>
          <w:szCs w:val="18"/>
        </w:rPr>
        <w:t>intended</w:t>
      </w:r>
      <w:r w:rsidRPr="00EB24C8">
        <w:rPr>
          <w:rFonts w:ascii="Times New Roman" w:hAnsi="Times New Roman" w:cs="Times New Roman"/>
          <w:spacing w:val="-6"/>
          <w:sz w:val="18"/>
          <w:szCs w:val="18"/>
        </w:rPr>
        <w:t xml:space="preserve"> </w:t>
      </w:r>
      <w:r w:rsidRPr="00EB24C8">
        <w:rPr>
          <w:rFonts w:ascii="Times New Roman" w:hAnsi="Times New Roman" w:cs="Times New Roman"/>
          <w:sz w:val="18"/>
          <w:szCs w:val="18"/>
        </w:rPr>
        <w:t>use</w:t>
      </w:r>
      <w:r w:rsidRPr="00EB24C8">
        <w:rPr>
          <w:rFonts w:ascii="Times New Roman" w:hAnsi="Times New Roman" w:cs="Times New Roman"/>
          <w:spacing w:val="-5"/>
          <w:sz w:val="18"/>
          <w:szCs w:val="18"/>
        </w:rPr>
        <w:t xml:space="preserve"> </w:t>
      </w:r>
      <w:r w:rsidRPr="00EB24C8">
        <w:rPr>
          <w:rFonts w:ascii="Times New Roman" w:hAnsi="Times New Roman" w:cs="Times New Roman"/>
          <w:sz w:val="18"/>
          <w:szCs w:val="18"/>
        </w:rPr>
        <w:t>so</w:t>
      </w:r>
      <w:r w:rsidRPr="00EB24C8">
        <w:rPr>
          <w:rFonts w:ascii="Times New Roman" w:hAnsi="Times New Roman" w:cs="Times New Roman"/>
          <w:spacing w:val="-4"/>
          <w:sz w:val="18"/>
          <w:szCs w:val="18"/>
        </w:rPr>
        <w:t xml:space="preserve"> </w:t>
      </w:r>
      <w:r w:rsidRPr="00EB24C8">
        <w:rPr>
          <w:rFonts w:ascii="Times New Roman" w:hAnsi="Times New Roman" w:cs="Times New Roman"/>
          <w:sz w:val="18"/>
          <w:szCs w:val="18"/>
        </w:rPr>
        <w:t>that</w:t>
      </w:r>
      <w:r w:rsidRPr="00EB24C8">
        <w:rPr>
          <w:rFonts w:ascii="Times New Roman" w:hAnsi="Times New Roman" w:cs="Times New Roman"/>
          <w:spacing w:val="-4"/>
          <w:sz w:val="18"/>
          <w:szCs w:val="18"/>
        </w:rPr>
        <w:t xml:space="preserve"> </w:t>
      </w:r>
      <w:r w:rsidRPr="00EB24C8">
        <w:rPr>
          <w:rFonts w:ascii="Times New Roman" w:hAnsi="Times New Roman" w:cs="Times New Roman"/>
          <w:sz w:val="18"/>
          <w:szCs w:val="18"/>
        </w:rPr>
        <w:t>the</w:t>
      </w:r>
      <w:r w:rsidRPr="00EB24C8">
        <w:rPr>
          <w:rFonts w:ascii="Times New Roman" w:hAnsi="Times New Roman" w:cs="Times New Roman"/>
          <w:spacing w:val="-5"/>
          <w:sz w:val="18"/>
          <w:szCs w:val="18"/>
        </w:rPr>
        <w:t xml:space="preserve"> </w:t>
      </w:r>
      <w:r w:rsidRPr="00EB24C8">
        <w:rPr>
          <w:rFonts w:ascii="Times New Roman" w:hAnsi="Times New Roman" w:cs="Times New Roman"/>
          <w:sz w:val="18"/>
          <w:szCs w:val="18"/>
        </w:rPr>
        <w:t>standard</w:t>
      </w:r>
      <w:r w:rsidRPr="00EB24C8">
        <w:rPr>
          <w:rFonts w:ascii="Times New Roman" w:hAnsi="Times New Roman" w:cs="Times New Roman"/>
          <w:spacing w:val="-3"/>
          <w:sz w:val="18"/>
          <w:szCs w:val="18"/>
        </w:rPr>
        <w:t xml:space="preserve"> </w:t>
      </w:r>
      <w:r w:rsidRPr="00EB24C8">
        <w:rPr>
          <w:rFonts w:ascii="Times New Roman" w:hAnsi="Times New Roman" w:cs="Times New Roman"/>
          <w:sz w:val="18"/>
          <w:szCs w:val="18"/>
        </w:rPr>
        <w:t>is</w:t>
      </w:r>
      <w:r w:rsidRPr="00EB24C8">
        <w:rPr>
          <w:rFonts w:ascii="Times New Roman" w:hAnsi="Times New Roman" w:cs="Times New Roman"/>
          <w:spacing w:val="-4"/>
          <w:sz w:val="18"/>
          <w:szCs w:val="18"/>
        </w:rPr>
        <w:t xml:space="preserve"> </w:t>
      </w:r>
      <w:r w:rsidRPr="00EB24C8">
        <w:rPr>
          <w:rFonts w:ascii="Times New Roman" w:hAnsi="Times New Roman" w:cs="Times New Roman"/>
          <w:sz w:val="18"/>
          <w:szCs w:val="18"/>
        </w:rPr>
        <w:t>practical</w:t>
      </w:r>
      <w:r w:rsidRPr="00EB24C8">
        <w:rPr>
          <w:rFonts w:ascii="Times New Roman" w:hAnsi="Times New Roman" w:cs="Times New Roman"/>
          <w:spacing w:val="-4"/>
          <w:sz w:val="18"/>
          <w:szCs w:val="18"/>
        </w:rPr>
        <w:t xml:space="preserve"> </w:t>
      </w:r>
      <w:r w:rsidRPr="00EB24C8">
        <w:rPr>
          <w:rFonts w:ascii="Times New Roman" w:hAnsi="Times New Roman" w:cs="Times New Roman"/>
          <w:sz w:val="18"/>
          <w:szCs w:val="18"/>
        </w:rPr>
        <w:t>and</w:t>
      </w:r>
      <w:r w:rsidRPr="00EB24C8">
        <w:rPr>
          <w:rFonts w:ascii="Times New Roman" w:hAnsi="Times New Roman" w:cs="Times New Roman"/>
          <w:spacing w:val="-3"/>
          <w:sz w:val="18"/>
          <w:szCs w:val="18"/>
        </w:rPr>
        <w:t xml:space="preserve"> </w:t>
      </w:r>
      <w:r w:rsidRPr="00EB24C8">
        <w:rPr>
          <w:rFonts w:ascii="Times New Roman" w:hAnsi="Times New Roman" w:cs="Times New Roman"/>
          <w:sz w:val="18"/>
          <w:szCs w:val="18"/>
        </w:rPr>
        <w:t>feasible; (ii.)</w:t>
      </w:r>
      <w:r w:rsidRPr="00EB24C8">
        <w:rPr>
          <w:rFonts w:ascii="Times New Roman" w:hAnsi="Times New Roman" w:cs="Times New Roman"/>
          <w:spacing w:val="-4"/>
          <w:sz w:val="18"/>
          <w:szCs w:val="18"/>
        </w:rPr>
        <w:t xml:space="preserve"> </w:t>
      </w:r>
      <w:r w:rsidRPr="00EB24C8">
        <w:rPr>
          <w:rFonts w:ascii="Times New Roman" w:hAnsi="Times New Roman" w:cs="Times New Roman"/>
          <w:sz w:val="18"/>
          <w:szCs w:val="18"/>
        </w:rPr>
        <w:t>Consider</w:t>
      </w:r>
      <w:r w:rsidRPr="00EB24C8">
        <w:rPr>
          <w:rFonts w:ascii="Times New Roman" w:hAnsi="Times New Roman" w:cs="Times New Roman"/>
          <w:spacing w:val="-4"/>
          <w:sz w:val="18"/>
          <w:szCs w:val="18"/>
        </w:rPr>
        <w:t xml:space="preserve"> </w:t>
      </w:r>
      <w:r w:rsidRPr="00EB24C8">
        <w:rPr>
          <w:rFonts w:ascii="Times New Roman" w:hAnsi="Times New Roman" w:cs="Times New Roman"/>
          <w:sz w:val="18"/>
          <w:szCs w:val="18"/>
        </w:rPr>
        <w:t>scientific</w:t>
      </w:r>
      <w:r w:rsidRPr="00EB24C8">
        <w:rPr>
          <w:rFonts w:ascii="Times New Roman" w:hAnsi="Times New Roman" w:cs="Times New Roman"/>
          <w:spacing w:val="-3"/>
          <w:sz w:val="18"/>
          <w:szCs w:val="18"/>
        </w:rPr>
        <w:t xml:space="preserve"> </w:t>
      </w:r>
      <w:r w:rsidRPr="00EB24C8">
        <w:rPr>
          <w:rFonts w:ascii="Times New Roman" w:hAnsi="Times New Roman" w:cs="Times New Roman"/>
          <w:sz w:val="18"/>
          <w:szCs w:val="18"/>
        </w:rPr>
        <w:t>evidence, such as existing pest risk analyses, existing phytosanitary measures, and related information (e.g., regional, and national</w:t>
      </w:r>
      <w:r w:rsidRPr="00EB24C8">
        <w:rPr>
          <w:rFonts w:ascii="Times New Roman" w:hAnsi="Times New Roman" w:cs="Times New Roman"/>
          <w:spacing w:val="-6"/>
          <w:sz w:val="18"/>
          <w:szCs w:val="18"/>
        </w:rPr>
        <w:t xml:space="preserve"> </w:t>
      </w:r>
      <w:r w:rsidRPr="00EB24C8">
        <w:rPr>
          <w:rFonts w:ascii="Times New Roman" w:hAnsi="Times New Roman" w:cs="Times New Roman"/>
          <w:sz w:val="18"/>
          <w:szCs w:val="18"/>
        </w:rPr>
        <w:t>standards)</w:t>
      </w:r>
      <w:r w:rsidRPr="00EB24C8">
        <w:rPr>
          <w:rFonts w:ascii="Times New Roman" w:hAnsi="Times New Roman" w:cs="Times New Roman"/>
          <w:spacing w:val="-7"/>
          <w:sz w:val="18"/>
          <w:szCs w:val="18"/>
        </w:rPr>
        <w:t xml:space="preserve"> </w:t>
      </w:r>
      <w:r w:rsidRPr="00EB24C8">
        <w:rPr>
          <w:rFonts w:ascii="Times New Roman" w:hAnsi="Times New Roman" w:cs="Times New Roman"/>
          <w:sz w:val="18"/>
          <w:szCs w:val="18"/>
        </w:rPr>
        <w:t>that</w:t>
      </w:r>
      <w:r w:rsidRPr="00EB24C8">
        <w:rPr>
          <w:rFonts w:ascii="Times New Roman" w:hAnsi="Times New Roman" w:cs="Times New Roman"/>
          <w:spacing w:val="-6"/>
          <w:sz w:val="18"/>
          <w:szCs w:val="18"/>
        </w:rPr>
        <w:t xml:space="preserve"> </w:t>
      </w:r>
      <w:r w:rsidRPr="00EB24C8">
        <w:rPr>
          <w:rFonts w:ascii="Times New Roman" w:hAnsi="Times New Roman" w:cs="Times New Roman"/>
          <w:sz w:val="18"/>
          <w:szCs w:val="18"/>
        </w:rPr>
        <w:t>are</w:t>
      </w:r>
      <w:r w:rsidRPr="00EB24C8">
        <w:rPr>
          <w:rFonts w:ascii="Times New Roman" w:hAnsi="Times New Roman" w:cs="Times New Roman"/>
          <w:spacing w:val="-7"/>
          <w:sz w:val="18"/>
          <w:szCs w:val="18"/>
        </w:rPr>
        <w:t xml:space="preserve"> </w:t>
      </w:r>
      <w:r w:rsidRPr="00EB24C8">
        <w:rPr>
          <w:rFonts w:ascii="Times New Roman" w:hAnsi="Times New Roman" w:cs="Times New Roman"/>
          <w:sz w:val="18"/>
          <w:szCs w:val="18"/>
        </w:rPr>
        <w:t>relevant</w:t>
      </w:r>
      <w:r w:rsidRPr="00EB24C8">
        <w:rPr>
          <w:rFonts w:ascii="Times New Roman" w:hAnsi="Times New Roman" w:cs="Times New Roman"/>
          <w:spacing w:val="-6"/>
          <w:sz w:val="18"/>
          <w:szCs w:val="18"/>
        </w:rPr>
        <w:t xml:space="preserve"> </w:t>
      </w:r>
      <w:r w:rsidRPr="00EB24C8">
        <w:rPr>
          <w:rFonts w:ascii="Times New Roman" w:hAnsi="Times New Roman" w:cs="Times New Roman"/>
          <w:sz w:val="18"/>
          <w:szCs w:val="18"/>
        </w:rPr>
        <w:t>to</w:t>
      </w:r>
      <w:r w:rsidRPr="00EB24C8">
        <w:rPr>
          <w:rFonts w:ascii="Times New Roman" w:hAnsi="Times New Roman" w:cs="Times New Roman"/>
          <w:spacing w:val="-5"/>
          <w:sz w:val="18"/>
          <w:szCs w:val="18"/>
        </w:rPr>
        <w:t xml:space="preserve"> </w:t>
      </w:r>
      <w:r w:rsidRPr="00EB24C8">
        <w:rPr>
          <w:rFonts w:ascii="Times New Roman" w:hAnsi="Times New Roman" w:cs="Times New Roman"/>
          <w:sz w:val="18"/>
          <w:szCs w:val="18"/>
        </w:rPr>
        <w:t>the</w:t>
      </w:r>
      <w:r w:rsidRPr="00EB24C8">
        <w:rPr>
          <w:rFonts w:ascii="Times New Roman" w:hAnsi="Times New Roman" w:cs="Times New Roman"/>
          <w:spacing w:val="-7"/>
          <w:sz w:val="18"/>
          <w:szCs w:val="18"/>
        </w:rPr>
        <w:t xml:space="preserve"> </w:t>
      </w:r>
      <w:r w:rsidRPr="00EB24C8">
        <w:rPr>
          <w:rFonts w:ascii="Times New Roman" w:hAnsi="Times New Roman" w:cs="Times New Roman"/>
          <w:sz w:val="18"/>
          <w:szCs w:val="18"/>
        </w:rPr>
        <w:t>standard</w:t>
      </w:r>
      <w:r w:rsidRPr="00EB24C8">
        <w:rPr>
          <w:rFonts w:ascii="Times New Roman" w:hAnsi="Times New Roman" w:cs="Times New Roman"/>
          <w:spacing w:val="-6"/>
          <w:sz w:val="18"/>
          <w:szCs w:val="18"/>
        </w:rPr>
        <w:t xml:space="preserve"> </w:t>
      </w:r>
      <w:r w:rsidRPr="00EB24C8">
        <w:rPr>
          <w:rFonts w:ascii="Times New Roman" w:hAnsi="Times New Roman" w:cs="Times New Roman"/>
          <w:sz w:val="18"/>
          <w:szCs w:val="18"/>
        </w:rPr>
        <w:t>under</w:t>
      </w:r>
      <w:r w:rsidRPr="00EB24C8">
        <w:rPr>
          <w:rFonts w:ascii="Times New Roman" w:hAnsi="Times New Roman" w:cs="Times New Roman"/>
          <w:spacing w:val="-7"/>
          <w:sz w:val="18"/>
          <w:szCs w:val="18"/>
        </w:rPr>
        <w:t xml:space="preserve"> </w:t>
      </w:r>
      <w:r w:rsidRPr="00EB24C8">
        <w:rPr>
          <w:rFonts w:ascii="Times New Roman" w:hAnsi="Times New Roman" w:cs="Times New Roman"/>
          <w:sz w:val="18"/>
          <w:szCs w:val="18"/>
        </w:rPr>
        <w:t>development,</w:t>
      </w:r>
      <w:r w:rsidRPr="00EB24C8">
        <w:rPr>
          <w:rFonts w:ascii="Times New Roman" w:hAnsi="Times New Roman" w:cs="Times New Roman"/>
          <w:spacing w:val="-6"/>
          <w:sz w:val="18"/>
          <w:szCs w:val="18"/>
        </w:rPr>
        <w:t xml:space="preserve"> </w:t>
      </w:r>
      <w:r w:rsidRPr="00EB24C8">
        <w:rPr>
          <w:rFonts w:ascii="Times New Roman" w:hAnsi="Times New Roman" w:cs="Times New Roman"/>
          <w:sz w:val="18"/>
          <w:szCs w:val="18"/>
        </w:rPr>
        <w:t>together</w:t>
      </w:r>
      <w:r w:rsidRPr="00EB24C8">
        <w:rPr>
          <w:rFonts w:ascii="Times New Roman" w:hAnsi="Times New Roman" w:cs="Times New Roman"/>
          <w:spacing w:val="-7"/>
          <w:sz w:val="18"/>
          <w:szCs w:val="18"/>
        </w:rPr>
        <w:t xml:space="preserve"> </w:t>
      </w:r>
      <w:r w:rsidRPr="00EB24C8">
        <w:rPr>
          <w:rFonts w:ascii="Times New Roman" w:hAnsi="Times New Roman" w:cs="Times New Roman"/>
          <w:sz w:val="18"/>
          <w:szCs w:val="18"/>
        </w:rPr>
        <w:t>with</w:t>
      </w:r>
      <w:r w:rsidRPr="00EB24C8">
        <w:rPr>
          <w:rFonts w:ascii="Times New Roman" w:hAnsi="Times New Roman" w:cs="Times New Roman"/>
          <w:spacing w:val="-8"/>
          <w:sz w:val="18"/>
          <w:szCs w:val="18"/>
        </w:rPr>
        <w:t xml:space="preserve"> </w:t>
      </w:r>
      <w:r w:rsidRPr="00EB24C8">
        <w:rPr>
          <w:rFonts w:ascii="Times New Roman" w:hAnsi="Times New Roman" w:cs="Times New Roman"/>
          <w:sz w:val="18"/>
          <w:szCs w:val="18"/>
        </w:rPr>
        <w:t>production</w:t>
      </w:r>
      <w:r w:rsidRPr="00EB24C8">
        <w:rPr>
          <w:rFonts w:ascii="Times New Roman" w:hAnsi="Times New Roman" w:cs="Times New Roman"/>
          <w:spacing w:val="-8"/>
          <w:sz w:val="18"/>
          <w:szCs w:val="18"/>
        </w:rPr>
        <w:t xml:space="preserve"> </w:t>
      </w:r>
      <w:r w:rsidRPr="00EB24C8">
        <w:rPr>
          <w:rFonts w:ascii="Times New Roman" w:hAnsi="Times New Roman" w:cs="Times New Roman"/>
          <w:sz w:val="18"/>
          <w:szCs w:val="18"/>
        </w:rPr>
        <w:t>practices</w:t>
      </w:r>
      <w:r w:rsidRPr="00EB24C8">
        <w:rPr>
          <w:rFonts w:ascii="Times New Roman" w:hAnsi="Times New Roman" w:cs="Times New Roman"/>
          <w:spacing w:val="-7"/>
          <w:sz w:val="18"/>
          <w:szCs w:val="18"/>
        </w:rPr>
        <w:t xml:space="preserve"> </w:t>
      </w:r>
      <w:r w:rsidRPr="00EB24C8">
        <w:rPr>
          <w:rFonts w:ascii="Times New Roman" w:hAnsi="Times New Roman" w:cs="Times New Roman"/>
          <w:sz w:val="18"/>
          <w:szCs w:val="18"/>
        </w:rPr>
        <w:t>that</w:t>
      </w:r>
      <w:r w:rsidRPr="00EB24C8">
        <w:rPr>
          <w:rFonts w:ascii="Times New Roman" w:hAnsi="Times New Roman" w:cs="Times New Roman"/>
          <w:spacing w:val="-6"/>
          <w:sz w:val="18"/>
          <w:szCs w:val="18"/>
        </w:rPr>
        <w:t xml:space="preserve"> </w:t>
      </w:r>
      <w:r w:rsidRPr="00EB24C8">
        <w:rPr>
          <w:rFonts w:ascii="Times New Roman" w:hAnsi="Times New Roman" w:cs="Times New Roman"/>
          <w:sz w:val="18"/>
          <w:szCs w:val="18"/>
        </w:rPr>
        <w:t>may inform the development of the standard, according to the submissions made by BMCs; (iii.) Evaluate technical information on the commodity, relevant pests and phytosanitary measures and identify which pests and measures should be included in the standard</w:t>
      </w:r>
    </w:p>
  </w:footnote>
  <w:footnote w:id="5">
    <w:p w14:paraId="4F20BFEB" w14:textId="710A01BB" w:rsidR="005E4537" w:rsidRDefault="005E4537" w:rsidP="005E4537">
      <w:pPr>
        <w:pStyle w:val="FootnoteText"/>
        <w:rPr>
          <w:rFonts w:ascii="Times New Roman" w:hAnsi="Times New Roman" w:cs="Times New Roman"/>
          <w:spacing w:val="-2"/>
          <w:sz w:val="18"/>
          <w:szCs w:val="18"/>
        </w:rPr>
      </w:pPr>
      <w:r w:rsidRPr="00C67E8F">
        <w:rPr>
          <w:rStyle w:val="FootnoteReference"/>
          <w:rFonts w:ascii="Times New Roman" w:hAnsi="Times New Roman" w:cs="Times New Roman"/>
          <w:sz w:val="18"/>
          <w:szCs w:val="18"/>
        </w:rPr>
        <w:footnoteRef/>
      </w:r>
      <w:r w:rsidRPr="00C67E8F">
        <w:rPr>
          <w:rFonts w:ascii="Times New Roman" w:hAnsi="Times New Roman" w:cs="Times New Roman"/>
          <w:sz w:val="18"/>
          <w:szCs w:val="18"/>
        </w:rPr>
        <w:t xml:space="preserve"> This will</w:t>
      </w:r>
      <w:r w:rsidRPr="00C67E8F">
        <w:rPr>
          <w:rFonts w:ascii="Times New Roman" w:hAnsi="Times New Roman" w:cs="Times New Roman"/>
          <w:spacing w:val="-1"/>
          <w:sz w:val="18"/>
          <w:szCs w:val="18"/>
        </w:rPr>
        <w:t xml:space="preserve"> </w:t>
      </w:r>
      <w:r w:rsidRPr="00C67E8F">
        <w:rPr>
          <w:rFonts w:ascii="Times New Roman" w:hAnsi="Times New Roman" w:cs="Times New Roman"/>
          <w:sz w:val="18"/>
          <w:szCs w:val="18"/>
        </w:rPr>
        <w:t>also contribute</w:t>
      </w:r>
      <w:r w:rsidRPr="00C67E8F">
        <w:rPr>
          <w:rFonts w:ascii="Times New Roman" w:hAnsi="Times New Roman" w:cs="Times New Roman"/>
          <w:spacing w:val="-1"/>
          <w:sz w:val="18"/>
          <w:szCs w:val="18"/>
        </w:rPr>
        <w:t xml:space="preserve"> </w:t>
      </w:r>
      <w:r w:rsidRPr="00C67E8F">
        <w:rPr>
          <w:rFonts w:ascii="Times New Roman" w:hAnsi="Times New Roman" w:cs="Times New Roman"/>
          <w:sz w:val="18"/>
          <w:szCs w:val="18"/>
        </w:rPr>
        <w:t>to Component</w:t>
      </w:r>
      <w:r w:rsidRPr="00C67E8F">
        <w:rPr>
          <w:rFonts w:ascii="Times New Roman" w:hAnsi="Times New Roman" w:cs="Times New Roman"/>
          <w:spacing w:val="-3"/>
          <w:sz w:val="18"/>
          <w:szCs w:val="18"/>
        </w:rPr>
        <w:t xml:space="preserve"> </w:t>
      </w:r>
      <w:r w:rsidRPr="00C67E8F">
        <w:rPr>
          <w:rFonts w:ascii="Times New Roman" w:hAnsi="Times New Roman" w:cs="Times New Roman"/>
          <w:sz w:val="18"/>
          <w:szCs w:val="18"/>
        </w:rPr>
        <w:t>2</w:t>
      </w:r>
      <w:r w:rsidRPr="00C67E8F">
        <w:rPr>
          <w:rFonts w:ascii="Times New Roman" w:hAnsi="Times New Roman" w:cs="Times New Roman"/>
          <w:spacing w:val="2"/>
          <w:sz w:val="18"/>
          <w:szCs w:val="18"/>
        </w:rPr>
        <w:t xml:space="preserve"> </w:t>
      </w:r>
      <w:r w:rsidRPr="00C67E8F">
        <w:rPr>
          <w:rFonts w:ascii="Times New Roman" w:hAnsi="Times New Roman" w:cs="Times New Roman"/>
          <w:sz w:val="18"/>
          <w:szCs w:val="18"/>
        </w:rPr>
        <w:t>– Audit</w:t>
      </w:r>
      <w:r w:rsidRPr="00C67E8F">
        <w:rPr>
          <w:rFonts w:ascii="Times New Roman" w:hAnsi="Times New Roman" w:cs="Times New Roman"/>
          <w:spacing w:val="-3"/>
          <w:sz w:val="18"/>
          <w:szCs w:val="18"/>
        </w:rPr>
        <w:t xml:space="preserve"> </w:t>
      </w:r>
      <w:r w:rsidRPr="00C67E8F">
        <w:rPr>
          <w:rFonts w:ascii="Times New Roman" w:hAnsi="Times New Roman" w:cs="Times New Roman"/>
          <w:sz w:val="18"/>
          <w:szCs w:val="18"/>
        </w:rPr>
        <w:t>of</w:t>
      </w:r>
      <w:r w:rsidRPr="00C67E8F">
        <w:rPr>
          <w:rFonts w:ascii="Times New Roman" w:hAnsi="Times New Roman" w:cs="Times New Roman"/>
          <w:spacing w:val="-3"/>
          <w:sz w:val="18"/>
          <w:szCs w:val="18"/>
        </w:rPr>
        <w:t xml:space="preserve"> </w:t>
      </w:r>
      <w:r w:rsidRPr="00C67E8F">
        <w:rPr>
          <w:rFonts w:ascii="Times New Roman" w:hAnsi="Times New Roman" w:cs="Times New Roman"/>
          <w:sz w:val="18"/>
          <w:szCs w:val="18"/>
        </w:rPr>
        <w:t>national</w:t>
      </w:r>
      <w:r w:rsidRPr="00C67E8F">
        <w:rPr>
          <w:rFonts w:ascii="Times New Roman" w:hAnsi="Times New Roman" w:cs="Times New Roman"/>
          <w:spacing w:val="-1"/>
          <w:sz w:val="18"/>
          <w:szCs w:val="18"/>
        </w:rPr>
        <w:t xml:space="preserve"> </w:t>
      </w:r>
      <w:r w:rsidRPr="00C67E8F">
        <w:rPr>
          <w:rFonts w:ascii="Times New Roman" w:hAnsi="Times New Roman" w:cs="Times New Roman"/>
          <w:sz w:val="18"/>
          <w:szCs w:val="18"/>
        </w:rPr>
        <w:t xml:space="preserve">SPS </w:t>
      </w:r>
      <w:r w:rsidRPr="00C67E8F">
        <w:rPr>
          <w:rFonts w:ascii="Times New Roman" w:hAnsi="Times New Roman" w:cs="Times New Roman"/>
          <w:spacing w:val="-2"/>
          <w:sz w:val="18"/>
          <w:szCs w:val="18"/>
        </w:rPr>
        <w:t>system</w:t>
      </w:r>
      <w:r w:rsidR="00C67E8F">
        <w:rPr>
          <w:rFonts w:ascii="Times New Roman" w:hAnsi="Times New Roman" w:cs="Times New Roman"/>
          <w:spacing w:val="-2"/>
          <w:sz w:val="18"/>
          <w:szCs w:val="18"/>
        </w:rPr>
        <w:t>.</w:t>
      </w:r>
    </w:p>
    <w:p w14:paraId="6ECBF19F" w14:textId="77777777" w:rsidR="00C67E8F" w:rsidRPr="00C67E8F" w:rsidRDefault="00C67E8F" w:rsidP="005E4537">
      <w:pPr>
        <w:pStyle w:val="FootnoteText"/>
        <w:rPr>
          <w:rFonts w:ascii="Times New Roman" w:hAnsi="Times New Roman" w:cs="Times New Roman"/>
          <w:sz w:val="18"/>
          <w:szCs w:val="18"/>
        </w:rPr>
      </w:pPr>
    </w:p>
  </w:footnote>
  <w:footnote w:id="6">
    <w:p w14:paraId="366F8598" w14:textId="77777777" w:rsidR="005E4537" w:rsidRPr="00DF2E4E" w:rsidRDefault="005E4537" w:rsidP="00C67E8F">
      <w:pPr>
        <w:pStyle w:val="FootnoteText"/>
        <w:ind w:left="90" w:hanging="90"/>
        <w:jc w:val="both"/>
      </w:pPr>
      <w:r w:rsidRPr="00C67E8F">
        <w:rPr>
          <w:rStyle w:val="FootnoteReference"/>
          <w:rFonts w:ascii="Times New Roman" w:hAnsi="Times New Roman" w:cs="Times New Roman"/>
          <w:sz w:val="18"/>
          <w:szCs w:val="18"/>
        </w:rPr>
        <w:footnoteRef/>
      </w:r>
      <w:r w:rsidRPr="00C67E8F">
        <w:rPr>
          <w:rFonts w:ascii="Times New Roman" w:hAnsi="Times New Roman" w:cs="Times New Roman"/>
          <w:sz w:val="18"/>
          <w:szCs w:val="18"/>
        </w:rPr>
        <w:t xml:space="preserve"> Committee of regional agency experts that provides technical support to CAHFSA on SPS-related activities and deliverables from consultants - CARICOM Secretariat, FAO, Caribbean Plant Health Directors (CPHD) Forum, CARICOM Chief Veterinary Officers (CCVOs).</w:t>
      </w:r>
    </w:p>
  </w:footnote>
  <w:footnote w:id="7">
    <w:p w14:paraId="6F64EF48" w14:textId="77777777" w:rsidR="005E4537" w:rsidRPr="00DB2DB6" w:rsidRDefault="005E4537" w:rsidP="005E4537">
      <w:pPr>
        <w:pStyle w:val="FootnoteText"/>
        <w:rPr>
          <w:rFonts w:ascii="Times New Roman" w:hAnsi="Times New Roman" w:cs="Times New Roman"/>
          <w:sz w:val="18"/>
          <w:szCs w:val="18"/>
          <w:lang w:val="en-029"/>
        </w:rPr>
      </w:pPr>
      <w:r w:rsidRPr="00DB2DB6">
        <w:rPr>
          <w:rStyle w:val="FootnoteReference"/>
          <w:rFonts w:ascii="Times New Roman" w:hAnsi="Times New Roman" w:cs="Times New Roman"/>
          <w:sz w:val="18"/>
          <w:szCs w:val="18"/>
        </w:rPr>
        <w:footnoteRef/>
      </w:r>
      <w:r w:rsidRPr="00DB2DB6">
        <w:rPr>
          <w:rFonts w:ascii="Times New Roman" w:hAnsi="Times New Roman" w:cs="Times New Roman"/>
          <w:sz w:val="18"/>
          <w:szCs w:val="18"/>
        </w:rPr>
        <w:t xml:space="preserve"> Inclusive</w:t>
      </w:r>
      <w:r w:rsidRPr="00DB2DB6">
        <w:rPr>
          <w:rFonts w:ascii="Times New Roman" w:hAnsi="Times New Roman" w:cs="Times New Roman"/>
          <w:spacing w:val="-6"/>
          <w:sz w:val="18"/>
          <w:szCs w:val="18"/>
        </w:rPr>
        <w:t xml:space="preserve"> </w:t>
      </w:r>
      <w:r w:rsidRPr="00DB2DB6">
        <w:rPr>
          <w:rFonts w:ascii="Times New Roman" w:hAnsi="Times New Roman" w:cs="Times New Roman"/>
          <w:sz w:val="18"/>
          <w:szCs w:val="18"/>
        </w:rPr>
        <w:t>of</w:t>
      </w:r>
      <w:r w:rsidRPr="00DB2DB6">
        <w:rPr>
          <w:rFonts w:ascii="Times New Roman" w:hAnsi="Times New Roman" w:cs="Times New Roman"/>
          <w:spacing w:val="-7"/>
          <w:sz w:val="18"/>
          <w:szCs w:val="18"/>
        </w:rPr>
        <w:t xml:space="preserve"> </w:t>
      </w:r>
      <w:r w:rsidRPr="00DB2DB6">
        <w:rPr>
          <w:rFonts w:ascii="Times New Roman" w:hAnsi="Times New Roman" w:cs="Times New Roman"/>
          <w:sz w:val="18"/>
          <w:szCs w:val="18"/>
        </w:rPr>
        <w:t>resource</w:t>
      </w:r>
      <w:r w:rsidRPr="00DB2DB6">
        <w:rPr>
          <w:rFonts w:ascii="Times New Roman" w:hAnsi="Times New Roman" w:cs="Times New Roman"/>
          <w:spacing w:val="-7"/>
          <w:sz w:val="18"/>
          <w:szCs w:val="18"/>
        </w:rPr>
        <w:t xml:space="preserve"> </w:t>
      </w:r>
      <w:r w:rsidRPr="00DB2DB6">
        <w:rPr>
          <w:rFonts w:ascii="Times New Roman" w:hAnsi="Times New Roman" w:cs="Times New Roman"/>
          <w:sz w:val="18"/>
          <w:szCs w:val="18"/>
        </w:rPr>
        <w:t>gaps</w:t>
      </w:r>
      <w:r w:rsidRPr="00DB2DB6">
        <w:rPr>
          <w:rFonts w:ascii="Times New Roman" w:hAnsi="Times New Roman" w:cs="Times New Roman"/>
          <w:spacing w:val="-6"/>
          <w:sz w:val="18"/>
          <w:szCs w:val="18"/>
        </w:rPr>
        <w:t xml:space="preserve"> </w:t>
      </w:r>
      <w:r w:rsidRPr="00DB2DB6">
        <w:rPr>
          <w:rFonts w:ascii="Times New Roman" w:hAnsi="Times New Roman" w:cs="Times New Roman"/>
          <w:sz w:val="18"/>
          <w:szCs w:val="18"/>
        </w:rPr>
        <w:t>(human</w:t>
      </w:r>
      <w:r w:rsidRPr="00DB2DB6">
        <w:rPr>
          <w:rFonts w:ascii="Times New Roman" w:hAnsi="Times New Roman" w:cs="Times New Roman"/>
          <w:spacing w:val="-5"/>
          <w:sz w:val="18"/>
          <w:szCs w:val="18"/>
        </w:rPr>
        <w:t xml:space="preserve"> </w:t>
      </w:r>
      <w:r w:rsidRPr="00DB2DB6">
        <w:rPr>
          <w:rFonts w:ascii="Times New Roman" w:hAnsi="Times New Roman" w:cs="Times New Roman"/>
          <w:sz w:val="18"/>
          <w:szCs w:val="18"/>
        </w:rPr>
        <w:t>and</w:t>
      </w:r>
      <w:r w:rsidRPr="00DB2DB6">
        <w:rPr>
          <w:rFonts w:ascii="Times New Roman" w:hAnsi="Times New Roman" w:cs="Times New Roman"/>
          <w:spacing w:val="-6"/>
          <w:sz w:val="18"/>
          <w:szCs w:val="18"/>
        </w:rPr>
        <w:t xml:space="preserve"> </w:t>
      </w:r>
      <w:r w:rsidRPr="00DB2DB6">
        <w:rPr>
          <w:rFonts w:ascii="Times New Roman" w:hAnsi="Times New Roman" w:cs="Times New Roman"/>
          <w:sz w:val="18"/>
          <w:szCs w:val="18"/>
        </w:rPr>
        <w:t>financial)</w:t>
      </w:r>
      <w:r w:rsidRPr="00DB2DB6">
        <w:rPr>
          <w:rFonts w:ascii="Times New Roman" w:hAnsi="Times New Roman" w:cs="Times New Roman"/>
          <w:spacing w:val="-4"/>
          <w:sz w:val="18"/>
          <w:szCs w:val="18"/>
        </w:rPr>
        <w:t xml:space="preserve"> </w:t>
      </w:r>
      <w:r w:rsidRPr="00DB2DB6">
        <w:rPr>
          <w:rFonts w:ascii="Times New Roman" w:hAnsi="Times New Roman" w:cs="Times New Roman"/>
          <w:sz w:val="18"/>
          <w:szCs w:val="18"/>
        </w:rPr>
        <w:t>and</w:t>
      </w:r>
      <w:r w:rsidRPr="00DB2DB6">
        <w:rPr>
          <w:rFonts w:ascii="Times New Roman" w:hAnsi="Times New Roman" w:cs="Times New Roman"/>
          <w:spacing w:val="-5"/>
          <w:sz w:val="18"/>
          <w:szCs w:val="18"/>
        </w:rPr>
        <w:t xml:space="preserve"> </w:t>
      </w:r>
      <w:r w:rsidRPr="00DB2DB6">
        <w:rPr>
          <w:rFonts w:ascii="Times New Roman" w:hAnsi="Times New Roman" w:cs="Times New Roman"/>
          <w:sz w:val="18"/>
          <w:szCs w:val="18"/>
        </w:rPr>
        <w:t>infrastructure</w:t>
      </w:r>
      <w:r w:rsidRPr="00DB2DB6">
        <w:rPr>
          <w:rFonts w:ascii="Times New Roman" w:hAnsi="Times New Roman" w:cs="Times New Roman"/>
          <w:spacing w:val="-5"/>
          <w:sz w:val="18"/>
          <w:szCs w:val="18"/>
        </w:rPr>
        <w:t xml:space="preserve"> </w:t>
      </w:r>
      <w:r w:rsidRPr="00DB2DB6">
        <w:rPr>
          <w:rFonts w:ascii="Times New Roman" w:hAnsi="Times New Roman" w:cs="Times New Roman"/>
          <w:spacing w:val="-2"/>
          <w:sz w:val="18"/>
          <w:szCs w:val="18"/>
        </w:rPr>
        <w:t>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84D6" w14:textId="77777777" w:rsidR="00044A12" w:rsidRPr="00DF2E4E" w:rsidRDefault="00117975" w:rsidP="009F2C9F">
    <w:pPr>
      <w:pStyle w:val="Header"/>
      <w:tabs>
        <w:tab w:val="clear" w:pos="4680"/>
        <w:tab w:val="clear" w:pos="9360"/>
        <w:tab w:val="right" w:pos="9026"/>
      </w:tabs>
    </w:pPr>
    <w:r w:rsidRPr="00DF2E4E">
      <w:rPr>
        <w:noProof/>
      </w:rPr>
      <w:drawing>
        <wp:anchor distT="0" distB="0" distL="114300" distR="114300" simplePos="0" relativeHeight="251659264" behindDoc="1" locked="0" layoutInCell="1" allowOverlap="1" wp14:anchorId="6F036F97" wp14:editId="71DCE944">
          <wp:simplePos x="0" y="0"/>
          <wp:positionH relativeFrom="margin">
            <wp:align>center</wp:align>
          </wp:positionH>
          <wp:positionV relativeFrom="paragraph">
            <wp:posOffset>-456221</wp:posOffset>
          </wp:positionV>
          <wp:extent cx="7152830" cy="851113"/>
          <wp:effectExtent l="0" t="0" r="0" b="6350"/>
          <wp:wrapNone/>
          <wp:docPr id="1095501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07870" name="Picture 2034707870"/>
                  <pic:cNvPicPr/>
                </pic:nvPicPr>
                <pic:blipFill>
                  <a:blip r:embed="rId1">
                    <a:extLst>
                      <a:ext uri="{28A0092B-C50C-407E-A947-70E740481C1C}">
                        <a14:useLocalDpi xmlns:a14="http://schemas.microsoft.com/office/drawing/2010/main" val="0"/>
                      </a:ext>
                    </a:extLst>
                  </a:blip>
                  <a:stretch>
                    <a:fillRect/>
                  </a:stretch>
                </pic:blipFill>
                <pic:spPr>
                  <a:xfrm>
                    <a:off x="0" y="0"/>
                    <a:ext cx="7152830" cy="8511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7734"/>
    <w:multiLevelType w:val="multilevel"/>
    <w:tmpl w:val="B7A83F54"/>
    <w:lvl w:ilvl="0">
      <w:start w:val="1"/>
      <w:numFmt w:val="decimal"/>
      <w:lvlText w:val="%1."/>
      <w:lvlJc w:val="left"/>
      <w:pPr>
        <w:ind w:left="820" w:hanging="720"/>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Zero"/>
      <w:lvlText w:val="%1.%2"/>
      <w:lvlJc w:val="left"/>
      <w:pPr>
        <w:ind w:left="7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540" w:hanging="720"/>
      </w:pPr>
      <w:rPr>
        <w:rFonts w:hint="default"/>
        <w:spacing w:val="0"/>
        <w:w w:val="100"/>
        <w:lang w:val="en-US" w:eastAsia="en-US" w:bidi="ar-SA"/>
      </w:rPr>
    </w:lvl>
    <w:lvl w:ilvl="3">
      <w:numFmt w:val="bullet"/>
      <w:lvlText w:val="-"/>
      <w:lvlJc w:val="left"/>
      <w:pPr>
        <w:ind w:left="2260" w:hanging="720"/>
      </w:pPr>
      <w:rPr>
        <w:rFonts w:ascii="Cambria" w:eastAsia="Cambria" w:hAnsi="Cambria" w:cs="Cambria" w:hint="default"/>
        <w:b w:val="0"/>
        <w:bCs w:val="0"/>
        <w:i w:val="0"/>
        <w:iCs w:val="0"/>
        <w:spacing w:val="0"/>
        <w:w w:val="100"/>
        <w:sz w:val="22"/>
        <w:szCs w:val="22"/>
        <w:lang w:val="en-US" w:eastAsia="en-US" w:bidi="ar-SA"/>
      </w:rPr>
    </w:lvl>
    <w:lvl w:ilvl="4">
      <w:numFmt w:val="bullet"/>
      <w:lvlText w:val="•"/>
      <w:lvlJc w:val="left"/>
      <w:pPr>
        <w:ind w:left="3305" w:hanging="720"/>
      </w:pPr>
      <w:rPr>
        <w:rFonts w:hint="default"/>
        <w:lang w:val="en-US" w:eastAsia="en-US" w:bidi="ar-SA"/>
      </w:rPr>
    </w:lvl>
    <w:lvl w:ilvl="5">
      <w:numFmt w:val="bullet"/>
      <w:lvlText w:val="•"/>
      <w:lvlJc w:val="left"/>
      <w:pPr>
        <w:ind w:left="4351" w:hanging="720"/>
      </w:pPr>
      <w:rPr>
        <w:rFonts w:hint="default"/>
        <w:lang w:val="en-US" w:eastAsia="en-US" w:bidi="ar-SA"/>
      </w:rPr>
    </w:lvl>
    <w:lvl w:ilvl="6">
      <w:numFmt w:val="bullet"/>
      <w:lvlText w:val="•"/>
      <w:lvlJc w:val="left"/>
      <w:pPr>
        <w:ind w:left="5397" w:hanging="720"/>
      </w:pPr>
      <w:rPr>
        <w:rFonts w:hint="default"/>
        <w:lang w:val="en-US" w:eastAsia="en-US" w:bidi="ar-SA"/>
      </w:rPr>
    </w:lvl>
    <w:lvl w:ilvl="7">
      <w:numFmt w:val="bullet"/>
      <w:lvlText w:val="•"/>
      <w:lvlJc w:val="left"/>
      <w:pPr>
        <w:ind w:left="644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 w15:restartNumberingAfterBreak="0">
    <w:nsid w:val="5E801B14"/>
    <w:multiLevelType w:val="hybridMultilevel"/>
    <w:tmpl w:val="E5D83BB2"/>
    <w:lvl w:ilvl="0" w:tplc="9D2E5CBE">
      <w:start w:val="1"/>
      <w:numFmt w:val="lowerRoman"/>
      <w:lvlText w:val="(%1)"/>
      <w:lvlJc w:val="left"/>
      <w:pPr>
        <w:ind w:left="2260" w:hanging="720"/>
      </w:pPr>
      <w:rPr>
        <w:rFonts w:ascii="Times New Roman" w:eastAsia="Times New Roman" w:hAnsi="Times New Roman" w:cs="Times New Roman" w:hint="default"/>
        <w:b w:val="0"/>
        <w:bCs w:val="0"/>
        <w:i w:val="0"/>
        <w:iCs w:val="0"/>
        <w:spacing w:val="-2"/>
        <w:w w:val="100"/>
        <w:sz w:val="21"/>
        <w:szCs w:val="21"/>
        <w:lang w:val="en-US" w:eastAsia="en-US" w:bidi="ar-SA"/>
      </w:rPr>
    </w:lvl>
    <w:lvl w:ilvl="1" w:tplc="7ECE0E28">
      <w:numFmt w:val="bullet"/>
      <w:lvlText w:val="•"/>
      <w:lvlJc w:val="left"/>
      <w:pPr>
        <w:ind w:left="2992" w:hanging="720"/>
      </w:pPr>
      <w:rPr>
        <w:rFonts w:hint="default"/>
        <w:lang w:val="en-US" w:eastAsia="en-US" w:bidi="ar-SA"/>
      </w:rPr>
    </w:lvl>
    <w:lvl w:ilvl="2" w:tplc="5CC44A8A">
      <w:numFmt w:val="bullet"/>
      <w:lvlText w:val="•"/>
      <w:lvlJc w:val="left"/>
      <w:pPr>
        <w:ind w:left="3724" w:hanging="720"/>
      </w:pPr>
      <w:rPr>
        <w:rFonts w:hint="default"/>
        <w:lang w:val="en-US" w:eastAsia="en-US" w:bidi="ar-SA"/>
      </w:rPr>
    </w:lvl>
    <w:lvl w:ilvl="3" w:tplc="E73C9326">
      <w:numFmt w:val="bullet"/>
      <w:lvlText w:val="•"/>
      <w:lvlJc w:val="left"/>
      <w:pPr>
        <w:ind w:left="4456" w:hanging="720"/>
      </w:pPr>
      <w:rPr>
        <w:rFonts w:hint="default"/>
        <w:lang w:val="en-US" w:eastAsia="en-US" w:bidi="ar-SA"/>
      </w:rPr>
    </w:lvl>
    <w:lvl w:ilvl="4" w:tplc="80465F06">
      <w:numFmt w:val="bullet"/>
      <w:lvlText w:val="•"/>
      <w:lvlJc w:val="left"/>
      <w:pPr>
        <w:ind w:left="5188" w:hanging="720"/>
      </w:pPr>
      <w:rPr>
        <w:rFonts w:hint="default"/>
        <w:lang w:val="en-US" w:eastAsia="en-US" w:bidi="ar-SA"/>
      </w:rPr>
    </w:lvl>
    <w:lvl w:ilvl="5" w:tplc="F15C14BA">
      <w:numFmt w:val="bullet"/>
      <w:lvlText w:val="•"/>
      <w:lvlJc w:val="left"/>
      <w:pPr>
        <w:ind w:left="5920" w:hanging="720"/>
      </w:pPr>
      <w:rPr>
        <w:rFonts w:hint="default"/>
        <w:lang w:val="en-US" w:eastAsia="en-US" w:bidi="ar-SA"/>
      </w:rPr>
    </w:lvl>
    <w:lvl w:ilvl="6" w:tplc="A5C634BA">
      <w:numFmt w:val="bullet"/>
      <w:lvlText w:val="•"/>
      <w:lvlJc w:val="left"/>
      <w:pPr>
        <w:ind w:left="6652" w:hanging="720"/>
      </w:pPr>
      <w:rPr>
        <w:rFonts w:hint="default"/>
        <w:lang w:val="en-US" w:eastAsia="en-US" w:bidi="ar-SA"/>
      </w:rPr>
    </w:lvl>
    <w:lvl w:ilvl="7" w:tplc="45FC2D26">
      <w:numFmt w:val="bullet"/>
      <w:lvlText w:val="•"/>
      <w:lvlJc w:val="left"/>
      <w:pPr>
        <w:ind w:left="7384" w:hanging="720"/>
      </w:pPr>
      <w:rPr>
        <w:rFonts w:hint="default"/>
        <w:lang w:val="en-US" w:eastAsia="en-US" w:bidi="ar-SA"/>
      </w:rPr>
    </w:lvl>
    <w:lvl w:ilvl="8" w:tplc="6C36B17A">
      <w:numFmt w:val="bullet"/>
      <w:lvlText w:val="•"/>
      <w:lvlJc w:val="left"/>
      <w:pPr>
        <w:ind w:left="8116" w:hanging="720"/>
      </w:pPr>
      <w:rPr>
        <w:rFonts w:hint="default"/>
        <w:lang w:val="en-US" w:eastAsia="en-US" w:bidi="ar-SA"/>
      </w:rPr>
    </w:lvl>
  </w:abstractNum>
  <w:abstractNum w:abstractNumId="2" w15:restartNumberingAfterBreak="0">
    <w:nsid w:val="7F831829"/>
    <w:multiLevelType w:val="hybridMultilevel"/>
    <w:tmpl w:val="0AE8D26C"/>
    <w:lvl w:ilvl="0" w:tplc="F4CA6994">
      <w:start w:val="1"/>
      <w:numFmt w:val="lowerRoman"/>
      <w:lvlText w:val="(%1)"/>
      <w:lvlJc w:val="left"/>
      <w:pPr>
        <w:ind w:left="2171" w:hanging="632"/>
      </w:pPr>
      <w:rPr>
        <w:rFonts w:ascii="Times New Roman" w:eastAsia="Times New Roman" w:hAnsi="Times New Roman" w:cs="Times New Roman" w:hint="default"/>
        <w:b w:val="0"/>
        <w:bCs w:val="0"/>
        <w:i w:val="0"/>
        <w:iCs w:val="0"/>
        <w:spacing w:val="-2"/>
        <w:w w:val="100"/>
        <w:sz w:val="21"/>
        <w:szCs w:val="21"/>
        <w:lang w:val="en-US" w:eastAsia="en-US" w:bidi="ar-SA"/>
      </w:rPr>
    </w:lvl>
    <w:lvl w:ilvl="1" w:tplc="B6B61644">
      <w:numFmt w:val="bullet"/>
      <w:lvlText w:val="•"/>
      <w:lvlJc w:val="left"/>
      <w:pPr>
        <w:ind w:left="2920" w:hanging="632"/>
      </w:pPr>
      <w:rPr>
        <w:rFonts w:hint="default"/>
        <w:lang w:val="en-US" w:eastAsia="en-US" w:bidi="ar-SA"/>
      </w:rPr>
    </w:lvl>
    <w:lvl w:ilvl="2" w:tplc="72C0B7F8">
      <w:numFmt w:val="bullet"/>
      <w:lvlText w:val="•"/>
      <w:lvlJc w:val="left"/>
      <w:pPr>
        <w:ind w:left="3660" w:hanging="632"/>
      </w:pPr>
      <w:rPr>
        <w:rFonts w:hint="default"/>
        <w:lang w:val="en-US" w:eastAsia="en-US" w:bidi="ar-SA"/>
      </w:rPr>
    </w:lvl>
    <w:lvl w:ilvl="3" w:tplc="30A6B6A2">
      <w:numFmt w:val="bullet"/>
      <w:lvlText w:val="•"/>
      <w:lvlJc w:val="left"/>
      <w:pPr>
        <w:ind w:left="4400" w:hanging="632"/>
      </w:pPr>
      <w:rPr>
        <w:rFonts w:hint="default"/>
        <w:lang w:val="en-US" w:eastAsia="en-US" w:bidi="ar-SA"/>
      </w:rPr>
    </w:lvl>
    <w:lvl w:ilvl="4" w:tplc="1504B75A">
      <w:numFmt w:val="bullet"/>
      <w:lvlText w:val="•"/>
      <w:lvlJc w:val="left"/>
      <w:pPr>
        <w:ind w:left="5140" w:hanging="632"/>
      </w:pPr>
      <w:rPr>
        <w:rFonts w:hint="default"/>
        <w:lang w:val="en-US" w:eastAsia="en-US" w:bidi="ar-SA"/>
      </w:rPr>
    </w:lvl>
    <w:lvl w:ilvl="5" w:tplc="6CA8CD7A">
      <w:numFmt w:val="bullet"/>
      <w:lvlText w:val="•"/>
      <w:lvlJc w:val="left"/>
      <w:pPr>
        <w:ind w:left="5880" w:hanging="632"/>
      </w:pPr>
      <w:rPr>
        <w:rFonts w:hint="default"/>
        <w:lang w:val="en-US" w:eastAsia="en-US" w:bidi="ar-SA"/>
      </w:rPr>
    </w:lvl>
    <w:lvl w:ilvl="6" w:tplc="7AC0A852">
      <w:numFmt w:val="bullet"/>
      <w:lvlText w:val="•"/>
      <w:lvlJc w:val="left"/>
      <w:pPr>
        <w:ind w:left="6620" w:hanging="632"/>
      </w:pPr>
      <w:rPr>
        <w:rFonts w:hint="default"/>
        <w:lang w:val="en-US" w:eastAsia="en-US" w:bidi="ar-SA"/>
      </w:rPr>
    </w:lvl>
    <w:lvl w:ilvl="7" w:tplc="C8D2A336">
      <w:numFmt w:val="bullet"/>
      <w:lvlText w:val="•"/>
      <w:lvlJc w:val="left"/>
      <w:pPr>
        <w:ind w:left="7360" w:hanging="632"/>
      </w:pPr>
      <w:rPr>
        <w:rFonts w:hint="default"/>
        <w:lang w:val="en-US" w:eastAsia="en-US" w:bidi="ar-SA"/>
      </w:rPr>
    </w:lvl>
    <w:lvl w:ilvl="8" w:tplc="DBFC008A">
      <w:numFmt w:val="bullet"/>
      <w:lvlText w:val="•"/>
      <w:lvlJc w:val="left"/>
      <w:pPr>
        <w:ind w:left="8100" w:hanging="632"/>
      </w:pPr>
      <w:rPr>
        <w:rFonts w:hint="default"/>
        <w:lang w:val="en-US" w:eastAsia="en-US" w:bidi="ar-SA"/>
      </w:rPr>
    </w:lvl>
  </w:abstractNum>
  <w:num w:numId="1" w16cid:durableId="451241800">
    <w:abstractNumId w:val="0"/>
  </w:num>
  <w:num w:numId="2" w16cid:durableId="1901866281">
    <w:abstractNumId w:val="1"/>
  </w:num>
  <w:num w:numId="3" w16cid:durableId="1714108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37"/>
    <w:rsid w:val="00044A12"/>
    <w:rsid w:val="0006507C"/>
    <w:rsid w:val="0008373F"/>
    <w:rsid w:val="000B2B82"/>
    <w:rsid w:val="00117975"/>
    <w:rsid w:val="00131DB7"/>
    <w:rsid w:val="00210310"/>
    <w:rsid w:val="0035278F"/>
    <w:rsid w:val="003D0E3A"/>
    <w:rsid w:val="004B352F"/>
    <w:rsid w:val="0054715B"/>
    <w:rsid w:val="00575A98"/>
    <w:rsid w:val="005E4537"/>
    <w:rsid w:val="00604451"/>
    <w:rsid w:val="007E4B25"/>
    <w:rsid w:val="009103CE"/>
    <w:rsid w:val="00930C54"/>
    <w:rsid w:val="00966B48"/>
    <w:rsid w:val="00A65291"/>
    <w:rsid w:val="00A656CA"/>
    <w:rsid w:val="00AD166E"/>
    <w:rsid w:val="00C10F24"/>
    <w:rsid w:val="00C67E8F"/>
    <w:rsid w:val="00CB17C4"/>
    <w:rsid w:val="00CB4C66"/>
    <w:rsid w:val="00CD7C1D"/>
    <w:rsid w:val="00CF60E2"/>
    <w:rsid w:val="00D21355"/>
    <w:rsid w:val="00D21759"/>
    <w:rsid w:val="00DB2DB6"/>
    <w:rsid w:val="00E0491F"/>
    <w:rsid w:val="00EB24C8"/>
    <w:rsid w:val="00F5182A"/>
    <w:rsid w:val="0C132B18"/>
    <w:rsid w:val="747B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EE404"/>
  <w15:chartTrackingRefBased/>
  <w15:docId w15:val="{0EF553D3-DB6D-4CDE-A880-B9B6BA1D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537"/>
    <w:pPr>
      <w:spacing w:line="259" w:lineRule="auto"/>
    </w:pPr>
    <w:rPr>
      <w:sz w:val="22"/>
      <w:szCs w:val="22"/>
      <w:lang w:val="en-GB"/>
    </w:rPr>
  </w:style>
  <w:style w:type="paragraph" w:styleId="Heading1">
    <w:name w:val="heading 1"/>
    <w:basedOn w:val="Normal"/>
    <w:next w:val="Normal"/>
    <w:link w:val="Heading1Char"/>
    <w:uiPriority w:val="9"/>
    <w:qFormat/>
    <w:rsid w:val="005E4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53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5E453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E453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E453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E453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E453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E453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E453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E453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E4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53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E4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53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E4537"/>
    <w:pPr>
      <w:spacing w:before="160"/>
      <w:jc w:val="center"/>
    </w:pPr>
    <w:rPr>
      <w:i/>
      <w:iCs/>
      <w:color w:val="404040" w:themeColor="text1" w:themeTint="BF"/>
    </w:rPr>
  </w:style>
  <w:style w:type="character" w:customStyle="1" w:styleId="QuoteChar">
    <w:name w:val="Quote Char"/>
    <w:basedOn w:val="DefaultParagraphFont"/>
    <w:link w:val="Quote"/>
    <w:uiPriority w:val="29"/>
    <w:rsid w:val="005E4537"/>
    <w:rPr>
      <w:i/>
      <w:iCs/>
      <w:color w:val="404040" w:themeColor="text1" w:themeTint="BF"/>
      <w:lang w:val="en-GB"/>
    </w:rPr>
  </w:style>
  <w:style w:type="paragraph" w:styleId="ListParagraph">
    <w:name w:val="List Paragraph"/>
    <w:basedOn w:val="Normal"/>
    <w:uiPriority w:val="1"/>
    <w:qFormat/>
    <w:rsid w:val="005E4537"/>
    <w:pPr>
      <w:ind w:left="720"/>
      <w:contextualSpacing/>
    </w:pPr>
  </w:style>
  <w:style w:type="character" w:styleId="IntenseEmphasis">
    <w:name w:val="Intense Emphasis"/>
    <w:basedOn w:val="DefaultParagraphFont"/>
    <w:uiPriority w:val="21"/>
    <w:qFormat/>
    <w:rsid w:val="005E4537"/>
    <w:rPr>
      <w:i/>
      <w:iCs/>
      <w:color w:val="0F4761" w:themeColor="accent1" w:themeShade="BF"/>
    </w:rPr>
  </w:style>
  <w:style w:type="paragraph" w:styleId="IntenseQuote">
    <w:name w:val="Intense Quote"/>
    <w:basedOn w:val="Normal"/>
    <w:next w:val="Normal"/>
    <w:link w:val="IntenseQuoteChar"/>
    <w:uiPriority w:val="30"/>
    <w:qFormat/>
    <w:rsid w:val="005E4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537"/>
    <w:rPr>
      <w:i/>
      <w:iCs/>
      <w:color w:val="0F4761" w:themeColor="accent1" w:themeShade="BF"/>
      <w:lang w:val="en-GB"/>
    </w:rPr>
  </w:style>
  <w:style w:type="character" w:styleId="IntenseReference">
    <w:name w:val="Intense Reference"/>
    <w:basedOn w:val="DefaultParagraphFont"/>
    <w:uiPriority w:val="32"/>
    <w:qFormat/>
    <w:rsid w:val="005E4537"/>
    <w:rPr>
      <w:b/>
      <w:bCs/>
      <w:smallCaps/>
      <w:color w:val="0F4761" w:themeColor="accent1" w:themeShade="BF"/>
      <w:spacing w:val="5"/>
    </w:rPr>
  </w:style>
  <w:style w:type="paragraph" w:styleId="Header">
    <w:name w:val="header"/>
    <w:basedOn w:val="Normal"/>
    <w:link w:val="HeaderChar"/>
    <w:uiPriority w:val="99"/>
    <w:unhideWhenUsed/>
    <w:rsid w:val="005E4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537"/>
    <w:rPr>
      <w:sz w:val="22"/>
      <w:szCs w:val="22"/>
      <w:lang w:val="en-GB"/>
    </w:rPr>
  </w:style>
  <w:style w:type="paragraph" w:styleId="Footer">
    <w:name w:val="footer"/>
    <w:basedOn w:val="Normal"/>
    <w:link w:val="FooterChar"/>
    <w:uiPriority w:val="99"/>
    <w:unhideWhenUsed/>
    <w:rsid w:val="005E4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537"/>
    <w:rPr>
      <w:sz w:val="22"/>
      <w:szCs w:val="22"/>
      <w:lang w:val="en-GB"/>
    </w:rPr>
  </w:style>
  <w:style w:type="paragraph" w:styleId="BodyText">
    <w:name w:val="Body Text"/>
    <w:basedOn w:val="Normal"/>
    <w:link w:val="BodyTextChar"/>
    <w:uiPriority w:val="1"/>
    <w:qFormat/>
    <w:rsid w:val="005E4537"/>
    <w:pPr>
      <w:widowControl w:val="0"/>
      <w:spacing w:after="0" w:line="240" w:lineRule="auto"/>
      <w:ind w:left="100"/>
    </w:pPr>
    <w:rPr>
      <w:rFonts w:ascii="Times New Roman" w:eastAsia="Times New Roman" w:hAnsi="Times New Roman"/>
      <w:kern w:val="0"/>
      <w14:ligatures w14:val="none"/>
    </w:rPr>
  </w:style>
  <w:style w:type="character" w:customStyle="1" w:styleId="BodyTextChar">
    <w:name w:val="Body Text Char"/>
    <w:basedOn w:val="DefaultParagraphFont"/>
    <w:link w:val="BodyText"/>
    <w:uiPriority w:val="1"/>
    <w:rsid w:val="005E4537"/>
    <w:rPr>
      <w:rFonts w:ascii="Times New Roman" w:eastAsia="Times New Roman" w:hAnsi="Times New Roman"/>
      <w:kern w:val="0"/>
      <w:sz w:val="22"/>
      <w:szCs w:val="22"/>
      <w:lang w:val="en-GB"/>
      <w14:ligatures w14:val="none"/>
    </w:rPr>
  </w:style>
  <w:style w:type="paragraph" w:styleId="FootnoteText">
    <w:name w:val="footnote text"/>
    <w:aliases w:val="Char Char,Geneva 9,Font: Geneva 9,Boston 10,f,single space,Footnote,otnote Text,f Car Car,f Car,ft,ft1,ft2,ft3,ft4,ft5,Texto nota pie Car Car Car,Testo nota a piè di pagina Carattere Carattere, Char Char"/>
    <w:basedOn w:val="Normal"/>
    <w:link w:val="FootnoteTextChar"/>
    <w:unhideWhenUsed/>
    <w:rsid w:val="005E4537"/>
    <w:pPr>
      <w:spacing w:after="0" w:line="240" w:lineRule="auto"/>
    </w:pPr>
    <w:rPr>
      <w:sz w:val="20"/>
      <w:szCs w:val="20"/>
    </w:rPr>
  </w:style>
  <w:style w:type="character" w:customStyle="1" w:styleId="FootnoteTextChar">
    <w:name w:val="Footnote Text Char"/>
    <w:aliases w:val="Char Char Char,Geneva 9 Char,Font: Geneva 9 Char,Boston 10 Char,f Char,single space Char,Footnote Char,otnote Text Char,f Car Car Char,f Car Char,ft Char,ft1 Char,ft2 Char,ft3 Char,ft4 Char,ft5 Char,Texto nota pie Car Car Car Char"/>
    <w:basedOn w:val="DefaultParagraphFont"/>
    <w:link w:val="FootnoteText"/>
    <w:rsid w:val="005E4537"/>
    <w:rPr>
      <w:sz w:val="20"/>
      <w:szCs w:val="20"/>
      <w:lang w:val="en-GB"/>
    </w:rPr>
  </w:style>
  <w:style w:type="character" w:styleId="FootnoteReference">
    <w:name w:val="footnote reference"/>
    <w:basedOn w:val="DefaultParagraphFont"/>
    <w:uiPriority w:val="99"/>
    <w:semiHidden/>
    <w:unhideWhenUsed/>
    <w:rsid w:val="005E4537"/>
    <w:rPr>
      <w:vertAlign w:val="superscript"/>
    </w:rPr>
  </w:style>
  <w:style w:type="paragraph" w:styleId="Revision">
    <w:name w:val="Revision"/>
    <w:hidden/>
    <w:uiPriority w:val="99"/>
    <w:semiHidden/>
    <w:rsid w:val="00D21355"/>
    <w:pPr>
      <w:spacing w:after="0" w:line="240" w:lineRule="auto"/>
    </w:pPr>
    <w:rPr>
      <w:sz w:val="22"/>
      <w:szCs w:val="22"/>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1483</Words>
  <Characters>8744</Characters>
  <Application>Microsoft Office Word</Application>
  <DocSecurity>0</DocSecurity>
  <Lines>208</Lines>
  <Paragraphs>76</Paragraphs>
  <ScaleCrop>false</ScaleCrop>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V. GOLDSMITH</dc:creator>
  <cp:keywords/>
  <dc:description/>
  <cp:lastModifiedBy>Sonia Harrison</cp:lastModifiedBy>
  <cp:revision>20</cp:revision>
  <dcterms:created xsi:type="dcterms:W3CDTF">2025-03-19T20:14:00Z</dcterms:created>
  <dcterms:modified xsi:type="dcterms:W3CDTF">2025-03-19T22:51:00Z</dcterms:modified>
</cp:coreProperties>
</file>