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2B8B" w14:textId="77777777" w:rsidR="00801CDE" w:rsidRPr="002C1FE8" w:rsidRDefault="00801CDE" w:rsidP="00801CDE">
      <w:pPr>
        <w:jc w:val="center"/>
        <w:rPr>
          <w:rFonts w:ascii="Calibri" w:hAnsi="Calibri" w:cs="Calibri"/>
          <w:b/>
          <w:bCs/>
          <w:sz w:val="22"/>
          <w:szCs w:val="22"/>
          <w:lang w:val="en-GB"/>
        </w:rPr>
      </w:pPr>
      <w:r w:rsidRPr="002C1FE8">
        <w:rPr>
          <w:rFonts w:ascii="Calibri" w:hAnsi="Calibri" w:cs="Calibri"/>
          <w:b/>
          <w:bCs/>
          <w:sz w:val="22"/>
          <w:szCs w:val="22"/>
          <w:lang w:val="en-GB"/>
        </w:rPr>
        <w:t>TECHNICAL ASSISTANCE- ENHANCING COMMUNITY MANAGEMENT, PRODUCTION,</w:t>
      </w:r>
    </w:p>
    <w:p w14:paraId="2F5D31D6" w14:textId="77777777" w:rsidR="00801CDE" w:rsidRPr="002C1FE8" w:rsidRDefault="00801CDE" w:rsidP="00801CDE">
      <w:pPr>
        <w:jc w:val="center"/>
        <w:rPr>
          <w:rFonts w:ascii="Calibri" w:hAnsi="Calibri" w:cs="Calibri"/>
          <w:b/>
          <w:bCs/>
          <w:sz w:val="22"/>
          <w:szCs w:val="22"/>
          <w:lang w:val="en-GB"/>
        </w:rPr>
      </w:pPr>
      <w:r w:rsidRPr="002C1FE8">
        <w:rPr>
          <w:rFonts w:ascii="Calibri" w:hAnsi="Calibri" w:cs="Calibri"/>
          <w:b/>
          <w:bCs/>
          <w:sz w:val="22"/>
          <w:szCs w:val="22"/>
          <w:lang w:val="en-GB"/>
        </w:rPr>
        <w:t xml:space="preserve"> AND PREPAREDNESS THROUGH ORGANIZED WORKERS FOR ENVIRONMENTAL, </w:t>
      </w:r>
    </w:p>
    <w:p w14:paraId="48285692" w14:textId="2FAF4972" w:rsidR="008C5C81" w:rsidRPr="002C1FE8" w:rsidRDefault="00801CDE" w:rsidP="00801CDE">
      <w:pPr>
        <w:jc w:val="center"/>
        <w:rPr>
          <w:rFonts w:ascii="Calibri" w:hAnsi="Calibri" w:cs="Calibri"/>
          <w:b/>
          <w:bCs/>
          <w:sz w:val="22"/>
          <w:szCs w:val="22"/>
          <w:lang w:val="en-GB"/>
        </w:rPr>
      </w:pPr>
      <w:r w:rsidRPr="002C1FE8">
        <w:rPr>
          <w:rFonts w:ascii="Calibri" w:hAnsi="Calibri" w:cs="Calibri"/>
          <w:b/>
          <w:bCs/>
          <w:sz w:val="22"/>
          <w:szCs w:val="22"/>
          <w:lang w:val="en-GB"/>
        </w:rPr>
        <w:t xml:space="preserve">EDUCATIONAL, AND ECONOMIC RESILIENCE- </w:t>
      </w:r>
      <w:r w:rsidR="004C7275" w:rsidRPr="002C1FE8">
        <w:rPr>
          <w:rFonts w:ascii="Calibri" w:hAnsi="Calibri" w:cs="Calibri"/>
          <w:b/>
          <w:bCs/>
          <w:sz w:val="22"/>
          <w:szCs w:val="22"/>
          <w:lang w:val="en-GB"/>
        </w:rPr>
        <w:t>BELIZE</w:t>
      </w:r>
    </w:p>
    <w:p w14:paraId="5CFC28AE" w14:textId="77777777" w:rsidR="00801CDE" w:rsidRPr="002C1FE8" w:rsidRDefault="00801CDE" w:rsidP="00801CDE">
      <w:pPr>
        <w:jc w:val="center"/>
        <w:rPr>
          <w:rFonts w:ascii="Calibri" w:hAnsi="Calibri" w:cs="Calibri"/>
          <w:b/>
          <w:bCs/>
          <w:sz w:val="22"/>
          <w:szCs w:val="22"/>
          <w:u w:val="single"/>
          <w:lang w:val="en-BZ"/>
        </w:rPr>
      </w:pPr>
    </w:p>
    <w:p w14:paraId="35A61787" w14:textId="0CC40BDC" w:rsidR="008C5C81" w:rsidRPr="002C1FE8" w:rsidRDefault="008C5C81" w:rsidP="00AE4E17">
      <w:pPr>
        <w:jc w:val="center"/>
        <w:rPr>
          <w:rFonts w:ascii="Calibri" w:hAnsi="Calibri" w:cs="Calibri"/>
          <w:b/>
          <w:bCs/>
          <w:color w:val="C00000"/>
          <w:sz w:val="28"/>
          <w:szCs w:val="28"/>
          <w:u w:val="single"/>
        </w:rPr>
      </w:pPr>
      <w:r w:rsidRPr="002C1FE8">
        <w:rPr>
          <w:rFonts w:ascii="Calibri" w:hAnsi="Calibri" w:cs="Calibri"/>
          <w:b/>
          <w:bCs/>
          <w:color w:val="C00000"/>
          <w:sz w:val="28"/>
          <w:szCs w:val="28"/>
          <w:u w:val="single"/>
        </w:rPr>
        <w:t>DRAFT TERMS OF REFERENCE</w:t>
      </w:r>
    </w:p>
    <w:p w14:paraId="2574B0FA" w14:textId="4E8DEC11" w:rsidR="00AE4E17" w:rsidRPr="002C1FE8" w:rsidRDefault="00AE4E17" w:rsidP="00AE4E17">
      <w:pPr>
        <w:jc w:val="center"/>
        <w:rPr>
          <w:rFonts w:ascii="Calibri" w:hAnsi="Calibri" w:cs="Calibri"/>
          <w:b/>
          <w:bCs/>
          <w:color w:val="C00000"/>
          <w:sz w:val="28"/>
          <w:szCs w:val="28"/>
          <w:u w:val="single"/>
        </w:rPr>
      </w:pPr>
      <w:r w:rsidRPr="002C1FE8">
        <w:rPr>
          <w:rFonts w:ascii="Calibri" w:hAnsi="Calibri" w:cs="Calibri"/>
          <w:b/>
          <w:bCs/>
          <w:color w:val="C00000"/>
          <w:sz w:val="28"/>
          <w:szCs w:val="28"/>
          <w:u w:val="single"/>
        </w:rPr>
        <w:t xml:space="preserve">COMMUNITY OUTREACH OFFICERS </w:t>
      </w:r>
    </w:p>
    <w:p w14:paraId="4DCDDF43" w14:textId="77777777" w:rsidR="00AE4E17" w:rsidRPr="002C1FE8" w:rsidRDefault="00AE4E17" w:rsidP="00AE4E17">
      <w:pPr>
        <w:rPr>
          <w:rFonts w:ascii="Calibri" w:hAnsi="Calibri" w:cs="Calibri"/>
          <w:sz w:val="22"/>
          <w:szCs w:val="22"/>
        </w:rPr>
      </w:pPr>
    </w:p>
    <w:p w14:paraId="4F668BA8" w14:textId="5FA11D08" w:rsidR="00AE4E17" w:rsidRDefault="00AE4E17" w:rsidP="00AE4E17">
      <w:pPr>
        <w:pStyle w:val="ListParagraph"/>
        <w:widowControl/>
        <w:numPr>
          <w:ilvl w:val="0"/>
          <w:numId w:val="15"/>
        </w:numPr>
        <w:autoSpaceDE/>
        <w:autoSpaceDN/>
        <w:adjustRightInd/>
        <w:ind w:hanging="720"/>
        <w:contextualSpacing w:val="0"/>
        <w:rPr>
          <w:rFonts w:ascii="Calibri" w:hAnsi="Calibri" w:cs="Calibri"/>
          <w:b/>
          <w:bCs/>
          <w:sz w:val="22"/>
          <w:szCs w:val="22"/>
          <w:u w:val="single"/>
        </w:rPr>
      </w:pPr>
      <w:r w:rsidRPr="002C1FE8">
        <w:rPr>
          <w:rFonts w:ascii="Calibri" w:hAnsi="Calibri" w:cs="Calibri"/>
          <w:b/>
          <w:bCs/>
          <w:sz w:val="22"/>
          <w:szCs w:val="22"/>
          <w:u w:val="single"/>
        </w:rPr>
        <w:t>BACKGROUND</w:t>
      </w:r>
    </w:p>
    <w:p w14:paraId="22DC7850" w14:textId="77777777" w:rsidR="00F05A54" w:rsidRPr="00BF212F" w:rsidRDefault="00F05A54" w:rsidP="00BF212F">
      <w:pPr>
        <w:widowControl/>
        <w:autoSpaceDE/>
        <w:autoSpaceDN/>
        <w:adjustRightInd/>
        <w:rPr>
          <w:rFonts w:ascii="Calibri" w:hAnsi="Calibri" w:cs="Calibri"/>
          <w:b/>
          <w:bCs/>
          <w:sz w:val="22"/>
          <w:szCs w:val="22"/>
          <w:u w:val="single"/>
        </w:rPr>
      </w:pPr>
    </w:p>
    <w:p w14:paraId="23D50AD7" w14:textId="33896BC5" w:rsidR="00DE48AA" w:rsidRPr="002C1FE8" w:rsidRDefault="00DE48AA" w:rsidP="00BF212F">
      <w:pPr>
        <w:pStyle w:val="ListParagraph"/>
        <w:numPr>
          <w:ilvl w:val="1"/>
          <w:numId w:val="16"/>
        </w:numPr>
        <w:ind w:left="0" w:firstLine="0"/>
        <w:jc w:val="both"/>
        <w:rPr>
          <w:rFonts w:ascii="Calibri" w:hAnsi="Calibri" w:cs="Calibri"/>
          <w:sz w:val="22"/>
          <w:szCs w:val="22"/>
        </w:rPr>
      </w:pPr>
      <w:r w:rsidRPr="002C1FE8">
        <w:rPr>
          <w:rFonts w:ascii="Calibri" w:hAnsi="Calibri" w:cs="Calibri"/>
          <w:sz w:val="22"/>
          <w:szCs w:val="22"/>
        </w:rPr>
        <w:t>Belize is highly vulnerable to hydrometeorological hazards and climate change due to its geographic location, dependence on climate-sensitive economic sectors, and the concentration of population and economic activity in low-lying coastal areas. This vulnerability has been repeatedly demonstrated by the severe impacts of hurricanes, flooding, and droughts over recent decades. The Toledo District is particularly at risk, owing to widespread poverty, limited disaster preparedness, persistent food and nutrition insecurity, and a heavy reliance on small-scale agriculture, often practiced through the environmentally degrading milpa system. Building on lessons learned and community trust established under a previous Caribbean Development Bank (CDB)-funded initiative, Humana People to People Belize (HPPBZ) proposes a project in ten communities</w:t>
      </w:r>
      <w:r w:rsidR="0052065D" w:rsidRPr="002C1FE8">
        <w:rPr>
          <w:rFonts w:ascii="Calibri" w:hAnsi="Calibri" w:cs="Calibri"/>
          <w:sz w:val="22"/>
          <w:szCs w:val="22"/>
        </w:rPr>
        <w:t xml:space="preserve"> (Trio, Bladen, Indian Creek, Blue Creek, Santa Theresa, Mabil Ha, San Lucas, Corazon, Otoxha, and Dolores</w:t>
      </w:r>
      <w:r w:rsidR="00D53843" w:rsidRPr="002C1FE8">
        <w:rPr>
          <w:rFonts w:ascii="Calibri" w:hAnsi="Calibri" w:cs="Calibri"/>
          <w:sz w:val="22"/>
          <w:szCs w:val="22"/>
        </w:rPr>
        <w:t>)</w:t>
      </w:r>
      <w:r w:rsidRPr="002C1FE8">
        <w:rPr>
          <w:rFonts w:ascii="Calibri" w:hAnsi="Calibri" w:cs="Calibri"/>
          <w:sz w:val="22"/>
          <w:szCs w:val="22"/>
        </w:rPr>
        <w:t xml:space="preserve"> in Toledo to strengthen disaster risk management and climate change adaptation by enhancing community-level response mechanisms and supporting small-scale farmers through climate-smart agriculture, sustainable land management, and improved livelihood opportunities.</w:t>
      </w:r>
    </w:p>
    <w:p w14:paraId="0ABB607D" w14:textId="56D45DED" w:rsidR="00664690" w:rsidRPr="002C1FE8" w:rsidRDefault="006C676C" w:rsidP="00F05A54">
      <w:pPr>
        <w:pStyle w:val="ListParagraph"/>
        <w:widowControl/>
        <w:autoSpaceDE/>
        <w:autoSpaceDN/>
        <w:adjustRightInd/>
        <w:ind w:left="0"/>
        <w:contextualSpacing w:val="0"/>
        <w:jc w:val="both"/>
        <w:rPr>
          <w:rFonts w:ascii="Calibri" w:hAnsi="Calibri" w:cs="Calibri"/>
          <w:sz w:val="22"/>
          <w:szCs w:val="22"/>
        </w:rPr>
      </w:pPr>
      <w:r w:rsidRPr="002C1FE8">
        <w:rPr>
          <w:rFonts w:ascii="Calibri" w:hAnsi="Calibri" w:cs="Calibri"/>
          <w:sz w:val="22"/>
          <w:szCs w:val="22"/>
        </w:rPr>
        <w:t xml:space="preserve">These communities are </w:t>
      </w:r>
      <w:r w:rsidR="00AE4E17" w:rsidRPr="002C1FE8">
        <w:rPr>
          <w:rFonts w:ascii="Calibri" w:hAnsi="Calibri" w:cs="Calibri"/>
          <w:sz w:val="22"/>
          <w:szCs w:val="22"/>
        </w:rPr>
        <w:t xml:space="preserve">selected collaboratively with </w:t>
      </w:r>
      <w:r w:rsidR="004C7275" w:rsidRPr="002C1FE8">
        <w:rPr>
          <w:rFonts w:ascii="Calibri" w:hAnsi="Calibri" w:cs="Calibri"/>
          <w:sz w:val="22"/>
          <w:szCs w:val="22"/>
        </w:rPr>
        <w:t>the National Emergency Management (</w:t>
      </w:r>
      <w:r w:rsidR="00AE4E17" w:rsidRPr="002C1FE8">
        <w:rPr>
          <w:rFonts w:ascii="Calibri" w:hAnsi="Calibri" w:cs="Calibri"/>
          <w:sz w:val="22"/>
          <w:szCs w:val="22"/>
        </w:rPr>
        <w:t>NEMO</w:t>
      </w:r>
      <w:r w:rsidR="004C7275" w:rsidRPr="002C1FE8">
        <w:rPr>
          <w:rFonts w:ascii="Calibri" w:hAnsi="Calibri" w:cs="Calibri"/>
          <w:sz w:val="22"/>
          <w:szCs w:val="22"/>
        </w:rPr>
        <w:t>)</w:t>
      </w:r>
      <w:r w:rsidR="00AE4E17" w:rsidRPr="002C1FE8">
        <w:rPr>
          <w:rFonts w:ascii="Calibri" w:hAnsi="Calibri" w:cs="Calibri"/>
          <w:sz w:val="22"/>
          <w:szCs w:val="22"/>
        </w:rPr>
        <w:t xml:space="preserve"> and based on </w:t>
      </w:r>
      <w:r w:rsidR="004C7275" w:rsidRPr="002C1FE8">
        <w:rPr>
          <w:rFonts w:ascii="Calibri" w:hAnsi="Calibri" w:cs="Calibri"/>
          <w:sz w:val="22"/>
          <w:szCs w:val="22"/>
        </w:rPr>
        <w:t>Humana People to People Bel</w:t>
      </w:r>
      <w:r w:rsidR="00E036A1" w:rsidRPr="002C1FE8">
        <w:rPr>
          <w:rFonts w:ascii="Calibri" w:hAnsi="Calibri" w:cs="Calibri"/>
          <w:sz w:val="22"/>
          <w:szCs w:val="22"/>
        </w:rPr>
        <w:t>ize (</w:t>
      </w:r>
      <w:r w:rsidR="00AE4E17" w:rsidRPr="002C1FE8">
        <w:rPr>
          <w:rFonts w:ascii="Calibri" w:hAnsi="Calibri" w:cs="Calibri"/>
          <w:sz w:val="22"/>
          <w:szCs w:val="22"/>
        </w:rPr>
        <w:t>HPPBZ</w:t>
      </w:r>
      <w:r w:rsidR="00E036A1" w:rsidRPr="002C1FE8">
        <w:rPr>
          <w:rFonts w:ascii="Calibri" w:hAnsi="Calibri" w:cs="Calibri"/>
          <w:sz w:val="22"/>
          <w:szCs w:val="22"/>
        </w:rPr>
        <w:t>)</w:t>
      </w:r>
      <w:r w:rsidR="00AE4E17" w:rsidRPr="002C1FE8">
        <w:rPr>
          <w:rFonts w:ascii="Calibri" w:hAnsi="Calibri" w:cs="Calibri"/>
          <w:sz w:val="22"/>
          <w:szCs w:val="22"/>
        </w:rPr>
        <w:t xml:space="preserve">’s local expertise. </w:t>
      </w:r>
      <w:r w:rsidRPr="002C1FE8">
        <w:rPr>
          <w:rFonts w:ascii="Calibri" w:hAnsi="Calibri" w:cs="Calibri"/>
          <w:sz w:val="22"/>
          <w:szCs w:val="22"/>
        </w:rPr>
        <w:t xml:space="preserve">They </w:t>
      </w:r>
      <w:r w:rsidR="00AE4E17" w:rsidRPr="002C1FE8">
        <w:rPr>
          <w:rFonts w:ascii="Calibri" w:hAnsi="Calibri" w:cs="Calibri"/>
          <w:sz w:val="22"/>
          <w:szCs w:val="22"/>
        </w:rPr>
        <w:t xml:space="preserve">are organized into two clusters (North and South), each supported by a designated Community Outreach Officer (COO). </w:t>
      </w:r>
    </w:p>
    <w:p w14:paraId="5C56E730" w14:textId="77777777" w:rsidR="00664690" w:rsidRPr="002C1FE8" w:rsidRDefault="00664690" w:rsidP="00664690">
      <w:pPr>
        <w:pStyle w:val="ListParagraph"/>
        <w:widowControl/>
        <w:autoSpaceDE/>
        <w:autoSpaceDN/>
        <w:adjustRightInd/>
        <w:ind w:left="0"/>
        <w:contextualSpacing w:val="0"/>
        <w:jc w:val="both"/>
        <w:rPr>
          <w:rFonts w:ascii="Calibri" w:hAnsi="Calibri" w:cs="Calibri"/>
          <w:sz w:val="22"/>
          <w:szCs w:val="22"/>
        </w:rPr>
      </w:pPr>
    </w:p>
    <w:p w14:paraId="7BEF6921" w14:textId="79465EAE" w:rsidR="00664690" w:rsidRDefault="00664690" w:rsidP="00F05A54">
      <w:pPr>
        <w:pStyle w:val="ListParagraph"/>
        <w:widowControl/>
        <w:numPr>
          <w:ilvl w:val="0"/>
          <w:numId w:val="15"/>
        </w:numPr>
        <w:autoSpaceDE/>
        <w:autoSpaceDN/>
        <w:adjustRightInd/>
        <w:ind w:hanging="720"/>
        <w:contextualSpacing w:val="0"/>
        <w:rPr>
          <w:rFonts w:ascii="Calibri" w:hAnsi="Calibri" w:cs="Calibri"/>
          <w:b/>
          <w:bCs/>
          <w:sz w:val="22"/>
          <w:szCs w:val="22"/>
          <w:u w:val="single"/>
        </w:rPr>
      </w:pPr>
      <w:r w:rsidRPr="00BF212F">
        <w:rPr>
          <w:rFonts w:ascii="Calibri" w:hAnsi="Calibri" w:cs="Calibri"/>
          <w:b/>
          <w:bCs/>
          <w:sz w:val="22"/>
          <w:szCs w:val="22"/>
          <w:u w:val="single"/>
        </w:rPr>
        <w:t>OBJECTIVE</w:t>
      </w:r>
    </w:p>
    <w:p w14:paraId="5F0F76A7" w14:textId="77777777" w:rsidR="00F05A54" w:rsidRPr="00BF212F" w:rsidRDefault="00F05A54" w:rsidP="00BF212F">
      <w:pPr>
        <w:widowControl/>
        <w:autoSpaceDE/>
        <w:autoSpaceDN/>
        <w:adjustRightInd/>
        <w:rPr>
          <w:rFonts w:ascii="Calibri" w:hAnsi="Calibri" w:cs="Calibri"/>
          <w:b/>
          <w:bCs/>
          <w:sz w:val="22"/>
          <w:szCs w:val="22"/>
          <w:u w:val="single"/>
        </w:rPr>
      </w:pPr>
    </w:p>
    <w:p w14:paraId="2C0883C6" w14:textId="32019529" w:rsidR="00AE4E17" w:rsidRPr="002C1FE8" w:rsidRDefault="007030D1" w:rsidP="00EA7841">
      <w:pPr>
        <w:pStyle w:val="ListParagraph"/>
        <w:widowControl/>
        <w:autoSpaceDE/>
        <w:autoSpaceDN/>
        <w:adjustRightInd/>
        <w:ind w:left="0"/>
        <w:contextualSpacing w:val="0"/>
        <w:jc w:val="both"/>
        <w:rPr>
          <w:rFonts w:ascii="Calibri" w:hAnsi="Calibri" w:cs="Calibri"/>
          <w:sz w:val="22"/>
          <w:szCs w:val="22"/>
        </w:rPr>
      </w:pPr>
      <w:r w:rsidRPr="002C1FE8">
        <w:rPr>
          <w:rFonts w:ascii="Calibri" w:hAnsi="Calibri" w:cs="Calibri"/>
          <w:sz w:val="22"/>
          <w:szCs w:val="22"/>
        </w:rPr>
        <w:t>2.01 The overall objective of the</w:t>
      </w:r>
      <w:r w:rsidR="00815F30" w:rsidRPr="002C1FE8">
        <w:rPr>
          <w:rFonts w:ascii="Calibri" w:hAnsi="Calibri" w:cs="Calibri"/>
          <w:sz w:val="22"/>
          <w:szCs w:val="22"/>
        </w:rPr>
        <w:t xml:space="preserve"> </w:t>
      </w:r>
      <w:r w:rsidR="00AE4E17" w:rsidRPr="002C1FE8">
        <w:rPr>
          <w:rFonts w:ascii="Calibri" w:hAnsi="Calibri" w:cs="Calibri"/>
          <w:sz w:val="22"/>
          <w:szCs w:val="22"/>
        </w:rPr>
        <w:t>COO</w:t>
      </w:r>
      <w:r w:rsidRPr="002C1FE8">
        <w:rPr>
          <w:rFonts w:ascii="Calibri" w:hAnsi="Calibri" w:cs="Calibri"/>
          <w:sz w:val="22"/>
          <w:szCs w:val="22"/>
        </w:rPr>
        <w:t xml:space="preserve"> position is </w:t>
      </w:r>
      <w:proofErr w:type="gramStart"/>
      <w:r w:rsidRPr="002C1FE8">
        <w:rPr>
          <w:rFonts w:ascii="Calibri" w:hAnsi="Calibri" w:cs="Calibri"/>
          <w:sz w:val="22"/>
          <w:szCs w:val="22"/>
        </w:rPr>
        <w:t xml:space="preserve">to </w:t>
      </w:r>
      <w:r w:rsidR="00AE4E17" w:rsidRPr="002C1FE8">
        <w:rPr>
          <w:rFonts w:ascii="Calibri" w:hAnsi="Calibri" w:cs="Calibri"/>
          <w:sz w:val="22"/>
          <w:szCs w:val="22"/>
        </w:rPr>
        <w:t xml:space="preserve"> oversee</w:t>
      </w:r>
      <w:proofErr w:type="gramEnd"/>
      <w:r w:rsidR="00AE4E17" w:rsidRPr="002C1FE8">
        <w:rPr>
          <w:rFonts w:ascii="Calibri" w:hAnsi="Calibri" w:cs="Calibri"/>
          <w:sz w:val="22"/>
          <w:szCs w:val="22"/>
        </w:rPr>
        <w:t xml:space="preserve"> activities within one cluster and </w:t>
      </w:r>
      <w:proofErr w:type="gramStart"/>
      <w:r w:rsidR="00A32776" w:rsidRPr="002C1FE8">
        <w:rPr>
          <w:rFonts w:ascii="Calibri" w:hAnsi="Calibri" w:cs="Calibri"/>
          <w:sz w:val="22"/>
          <w:szCs w:val="22"/>
        </w:rPr>
        <w:t xml:space="preserve">to </w:t>
      </w:r>
      <w:r w:rsidR="00AE4E17" w:rsidRPr="002C1FE8">
        <w:rPr>
          <w:rFonts w:ascii="Calibri" w:hAnsi="Calibri" w:cs="Calibri"/>
          <w:sz w:val="22"/>
          <w:szCs w:val="22"/>
        </w:rPr>
        <w:t xml:space="preserve"> support</w:t>
      </w:r>
      <w:proofErr w:type="gramEnd"/>
      <w:r w:rsidR="00AE4E17" w:rsidRPr="002C1FE8">
        <w:rPr>
          <w:rFonts w:ascii="Calibri" w:hAnsi="Calibri" w:cs="Calibri"/>
          <w:sz w:val="22"/>
          <w:szCs w:val="22"/>
        </w:rPr>
        <w:t xml:space="preserve"> and guide Farmer’s Clubs (FCs) within their assigned communities. COOs will report to the Project Coordinator (PC).  Technical support will also be provided by </w:t>
      </w:r>
      <w:r w:rsidR="007B7BF1" w:rsidRPr="002C1FE8">
        <w:rPr>
          <w:rFonts w:ascii="Calibri" w:hAnsi="Calibri" w:cs="Calibri"/>
          <w:sz w:val="22"/>
          <w:szCs w:val="22"/>
        </w:rPr>
        <w:t>the Ministry of Agriculture</w:t>
      </w:r>
      <w:r w:rsidR="00164817" w:rsidRPr="002C1FE8">
        <w:rPr>
          <w:rFonts w:ascii="Calibri" w:hAnsi="Calibri" w:cs="Calibri"/>
          <w:sz w:val="22"/>
          <w:szCs w:val="22"/>
        </w:rPr>
        <w:t>, Food Security and Enterprise (</w:t>
      </w:r>
      <w:proofErr w:type="spellStart"/>
      <w:r w:rsidR="00AE4E17" w:rsidRPr="002C1FE8">
        <w:rPr>
          <w:rFonts w:ascii="Calibri" w:hAnsi="Calibri" w:cs="Calibri"/>
          <w:sz w:val="22"/>
          <w:szCs w:val="22"/>
        </w:rPr>
        <w:t>MoAFSE</w:t>
      </w:r>
      <w:proofErr w:type="spellEnd"/>
      <w:r w:rsidR="00164817" w:rsidRPr="002C1FE8">
        <w:rPr>
          <w:rFonts w:ascii="Calibri" w:hAnsi="Calibri" w:cs="Calibri"/>
          <w:sz w:val="22"/>
          <w:szCs w:val="22"/>
        </w:rPr>
        <w:t>)</w:t>
      </w:r>
      <w:r w:rsidR="00AE4E17" w:rsidRPr="002C1FE8">
        <w:rPr>
          <w:rFonts w:ascii="Calibri" w:hAnsi="Calibri" w:cs="Calibri"/>
          <w:sz w:val="22"/>
          <w:szCs w:val="22"/>
        </w:rPr>
        <w:t>, NEMO, and HPPBZ.</w:t>
      </w:r>
    </w:p>
    <w:p w14:paraId="5DB4114E" w14:textId="77777777" w:rsidR="00AE4E17" w:rsidRPr="002C1FE8" w:rsidRDefault="00AE4E17" w:rsidP="00AE4E17">
      <w:pPr>
        <w:rPr>
          <w:rFonts w:ascii="Calibri" w:hAnsi="Calibri" w:cs="Calibri"/>
          <w:sz w:val="22"/>
          <w:szCs w:val="22"/>
        </w:rPr>
      </w:pPr>
    </w:p>
    <w:p w14:paraId="49624B47" w14:textId="51E33159" w:rsidR="00AE4E17" w:rsidRDefault="00AE4E17" w:rsidP="00F05A54">
      <w:pPr>
        <w:pStyle w:val="ListParagraph"/>
        <w:widowControl/>
        <w:numPr>
          <w:ilvl w:val="0"/>
          <w:numId w:val="15"/>
        </w:numPr>
        <w:autoSpaceDE/>
        <w:autoSpaceDN/>
        <w:adjustRightInd/>
        <w:ind w:hanging="720"/>
        <w:contextualSpacing w:val="0"/>
        <w:rPr>
          <w:rFonts w:ascii="Calibri" w:hAnsi="Calibri" w:cs="Calibri"/>
          <w:b/>
          <w:bCs/>
          <w:sz w:val="22"/>
          <w:szCs w:val="22"/>
          <w:u w:val="single"/>
        </w:rPr>
      </w:pPr>
      <w:r w:rsidRPr="00EA7841">
        <w:rPr>
          <w:rFonts w:ascii="Calibri" w:hAnsi="Calibri" w:cs="Calibri"/>
          <w:b/>
          <w:bCs/>
          <w:sz w:val="22"/>
          <w:szCs w:val="22"/>
          <w:u w:val="single"/>
        </w:rPr>
        <w:t>KEY RESPONSIBILITIES</w:t>
      </w:r>
    </w:p>
    <w:p w14:paraId="442B9AB8" w14:textId="77777777" w:rsidR="00F05A54" w:rsidRPr="00BF212F" w:rsidRDefault="00F05A54" w:rsidP="00BF212F">
      <w:pPr>
        <w:widowControl/>
        <w:autoSpaceDE/>
        <w:autoSpaceDN/>
        <w:adjustRightInd/>
        <w:rPr>
          <w:rFonts w:ascii="Calibri" w:hAnsi="Calibri" w:cs="Calibri"/>
          <w:b/>
          <w:bCs/>
          <w:sz w:val="22"/>
          <w:szCs w:val="22"/>
          <w:u w:val="single"/>
        </w:rPr>
      </w:pPr>
    </w:p>
    <w:p w14:paraId="5AEEC46C" w14:textId="238A137D" w:rsidR="00AE4E17" w:rsidRPr="00EA7841" w:rsidRDefault="004F4F0F" w:rsidP="00EA7841">
      <w:pPr>
        <w:widowControl/>
        <w:autoSpaceDE/>
        <w:autoSpaceDN/>
        <w:adjustRightInd/>
        <w:rPr>
          <w:rFonts w:ascii="Calibri" w:hAnsi="Calibri" w:cs="Calibri"/>
          <w:sz w:val="22"/>
          <w:szCs w:val="22"/>
        </w:rPr>
      </w:pPr>
      <w:r w:rsidRPr="002C1FE8">
        <w:rPr>
          <w:rFonts w:ascii="Calibri" w:hAnsi="Calibri" w:cs="Calibri"/>
          <w:sz w:val="22"/>
          <w:szCs w:val="22"/>
        </w:rPr>
        <w:t xml:space="preserve">3.01 </w:t>
      </w:r>
      <w:r w:rsidR="00AE4E17" w:rsidRPr="00EA7841">
        <w:rPr>
          <w:rFonts w:ascii="Calibri" w:hAnsi="Calibri" w:cs="Calibri"/>
          <w:sz w:val="22"/>
          <w:szCs w:val="22"/>
        </w:rPr>
        <w:t>The COOs will have the following responsibilities:</w:t>
      </w:r>
    </w:p>
    <w:p w14:paraId="14F25714" w14:textId="77777777" w:rsidR="00AE4E17" w:rsidRPr="002C1FE8" w:rsidRDefault="00AE4E17" w:rsidP="00AE4E17">
      <w:pPr>
        <w:pStyle w:val="ListParagraph"/>
        <w:ind w:left="825"/>
        <w:rPr>
          <w:rFonts w:ascii="Calibri" w:hAnsi="Calibri" w:cs="Calibri"/>
          <w:sz w:val="22"/>
          <w:szCs w:val="22"/>
        </w:rPr>
      </w:pPr>
    </w:p>
    <w:p w14:paraId="300346B3" w14:textId="4540FA0B" w:rsidR="00AE4E17" w:rsidRPr="002C1FE8" w:rsidRDefault="00AE4E17" w:rsidP="00801CDE">
      <w:pPr>
        <w:pStyle w:val="Default"/>
        <w:numPr>
          <w:ilvl w:val="0"/>
          <w:numId w:val="24"/>
        </w:numPr>
        <w:ind w:left="567" w:hanging="425"/>
        <w:rPr>
          <w:rFonts w:ascii="Calibri" w:hAnsi="Calibri" w:cs="Calibri"/>
          <w:sz w:val="22"/>
          <w:szCs w:val="22"/>
          <w:lang w:val="en-BZ"/>
        </w:rPr>
      </w:pPr>
      <w:r w:rsidRPr="002C1FE8">
        <w:rPr>
          <w:rFonts w:ascii="Calibri" w:hAnsi="Calibri" w:cs="Calibri"/>
          <w:sz w:val="22"/>
          <w:szCs w:val="22"/>
          <w:lang w:val="en-BZ"/>
        </w:rPr>
        <w:t xml:space="preserve">Facilitate the establishment and engagement of FCs </w:t>
      </w:r>
      <w:r w:rsidR="4AA5BF8F" w:rsidRPr="002C1FE8">
        <w:rPr>
          <w:rFonts w:ascii="Calibri" w:hAnsi="Calibri" w:cs="Calibri"/>
          <w:sz w:val="22"/>
          <w:szCs w:val="22"/>
          <w:lang w:val="en-BZ"/>
        </w:rPr>
        <w:t>in</w:t>
      </w:r>
      <w:r w:rsidR="30CBF7AC" w:rsidRPr="002C1FE8">
        <w:rPr>
          <w:rFonts w:ascii="Calibri" w:hAnsi="Calibri" w:cs="Calibri"/>
          <w:sz w:val="22"/>
          <w:szCs w:val="22"/>
          <w:lang w:val="en-BZ"/>
        </w:rPr>
        <w:t xml:space="preserve"> </w:t>
      </w:r>
      <w:r w:rsidRPr="002C1FE8">
        <w:rPr>
          <w:rFonts w:ascii="Calibri" w:hAnsi="Calibri" w:cs="Calibri"/>
          <w:sz w:val="22"/>
          <w:szCs w:val="22"/>
          <w:lang w:val="en-BZ"/>
        </w:rPr>
        <w:t>assigned communities.</w:t>
      </w:r>
    </w:p>
    <w:p w14:paraId="08BC0FDB" w14:textId="77777777" w:rsidR="00AE4E17" w:rsidRPr="002C1FE8" w:rsidRDefault="00AE4E17" w:rsidP="00801CDE">
      <w:pPr>
        <w:pStyle w:val="Default"/>
        <w:numPr>
          <w:ilvl w:val="0"/>
          <w:numId w:val="24"/>
        </w:numPr>
        <w:ind w:left="567" w:hanging="425"/>
        <w:rPr>
          <w:rFonts w:ascii="Calibri" w:hAnsi="Calibri" w:cs="Calibri"/>
          <w:sz w:val="22"/>
          <w:szCs w:val="22"/>
          <w:lang w:val="en-BZ"/>
        </w:rPr>
      </w:pPr>
      <w:r w:rsidRPr="002C1FE8">
        <w:rPr>
          <w:rFonts w:ascii="Calibri" w:hAnsi="Calibri" w:cs="Calibri"/>
          <w:sz w:val="22"/>
          <w:szCs w:val="22"/>
          <w:lang w:val="en-BZ"/>
        </w:rPr>
        <w:t>Promote female participation in FCs, encouraging women’s active roles in agricultural activities.</w:t>
      </w:r>
    </w:p>
    <w:p w14:paraId="31B8FB55" w14:textId="7AFFB713" w:rsidR="00AE4E17" w:rsidRPr="002C1FE8" w:rsidRDefault="00AE4E17" w:rsidP="00801CDE">
      <w:pPr>
        <w:pStyle w:val="Default"/>
        <w:numPr>
          <w:ilvl w:val="0"/>
          <w:numId w:val="24"/>
        </w:numPr>
        <w:ind w:left="567" w:hanging="425"/>
        <w:rPr>
          <w:rFonts w:ascii="Calibri" w:hAnsi="Calibri" w:cs="Calibri"/>
          <w:sz w:val="22"/>
          <w:szCs w:val="22"/>
          <w:lang w:val="en-BZ"/>
        </w:rPr>
      </w:pPr>
      <w:r w:rsidRPr="002C1FE8">
        <w:rPr>
          <w:rFonts w:ascii="Calibri" w:hAnsi="Calibri" w:cs="Calibri"/>
          <w:sz w:val="22"/>
          <w:szCs w:val="22"/>
          <w:lang w:val="en-BZ"/>
        </w:rPr>
        <w:t>Maintain an up</w:t>
      </w:r>
      <w:r w:rsidR="188CF845" w:rsidRPr="002C1FE8">
        <w:rPr>
          <w:rFonts w:ascii="Calibri" w:hAnsi="Calibri" w:cs="Calibri"/>
          <w:sz w:val="22"/>
          <w:szCs w:val="22"/>
          <w:lang w:val="en-BZ"/>
        </w:rPr>
        <w:t>-to-</w:t>
      </w:r>
      <w:r w:rsidRPr="002C1FE8">
        <w:rPr>
          <w:rFonts w:ascii="Calibri" w:hAnsi="Calibri" w:cs="Calibri"/>
          <w:sz w:val="22"/>
          <w:szCs w:val="22"/>
          <w:lang w:val="en-BZ"/>
        </w:rPr>
        <w:t>date FC register, tracking membership by age, gender, crops cultivated, and incomes and spending.</w:t>
      </w:r>
    </w:p>
    <w:p w14:paraId="208EBD41" w14:textId="77777777" w:rsidR="00AE4E17" w:rsidRPr="002C1FE8" w:rsidRDefault="00AE4E17" w:rsidP="00801CDE">
      <w:pPr>
        <w:pStyle w:val="Default"/>
        <w:numPr>
          <w:ilvl w:val="0"/>
          <w:numId w:val="24"/>
        </w:numPr>
        <w:ind w:left="567" w:hanging="425"/>
        <w:rPr>
          <w:rFonts w:ascii="Calibri" w:hAnsi="Calibri" w:cs="Calibri"/>
          <w:sz w:val="22"/>
          <w:szCs w:val="22"/>
          <w:lang w:val="en-BZ"/>
        </w:rPr>
      </w:pPr>
      <w:r w:rsidRPr="002C1FE8">
        <w:rPr>
          <w:rFonts w:ascii="Calibri" w:hAnsi="Calibri" w:cs="Calibri"/>
          <w:sz w:val="22"/>
          <w:szCs w:val="22"/>
          <w:lang w:val="en-BZ"/>
        </w:rPr>
        <w:t>Document and maintain accurate records of FC income and expenditures in line with the adopted accounting plan.</w:t>
      </w:r>
    </w:p>
    <w:p w14:paraId="1EFF2422" w14:textId="77777777" w:rsidR="00AE4E17" w:rsidRPr="002C1FE8" w:rsidRDefault="00AE4E17" w:rsidP="00801CDE">
      <w:pPr>
        <w:pStyle w:val="Default"/>
        <w:numPr>
          <w:ilvl w:val="0"/>
          <w:numId w:val="24"/>
        </w:numPr>
        <w:ind w:left="567" w:hanging="425"/>
        <w:rPr>
          <w:rFonts w:ascii="Calibri" w:hAnsi="Calibri" w:cs="Calibri"/>
          <w:sz w:val="22"/>
          <w:szCs w:val="22"/>
          <w:lang w:val="en-BZ"/>
        </w:rPr>
      </w:pPr>
      <w:r w:rsidRPr="002C1FE8">
        <w:rPr>
          <w:rFonts w:ascii="Calibri" w:hAnsi="Calibri" w:cs="Calibri"/>
          <w:sz w:val="22"/>
          <w:szCs w:val="22"/>
          <w:lang w:val="en-BZ"/>
        </w:rPr>
        <w:t>Monitor progress on contracted activities and prepare payment requirements as per FC agreements.</w:t>
      </w:r>
    </w:p>
    <w:p w14:paraId="3D19E4B3" w14:textId="77777777" w:rsidR="00AE4E17" w:rsidRPr="002C1FE8" w:rsidRDefault="00AE4E17" w:rsidP="00801CDE">
      <w:pPr>
        <w:pStyle w:val="Default"/>
        <w:numPr>
          <w:ilvl w:val="0"/>
          <w:numId w:val="24"/>
        </w:numPr>
        <w:ind w:left="567" w:hanging="425"/>
        <w:rPr>
          <w:rFonts w:ascii="Calibri" w:hAnsi="Calibri" w:cs="Calibri"/>
          <w:sz w:val="22"/>
          <w:szCs w:val="22"/>
          <w:lang w:val="en-BZ"/>
        </w:rPr>
      </w:pPr>
      <w:r w:rsidRPr="002C1FE8">
        <w:rPr>
          <w:rFonts w:ascii="Calibri" w:hAnsi="Calibri" w:cs="Calibri"/>
          <w:sz w:val="22"/>
          <w:szCs w:val="22"/>
          <w:lang w:val="en-BZ"/>
        </w:rPr>
        <w:t>Plan and coordinate training sessions and demonstration activities to support FCs’ ongoing activities.</w:t>
      </w:r>
    </w:p>
    <w:p w14:paraId="25677149" w14:textId="77777777" w:rsidR="00AE4E17" w:rsidRPr="002C1FE8" w:rsidRDefault="00AE4E17" w:rsidP="00801CDE">
      <w:pPr>
        <w:pStyle w:val="Default"/>
        <w:numPr>
          <w:ilvl w:val="0"/>
          <w:numId w:val="24"/>
        </w:numPr>
        <w:ind w:left="567" w:hanging="425"/>
        <w:rPr>
          <w:rFonts w:ascii="Calibri" w:hAnsi="Calibri" w:cs="Calibri"/>
          <w:sz w:val="22"/>
          <w:szCs w:val="22"/>
          <w:lang w:val="en-BZ"/>
        </w:rPr>
      </w:pPr>
      <w:r w:rsidRPr="002C1FE8">
        <w:rPr>
          <w:rFonts w:ascii="Calibri" w:hAnsi="Calibri" w:cs="Calibri"/>
          <w:sz w:val="22"/>
          <w:szCs w:val="22"/>
          <w:lang w:val="en-BZ"/>
        </w:rPr>
        <w:t>Collaborate with the PC, the other COO, and partners (</w:t>
      </w:r>
      <w:proofErr w:type="spellStart"/>
      <w:r w:rsidRPr="002C1FE8">
        <w:rPr>
          <w:rFonts w:ascii="Calibri" w:hAnsi="Calibri" w:cs="Calibri"/>
          <w:sz w:val="22"/>
          <w:szCs w:val="22"/>
          <w:lang w:val="en-BZ"/>
        </w:rPr>
        <w:t>MoAFSE</w:t>
      </w:r>
      <w:proofErr w:type="spellEnd"/>
      <w:r w:rsidRPr="002C1FE8">
        <w:rPr>
          <w:rFonts w:ascii="Calibri" w:hAnsi="Calibri" w:cs="Calibri"/>
          <w:sz w:val="22"/>
          <w:szCs w:val="22"/>
          <w:lang w:val="en-BZ"/>
        </w:rPr>
        <w:t>, NEMO) to ensure training and demonstrations are impactful and meet community needs.</w:t>
      </w:r>
    </w:p>
    <w:p w14:paraId="0C71B139" w14:textId="77777777" w:rsidR="00AE4E17" w:rsidRPr="002C1FE8" w:rsidRDefault="00AE4E17" w:rsidP="00801CDE">
      <w:pPr>
        <w:pStyle w:val="Default"/>
        <w:numPr>
          <w:ilvl w:val="0"/>
          <w:numId w:val="24"/>
        </w:numPr>
        <w:ind w:left="567" w:hanging="425"/>
        <w:rPr>
          <w:rFonts w:ascii="Calibri" w:hAnsi="Calibri" w:cs="Calibri"/>
          <w:sz w:val="22"/>
          <w:szCs w:val="22"/>
          <w:lang w:val="en-BZ"/>
        </w:rPr>
      </w:pPr>
      <w:r w:rsidRPr="002C1FE8">
        <w:rPr>
          <w:rFonts w:ascii="Calibri" w:hAnsi="Calibri" w:cs="Calibri"/>
          <w:sz w:val="22"/>
          <w:szCs w:val="22"/>
          <w:lang w:val="en-BZ"/>
        </w:rPr>
        <w:t>Engage and support Village Emergency Committees (VECs) in training and project activities.</w:t>
      </w:r>
    </w:p>
    <w:p w14:paraId="00A897ED" w14:textId="77777777" w:rsidR="00AE4E17" w:rsidRPr="002C1FE8" w:rsidRDefault="00AE4E17" w:rsidP="00801CDE">
      <w:pPr>
        <w:pStyle w:val="Default"/>
        <w:numPr>
          <w:ilvl w:val="0"/>
          <w:numId w:val="24"/>
        </w:numPr>
        <w:ind w:left="567" w:hanging="425"/>
        <w:rPr>
          <w:rFonts w:ascii="Calibri" w:hAnsi="Calibri" w:cs="Calibri"/>
          <w:sz w:val="22"/>
          <w:szCs w:val="22"/>
          <w:lang w:val="en-BZ"/>
        </w:rPr>
      </w:pPr>
      <w:r w:rsidRPr="002C1FE8">
        <w:rPr>
          <w:rFonts w:ascii="Calibri" w:hAnsi="Calibri" w:cs="Calibri"/>
          <w:sz w:val="22"/>
          <w:szCs w:val="22"/>
          <w:lang w:val="en-BZ"/>
        </w:rPr>
        <w:lastRenderedPageBreak/>
        <w:t>Provide timely reports on FC status and performance according to the project schedule.</w:t>
      </w:r>
    </w:p>
    <w:p w14:paraId="5ED905C2" w14:textId="77777777" w:rsidR="00AE4E17" w:rsidRPr="002C1FE8" w:rsidRDefault="00AE4E17" w:rsidP="00AE4E17">
      <w:pPr>
        <w:ind w:left="720"/>
        <w:contextualSpacing/>
        <w:jc w:val="both"/>
        <w:rPr>
          <w:rFonts w:ascii="Calibri" w:hAnsi="Calibri" w:cs="Calibri"/>
          <w:sz w:val="22"/>
          <w:szCs w:val="22"/>
        </w:rPr>
      </w:pPr>
    </w:p>
    <w:p w14:paraId="229EF974" w14:textId="6E186654" w:rsidR="00AE4E17" w:rsidRDefault="00AE4E17" w:rsidP="00F05A54">
      <w:pPr>
        <w:pStyle w:val="ListParagraph"/>
        <w:widowControl/>
        <w:numPr>
          <w:ilvl w:val="0"/>
          <w:numId w:val="15"/>
        </w:numPr>
        <w:autoSpaceDE/>
        <w:autoSpaceDN/>
        <w:adjustRightInd/>
        <w:ind w:hanging="720"/>
        <w:contextualSpacing w:val="0"/>
        <w:rPr>
          <w:rFonts w:ascii="Calibri" w:hAnsi="Calibri" w:cs="Calibri"/>
          <w:b/>
          <w:bCs/>
          <w:sz w:val="22"/>
          <w:szCs w:val="22"/>
          <w:u w:val="single"/>
        </w:rPr>
      </w:pPr>
      <w:r w:rsidRPr="00EA7841">
        <w:rPr>
          <w:rFonts w:ascii="Calibri" w:hAnsi="Calibri" w:cs="Calibri"/>
          <w:b/>
          <w:bCs/>
          <w:sz w:val="22"/>
          <w:szCs w:val="22"/>
          <w:u w:val="single"/>
        </w:rPr>
        <w:t>QUALIFICATIONS</w:t>
      </w:r>
    </w:p>
    <w:p w14:paraId="7354CA34" w14:textId="77777777" w:rsidR="00F05A54" w:rsidRPr="00BF212F" w:rsidRDefault="00F05A54" w:rsidP="00BF212F">
      <w:pPr>
        <w:widowControl/>
        <w:autoSpaceDE/>
        <w:autoSpaceDN/>
        <w:adjustRightInd/>
        <w:rPr>
          <w:rFonts w:ascii="Calibri" w:hAnsi="Calibri" w:cs="Calibri"/>
          <w:b/>
          <w:bCs/>
          <w:sz w:val="22"/>
          <w:szCs w:val="22"/>
          <w:u w:val="single"/>
        </w:rPr>
      </w:pPr>
    </w:p>
    <w:p w14:paraId="47D4AA03" w14:textId="55FDA14E" w:rsidR="00AE4E17" w:rsidRPr="00EA7841" w:rsidRDefault="004F4F0F" w:rsidP="00BF212F">
      <w:pPr>
        <w:widowControl/>
        <w:autoSpaceDE/>
        <w:autoSpaceDN/>
        <w:adjustRightInd/>
        <w:rPr>
          <w:rFonts w:ascii="Calibri" w:hAnsi="Calibri" w:cs="Calibri"/>
          <w:sz w:val="22"/>
          <w:szCs w:val="22"/>
        </w:rPr>
      </w:pPr>
      <w:r w:rsidRPr="002C1FE8">
        <w:rPr>
          <w:rFonts w:ascii="Calibri" w:hAnsi="Calibri" w:cs="Calibri"/>
          <w:sz w:val="22"/>
          <w:szCs w:val="22"/>
        </w:rPr>
        <w:t>4.0</w:t>
      </w:r>
      <w:r w:rsidR="00F05A54">
        <w:rPr>
          <w:rFonts w:ascii="Calibri" w:hAnsi="Calibri" w:cs="Calibri"/>
          <w:sz w:val="22"/>
          <w:szCs w:val="22"/>
        </w:rPr>
        <w:t>1</w:t>
      </w:r>
      <w:r w:rsidR="00F05A54">
        <w:rPr>
          <w:rFonts w:ascii="Calibri" w:hAnsi="Calibri" w:cs="Calibri"/>
          <w:sz w:val="22"/>
          <w:szCs w:val="22"/>
        </w:rPr>
        <w:tab/>
      </w:r>
      <w:r w:rsidR="00AE4E17" w:rsidRPr="00EA7841">
        <w:rPr>
          <w:rFonts w:ascii="Calibri" w:hAnsi="Calibri" w:cs="Calibri"/>
          <w:sz w:val="22"/>
          <w:szCs w:val="22"/>
        </w:rPr>
        <w:t xml:space="preserve">Prospective candidates </w:t>
      </w:r>
      <w:proofErr w:type="gramStart"/>
      <w:r w:rsidR="00AE4E17" w:rsidRPr="00EA7841">
        <w:rPr>
          <w:rFonts w:ascii="Calibri" w:hAnsi="Calibri" w:cs="Calibri"/>
          <w:sz w:val="22"/>
          <w:szCs w:val="22"/>
        </w:rPr>
        <w:t>should</w:t>
      </w:r>
      <w:proofErr w:type="gramEnd"/>
      <w:r w:rsidR="00AE4E17" w:rsidRPr="00EA7841">
        <w:rPr>
          <w:rFonts w:ascii="Calibri" w:hAnsi="Calibri" w:cs="Calibri"/>
          <w:sz w:val="22"/>
          <w:szCs w:val="22"/>
        </w:rPr>
        <w:t xml:space="preserve"> the following qualifications:</w:t>
      </w:r>
    </w:p>
    <w:p w14:paraId="448B0AE2" w14:textId="77777777" w:rsidR="00AE4E17" w:rsidRPr="002C1FE8" w:rsidRDefault="00AE4E17" w:rsidP="00AE4E17">
      <w:pPr>
        <w:ind w:left="360"/>
        <w:rPr>
          <w:rFonts w:ascii="Calibri" w:hAnsi="Calibri" w:cs="Calibri"/>
          <w:sz w:val="22"/>
          <w:szCs w:val="22"/>
        </w:rPr>
      </w:pPr>
    </w:p>
    <w:p w14:paraId="252D591E" w14:textId="793843D5" w:rsidR="00AE4E17" w:rsidRPr="002C1FE8" w:rsidRDefault="004F4F0F" w:rsidP="00BF12C5">
      <w:pPr>
        <w:pStyle w:val="Default"/>
        <w:numPr>
          <w:ilvl w:val="0"/>
          <w:numId w:val="27"/>
        </w:numPr>
        <w:ind w:left="567" w:hanging="425"/>
        <w:rPr>
          <w:rFonts w:ascii="Calibri" w:hAnsi="Calibri" w:cs="Calibri"/>
          <w:sz w:val="22"/>
          <w:szCs w:val="22"/>
          <w:lang w:val="en-BZ"/>
        </w:rPr>
      </w:pPr>
      <w:r w:rsidRPr="002C1FE8">
        <w:rPr>
          <w:rFonts w:ascii="Calibri" w:hAnsi="Calibri" w:cs="Calibri"/>
          <w:sz w:val="22"/>
          <w:szCs w:val="22"/>
          <w:lang w:val="en-BZ"/>
        </w:rPr>
        <w:t>Holds at least a High School Diploma.</w:t>
      </w:r>
    </w:p>
    <w:p w14:paraId="57C0A5A5" w14:textId="02111934" w:rsidR="00AE4E17" w:rsidRPr="002C1FE8" w:rsidRDefault="004F4F0F" w:rsidP="00BF12C5">
      <w:pPr>
        <w:pStyle w:val="Default"/>
        <w:numPr>
          <w:ilvl w:val="0"/>
          <w:numId w:val="27"/>
        </w:numPr>
        <w:ind w:left="567" w:hanging="425"/>
        <w:rPr>
          <w:rFonts w:ascii="Calibri" w:hAnsi="Calibri" w:cs="Calibri"/>
          <w:sz w:val="22"/>
          <w:szCs w:val="22"/>
          <w:lang w:val="en-BZ"/>
        </w:rPr>
      </w:pPr>
      <w:r w:rsidRPr="002C1FE8">
        <w:rPr>
          <w:rFonts w:ascii="Calibri" w:hAnsi="Calibri" w:cs="Calibri"/>
          <w:sz w:val="22"/>
          <w:szCs w:val="22"/>
          <w:lang w:val="en-BZ"/>
        </w:rPr>
        <w:t xml:space="preserve">Fluent in English; proficiency in Spanish and local dialects (Maya, Mopan, </w:t>
      </w:r>
      <w:proofErr w:type="spellStart"/>
      <w:r w:rsidRPr="002C1FE8">
        <w:rPr>
          <w:rFonts w:ascii="Calibri" w:hAnsi="Calibri" w:cs="Calibri"/>
          <w:sz w:val="22"/>
          <w:szCs w:val="22"/>
          <w:lang w:val="en-BZ"/>
        </w:rPr>
        <w:t>Kekchi</w:t>
      </w:r>
      <w:proofErr w:type="spellEnd"/>
      <w:r w:rsidRPr="002C1FE8">
        <w:rPr>
          <w:rFonts w:ascii="Calibri" w:hAnsi="Calibri" w:cs="Calibri"/>
          <w:sz w:val="22"/>
          <w:szCs w:val="22"/>
          <w:lang w:val="en-BZ"/>
        </w:rPr>
        <w:t>) is highly desirable</w:t>
      </w:r>
      <w:r w:rsidR="00AE4E17" w:rsidRPr="002C1FE8">
        <w:rPr>
          <w:rFonts w:ascii="Calibri" w:hAnsi="Calibri" w:cs="Calibri"/>
          <w:sz w:val="22"/>
          <w:szCs w:val="22"/>
          <w:lang w:val="en-BZ"/>
        </w:rPr>
        <w:t xml:space="preserve">. </w:t>
      </w:r>
    </w:p>
    <w:p w14:paraId="2C14EC33" w14:textId="73244C35" w:rsidR="00CD3984" w:rsidRPr="002C1FE8" w:rsidRDefault="00CD3984" w:rsidP="00CD3984">
      <w:pPr>
        <w:pStyle w:val="Default"/>
        <w:rPr>
          <w:rFonts w:ascii="Calibri" w:hAnsi="Calibri" w:cs="Calibri"/>
          <w:sz w:val="22"/>
          <w:szCs w:val="22"/>
          <w:lang w:val="en-BZ"/>
        </w:rPr>
      </w:pPr>
    </w:p>
    <w:p w14:paraId="08A230C9" w14:textId="6B538AF5" w:rsidR="00CD3984" w:rsidRPr="002C1FE8" w:rsidRDefault="00CD3984" w:rsidP="00BF212F">
      <w:pPr>
        <w:pStyle w:val="ListParagraph"/>
        <w:widowControl/>
        <w:numPr>
          <w:ilvl w:val="0"/>
          <w:numId w:val="15"/>
        </w:numPr>
        <w:autoSpaceDE/>
        <w:autoSpaceDN/>
        <w:adjustRightInd/>
        <w:ind w:hanging="720"/>
        <w:contextualSpacing w:val="0"/>
        <w:rPr>
          <w:rFonts w:ascii="Calibri" w:hAnsi="Calibri" w:cs="Calibri"/>
          <w:b/>
          <w:bCs/>
          <w:sz w:val="22"/>
          <w:szCs w:val="22"/>
          <w:u w:val="single"/>
        </w:rPr>
      </w:pPr>
      <w:r w:rsidRPr="00EA7841">
        <w:rPr>
          <w:rFonts w:ascii="Calibri" w:hAnsi="Calibri" w:cs="Calibri"/>
          <w:b/>
          <w:bCs/>
          <w:sz w:val="22"/>
          <w:szCs w:val="22"/>
          <w:u w:val="single"/>
        </w:rPr>
        <w:t>EXPERIENCE</w:t>
      </w:r>
    </w:p>
    <w:p w14:paraId="107C8BD9" w14:textId="509A2073" w:rsidR="002C1FE8" w:rsidRPr="00EA7841" w:rsidRDefault="002C1FE8" w:rsidP="00BF212F">
      <w:pPr>
        <w:widowControl/>
        <w:autoSpaceDE/>
        <w:autoSpaceDN/>
        <w:adjustRightInd/>
        <w:spacing w:before="120"/>
        <w:ind w:left="360" w:hanging="360"/>
        <w:rPr>
          <w:rFonts w:ascii="Calibri" w:hAnsi="Calibri" w:cs="Calibri"/>
          <w:sz w:val="22"/>
          <w:szCs w:val="22"/>
          <w:u w:val="single"/>
        </w:rPr>
      </w:pPr>
      <w:r w:rsidRPr="00EA7841">
        <w:rPr>
          <w:rFonts w:ascii="Calibri" w:hAnsi="Calibri" w:cs="Calibri"/>
          <w:sz w:val="22"/>
          <w:szCs w:val="22"/>
        </w:rPr>
        <w:t>5.01</w:t>
      </w:r>
      <w:r w:rsidR="00F05A54">
        <w:rPr>
          <w:rFonts w:ascii="Calibri" w:hAnsi="Calibri" w:cs="Calibri"/>
          <w:sz w:val="22"/>
          <w:szCs w:val="22"/>
        </w:rPr>
        <w:tab/>
      </w:r>
      <w:r w:rsidRPr="00EA7841">
        <w:rPr>
          <w:rFonts w:ascii="Calibri" w:hAnsi="Calibri" w:cs="Calibri"/>
          <w:sz w:val="22"/>
          <w:szCs w:val="22"/>
        </w:rPr>
        <w:t xml:space="preserve"> Prospective candidates should have the following experience:</w:t>
      </w:r>
    </w:p>
    <w:p w14:paraId="5C39A3E2" w14:textId="487BA606" w:rsidR="00CD3984" w:rsidRPr="002C1FE8" w:rsidRDefault="00CD3984" w:rsidP="00CD3984">
      <w:pPr>
        <w:pStyle w:val="ListParagraph"/>
        <w:widowControl/>
        <w:numPr>
          <w:ilvl w:val="0"/>
          <w:numId w:val="29"/>
        </w:numPr>
        <w:autoSpaceDE/>
        <w:autoSpaceDN/>
        <w:adjustRightInd/>
        <w:spacing w:before="120"/>
        <w:rPr>
          <w:rFonts w:ascii="Calibri" w:hAnsi="Calibri" w:cs="Calibri"/>
          <w:sz w:val="22"/>
          <w:szCs w:val="22"/>
        </w:rPr>
      </w:pPr>
      <w:r w:rsidRPr="002C1FE8">
        <w:rPr>
          <w:rFonts w:ascii="Calibri" w:hAnsi="Calibri" w:cs="Calibri"/>
          <w:sz w:val="22"/>
          <w:szCs w:val="22"/>
        </w:rPr>
        <w:t>Over 2 years of hands-on experience in community outreach, including:</w:t>
      </w:r>
    </w:p>
    <w:p w14:paraId="13024E19" w14:textId="02DC766C" w:rsidR="00CD3984" w:rsidRPr="002C1FE8" w:rsidRDefault="00CD3984" w:rsidP="00CD3984">
      <w:pPr>
        <w:pStyle w:val="ListParagraph"/>
        <w:widowControl/>
        <w:numPr>
          <w:ilvl w:val="0"/>
          <w:numId w:val="30"/>
        </w:numPr>
        <w:autoSpaceDE/>
        <w:autoSpaceDN/>
        <w:adjustRightInd/>
        <w:spacing w:before="120"/>
        <w:rPr>
          <w:rFonts w:ascii="Calibri" w:hAnsi="Calibri" w:cs="Calibri"/>
          <w:sz w:val="22"/>
          <w:szCs w:val="22"/>
        </w:rPr>
      </w:pPr>
      <w:r w:rsidRPr="002C1FE8">
        <w:rPr>
          <w:rFonts w:ascii="Calibri" w:hAnsi="Calibri" w:cs="Calibri"/>
          <w:sz w:val="22"/>
          <w:szCs w:val="22"/>
        </w:rPr>
        <w:t xml:space="preserve">Organizing and facilitating community meetings </w:t>
      </w:r>
    </w:p>
    <w:p w14:paraId="56EA8122" w14:textId="032032DB" w:rsidR="00CD3984" w:rsidRPr="002C1FE8" w:rsidRDefault="00CD3984" w:rsidP="00CD3984">
      <w:pPr>
        <w:pStyle w:val="ListParagraph"/>
        <w:widowControl/>
        <w:numPr>
          <w:ilvl w:val="0"/>
          <w:numId w:val="30"/>
        </w:numPr>
        <w:autoSpaceDE/>
        <w:autoSpaceDN/>
        <w:adjustRightInd/>
        <w:spacing w:before="120"/>
        <w:rPr>
          <w:rFonts w:ascii="Calibri" w:hAnsi="Calibri" w:cs="Calibri"/>
          <w:sz w:val="22"/>
          <w:szCs w:val="22"/>
        </w:rPr>
      </w:pPr>
      <w:r w:rsidRPr="002C1FE8">
        <w:rPr>
          <w:rFonts w:ascii="Calibri" w:hAnsi="Calibri" w:cs="Calibri"/>
          <w:sz w:val="22"/>
          <w:szCs w:val="22"/>
        </w:rPr>
        <w:t>Build relationships with diverse stakeholders to promote program objectives</w:t>
      </w:r>
    </w:p>
    <w:p w14:paraId="596D0DB3" w14:textId="0FEEAFD7" w:rsidR="00CD3984" w:rsidRPr="002C1FE8" w:rsidRDefault="00CD3984" w:rsidP="00CD3984">
      <w:pPr>
        <w:pStyle w:val="ListParagraph"/>
        <w:widowControl/>
        <w:numPr>
          <w:ilvl w:val="0"/>
          <w:numId w:val="30"/>
        </w:numPr>
        <w:autoSpaceDE/>
        <w:autoSpaceDN/>
        <w:adjustRightInd/>
        <w:spacing w:before="120"/>
        <w:rPr>
          <w:rFonts w:ascii="Calibri" w:hAnsi="Calibri" w:cs="Calibri"/>
          <w:sz w:val="22"/>
          <w:szCs w:val="22"/>
        </w:rPr>
      </w:pPr>
      <w:r w:rsidRPr="002C1FE8">
        <w:rPr>
          <w:rFonts w:ascii="Calibri" w:hAnsi="Calibri" w:cs="Calibri"/>
          <w:sz w:val="22"/>
          <w:szCs w:val="22"/>
        </w:rPr>
        <w:t>Preparing concise briefs and summaries for reporting and decision making.</w:t>
      </w:r>
    </w:p>
    <w:p w14:paraId="6C4CC688" w14:textId="77777777" w:rsidR="00CD3984" w:rsidRPr="00EA7841" w:rsidRDefault="00CD3984" w:rsidP="00EA7841">
      <w:pPr>
        <w:widowControl/>
        <w:autoSpaceDE/>
        <w:autoSpaceDN/>
        <w:adjustRightInd/>
        <w:spacing w:before="120"/>
        <w:rPr>
          <w:rFonts w:ascii="Calibri" w:hAnsi="Calibri" w:cs="Calibri"/>
          <w:sz w:val="22"/>
          <w:szCs w:val="22"/>
        </w:rPr>
      </w:pPr>
    </w:p>
    <w:p w14:paraId="3E49E975" w14:textId="64AF274F" w:rsidR="00CD3984" w:rsidRPr="002C1FE8" w:rsidRDefault="00CD3984" w:rsidP="00BF212F">
      <w:pPr>
        <w:pStyle w:val="ListParagraph"/>
        <w:widowControl/>
        <w:numPr>
          <w:ilvl w:val="0"/>
          <w:numId w:val="15"/>
        </w:numPr>
        <w:autoSpaceDE/>
        <w:autoSpaceDN/>
        <w:adjustRightInd/>
        <w:ind w:hanging="720"/>
        <w:contextualSpacing w:val="0"/>
        <w:rPr>
          <w:rFonts w:ascii="Calibri" w:hAnsi="Calibri" w:cs="Calibri"/>
          <w:b/>
          <w:bCs/>
          <w:sz w:val="22"/>
          <w:szCs w:val="22"/>
          <w:u w:val="single"/>
        </w:rPr>
      </w:pPr>
      <w:r w:rsidRPr="002C1FE8">
        <w:rPr>
          <w:rFonts w:ascii="Calibri" w:hAnsi="Calibri" w:cs="Calibri"/>
          <w:b/>
          <w:bCs/>
          <w:sz w:val="22"/>
          <w:szCs w:val="22"/>
          <w:u w:val="single"/>
        </w:rPr>
        <w:t>CORE COMPETENCIES AND SKILLS (COMMUNICATION AND INTERPERSONAL SKILLS)</w:t>
      </w:r>
    </w:p>
    <w:p w14:paraId="041797AA" w14:textId="799B4394" w:rsidR="002C1FE8" w:rsidRPr="00EA7841" w:rsidRDefault="002C1FE8" w:rsidP="00BF212F">
      <w:pPr>
        <w:widowControl/>
        <w:autoSpaceDE/>
        <w:autoSpaceDN/>
        <w:adjustRightInd/>
        <w:spacing w:before="120"/>
        <w:ind w:left="360" w:hanging="360"/>
        <w:rPr>
          <w:rFonts w:ascii="Calibri" w:hAnsi="Calibri" w:cs="Calibri"/>
          <w:sz w:val="22"/>
          <w:szCs w:val="22"/>
        </w:rPr>
      </w:pPr>
      <w:r w:rsidRPr="002C1FE8">
        <w:rPr>
          <w:rFonts w:ascii="Calibri" w:hAnsi="Calibri" w:cs="Calibri"/>
          <w:sz w:val="22"/>
          <w:szCs w:val="22"/>
        </w:rPr>
        <w:t xml:space="preserve">6.01 </w:t>
      </w:r>
      <w:r w:rsidR="00F05A54">
        <w:rPr>
          <w:rFonts w:ascii="Calibri" w:hAnsi="Calibri" w:cs="Calibri"/>
          <w:sz w:val="22"/>
          <w:szCs w:val="22"/>
        </w:rPr>
        <w:tab/>
      </w:r>
      <w:r w:rsidRPr="002C1FE8">
        <w:rPr>
          <w:rFonts w:ascii="Calibri" w:hAnsi="Calibri" w:cs="Calibri"/>
          <w:sz w:val="22"/>
          <w:szCs w:val="22"/>
        </w:rPr>
        <w:t>Prospective candidates should have the following competencies:</w:t>
      </w:r>
    </w:p>
    <w:p w14:paraId="2A996FE0" w14:textId="35BA1F89" w:rsidR="00CD3984" w:rsidRPr="002C1FE8" w:rsidRDefault="00CD3984" w:rsidP="00CD3984">
      <w:pPr>
        <w:pStyle w:val="ListParagraph"/>
        <w:widowControl/>
        <w:numPr>
          <w:ilvl w:val="0"/>
          <w:numId w:val="31"/>
        </w:numPr>
        <w:autoSpaceDE/>
        <w:autoSpaceDN/>
        <w:adjustRightInd/>
        <w:spacing w:before="120"/>
        <w:rPr>
          <w:rFonts w:ascii="Calibri" w:hAnsi="Calibri" w:cs="Calibri"/>
          <w:sz w:val="22"/>
          <w:szCs w:val="22"/>
        </w:rPr>
      </w:pPr>
      <w:proofErr w:type="gramStart"/>
      <w:r w:rsidRPr="00EA7841">
        <w:rPr>
          <w:rFonts w:ascii="Calibri" w:hAnsi="Calibri" w:cs="Calibri"/>
          <w:sz w:val="22"/>
          <w:szCs w:val="22"/>
        </w:rPr>
        <w:t>Skilled</w:t>
      </w:r>
      <w:proofErr w:type="gramEnd"/>
      <w:r w:rsidRPr="00EA7841">
        <w:rPr>
          <w:rFonts w:ascii="Calibri" w:hAnsi="Calibri" w:cs="Calibri"/>
          <w:sz w:val="22"/>
          <w:szCs w:val="22"/>
        </w:rPr>
        <w:t xml:space="preserve"> in </w:t>
      </w:r>
      <w:proofErr w:type="gramStart"/>
      <w:r w:rsidRPr="00EA7841">
        <w:rPr>
          <w:rFonts w:ascii="Calibri" w:hAnsi="Calibri" w:cs="Calibri"/>
          <w:sz w:val="22"/>
          <w:szCs w:val="22"/>
        </w:rPr>
        <w:t>engaging</w:t>
      </w:r>
      <w:proofErr w:type="gramEnd"/>
      <w:r w:rsidRPr="00EA7841">
        <w:rPr>
          <w:rFonts w:ascii="Calibri" w:hAnsi="Calibri" w:cs="Calibri"/>
          <w:sz w:val="22"/>
          <w:szCs w:val="22"/>
        </w:rPr>
        <w:t xml:space="preserve"> communities, conducting meetings, and delivering presentations effectively. </w:t>
      </w:r>
    </w:p>
    <w:p w14:paraId="5537EAEF" w14:textId="3C4A0690" w:rsidR="00CD3984" w:rsidRPr="002C1FE8" w:rsidRDefault="00CD3984" w:rsidP="00CD3984">
      <w:pPr>
        <w:pStyle w:val="ListParagraph"/>
        <w:widowControl/>
        <w:numPr>
          <w:ilvl w:val="0"/>
          <w:numId w:val="31"/>
        </w:numPr>
        <w:autoSpaceDE/>
        <w:autoSpaceDN/>
        <w:adjustRightInd/>
        <w:spacing w:before="120"/>
        <w:rPr>
          <w:rFonts w:ascii="Calibri" w:hAnsi="Calibri" w:cs="Calibri"/>
          <w:sz w:val="22"/>
          <w:szCs w:val="22"/>
        </w:rPr>
      </w:pPr>
      <w:r w:rsidRPr="002C1FE8">
        <w:rPr>
          <w:rFonts w:ascii="Calibri" w:hAnsi="Calibri" w:cs="Calibri"/>
          <w:sz w:val="22"/>
          <w:szCs w:val="22"/>
        </w:rPr>
        <w:t>Organizational ability: proven capacity to manage multiple outreach activities and deadlines simultaneously.</w:t>
      </w:r>
    </w:p>
    <w:p w14:paraId="25EE8611" w14:textId="20194E95" w:rsidR="00CD3984" w:rsidRPr="002C1FE8" w:rsidRDefault="00CD3984" w:rsidP="00CD3984">
      <w:pPr>
        <w:pStyle w:val="ListParagraph"/>
        <w:widowControl/>
        <w:numPr>
          <w:ilvl w:val="0"/>
          <w:numId w:val="31"/>
        </w:numPr>
        <w:autoSpaceDE/>
        <w:autoSpaceDN/>
        <w:adjustRightInd/>
        <w:spacing w:before="120"/>
        <w:rPr>
          <w:rFonts w:ascii="Calibri" w:hAnsi="Calibri" w:cs="Calibri"/>
          <w:sz w:val="22"/>
          <w:szCs w:val="22"/>
        </w:rPr>
      </w:pPr>
      <w:r w:rsidRPr="002C1FE8">
        <w:rPr>
          <w:rFonts w:ascii="Calibri" w:hAnsi="Calibri" w:cs="Calibri"/>
          <w:sz w:val="22"/>
          <w:szCs w:val="22"/>
        </w:rPr>
        <w:t xml:space="preserve">Reporting and documentation: competent in </w:t>
      </w:r>
      <w:proofErr w:type="gramStart"/>
      <w:r w:rsidRPr="002C1FE8">
        <w:rPr>
          <w:rFonts w:ascii="Calibri" w:hAnsi="Calibri" w:cs="Calibri"/>
          <w:sz w:val="22"/>
          <w:szCs w:val="22"/>
        </w:rPr>
        <w:t>note-taking</w:t>
      </w:r>
      <w:proofErr w:type="gramEnd"/>
      <w:r w:rsidRPr="002C1FE8">
        <w:rPr>
          <w:rFonts w:ascii="Calibri" w:hAnsi="Calibri" w:cs="Calibri"/>
          <w:sz w:val="22"/>
          <w:szCs w:val="22"/>
        </w:rPr>
        <w:t>, summarizing discussions, and producing clear reports.</w:t>
      </w:r>
    </w:p>
    <w:p w14:paraId="24BA53EC" w14:textId="43D49EAF" w:rsidR="00CD3984" w:rsidRPr="00EA7841" w:rsidRDefault="00CD3984" w:rsidP="00EA7841">
      <w:pPr>
        <w:pStyle w:val="ListParagraph"/>
        <w:widowControl/>
        <w:numPr>
          <w:ilvl w:val="0"/>
          <w:numId w:val="31"/>
        </w:numPr>
        <w:autoSpaceDE/>
        <w:autoSpaceDN/>
        <w:adjustRightInd/>
        <w:spacing w:before="120"/>
        <w:rPr>
          <w:rFonts w:ascii="Calibri" w:hAnsi="Calibri" w:cs="Calibri"/>
          <w:sz w:val="22"/>
          <w:szCs w:val="22"/>
        </w:rPr>
      </w:pPr>
      <w:r w:rsidRPr="002C1FE8">
        <w:rPr>
          <w:rFonts w:ascii="Calibri" w:hAnsi="Calibri" w:cs="Calibri"/>
          <w:sz w:val="22"/>
          <w:szCs w:val="22"/>
        </w:rPr>
        <w:t xml:space="preserve">Cultural competence: demonstrated ability to work respectfully within diverse cultural settings, fostering trust and collaboration. </w:t>
      </w:r>
    </w:p>
    <w:p w14:paraId="1337CCFC" w14:textId="6C0F4F31" w:rsidR="00CD3984" w:rsidRPr="002C1FE8" w:rsidRDefault="00CD3984" w:rsidP="00EA7841">
      <w:pPr>
        <w:pStyle w:val="Default"/>
        <w:rPr>
          <w:rFonts w:ascii="Calibri" w:hAnsi="Calibri" w:cs="Calibri"/>
          <w:sz w:val="22"/>
          <w:szCs w:val="22"/>
          <w:lang w:val="en-BZ"/>
        </w:rPr>
      </w:pPr>
    </w:p>
    <w:p w14:paraId="3D3D7F06" w14:textId="77777777" w:rsidR="00AE4E17" w:rsidRDefault="00AE4E17" w:rsidP="00F05A54">
      <w:pPr>
        <w:pStyle w:val="ListParagraph"/>
        <w:widowControl/>
        <w:numPr>
          <w:ilvl w:val="0"/>
          <w:numId w:val="15"/>
        </w:numPr>
        <w:autoSpaceDE/>
        <w:autoSpaceDN/>
        <w:adjustRightInd/>
        <w:ind w:hanging="720"/>
        <w:contextualSpacing w:val="0"/>
        <w:rPr>
          <w:rFonts w:ascii="Calibri" w:hAnsi="Calibri" w:cs="Calibri"/>
          <w:b/>
          <w:bCs/>
          <w:sz w:val="22"/>
          <w:szCs w:val="22"/>
          <w:u w:val="single"/>
        </w:rPr>
      </w:pPr>
      <w:commentRangeStart w:id="0"/>
      <w:r w:rsidRPr="002C1FE8">
        <w:rPr>
          <w:rFonts w:ascii="Calibri" w:hAnsi="Calibri" w:cs="Calibri"/>
          <w:b/>
          <w:bCs/>
          <w:sz w:val="22"/>
          <w:szCs w:val="22"/>
          <w:u w:val="single"/>
        </w:rPr>
        <w:t>DURATION</w:t>
      </w:r>
      <w:commentRangeEnd w:id="0"/>
      <w:r>
        <w:rPr>
          <w:rStyle w:val="CommentReference"/>
          <w:rFonts w:ascii="Calibri" w:hAnsi="Calibri" w:cs="Calibri"/>
          <w:b/>
          <w:bCs/>
          <w:sz w:val="22"/>
          <w:szCs w:val="22"/>
          <w:u w:val="single"/>
        </w:rPr>
        <w:commentReference w:id="0"/>
      </w:r>
    </w:p>
    <w:p w14:paraId="7FAB9BA8" w14:textId="77777777" w:rsidR="00F05A54" w:rsidRPr="00BF212F" w:rsidRDefault="00F05A54" w:rsidP="00BF212F">
      <w:pPr>
        <w:widowControl/>
        <w:autoSpaceDE/>
        <w:autoSpaceDN/>
        <w:adjustRightInd/>
        <w:rPr>
          <w:rFonts w:ascii="Calibri" w:hAnsi="Calibri" w:cs="Calibri"/>
          <w:b/>
          <w:bCs/>
          <w:sz w:val="22"/>
          <w:szCs w:val="22"/>
          <w:u w:val="single"/>
        </w:rPr>
      </w:pPr>
    </w:p>
    <w:p w14:paraId="5F7A6ACF" w14:textId="6AA85583" w:rsidR="002C1FE8" w:rsidRPr="00EA7841" w:rsidRDefault="002C1FE8" w:rsidP="00EA7841">
      <w:pPr>
        <w:widowControl/>
        <w:autoSpaceDE/>
        <w:autoSpaceDN/>
        <w:adjustRightInd/>
        <w:spacing w:after="160" w:line="259" w:lineRule="auto"/>
        <w:rPr>
          <w:rFonts w:ascii="Calibri" w:hAnsi="Calibri" w:cs="Calibri"/>
          <w:sz w:val="22"/>
          <w:szCs w:val="22"/>
        </w:rPr>
      </w:pPr>
      <w:r w:rsidRPr="002C1FE8">
        <w:rPr>
          <w:rFonts w:ascii="Calibri" w:hAnsi="Calibri" w:cs="Calibri"/>
          <w:sz w:val="22"/>
          <w:szCs w:val="22"/>
        </w:rPr>
        <w:t>7</w:t>
      </w:r>
      <w:r w:rsidR="004F4F0F" w:rsidRPr="002C1FE8">
        <w:rPr>
          <w:rFonts w:ascii="Calibri" w:hAnsi="Calibri" w:cs="Calibri"/>
          <w:sz w:val="22"/>
          <w:szCs w:val="22"/>
        </w:rPr>
        <w:t>.01</w:t>
      </w:r>
      <w:r w:rsidR="00F05A54">
        <w:rPr>
          <w:rFonts w:ascii="Calibri" w:hAnsi="Calibri" w:cs="Calibri"/>
          <w:sz w:val="22"/>
          <w:szCs w:val="22"/>
        </w:rPr>
        <w:tab/>
      </w:r>
      <w:r w:rsidR="00AE4E17" w:rsidRPr="00EA7841">
        <w:rPr>
          <w:rFonts w:ascii="Calibri" w:hAnsi="Calibri" w:cs="Calibri"/>
          <w:sz w:val="22"/>
          <w:szCs w:val="22"/>
        </w:rPr>
        <w:t xml:space="preserve">The COOs will be </w:t>
      </w:r>
      <w:r w:rsidR="39346716" w:rsidRPr="00EA7841">
        <w:rPr>
          <w:rFonts w:ascii="Calibri" w:hAnsi="Calibri" w:cs="Calibri"/>
          <w:sz w:val="22"/>
          <w:szCs w:val="22"/>
        </w:rPr>
        <w:t>contracted</w:t>
      </w:r>
      <w:r w:rsidR="00AE4E17" w:rsidRPr="00EA7841">
        <w:rPr>
          <w:rFonts w:ascii="Calibri" w:hAnsi="Calibri" w:cs="Calibri"/>
          <w:sz w:val="22"/>
          <w:szCs w:val="22"/>
        </w:rPr>
        <w:t xml:space="preserve"> for a period</w:t>
      </w:r>
      <w:r w:rsidR="78E0C2BE" w:rsidRPr="00EA7841">
        <w:rPr>
          <w:rFonts w:ascii="Calibri" w:hAnsi="Calibri" w:cs="Calibri"/>
          <w:sz w:val="22"/>
          <w:szCs w:val="22"/>
        </w:rPr>
        <w:t xml:space="preserve"> of </w:t>
      </w:r>
      <w:r w:rsidR="005C7B6A">
        <w:rPr>
          <w:rFonts w:ascii="Calibri" w:hAnsi="Calibri" w:cs="Calibri"/>
          <w:sz w:val="22"/>
          <w:szCs w:val="22"/>
        </w:rPr>
        <w:t>nine</w:t>
      </w:r>
      <w:r w:rsidR="005C7B6A" w:rsidRPr="00EA7841">
        <w:rPr>
          <w:rFonts w:ascii="Calibri" w:hAnsi="Calibri" w:cs="Calibri"/>
          <w:sz w:val="22"/>
          <w:szCs w:val="22"/>
        </w:rPr>
        <w:t xml:space="preserve"> </w:t>
      </w:r>
      <w:r w:rsidR="00E3610B" w:rsidRPr="00EA7841">
        <w:rPr>
          <w:rFonts w:ascii="Calibri" w:hAnsi="Calibri" w:cs="Calibri"/>
          <w:sz w:val="22"/>
          <w:szCs w:val="22"/>
        </w:rPr>
        <w:t xml:space="preserve">consecutive </w:t>
      </w:r>
      <w:r w:rsidR="00B7764E" w:rsidRPr="00EA7841">
        <w:rPr>
          <w:rFonts w:ascii="Calibri" w:hAnsi="Calibri" w:cs="Calibri"/>
          <w:sz w:val="22"/>
          <w:szCs w:val="22"/>
        </w:rPr>
        <w:t>months</w:t>
      </w:r>
      <w:r w:rsidR="4951ADCC" w:rsidRPr="00EA7841">
        <w:rPr>
          <w:rFonts w:ascii="Calibri" w:hAnsi="Calibri" w:cs="Calibri"/>
          <w:sz w:val="22"/>
          <w:szCs w:val="22"/>
        </w:rPr>
        <w:t xml:space="preserve"> and will be</w:t>
      </w:r>
      <w:r w:rsidR="00AE4E17" w:rsidRPr="00EA7841">
        <w:rPr>
          <w:rFonts w:ascii="Calibri" w:hAnsi="Calibri" w:cs="Calibri"/>
          <w:sz w:val="22"/>
          <w:szCs w:val="22"/>
        </w:rPr>
        <w:t xml:space="preserve"> based in</w:t>
      </w:r>
      <w:r w:rsidR="005F4572">
        <w:rPr>
          <w:rFonts w:ascii="Calibri" w:hAnsi="Calibri" w:cs="Calibri"/>
          <w:sz w:val="22"/>
          <w:szCs w:val="22"/>
        </w:rPr>
        <w:t>-person in</w:t>
      </w:r>
      <w:r w:rsidR="00AE4E17" w:rsidRPr="00EA7841">
        <w:rPr>
          <w:rFonts w:ascii="Calibri" w:hAnsi="Calibri" w:cs="Calibri"/>
          <w:sz w:val="22"/>
          <w:szCs w:val="22"/>
        </w:rPr>
        <w:t xml:space="preserve"> southern Belize. </w:t>
      </w:r>
      <w:r w:rsidR="005C7B6A">
        <w:rPr>
          <w:rFonts w:ascii="Calibri" w:hAnsi="Calibri" w:cs="Calibri"/>
          <w:color w:val="000000" w:themeColor="text1"/>
          <w:sz w:val="22"/>
          <w:szCs w:val="22"/>
          <w:lang w:val="en-BZ"/>
        </w:rPr>
        <w:t xml:space="preserve"> </w:t>
      </w:r>
      <w:r w:rsidRPr="002C1FE8">
        <w:rPr>
          <w:rFonts w:ascii="Calibri" w:hAnsi="Calibri" w:cs="Calibri"/>
          <w:color w:val="000000" w:themeColor="text1"/>
          <w:sz w:val="22"/>
          <w:szCs w:val="22"/>
          <w:lang w:val="en-BZ"/>
        </w:rPr>
        <w:t>The COO will be provided with a laptop computer, a cell phone including data plan and a motorcycle upon purchase</w:t>
      </w:r>
      <w:r w:rsidR="00EA7841">
        <w:rPr>
          <w:rFonts w:ascii="Calibri" w:hAnsi="Calibri" w:cs="Calibri"/>
          <w:color w:val="000000" w:themeColor="text1"/>
          <w:sz w:val="22"/>
          <w:szCs w:val="22"/>
          <w:lang w:val="en-BZ"/>
        </w:rPr>
        <w:t>.</w:t>
      </w:r>
    </w:p>
    <w:p w14:paraId="4F843848" w14:textId="77777777" w:rsidR="002C1FE8" w:rsidRPr="00EA7841" w:rsidRDefault="002C1FE8" w:rsidP="00EA7841">
      <w:pPr>
        <w:widowControl/>
        <w:autoSpaceDE/>
        <w:autoSpaceDN/>
        <w:adjustRightInd/>
        <w:spacing w:after="160" w:line="259" w:lineRule="auto"/>
        <w:rPr>
          <w:rFonts w:ascii="Calibri" w:hAnsi="Calibri" w:cs="Calibri"/>
        </w:rPr>
      </w:pPr>
    </w:p>
    <w:sectPr w:rsidR="002C1FE8" w:rsidRPr="00EA7841">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omi Akoy-Bouguenon" w:date="2025-12-29T12:58:00Z" w:initials="NA">
    <w:p w14:paraId="59A75F49" w14:textId="05A3CA5B" w:rsidR="000E0F60" w:rsidRDefault="005C7B6A">
      <w:r>
        <w:annotationRef/>
      </w:r>
      <w:r w:rsidRPr="640F125E">
        <w:t xml:space="preserve">Will an office space be required. </w:t>
      </w:r>
    </w:p>
    <w:p w14:paraId="4BF2FC16" w14:textId="7C5C0026" w:rsidR="000E0F60" w:rsidRDefault="005C7B6A">
      <w:r w:rsidRPr="4316FDBE">
        <w:t xml:space="preserve">Will it be provided. </w:t>
      </w:r>
    </w:p>
    <w:p w14:paraId="0DFE0DEA" w14:textId="2FC1946D" w:rsidR="000E0F60" w:rsidRDefault="005C7B6A">
      <w:r w:rsidRPr="565EEE65">
        <w:t>What else will be provided if they need to be in office.</w:t>
      </w:r>
    </w:p>
    <w:p w14:paraId="40563340" w14:textId="1CDF9C61" w:rsidR="000E0F60" w:rsidRDefault="005C7B6A">
      <w:r w:rsidRPr="650B490D">
        <w:t xml:space="preserve">Is it a hybrid position. in office and online?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56334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ABD115" w16cex:dateUtc="2025-12-29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563340" w16cid:durableId="0AABD1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B088D" w14:textId="77777777" w:rsidR="00DE0F96" w:rsidRDefault="00DE0F96" w:rsidP="00AE4E17">
      <w:r>
        <w:separator/>
      </w:r>
    </w:p>
  </w:endnote>
  <w:endnote w:type="continuationSeparator" w:id="0">
    <w:p w14:paraId="45D3C013" w14:textId="77777777" w:rsidR="00DE0F96" w:rsidRDefault="00DE0F96" w:rsidP="00AE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5E00" w14:textId="77777777" w:rsidR="00DE0F96" w:rsidRDefault="00DE0F96" w:rsidP="00AE4E17">
      <w:r>
        <w:separator/>
      </w:r>
    </w:p>
  </w:footnote>
  <w:footnote w:type="continuationSeparator" w:id="0">
    <w:p w14:paraId="4DD9708B" w14:textId="77777777" w:rsidR="00DE0F96" w:rsidRDefault="00DE0F96" w:rsidP="00AE4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F5B9" w14:textId="77777777" w:rsidR="00AE4E17" w:rsidRPr="00166D83" w:rsidRDefault="00AE4E17" w:rsidP="00166D83">
    <w:pPr>
      <w:pStyle w:val="Header"/>
      <w:tabs>
        <w:tab w:val="center" w:pos="4514"/>
        <w:tab w:val="right" w:pos="9029"/>
      </w:tabs>
      <w:jc w:val="right"/>
      <w:rPr>
        <w:rFonts w:ascii="Times New Roman" w:hAnsi="Times New Roman"/>
        <w:b/>
        <w:bCs/>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2C7"/>
    <w:multiLevelType w:val="multilevel"/>
    <w:tmpl w:val="215040F2"/>
    <w:lvl w:ilvl="0">
      <w:start w:val="1"/>
      <w:numFmt w:val="decimal"/>
      <w:lvlText w:val="%1."/>
      <w:lvlJc w:val="left"/>
      <w:pPr>
        <w:ind w:left="720" w:hanging="360"/>
      </w:pPr>
      <w:rPr>
        <w:rFonts w:hint="default"/>
      </w:rPr>
    </w:lvl>
    <w:lvl w:ilvl="1">
      <w:start w:val="1"/>
      <w:numFmt w:val="decimalZero"/>
      <w:isLgl/>
      <w:lvlText w:val="4.%2"/>
      <w:lvlJc w:val="left"/>
      <w:pPr>
        <w:ind w:left="825" w:hanging="465"/>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856BAB"/>
    <w:multiLevelType w:val="hybridMultilevel"/>
    <w:tmpl w:val="7892D924"/>
    <w:lvl w:ilvl="0" w:tplc="E8746BA6">
      <w:start w:val="1"/>
      <w:numFmt w:val="lowerLetter"/>
      <w:lvlText w:val="(%1)"/>
      <w:lvlJc w:val="left"/>
      <w:pPr>
        <w:ind w:left="720" w:hanging="360"/>
      </w:pPr>
      <w:rPr>
        <w:rFonts w:ascii="Times New Roman" w:eastAsia="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0004"/>
    <w:multiLevelType w:val="hybridMultilevel"/>
    <w:tmpl w:val="B66286FC"/>
    <w:lvl w:ilvl="0" w:tplc="FFFFFFFF">
      <w:start w:val="1"/>
      <w:numFmt w:val="lowerLetter"/>
      <w:lvlText w:val="(%1)"/>
      <w:lvlJc w:val="left"/>
      <w:pPr>
        <w:ind w:left="720" w:hanging="360"/>
      </w:pPr>
      <w:rPr>
        <w:rFonts w:ascii="Times New Roman" w:eastAsia="Times New Roman" w:hAnsi="Times New Roman" w:cs="Times New Roman" w:hint="default"/>
        <w:b w:val="0"/>
        <w:i w:val="0"/>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32580"/>
    <w:multiLevelType w:val="hybridMultilevel"/>
    <w:tmpl w:val="99B42022"/>
    <w:lvl w:ilvl="0" w:tplc="E8746BA6">
      <w:start w:val="1"/>
      <w:numFmt w:val="lowerLetter"/>
      <w:lvlText w:val="(%1)"/>
      <w:lvlJc w:val="left"/>
      <w:pPr>
        <w:ind w:left="1080" w:hanging="360"/>
      </w:pPr>
      <w:rPr>
        <w:rFonts w:ascii="Times New Roman" w:eastAsia="Times New Roman" w:hAnsi="Times New Roman" w:cs="Times New Roman"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467B7F"/>
    <w:multiLevelType w:val="multilevel"/>
    <w:tmpl w:val="23C0C332"/>
    <w:lvl w:ilvl="0">
      <w:start w:val="1"/>
      <w:numFmt w:val="decimal"/>
      <w:lvlText w:val="%1."/>
      <w:lvlJc w:val="left"/>
      <w:pPr>
        <w:ind w:left="720" w:hanging="360"/>
      </w:pPr>
      <w:rPr>
        <w:rFonts w:hint="default"/>
      </w:rPr>
    </w:lvl>
    <w:lvl w:ilvl="1">
      <w:start w:val="1"/>
      <w:numFmt w:val="decimalZero"/>
      <w:isLgl/>
      <w:lvlText w:val="2.%2"/>
      <w:lvlJc w:val="left"/>
      <w:pPr>
        <w:ind w:left="825" w:hanging="465"/>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B3D1762"/>
    <w:multiLevelType w:val="multilevel"/>
    <w:tmpl w:val="F5FEB53A"/>
    <w:lvl w:ilvl="0">
      <w:start w:val="1"/>
      <w:numFmt w:val="decimal"/>
      <w:lvlText w:val="%1"/>
      <w:lvlJc w:val="left"/>
      <w:pPr>
        <w:ind w:left="468" w:hanging="468"/>
      </w:pPr>
      <w:rPr>
        <w:rFonts w:hint="default"/>
      </w:rPr>
    </w:lvl>
    <w:lvl w:ilvl="1">
      <w:start w:val="1"/>
      <w:numFmt w:val="decimalZero"/>
      <w:lvlText w:val="2.%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ADAE7F"/>
    <w:multiLevelType w:val="hybridMultilevel"/>
    <w:tmpl w:val="0C5213DE"/>
    <w:lvl w:ilvl="0" w:tplc="75AA89B8">
      <w:start w:val="1"/>
      <w:numFmt w:val="lowerRoman"/>
      <w:lvlText w:val="%1."/>
      <w:lvlJc w:val="left"/>
      <w:pPr>
        <w:ind w:left="1080" w:hanging="360"/>
      </w:pPr>
    </w:lvl>
    <w:lvl w:ilvl="1" w:tplc="FB6608AC">
      <w:start w:val="1"/>
      <w:numFmt w:val="lowerLetter"/>
      <w:lvlText w:val="%2."/>
      <w:lvlJc w:val="left"/>
      <w:pPr>
        <w:ind w:left="1800" w:hanging="360"/>
      </w:pPr>
    </w:lvl>
    <w:lvl w:ilvl="2" w:tplc="0B809216">
      <w:start w:val="1"/>
      <w:numFmt w:val="lowerRoman"/>
      <w:lvlText w:val="%3."/>
      <w:lvlJc w:val="right"/>
      <w:pPr>
        <w:ind w:left="2520" w:hanging="180"/>
      </w:pPr>
    </w:lvl>
    <w:lvl w:ilvl="3" w:tplc="E31E942E">
      <w:start w:val="1"/>
      <w:numFmt w:val="decimal"/>
      <w:lvlText w:val="%4."/>
      <w:lvlJc w:val="left"/>
      <w:pPr>
        <w:ind w:left="3240" w:hanging="360"/>
      </w:pPr>
    </w:lvl>
    <w:lvl w:ilvl="4" w:tplc="246CC7F6">
      <w:start w:val="1"/>
      <w:numFmt w:val="lowerLetter"/>
      <w:lvlText w:val="%5."/>
      <w:lvlJc w:val="left"/>
      <w:pPr>
        <w:ind w:left="3960" w:hanging="360"/>
      </w:pPr>
    </w:lvl>
    <w:lvl w:ilvl="5" w:tplc="BC803374">
      <w:start w:val="1"/>
      <w:numFmt w:val="lowerRoman"/>
      <w:lvlText w:val="%6."/>
      <w:lvlJc w:val="right"/>
      <w:pPr>
        <w:ind w:left="4680" w:hanging="180"/>
      </w:pPr>
    </w:lvl>
    <w:lvl w:ilvl="6" w:tplc="394C84E2">
      <w:start w:val="1"/>
      <w:numFmt w:val="decimal"/>
      <w:lvlText w:val="%7."/>
      <w:lvlJc w:val="left"/>
      <w:pPr>
        <w:ind w:left="5400" w:hanging="360"/>
      </w:pPr>
    </w:lvl>
    <w:lvl w:ilvl="7" w:tplc="3DE4AEA4">
      <w:start w:val="1"/>
      <w:numFmt w:val="lowerLetter"/>
      <w:lvlText w:val="%8."/>
      <w:lvlJc w:val="left"/>
      <w:pPr>
        <w:ind w:left="6120" w:hanging="360"/>
      </w:pPr>
    </w:lvl>
    <w:lvl w:ilvl="8" w:tplc="4C2ECEF8">
      <w:start w:val="1"/>
      <w:numFmt w:val="lowerRoman"/>
      <w:lvlText w:val="%9."/>
      <w:lvlJc w:val="right"/>
      <w:pPr>
        <w:ind w:left="6840" w:hanging="180"/>
      </w:pPr>
    </w:lvl>
  </w:abstractNum>
  <w:abstractNum w:abstractNumId="7" w15:restartNumberingAfterBreak="0">
    <w:nsid w:val="2B2F5778"/>
    <w:multiLevelType w:val="multilevel"/>
    <w:tmpl w:val="A9D28BDC"/>
    <w:lvl w:ilvl="0">
      <w:start w:val="1"/>
      <w:numFmt w:val="decimal"/>
      <w:lvlText w:val="%1"/>
      <w:lvlJc w:val="left"/>
      <w:pPr>
        <w:ind w:left="468" w:hanging="468"/>
      </w:pPr>
      <w:rPr>
        <w:rFonts w:hint="default"/>
      </w:rPr>
    </w:lvl>
    <w:lvl w:ilvl="1">
      <w:start w:val="1"/>
      <w:numFmt w:val="decimalZero"/>
      <w:lvlText w:val="5.%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1C57DA"/>
    <w:multiLevelType w:val="hybridMultilevel"/>
    <w:tmpl w:val="EE26C036"/>
    <w:lvl w:ilvl="0" w:tplc="FFFFFFFF">
      <w:start w:val="1"/>
      <w:numFmt w:val="lowerLetter"/>
      <w:lvlText w:val="(%1)"/>
      <w:lvlJc w:val="left"/>
      <w:pPr>
        <w:ind w:left="720" w:hanging="360"/>
      </w:pPr>
      <w:rPr>
        <w:rFonts w:ascii="Times New Roman" w:eastAsia="Times New Roman" w:hAnsi="Times New Roman" w:cs="Times New Roman"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4865BE"/>
    <w:multiLevelType w:val="hybridMultilevel"/>
    <w:tmpl w:val="EE26C036"/>
    <w:lvl w:ilvl="0" w:tplc="FFFFFFFF">
      <w:start w:val="1"/>
      <w:numFmt w:val="lowerLetter"/>
      <w:lvlText w:val="(%1)"/>
      <w:lvlJc w:val="left"/>
      <w:pPr>
        <w:ind w:left="720" w:hanging="360"/>
      </w:pPr>
      <w:rPr>
        <w:rFonts w:ascii="Times New Roman" w:eastAsia="Times New Roman" w:hAnsi="Times New Roman" w:cs="Times New Roman"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7B1518"/>
    <w:multiLevelType w:val="hybridMultilevel"/>
    <w:tmpl w:val="A4CEE294"/>
    <w:lvl w:ilvl="0" w:tplc="589CDFF0">
      <w:start w:val="1"/>
      <w:numFmt w:val="lowerLetter"/>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11" w15:restartNumberingAfterBreak="0">
    <w:nsid w:val="3260C62D"/>
    <w:multiLevelType w:val="hybridMultilevel"/>
    <w:tmpl w:val="958EE280"/>
    <w:lvl w:ilvl="0" w:tplc="D8BAE96C">
      <w:start w:val="1"/>
      <w:numFmt w:val="lowerRoman"/>
      <w:lvlText w:val="%1."/>
      <w:lvlJc w:val="left"/>
      <w:pPr>
        <w:ind w:left="1080" w:hanging="360"/>
      </w:pPr>
    </w:lvl>
    <w:lvl w:ilvl="1" w:tplc="71461D3E">
      <w:start w:val="1"/>
      <w:numFmt w:val="lowerLetter"/>
      <w:lvlText w:val="%2."/>
      <w:lvlJc w:val="left"/>
      <w:pPr>
        <w:ind w:left="1800" w:hanging="360"/>
      </w:pPr>
    </w:lvl>
    <w:lvl w:ilvl="2" w:tplc="21A894BE">
      <w:start w:val="1"/>
      <w:numFmt w:val="lowerRoman"/>
      <w:lvlText w:val="%3."/>
      <w:lvlJc w:val="right"/>
      <w:pPr>
        <w:ind w:left="2520" w:hanging="180"/>
      </w:pPr>
    </w:lvl>
    <w:lvl w:ilvl="3" w:tplc="B79C5C2A">
      <w:start w:val="1"/>
      <w:numFmt w:val="decimal"/>
      <w:lvlText w:val="%4."/>
      <w:lvlJc w:val="left"/>
      <w:pPr>
        <w:ind w:left="3240" w:hanging="360"/>
      </w:pPr>
    </w:lvl>
    <w:lvl w:ilvl="4" w:tplc="4C70EB12">
      <w:start w:val="1"/>
      <w:numFmt w:val="lowerLetter"/>
      <w:lvlText w:val="%5."/>
      <w:lvlJc w:val="left"/>
      <w:pPr>
        <w:ind w:left="3960" w:hanging="360"/>
      </w:pPr>
    </w:lvl>
    <w:lvl w:ilvl="5" w:tplc="BFFEE8DC">
      <w:start w:val="1"/>
      <w:numFmt w:val="lowerRoman"/>
      <w:lvlText w:val="%6."/>
      <w:lvlJc w:val="right"/>
      <w:pPr>
        <w:ind w:left="4680" w:hanging="180"/>
      </w:pPr>
    </w:lvl>
    <w:lvl w:ilvl="6" w:tplc="CA8CF4A6">
      <w:start w:val="1"/>
      <w:numFmt w:val="decimal"/>
      <w:lvlText w:val="%7."/>
      <w:lvlJc w:val="left"/>
      <w:pPr>
        <w:ind w:left="5400" w:hanging="360"/>
      </w:pPr>
    </w:lvl>
    <w:lvl w:ilvl="7" w:tplc="2D4ADA60">
      <w:start w:val="1"/>
      <w:numFmt w:val="lowerLetter"/>
      <w:lvlText w:val="%8."/>
      <w:lvlJc w:val="left"/>
      <w:pPr>
        <w:ind w:left="6120" w:hanging="360"/>
      </w:pPr>
    </w:lvl>
    <w:lvl w:ilvl="8" w:tplc="54F6E2F8">
      <w:start w:val="1"/>
      <w:numFmt w:val="lowerRoman"/>
      <w:lvlText w:val="%9."/>
      <w:lvlJc w:val="right"/>
      <w:pPr>
        <w:ind w:left="6840" w:hanging="180"/>
      </w:pPr>
    </w:lvl>
  </w:abstractNum>
  <w:abstractNum w:abstractNumId="12" w15:restartNumberingAfterBreak="0">
    <w:nsid w:val="32EA6F3C"/>
    <w:multiLevelType w:val="hybridMultilevel"/>
    <w:tmpl w:val="550ADF8E"/>
    <w:lvl w:ilvl="0" w:tplc="E8746BA6">
      <w:start w:val="1"/>
      <w:numFmt w:val="lowerLetter"/>
      <w:lvlText w:val="(%1)"/>
      <w:lvlJc w:val="left"/>
      <w:pPr>
        <w:ind w:left="720" w:hanging="360"/>
      </w:pPr>
      <w:rPr>
        <w:rFonts w:ascii="Times New Roman" w:eastAsia="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60377"/>
    <w:multiLevelType w:val="hybridMultilevel"/>
    <w:tmpl w:val="B66286FC"/>
    <w:lvl w:ilvl="0" w:tplc="07C672CC">
      <w:start w:val="1"/>
      <w:numFmt w:val="lowerLetter"/>
      <w:lvlText w:val="(%1)"/>
      <w:lvlJc w:val="left"/>
      <w:pPr>
        <w:ind w:left="720" w:hanging="360"/>
      </w:pPr>
      <w:rPr>
        <w:rFonts w:ascii="Times New Roman" w:eastAsia="Times New Roman" w:hAnsi="Times New Roman" w:cs="Times New Roman" w:hint="default"/>
        <w:b w:val="0"/>
        <w:i w:val="0"/>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0C3812"/>
    <w:multiLevelType w:val="multilevel"/>
    <w:tmpl w:val="2A10FB24"/>
    <w:lvl w:ilvl="0">
      <w:start w:val="1"/>
      <w:numFmt w:val="decimal"/>
      <w:lvlText w:val="%1."/>
      <w:lvlJc w:val="left"/>
      <w:pPr>
        <w:ind w:left="720" w:hanging="360"/>
      </w:pPr>
      <w:rPr>
        <w:rFonts w:hint="default"/>
      </w:rPr>
    </w:lvl>
    <w:lvl w:ilvl="1">
      <w:start w:val="1"/>
      <w:numFmt w:val="decimalZero"/>
      <w:isLgl/>
      <w:lvlText w:val="3.%2"/>
      <w:lvlJc w:val="left"/>
      <w:pPr>
        <w:ind w:left="825" w:hanging="465"/>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7171AAA"/>
    <w:multiLevelType w:val="hybridMultilevel"/>
    <w:tmpl w:val="3E6C3ECA"/>
    <w:lvl w:ilvl="0" w:tplc="E8746BA6">
      <w:start w:val="1"/>
      <w:numFmt w:val="lowerLetter"/>
      <w:lvlText w:val="(%1)"/>
      <w:lvlJc w:val="left"/>
      <w:pPr>
        <w:ind w:left="1080" w:hanging="360"/>
      </w:pPr>
      <w:rPr>
        <w:rFonts w:ascii="Times New Roman" w:eastAsia="Times New Roman" w:hAnsi="Times New Roman" w:cs="Times New Roman"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6C10A7"/>
    <w:multiLevelType w:val="hybridMultilevel"/>
    <w:tmpl w:val="A6FEE3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CDEA1A2C">
      <w:start w:val="1"/>
      <w:numFmt w:val="decimal"/>
      <w:lvlText w:val="%7."/>
      <w:lvlJc w:val="left"/>
      <w:pPr>
        <w:ind w:left="5040" w:hanging="360"/>
      </w:pPr>
      <w:rPr>
        <w:b/>
        <w:bCs/>
      </w:r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36F3791"/>
    <w:multiLevelType w:val="hybridMultilevel"/>
    <w:tmpl w:val="C3563BD0"/>
    <w:lvl w:ilvl="0" w:tplc="E8746BA6">
      <w:start w:val="1"/>
      <w:numFmt w:val="lowerLetter"/>
      <w:lvlText w:val="(%1)"/>
      <w:lvlJc w:val="left"/>
      <w:pPr>
        <w:ind w:left="720" w:hanging="360"/>
      </w:pPr>
      <w:rPr>
        <w:rFonts w:ascii="Times New Roman" w:eastAsia="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2228F"/>
    <w:multiLevelType w:val="hybridMultilevel"/>
    <w:tmpl w:val="D89EB6F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AAE46E7"/>
    <w:multiLevelType w:val="hybridMultilevel"/>
    <w:tmpl w:val="B66286FC"/>
    <w:lvl w:ilvl="0" w:tplc="FFFFFFFF">
      <w:start w:val="1"/>
      <w:numFmt w:val="lowerLetter"/>
      <w:lvlText w:val="(%1)"/>
      <w:lvlJc w:val="left"/>
      <w:pPr>
        <w:ind w:left="720" w:hanging="360"/>
      </w:pPr>
      <w:rPr>
        <w:rFonts w:ascii="Times New Roman" w:eastAsia="Times New Roman" w:hAnsi="Times New Roman" w:cs="Times New Roman" w:hint="default"/>
        <w:b w:val="0"/>
        <w:i w:val="0"/>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C72673"/>
    <w:multiLevelType w:val="hybridMultilevel"/>
    <w:tmpl w:val="A6405F88"/>
    <w:lvl w:ilvl="0" w:tplc="E8746BA6">
      <w:start w:val="1"/>
      <w:numFmt w:val="lowerLetter"/>
      <w:lvlText w:val="(%1)"/>
      <w:lvlJc w:val="left"/>
      <w:pPr>
        <w:ind w:left="720" w:hanging="360"/>
      </w:pPr>
      <w:rPr>
        <w:rFonts w:ascii="Times New Roman" w:eastAsia="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A946DB"/>
    <w:multiLevelType w:val="hybridMultilevel"/>
    <w:tmpl w:val="DB72562C"/>
    <w:lvl w:ilvl="0" w:tplc="2EA4C4BC">
      <w:start w:val="1"/>
      <w:numFmt w:val="lowerLetter"/>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22" w15:restartNumberingAfterBreak="0">
    <w:nsid w:val="5A343F30"/>
    <w:multiLevelType w:val="hybridMultilevel"/>
    <w:tmpl w:val="EE26C036"/>
    <w:lvl w:ilvl="0" w:tplc="FFFFFFFF">
      <w:start w:val="1"/>
      <w:numFmt w:val="lowerLetter"/>
      <w:lvlText w:val="(%1)"/>
      <w:lvlJc w:val="left"/>
      <w:pPr>
        <w:ind w:left="720" w:hanging="360"/>
      </w:pPr>
      <w:rPr>
        <w:rFonts w:ascii="Times New Roman" w:eastAsia="Times New Roman" w:hAnsi="Times New Roman" w:cs="Times New Roman"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890677"/>
    <w:multiLevelType w:val="hybridMultilevel"/>
    <w:tmpl w:val="164CB204"/>
    <w:lvl w:ilvl="0" w:tplc="2809000F">
      <w:start w:val="4"/>
      <w:numFmt w:val="decimal"/>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24" w15:restartNumberingAfterBreak="0">
    <w:nsid w:val="5B19137F"/>
    <w:multiLevelType w:val="hybridMultilevel"/>
    <w:tmpl w:val="F58E061A"/>
    <w:lvl w:ilvl="0" w:tplc="FFFFFFFF">
      <w:start w:val="1"/>
      <w:numFmt w:val="lowerLetter"/>
      <w:lvlText w:val="(%1)"/>
      <w:lvlJc w:val="left"/>
      <w:pPr>
        <w:ind w:left="720" w:hanging="360"/>
      </w:pPr>
      <w:rPr>
        <w:rFonts w:ascii="Times New Roman" w:eastAsia="Times New Roman" w:hAnsi="Times New Roman" w:cs="Times New Roman" w:hint="default"/>
        <w:b w:val="0"/>
        <w:i w:val="0"/>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F34BDB"/>
    <w:multiLevelType w:val="hybridMultilevel"/>
    <w:tmpl w:val="97E8060A"/>
    <w:lvl w:ilvl="0" w:tplc="2809000F">
      <w:start w:val="1"/>
      <w:numFmt w:val="decimal"/>
      <w:lvlText w:val="%1."/>
      <w:lvlJc w:val="left"/>
      <w:pPr>
        <w:ind w:left="1287" w:hanging="360"/>
      </w:pPr>
    </w:lvl>
    <w:lvl w:ilvl="1" w:tplc="28090019" w:tentative="1">
      <w:start w:val="1"/>
      <w:numFmt w:val="lowerLetter"/>
      <w:lvlText w:val="%2."/>
      <w:lvlJc w:val="left"/>
      <w:pPr>
        <w:ind w:left="2007" w:hanging="360"/>
      </w:pPr>
    </w:lvl>
    <w:lvl w:ilvl="2" w:tplc="2809001B" w:tentative="1">
      <w:start w:val="1"/>
      <w:numFmt w:val="lowerRoman"/>
      <w:lvlText w:val="%3."/>
      <w:lvlJc w:val="right"/>
      <w:pPr>
        <w:ind w:left="2727" w:hanging="180"/>
      </w:pPr>
    </w:lvl>
    <w:lvl w:ilvl="3" w:tplc="2809000F" w:tentative="1">
      <w:start w:val="1"/>
      <w:numFmt w:val="decimal"/>
      <w:lvlText w:val="%4."/>
      <w:lvlJc w:val="left"/>
      <w:pPr>
        <w:ind w:left="3447" w:hanging="360"/>
      </w:pPr>
    </w:lvl>
    <w:lvl w:ilvl="4" w:tplc="28090019" w:tentative="1">
      <w:start w:val="1"/>
      <w:numFmt w:val="lowerLetter"/>
      <w:lvlText w:val="%5."/>
      <w:lvlJc w:val="left"/>
      <w:pPr>
        <w:ind w:left="4167" w:hanging="360"/>
      </w:pPr>
    </w:lvl>
    <w:lvl w:ilvl="5" w:tplc="2809001B" w:tentative="1">
      <w:start w:val="1"/>
      <w:numFmt w:val="lowerRoman"/>
      <w:lvlText w:val="%6."/>
      <w:lvlJc w:val="right"/>
      <w:pPr>
        <w:ind w:left="4887" w:hanging="180"/>
      </w:pPr>
    </w:lvl>
    <w:lvl w:ilvl="6" w:tplc="2809000F" w:tentative="1">
      <w:start w:val="1"/>
      <w:numFmt w:val="decimal"/>
      <w:lvlText w:val="%7."/>
      <w:lvlJc w:val="left"/>
      <w:pPr>
        <w:ind w:left="5607" w:hanging="360"/>
      </w:pPr>
    </w:lvl>
    <w:lvl w:ilvl="7" w:tplc="28090019" w:tentative="1">
      <w:start w:val="1"/>
      <w:numFmt w:val="lowerLetter"/>
      <w:lvlText w:val="%8."/>
      <w:lvlJc w:val="left"/>
      <w:pPr>
        <w:ind w:left="6327" w:hanging="360"/>
      </w:pPr>
    </w:lvl>
    <w:lvl w:ilvl="8" w:tplc="2809001B" w:tentative="1">
      <w:start w:val="1"/>
      <w:numFmt w:val="lowerRoman"/>
      <w:lvlText w:val="%9."/>
      <w:lvlJc w:val="right"/>
      <w:pPr>
        <w:ind w:left="7047" w:hanging="180"/>
      </w:pPr>
    </w:lvl>
  </w:abstractNum>
  <w:abstractNum w:abstractNumId="26" w15:restartNumberingAfterBreak="0">
    <w:nsid w:val="5CB31A32"/>
    <w:multiLevelType w:val="multilevel"/>
    <w:tmpl w:val="75B8B270"/>
    <w:lvl w:ilvl="0">
      <w:start w:val="1"/>
      <w:numFmt w:val="decimal"/>
      <w:lvlText w:val="%1"/>
      <w:lvlJc w:val="left"/>
      <w:pPr>
        <w:ind w:left="468" w:hanging="468"/>
      </w:pPr>
      <w:rPr>
        <w:rFonts w:hint="default"/>
      </w:rPr>
    </w:lvl>
    <w:lvl w:ilvl="1">
      <w:start w:val="1"/>
      <w:numFmt w:val="decimalZero"/>
      <w:lvlText w:val="4.%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2495A9C"/>
    <w:multiLevelType w:val="hybridMultilevel"/>
    <w:tmpl w:val="BC521828"/>
    <w:lvl w:ilvl="0" w:tplc="28090001">
      <w:start w:val="1"/>
      <w:numFmt w:val="bullet"/>
      <w:lvlText w:val=""/>
      <w:lvlJc w:val="left"/>
      <w:pPr>
        <w:ind w:left="1440" w:hanging="360"/>
      </w:pPr>
      <w:rPr>
        <w:rFonts w:ascii="Symbol" w:hAnsi="Symbol"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28" w15:restartNumberingAfterBreak="0">
    <w:nsid w:val="653578D5"/>
    <w:multiLevelType w:val="hybridMultilevel"/>
    <w:tmpl w:val="ED1C00A0"/>
    <w:lvl w:ilvl="0" w:tplc="214EFE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A57AA"/>
    <w:multiLevelType w:val="hybridMultilevel"/>
    <w:tmpl w:val="B7000110"/>
    <w:lvl w:ilvl="0" w:tplc="300A0001">
      <w:start w:val="1"/>
      <w:numFmt w:val="bullet"/>
      <w:lvlText w:val=""/>
      <w:lvlJc w:val="left"/>
      <w:pPr>
        <w:ind w:left="862" w:hanging="360"/>
      </w:pPr>
      <w:rPr>
        <w:rFonts w:ascii="Symbol" w:hAnsi="Symbol" w:hint="default"/>
      </w:rPr>
    </w:lvl>
    <w:lvl w:ilvl="1" w:tplc="300A0003" w:tentative="1">
      <w:start w:val="1"/>
      <w:numFmt w:val="bullet"/>
      <w:lvlText w:val="o"/>
      <w:lvlJc w:val="left"/>
      <w:pPr>
        <w:ind w:left="1582" w:hanging="360"/>
      </w:pPr>
      <w:rPr>
        <w:rFonts w:ascii="Courier New" w:hAnsi="Courier New" w:cs="Courier New" w:hint="default"/>
      </w:rPr>
    </w:lvl>
    <w:lvl w:ilvl="2" w:tplc="300A0005" w:tentative="1">
      <w:start w:val="1"/>
      <w:numFmt w:val="bullet"/>
      <w:lvlText w:val=""/>
      <w:lvlJc w:val="left"/>
      <w:pPr>
        <w:ind w:left="2302" w:hanging="360"/>
      </w:pPr>
      <w:rPr>
        <w:rFonts w:ascii="Wingdings" w:hAnsi="Wingdings" w:hint="default"/>
      </w:rPr>
    </w:lvl>
    <w:lvl w:ilvl="3" w:tplc="300A0001" w:tentative="1">
      <w:start w:val="1"/>
      <w:numFmt w:val="bullet"/>
      <w:lvlText w:val=""/>
      <w:lvlJc w:val="left"/>
      <w:pPr>
        <w:ind w:left="3022" w:hanging="360"/>
      </w:pPr>
      <w:rPr>
        <w:rFonts w:ascii="Symbol" w:hAnsi="Symbol" w:hint="default"/>
      </w:rPr>
    </w:lvl>
    <w:lvl w:ilvl="4" w:tplc="300A0003" w:tentative="1">
      <w:start w:val="1"/>
      <w:numFmt w:val="bullet"/>
      <w:lvlText w:val="o"/>
      <w:lvlJc w:val="left"/>
      <w:pPr>
        <w:ind w:left="3742" w:hanging="360"/>
      </w:pPr>
      <w:rPr>
        <w:rFonts w:ascii="Courier New" w:hAnsi="Courier New" w:cs="Courier New" w:hint="default"/>
      </w:rPr>
    </w:lvl>
    <w:lvl w:ilvl="5" w:tplc="300A0005" w:tentative="1">
      <w:start w:val="1"/>
      <w:numFmt w:val="bullet"/>
      <w:lvlText w:val=""/>
      <w:lvlJc w:val="left"/>
      <w:pPr>
        <w:ind w:left="4462" w:hanging="360"/>
      </w:pPr>
      <w:rPr>
        <w:rFonts w:ascii="Wingdings" w:hAnsi="Wingdings" w:hint="default"/>
      </w:rPr>
    </w:lvl>
    <w:lvl w:ilvl="6" w:tplc="300A0001" w:tentative="1">
      <w:start w:val="1"/>
      <w:numFmt w:val="bullet"/>
      <w:lvlText w:val=""/>
      <w:lvlJc w:val="left"/>
      <w:pPr>
        <w:ind w:left="5182" w:hanging="360"/>
      </w:pPr>
      <w:rPr>
        <w:rFonts w:ascii="Symbol" w:hAnsi="Symbol" w:hint="default"/>
      </w:rPr>
    </w:lvl>
    <w:lvl w:ilvl="7" w:tplc="300A0003" w:tentative="1">
      <w:start w:val="1"/>
      <w:numFmt w:val="bullet"/>
      <w:lvlText w:val="o"/>
      <w:lvlJc w:val="left"/>
      <w:pPr>
        <w:ind w:left="5902" w:hanging="360"/>
      </w:pPr>
      <w:rPr>
        <w:rFonts w:ascii="Courier New" w:hAnsi="Courier New" w:cs="Courier New" w:hint="default"/>
      </w:rPr>
    </w:lvl>
    <w:lvl w:ilvl="8" w:tplc="300A0005" w:tentative="1">
      <w:start w:val="1"/>
      <w:numFmt w:val="bullet"/>
      <w:lvlText w:val=""/>
      <w:lvlJc w:val="left"/>
      <w:pPr>
        <w:ind w:left="6622" w:hanging="360"/>
      </w:pPr>
      <w:rPr>
        <w:rFonts w:ascii="Wingdings" w:hAnsi="Wingdings" w:hint="default"/>
      </w:rPr>
    </w:lvl>
  </w:abstractNum>
  <w:abstractNum w:abstractNumId="30" w15:restartNumberingAfterBreak="0">
    <w:nsid w:val="78CE5B1F"/>
    <w:multiLevelType w:val="multilevel"/>
    <w:tmpl w:val="6E564F6E"/>
    <w:lvl w:ilvl="0">
      <w:start w:val="1"/>
      <w:numFmt w:val="decimal"/>
      <w:lvlText w:val="%1."/>
      <w:lvlJc w:val="left"/>
      <w:pPr>
        <w:ind w:left="720" w:hanging="360"/>
      </w:pPr>
      <w:rPr>
        <w:rFonts w:hint="default"/>
      </w:rPr>
    </w:lvl>
    <w:lvl w:ilvl="1">
      <w:start w:val="1"/>
      <w:numFmt w:val="decimalZero"/>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D0503B1"/>
    <w:multiLevelType w:val="multilevel"/>
    <w:tmpl w:val="ADF2A9BE"/>
    <w:lvl w:ilvl="0">
      <w:start w:val="1"/>
      <w:numFmt w:val="decimal"/>
      <w:lvlText w:val="%1."/>
      <w:lvlJc w:val="left"/>
      <w:pPr>
        <w:ind w:left="720" w:hanging="360"/>
      </w:pPr>
      <w:rPr>
        <w:rFonts w:hint="default"/>
      </w:rPr>
    </w:lvl>
    <w:lvl w:ilvl="1">
      <w:start w:val="1"/>
      <w:numFmt w:val="decimalZero"/>
      <w:isLgl/>
      <w:lvlText w:val="%1.%2"/>
      <w:lvlJc w:val="left"/>
      <w:pPr>
        <w:ind w:left="825" w:hanging="465"/>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22579038">
    <w:abstractNumId w:val="11"/>
  </w:num>
  <w:num w:numId="2" w16cid:durableId="1916016630">
    <w:abstractNumId w:val="6"/>
  </w:num>
  <w:num w:numId="3" w16cid:durableId="1659842760">
    <w:abstractNumId w:val="12"/>
  </w:num>
  <w:num w:numId="4" w16cid:durableId="55592905">
    <w:abstractNumId w:val="15"/>
  </w:num>
  <w:num w:numId="5" w16cid:durableId="1502702359">
    <w:abstractNumId w:val="3"/>
  </w:num>
  <w:num w:numId="6" w16cid:durableId="227421697">
    <w:abstractNumId w:val="28"/>
  </w:num>
  <w:num w:numId="7" w16cid:durableId="765274673">
    <w:abstractNumId w:val="20"/>
  </w:num>
  <w:num w:numId="8" w16cid:durableId="1154175740">
    <w:abstractNumId w:val="17"/>
  </w:num>
  <w:num w:numId="9" w16cid:durableId="1378817445">
    <w:abstractNumId w:val="1"/>
  </w:num>
  <w:num w:numId="10" w16cid:durableId="1447381935">
    <w:abstractNumId w:val="16"/>
  </w:num>
  <w:num w:numId="11" w16cid:durableId="1840078970">
    <w:abstractNumId w:val="30"/>
  </w:num>
  <w:num w:numId="12" w16cid:durableId="1894384743">
    <w:abstractNumId w:val="5"/>
  </w:num>
  <w:num w:numId="13" w16cid:durableId="1760366214">
    <w:abstractNumId w:val="26"/>
  </w:num>
  <w:num w:numId="14" w16cid:durableId="33232771">
    <w:abstractNumId w:val="7"/>
  </w:num>
  <w:num w:numId="15" w16cid:durableId="637731481">
    <w:abstractNumId w:val="18"/>
  </w:num>
  <w:num w:numId="16" w16cid:durableId="926815893">
    <w:abstractNumId w:val="31"/>
  </w:num>
  <w:num w:numId="17" w16cid:durableId="1300915126">
    <w:abstractNumId w:val="4"/>
  </w:num>
  <w:num w:numId="18" w16cid:durableId="277567625">
    <w:abstractNumId w:val="14"/>
  </w:num>
  <w:num w:numId="19" w16cid:durableId="1663242661">
    <w:abstractNumId w:val="0"/>
  </w:num>
  <w:num w:numId="20" w16cid:durableId="1212965372">
    <w:abstractNumId w:val="22"/>
  </w:num>
  <w:num w:numId="21" w16cid:durableId="2002465956">
    <w:abstractNumId w:val="9"/>
  </w:num>
  <w:num w:numId="22" w16cid:durableId="295835365">
    <w:abstractNumId w:val="8"/>
  </w:num>
  <w:num w:numId="23" w16cid:durableId="475806528">
    <w:abstractNumId w:val="13"/>
  </w:num>
  <w:num w:numId="24" w16cid:durableId="1133327179">
    <w:abstractNumId w:val="2"/>
  </w:num>
  <w:num w:numId="25" w16cid:durableId="1636106275">
    <w:abstractNumId w:val="19"/>
  </w:num>
  <w:num w:numId="26" w16cid:durableId="398988134">
    <w:abstractNumId w:val="29"/>
  </w:num>
  <w:num w:numId="27" w16cid:durableId="873153570">
    <w:abstractNumId w:val="24"/>
  </w:num>
  <w:num w:numId="28" w16cid:durableId="1399402057">
    <w:abstractNumId w:val="25"/>
  </w:num>
  <w:num w:numId="29" w16cid:durableId="60175670">
    <w:abstractNumId w:val="21"/>
  </w:num>
  <w:num w:numId="30" w16cid:durableId="149446487">
    <w:abstractNumId w:val="27"/>
  </w:num>
  <w:num w:numId="31" w16cid:durableId="1373923829">
    <w:abstractNumId w:val="10"/>
  </w:num>
  <w:num w:numId="32" w16cid:durableId="58013853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omi Akoy-Bouguenon">
    <w15:presenceInfo w15:providerId="AD" w15:userId="S::u6569@caribank.org::b7d12fd9-389a-4ef6-ac3a-4e4a01695f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ysDCwsDC3NDcxNjVS0lEKTi0uzszPAykwrAUAVSWHFywAAAA="/>
  </w:docVars>
  <w:rsids>
    <w:rsidRoot w:val="00AE4E17"/>
    <w:rsid w:val="00002EC0"/>
    <w:rsid w:val="00055F4F"/>
    <w:rsid w:val="000565B8"/>
    <w:rsid w:val="000D4AC4"/>
    <w:rsid w:val="000E0F60"/>
    <w:rsid w:val="00164817"/>
    <w:rsid w:val="001A1CE0"/>
    <w:rsid w:val="001B6974"/>
    <w:rsid w:val="001C0965"/>
    <w:rsid w:val="001E687B"/>
    <w:rsid w:val="00206E6E"/>
    <w:rsid w:val="00286695"/>
    <w:rsid w:val="002C1FE8"/>
    <w:rsid w:val="00325B51"/>
    <w:rsid w:val="003850A9"/>
    <w:rsid w:val="003F54E6"/>
    <w:rsid w:val="004C7275"/>
    <w:rsid w:val="004D2E84"/>
    <w:rsid w:val="004F4F0F"/>
    <w:rsid w:val="0052065D"/>
    <w:rsid w:val="00570AE7"/>
    <w:rsid w:val="00585138"/>
    <w:rsid w:val="005B47FB"/>
    <w:rsid w:val="005C7B6A"/>
    <w:rsid w:val="005F4572"/>
    <w:rsid w:val="00664690"/>
    <w:rsid w:val="00664980"/>
    <w:rsid w:val="00692089"/>
    <w:rsid w:val="006A7661"/>
    <w:rsid w:val="006C676C"/>
    <w:rsid w:val="006F2B50"/>
    <w:rsid w:val="007030D1"/>
    <w:rsid w:val="00706901"/>
    <w:rsid w:val="00787632"/>
    <w:rsid w:val="007B7BF1"/>
    <w:rsid w:val="00801CDE"/>
    <w:rsid w:val="00815F30"/>
    <w:rsid w:val="00820A02"/>
    <w:rsid w:val="008C5C81"/>
    <w:rsid w:val="008D5AD9"/>
    <w:rsid w:val="009366BE"/>
    <w:rsid w:val="00964DFA"/>
    <w:rsid w:val="009926AC"/>
    <w:rsid w:val="00A32776"/>
    <w:rsid w:val="00A7216C"/>
    <w:rsid w:val="00AE4E17"/>
    <w:rsid w:val="00AE74BC"/>
    <w:rsid w:val="00B14292"/>
    <w:rsid w:val="00B221A8"/>
    <w:rsid w:val="00B7764E"/>
    <w:rsid w:val="00BA09D3"/>
    <w:rsid w:val="00BE3386"/>
    <w:rsid w:val="00BF12C5"/>
    <w:rsid w:val="00BF212F"/>
    <w:rsid w:val="00CD3984"/>
    <w:rsid w:val="00D129C8"/>
    <w:rsid w:val="00D45339"/>
    <w:rsid w:val="00D53843"/>
    <w:rsid w:val="00D57576"/>
    <w:rsid w:val="00DD0D17"/>
    <w:rsid w:val="00DE0F96"/>
    <w:rsid w:val="00DE48AA"/>
    <w:rsid w:val="00E036A1"/>
    <w:rsid w:val="00E3610B"/>
    <w:rsid w:val="00E4577A"/>
    <w:rsid w:val="00E93712"/>
    <w:rsid w:val="00EA7841"/>
    <w:rsid w:val="00F05A54"/>
    <w:rsid w:val="00F0664A"/>
    <w:rsid w:val="00F13841"/>
    <w:rsid w:val="00F368D4"/>
    <w:rsid w:val="00FD609B"/>
    <w:rsid w:val="025E6721"/>
    <w:rsid w:val="036923BC"/>
    <w:rsid w:val="07733F8B"/>
    <w:rsid w:val="0B4B9E9C"/>
    <w:rsid w:val="0C3B0BDE"/>
    <w:rsid w:val="0C4A616A"/>
    <w:rsid w:val="0D2BFF28"/>
    <w:rsid w:val="0D6514BA"/>
    <w:rsid w:val="0E8EC59A"/>
    <w:rsid w:val="0F096B23"/>
    <w:rsid w:val="0F71CFC2"/>
    <w:rsid w:val="0FA78DBF"/>
    <w:rsid w:val="1031F827"/>
    <w:rsid w:val="10550847"/>
    <w:rsid w:val="1065D8C8"/>
    <w:rsid w:val="11172E8A"/>
    <w:rsid w:val="1178E1D7"/>
    <w:rsid w:val="128DEF8D"/>
    <w:rsid w:val="13B8F0B4"/>
    <w:rsid w:val="1429559A"/>
    <w:rsid w:val="1481518A"/>
    <w:rsid w:val="14AEB2C7"/>
    <w:rsid w:val="1523CB14"/>
    <w:rsid w:val="154551A6"/>
    <w:rsid w:val="158627CC"/>
    <w:rsid w:val="15C8C394"/>
    <w:rsid w:val="1616E016"/>
    <w:rsid w:val="16283DE4"/>
    <w:rsid w:val="16F0FA62"/>
    <w:rsid w:val="1787F97B"/>
    <w:rsid w:val="18655C69"/>
    <w:rsid w:val="188CF845"/>
    <w:rsid w:val="196189D8"/>
    <w:rsid w:val="19FBA1EA"/>
    <w:rsid w:val="1A9C84D1"/>
    <w:rsid w:val="1AC06F62"/>
    <w:rsid w:val="1B991D43"/>
    <w:rsid w:val="1CBD4037"/>
    <w:rsid w:val="1D76DD91"/>
    <w:rsid w:val="1D880D17"/>
    <w:rsid w:val="1EA2B4B0"/>
    <w:rsid w:val="1ED56A7A"/>
    <w:rsid w:val="1ED5E4C4"/>
    <w:rsid w:val="1F0C3243"/>
    <w:rsid w:val="20F92249"/>
    <w:rsid w:val="22A85EC3"/>
    <w:rsid w:val="22CDFD8F"/>
    <w:rsid w:val="23CA476D"/>
    <w:rsid w:val="24028BC5"/>
    <w:rsid w:val="2531CA99"/>
    <w:rsid w:val="2832BD44"/>
    <w:rsid w:val="28F30C12"/>
    <w:rsid w:val="297AFFB4"/>
    <w:rsid w:val="29B28222"/>
    <w:rsid w:val="2C2A3C9D"/>
    <w:rsid w:val="2C407013"/>
    <w:rsid w:val="2D33E755"/>
    <w:rsid w:val="2E805A8A"/>
    <w:rsid w:val="2EEF0933"/>
    <w:rsid w:val="2FBEBFEA"/>
    <w:rsid w:val="305BA2A8"/>
    <w:rsid w:val="30925FAE"/>
    <w:rsid w:val="30CBF7AC"/>
    <w:rsid w:val="3242B6F6"/>
    <w:rsid w:val="32F412C3"/>
    <w:rsid w:val="34289438"/>
    <w:rsid w:val="3467662B"/>
    <w:rsid w:val="34A527EE"/>
    <w:rsid w:val="35B8F411"/>
    <w:rsid w:val="35EF0CCA"/>
    <w:rsid w:val="3680B7B9"/>
    <w:rsid w:val="36B74736"/>
    <w:rsid w:val="36C4BF6F"/>
    <w:rsid w:val="3775FF6B"/>
    <w:rsid w:val="37BA3F01"/>
    <w:rsid w:val="39346716"/>
    <w:rsid w:val="3A7D2C29"/>
    <w:rsid w:val="3B10D51A"/>
    <w:rsid w:val="3B6E95FF"/>
    <w:rsid w:val="3B751228"/>
    <w:rsid w:val="3B76D87E"/>
    <w:rsid w:val="3BA8C7BE"/>
    <w:rsid w:val="3C231512"/>
    <w:rsid w:val="3DD48A61"/>
    <w:rsid w:val="3F75A8C4"/>
    <w:rsid w:val="40324318"/>
    <w:rsid w:val="40CBDF0A"/>
    <w:rsid w:val="418BE743"/>
    <w:rsid w:val="41DBDE2A"/>
    <w:rsid w:val="42559442"/>
    <w:rsid w:val="42BA42B3"/>
    <w:rsid w:val="435C0857"/>
    <w:rsid w:val="44AAC425"/>
    <w:rsid w:val="454F3A81"/>
    <w:rsid w:val="45988B87"/>
    <w:rsid w:val="459A8292"/>
    <w:rsid w:val="45CE7452"/>
    <w:rsid w:val="46489839"/>
    <w:rsid w:val="4790C2CA"/>
    <w:rsid w:val="4833EDD0"/>
    <w:rsid w:val="489048C2"/>
    <w:rsid w:val="494036D0"/>
    <w:rsid w:val="494ADC7D"/>
    <w:rsid w:val="4951ADCC"/>
    <w:rsid w:val="4AA5BF8F"/>
    <w:rsid w:val="4BA069D2"/>
    <w:rsid w:val="4C07C5CC"/>
    <w:rsid w:val="4C6EA9F8"/>
    <w:rsid w:val="4D8F53D8"/>
    <w:rsid w:val="50FA4FB6"/>
    <w:rsid w:val="519AEDA7"/>
    <w:rsid w:val="51A3D905"/>
    <w:rsid w:val="51B033A1"/>
    <w:rsid w:val="51CF22FA"/>
    <w:rsid w:val="52913E5D"/>
    <w:rsid w:val="532A2F01"/>
    <w:rsid w:val="53334B4D"/>
    <w:rsid w:val="53C65AE1"/>
    <w:rsid w:val="53E8685C"/>
    <w:rsid w:val="53E910F4"/>
    <w:rsid w:val="5447CBFA"/>
    <w:rsid w:val="54F60BF4"/>
    <w:rsid w:val="56E9BB5B"/>
    <w:rsid w:val="5710E566"/>
    <w:rsid w:val="592C4255"/>
    <w:rsid w:val="595A8898"/>
    <w:rsid w:val="5972736E"/>
    <w:rsid w:val="59735F95"/>
    <w:rsid w:val="59963A0C"/>
    <w:rsid w:val="599C75BA"/>
    <w:rsid w:val="5A41428D"/>
    <w:rsid w:val="5AB9D045"/>
    <w:rsid w:val="5AECED7B"/>
    <w:rsid w:val="5B9B3AF7"/>
    <w:rsid w:val="5C297BBB"/>
    <w:rsid w:val="5C4106DB"/>
    <w:rsid w:val="5CB06663"/>
    <w:rsid w:val="5E33B0E8"/>
    <w:rsid w:val="5EE18113"/>
    <w:rsid w:val="5F90B7BA"/>
    <w:rsid w:val="606FBC91"/>
    <w:rsid w:val="60705B4D"/>
    <w:rsid w:val="6092C40B"/>
    <w:rsid w:val="61F2552E"/>
    <w:rsid w:val="6227BA11"/>
    <w:rsid w:val="63AEB974"/>
    <w:rsid w:val="64940DCF"/>
    <w:rsid w:val="64B73995"/>
    <w:rsid w:val="666776C5"/>
    <w:rsid w:val="6747078F"/>
    <w:rsid w:val="679979D6"/>
    <w:rsid w:val="67B6706A"/>
    <w:rsid w:val="680EE520"/>
    <w:rsid w:val="68C5C933"/>
    <w:rsid w:val="68FE0286"/>
    <w:rsid w:val="6A222E6D"/>
    <w:rsid w:val="6A3C9FDB"/>
    <w:rsid w:val="6BDDE958"/>
    <w:rsid w:val="6DF0CD22"/>
    <w:rsid w:val="6DF828CE"/>
    <w:rsid w:val="717FC0CF"/>
    <w:rsid w:val="7193FD05"/>
    <w:rsid w:val="71F8AAA0"/>
    <w:rsid w:val="72AC50B2"/>
    <w:rsid w:val="737CE437"/>
    <w:rsid w:val="74B7F713"/>
    <w:rsid w:val="75A721FA"/>
    <w:rsid w:val="77307245"/>
    <w:rsid w:val="7833CCE8"/>
    <w:rsid w:val="78DAA283"/>
    <w:rsid w:val="78E0C2BE"/>
    <w:rsid w:val="7A7AB5E0"/>
    <w:rsid w:val="7AE3BB1B"/>
    <w:rsid w:val="7B99BEF2"/>
    <w:rsid w:val="7BF676C2"/>
    <w:rsid w:val="7E27256D"/>
    <w:rsid w:val="7F570443"/>
    <w:rsid w:val="7F5E742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3427"/>
  <w15:chartTrackingRefBased/>
  <w15:docId w15:val="{8B1E222F-F935-4E1D-ABE0-E96E41CC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E17"/>
    <w:pPr>
      <w:widowControl w:val="0"/>
      <w:autoSpaceDE w:val="0"/>
      <w:autoSpaceDN w:val="0"/>
      <w:adjustRightInd w:val="0"/>
      <w:spacing w:after="0" w:line="240" w:lineRule="auto"/>
    </w:pPr>
    <w:rPr>
      <w:rFonts w:ascii="Times" w:eastAsia="Times New Roman" w:hAnsi="Times" w:cs="Times New Roman"/>
      <w:kern w:val="0"/>
      <w:sz w:val="24"/>
      <w:szCs w:val="24"/>
      <w:lang w:val="en-US"/>
      <w14:ligatures w14:val="none"/>
    </w:rPr>
  </w:style>
  <w:style w:type="paragraph" w:styleId="Heading1">
    <w:name w:val="heading 1"/>
    <w:basedOn w:val="Normal"/>
    <w:next w:val="Normal"/>
    <w:link w:val="Heading1Char"/>
    <w:uiPriority w:val="9"/>
    <w:qFormat/>
    <w:rsid w:val="00AE4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E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E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E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E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E17"/>
    <w:rPr>
      <w:rFonts w:eastAsiaTheme="majorEastAsia" w:cstheme="majorBidi"/>
      <w:color w:val="272727" w:themeColor="text1" w:themeTint="D8"/>
    </w:rPr>
  </w:style>
  <w:style w:type="paragraph" w:styleId="Title">
    <w:name w:val="Title"/>
    <w:basedOn w:val="Normal"/>
    <w:next w:val="Normal"/>
    <w:link w:val="TitleChar"/>
    <w:uiPriority w:val="10"/>
    <w:qFormat/>
    <w:rsid w:val="00AE4E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E17"/>
    <w:pPr>
      <w:spacing w:before="160"/>
      <w:jc w:val="center"/>
    </w:pPr>
    <w:rPr>
      <w:i/>
      <w:iCs/>
      <w:color w:val="404040" w:themeColor="text1" w:themeTint="BF"/>
    </w:rPr>
  </w:style>
  <w:style w:type="character" w:customStyle="1" w:styleId="QuoteChar">
    <w:name w:val="Quote Char"/>
    <w:basedOn w:val="DefaultParagraphFont"/>
    <w:link w:val="Quote"/>
    <w:uiPriority w:val="29"/>
    <w:rsid w:val="00AE4E17"/>
    <w:rPr>
      <w:i/>
      <w:iCs/>
      <w:color w:val="404040" w:themeColor="text1" w:themeTint="BF"/>
    </w:rPr>
  </w:style>
  <w:style w:type="paragraph" w:styleId="ListParagraph">
    <w:name w:val="List Paragraph"/>
    <w:aliases w:val="123 List Paragraph,Bullet 1,Bullet Points,Bullets,Celula,Colorful List - Accent 11,Dot pt,Indicator Text,List Paragraph Char Char Char,List Paragraph1,List Paragraph12,MAIN CONTENT,Numbered List Paragraph,Numbered Para 1,text,En tête 1,Bo"/>
    <w:basedOn w:val="Normal"/>
    <w:link w:val="ListParagraphChar"/>
    <w:uiPriority w:val="34"/>
    <w:qFormat/>
    <w:rsid w:val="00AE4E17"/>
    <w:pPr>
      <w:ind w:left="720"/>
      <w:contextualSpacing/>
    </w:pPr>
  </w:style>
  <w:style w:type="character" w:styleId="IntenseEmphasis">
    <w:name w:val="Intense Emphasis"/>
    <w:basedOn w:val="DefaultParagraphFont"/>
    <w:uiPriority w:val="21"/>
    <w:qFormat/>
    <w:rsid w:val="00AE4E17"/>
    <w:rPr>
      <w:i/>
      <w:iCs/>
      <w:color w:val="0F4761" w:themeColor="accent1" w:themeShade="BF"/>
    </w:rPr>
  </w:style>
  <w:style w:type="paragraph" w:styleId="IntenseQuote">
    <w:name w:val="Intense Quote"/>
    <w:basedOn w:val="Normal"/>
    <w:next w:val="Normal"/>
    <w:link w:val="IntenseQuoteChar"/>
    <w:uiPriority w:val="30"/>
    <w:qFormat/>
    <w:rsid w:val="00AE4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E17"/>
    <w:rPr>
      <w:i/>
      <w:iCs/>
      <w:color w:val="0F4761" w:themeColor="accent1" w:themeShade="BF"/>
    </w:rPr>
  </w:style>
  <w:style w:type="character" w:styleId="IntenseReference">
    <w:name w:val="Intense Reference"/>
    <w:basedOn w:val="DefaultParagraphFont"/>
    <w:uiPriority w:val="32"/>
    <w:qFormat/>
    <w:rsid w:val="00AE4E17"/>
    <w:rPr>
      <w:b/>
      <w:bCs/>
      <w:smallCaps/>
      <w:color w:val="0F4761" w:themeColor="accent1" w:themeShade="BF"/>
      <w:spacing w:val="5"/>
    </w:rPr>
  </w:style>
  <w:style w:type="paragraph" w:styleId="Header">
    <w:name w:val="header"/>
    <w:basedOn w:val="Normal"/>
    <w:link w:val="HeaderChar"/>
    <w:uiPriority w:val="99"/>
    <w:unhideWhenUsed/>
    <w:qFormat/>
    <w:rsid w:val="00AE4E17"/>
    <w:pPr>
      <w:tabs>
        <w:tab w:val="center" w:pos="4680"/>
        <w:tab w:val="right" w:pos="9360"/>
      </w:tabs>
    </w:pPr>
  </w:style>
  <w:style w:type="character" w:customStyle="1" w:styleId="HeaderChar">
    <w:name w:val="Header Char"/>
    <w:basedOn w:val="DefaultParagraphFont"/>
    <w:link w:val="Header"/>
    <w:uiPriority w:val="99"/>
    <w:qFormat/>
    <w:rsid w:val="00AE4E17"/>
    <w:rPr>
      <w:rFonts w:ascii="Times" w:eastAsia="Times New Roman" w:hAnsi="Times" w:cs="Times New Roman"/>
      <w:kern w:val="0"/>
      <w:sz w:val="24"/>
      <w:szCs w:val="24"/>
      <w:lang w:val="en-US"/>
      <w14:ligatures w14:val="none"/>
    </w:rPr>
  </w:style>
  <w:style w:type="character" w:customStyle="1" w:styleId="ListParagraphChar">
    <w:name w:val="List Paragraph Char"/>
    <w:aliases w:val="123 List Paragraph Char,Bullet 1 Char,Bullet Points Char,Bullets Char,Celula Char,Colorful List - Accent 11 Char,Dot pt Char,Indicator Text Char,List Paragraph Char Char Char Char,List Paragraph1 Char,List Paragraph12 Char,text Char"/>
    <w:link w:val="ListParagraph"/>
    <w:uiPriority w:val="34"/>
    <w:qFormat/>
    <w:locked/>
    <w:rsid w:val="00AE4E17"/>
  </w:style>
  <w:style w:type="paragraph" w:customStyle="1" w:styleId="Default">
    <w:name w:val="Default"/>
    <w:rsid w:val="00AE4E17"/>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Footer">
    <w:name w:val="footer"/>
    <w:basedOn w:val="Normal"/>
    <w:link w:val="FooterChar"/>
    <w:uiPriority w:val="99"/>
    <w:unhideWhenUsed/>
    <w:rsid w:val="00AE4E17"/>
    <w:pPr>
      <w:tabs>
        <w:tab w:val="center" w:pos="4513"/>
        <w:tab w:val="right" w:pos="9026"/>
      </w:tabs>
    </w:pPr>
  </w:style>
  <w:style w:type="character" w:customStyle="1" w:styleId="FooterChar">
    <w:name w:val="Footer Char"/>
    <w:basedOn w:val="DefaultParagraphFont"/>
    <w:link w:val="Footer"/>
    <w:uiPriority w:val="99"/>
    <w:rsid w:val="00AE4E17"/>
    <w:rPr>
      <w:rFonts w:ascii="Times" w:eastAsia="Times New Roman" w:hAnsi="Times" w:cs="Times New Roman"/>
      <w:kern w:val="0"/>
      <w:sz w:val="24"/>
      <w:szCs w:val="24"/>
      <w:lang w:val="en-US"/>
      <w14:ligatures w14:val="none"/>
    </w:rPr>
  </w:style>
  <w:style w:type="paragraph" w:styleId="Revision">
    <w:name w:val="Revision"/>
    <w:hidden/>
    <w:uiPriority w:val="99"/>
    <w:semiHidden/>
    <w:rsid w:val="00B7764E"/>
    <w:pPr>
      <w:spacing w:after="0" w:line="240" w:lineRule="auto"/>
    </w:pPr>
    <w:rPr>
      <w:rFonts w:ascii="Times" w:eastAsia="Times New Roman" w:hAnsi="Times" w:cs="Times New Roman"/>
      <w:kern w:val="0"/>
      <w:sz w:val="24"/>
      <w:szCs w:val="24"/>
      <w:lang w:val="en-US"/>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w:eastAsia="Times New Roman" w:hAnsi="Times" w:cs="Times New Roman"/>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A09D3"/>
    <w:rPr>
      <w:b/>
      <w:bCs/>
    </w:rPr>
  </w:style>
  <w:style w:type="character" w:customStyle="1" w:styleId="CommentSubjectChar">
    <w:name w:val="Comment Subject Char"/>
    <w:basedOn w:val="CommentTextChar"/>
    <w:link w:val="CommentSubject"/>
    <w:uiPriority w:val="99"/>
    <w:semiHidden/>
    <w:rsid w:val="00BA09D3"/>
    <w:rPr>
      <w:rFonts w:ascii="Times" w:eastAsia="Times New Roman" w:hAnsi="Times"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7c79300-af82-4651-8bb4-0962fed79a64">OP365-819157576-19</_dlc_DocId>
    <_dlc_DocIdUrl xmlns="d7c79300-af82-4651-8bb4-0962fed79a64">
      <Url>https://caribank.sharepoint.com/sites/BZ/PRN300288/_layouts/15/DocIdRedir.aspx?ID=OP365-819157576-19</Url>
      <Description>OP365-819157576-19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EF9516F34D604D8537BF2EE537C70C" ma:contentTypeVersion="0" ma:contentTypeDescription="Create a new document." ma:contentTypeScope="" ma:versionID="abb86a019f9b593f2b7bc87bad32e216">
  <xsd:schema xmlns:xsd="http://www.w3.org/2001/XMLSchema" xmlns:xs="http://www.w3.org/2001/XMLSchema" xmlns:p="http://schemas.microsoft.com/office/2006/metadata/properties" xmlns:ns2="d7c79300-af82-4651-8bb4-0962fed79a64" targetNamespace="http://schemas.microsoft.com/office/2006/metadata/properties" ma:root="true" ma:fieldsID="6864605a8c8de1a0e8b36aba387b5ad6" ns2:_="">
    <xsd:import namespace="d7c79300-af82-4651-8bb4-0962fed79a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61ea6748-af05-4a75-9b44-37e5618d313b" ContentTypeId="0x0101" PreviousValue="false" LastSyncTimeStamp="2024-09-10T20:28:50.46Z"/>
</file>

<file path=customXml/itemProps1.xml><?xml version="1.0" encoding="utf-8"?>
<ds:datastoreItem xmlns:ds="http://schemas.openxmlformats.org/officeDocument/2006/customXml" ds:itemID="{06954A19-F826-4BC7-9F5B-CB40724DE6F6}">
  <ds:schemaRefs>
    <ds:schemaRef ds:uri="http://schemas.microsoft.com/sharepoint/v3/contenttype/forms"/>
  </ds:schemaRefs>
</ds:datastoreItem>
</file>

<file path=customXml/itemProps2.xml><?xml version="1.0" encoding="utf-8"?>
<ds:datastoreItem xmlns:ds="http://schemas.openxmlformats.org/officeDocument/2006/customXml" ds:itemID="{080BBE54-483D-4950-A49F-2185D30138E2}">
  <ds:schemaRefs>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d7c79300-af82-4651-8bb4-0962fed79a64"/>
    <ds:schemaRef ds:uri="http://www.w3.org/XML/1998/namespace"/>
  </ds:schemaRefs>
</ds:datastoreItem>
</file>

<file path=customXml/itemProps3.xml><?xml version="1.0" encoding="utf-8"?>
<ds:datastoreItem xmlns:ds="http://schemas.openxmlformats.org/officeDocument/2006/customXml" ds:itemID="{04DB3952-C5E8-403A-A696-15B44A603A97}">
  <ds:schemaRefs>
    <ds:schemaRef ds:uri="http://schemas.openxmlformats.org/officeDocument/2006/bibliography"/>
  </ds:schemaRefs>
</ds:datastoreItem>
</file>

<file path=customXml/itemProps4.xml><?xml version="1.0" encoding="utf-8"?>
<ds:datastoreItem xmlns:ds="http://schemas.openxmlformats.org/officeDocument/2006/customXml" ds:itemID="{1776B303-5FBD-4975-83C3-694D1D9CF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FEA2E9-95F2-43E4-9722-29419D11809B}">
  <ds:schemaRefs>
    <ds:schemaRef ds:uri="http://schemas.microsoft.com/sharepoint/events"/>
  </ds:schemaRefs>
</ds:datastoreItem>
</file>

<file path=customXml/itemProps6.xml><?xml version="1.0" encoding="utf-8"?>
<ds:datastoreItem xmlns:ds="http://schemas.openxmlformats.org/officeDocument/2006/customXml" ds:itemID="{8524600D-ED06-45F7-A759-335C94E2A4A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3918</Characters>
  <Application>Microsoft Office Word</Application>
  <DocSecurity>0</DocSecurity>
  <Lines>83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 Wharton</dc:creator>
  <cp:keywords/>
  <dc:description/>
  <cp:lastModifiedBy>Sonia Harrison</cp:lastModifiedBy>
  <cp:revision>2</cp:revision>
  <dcterms:created xsi:type="dcterms:W3CDTF">2026-01-11T22:48:00Z</dcterms:created>
  <dcterms:modified xsi:type="dcterms:W3CDTF">2026-01-11T22:48:00Z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0x01010031EF9516F34D604D8537BF2EE537C70C</vt:lpwstr>
  </property>
  <property fmtid="{D5CDD505-2E9C-101B-9397-08002B2CF9AE}" pid="3" name="_dlc_DocIdItemGuid">
    <vt:lpwstr>aa4249b4-68b2-4a6b-aee3-afa63bee0855</vt:lpwstr>
  </property>
  <property fmtid="{D5CDD505-2E9C-101B-9397-08002B2CF9AE}" pid="4" name="GrammarlyDocumentId">
    <vt:lpwstr>6a43e07c-389c-4e11-8530-239a24b28892</vt:lpwstr>
  </property>
</Properties>
</file>