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F2391" w14:textId="77777777" w:rsidR="00B8739A" w:rsidRPr="0072037B" w:rsidRDefault="00B8739A" w:rsidP="00B8739A">
      <w:pPr>
        <w:keepNext/>
        <w:keepLines/>
        <w:spacing w:after="0" w:line="240" w:lineRule="auto"/>
        <w:jc w:val="center"/>
        <w:outlineLvl w:val="0"/>
        <w:rPr>
          <w:rFonts w:ascii="Times New Roman" w:eastAsia="Times New Roman" w:hAnsi="Times New Roman"/>
          <w:b/>
          <w:bCs/>
          <w:color w:val="000000" w:themeColor="text1"/>
          <w:sz w:val="24"/>
          <w:szCs w:val="24"/>
          <w:u w:val="single"/>
          <w:lang w:val="en-US"/>
        </w:rPr>
      </w:pPr>
      <w:r w:rsidRPr="7E37384D">
        <w:rPr>
          <w:rFonts w:ascii="Times New Roman" w:eastAsia="Times New Roman" w:hAnsi="Times New Roman"/>
          <w:b/>
          <w:bCs/>
          <w:color w:val="000000"/>
          <w:kern w:val="2"/>
          <w:sz w:val="24"/>
          <w:szCs w:val="24"/>
          <w:u w:val="single"/>
          <w:lang w:val="en-US"/>
        </w:rPr>
        <w:t>TERMS OF REFERENCE</w:t>
      </w:r>
    </w:p>
    <w:p w14:paraId="5AF47566" w14:textId="77777777" w:rsidR="00B8739A" w:rsidRPr="0072037B" w:rsidRDefault="00B8739A" w:rsidP="00B8739A">
      <w:pPr>
        <w:keepNext/>
        <w:keepLines/>
        <w:spacing w:after="0" w:line="240" w:lineRule="auto"/>
        <w:jc w:val="center"/>
        <w:outlineLvl w:val="0"/>
        <w:rPr>
          <w:rFonts w:ascii="Times New Roman" w:eastAsia="Times New Roman" w:hAnsi="Times New Roman"/>
          <w:b/>
          <w:bCs/>
          <w:color w:val="000000" w:themeColor="text1"/>
          <w:sz w:val="24"/>
          <w:szCs w:val="24"/>
          <w:u w:val="single"/>
          <w:lang w:val="en-US"/>
        </w:rPr>
      </w:pPr>
    </w:p>
    <w:p w14:paraId="43CC0710" w14:textId="1E2BFB1B" w:rsidR="008F044F" w:rsidRDefault="002B7E8A" w:rsidP="00B8739A">
      <w:pPr>
        <w:keepNext/>
        <w:keepLines/>
        <w:spacing w:after="0" w:line="240" w:lineRule="auto"/>
        <w:jc w:val="center"/>
        <w:outlineLvl w:val="0"/>
        <w:rPr>
          <w:rFonts w:ascii="Times New Roman" w:eastAsia="Times New Roman" w:hAnsi="Times New Roman"/>
          <w:b/>
          <w:bCs/>
          <w:color w:val="000000" w:themeColor="text1"/>
          <w:sz w:val="24"/>
          <w:szCs w:val="24"/>
          <w:u w:val="single"/>
          <w:lang w:val="en-US"/>
        </w:rPr>
      </w:pPr>
      <w:r>
        <w:rPr>
          <w:rFonts w:ascii="Times New Roman" w:eastAsia="Times New Roman" w:hAnsi="Times New Roman"/>
          <w:b/>
          <w:bCs/>
          <w:color w:val="000000" w:themeColor="text1"/>
          <w:sz w:val="24"/>
          <w:szCs w:val="24"/>
          <w:u w:val="single"/>
          <w:lang w:val="en-US"/>
        </w:rPr>
        <w:t xml:space="preserve">PROCURMENT </w:t>
      </w:r>
      <w:r w:rsidR="00B8739A" w:rsidRPr="7E37384D">
        <w:rPr>
          <w:rFonts w:ascii="Times New Roman" w:eastAsia="Times New Roman" w:hAnsi="Times New Roman"/>
          <w:b/>
          <w:bCs/>
          <w:color w:val="000000" w:themeColor="text1"/>
          <w:sz w:val="24"/>
          <w:szCs w:val="24"/>
          <w:u w:val="single"/>
          <w:lang w:val="en-US"/>
        </w:rPr>
        <w:t>CONSULTAN</w:t>
      </w:r>
      <w:r w:rsidR="00531A92">
        <w:rPr>
          <w:rFonts w:ascii="Times New Roman" w:eastAsia="Times New Roman" w:hAnsi="Times New Roman"/>
          <w:b/>
          <w:bCs/>
          <w:color w:val="000000" w:themeColor="text1"/>
          <w:sz w:val="24"/>
          <w:szCs w:val="24"/>
          <w:u w:val="single"/>
          <w:lang w:val="en-US"/>
        </w:rPr>
        <w:t>T</w:t>
      </w:r>
      <w:r w:rsidR="00B8739A" w:rsidRPr="7E37384D">
        <w:rPr>
          <w:rFonts w:ascii="Times New Roman" w:eastAsia="Times New Roman" w:hAnsi="Times New Roman"/>
          <w:b/>
          <w:bCs/>
          <w:color w:val="000000" w:themeColor="text1"/>
          <w:sz w:val="24"/>
          <w:szCs w:val="24"/>
          <w:u w:val="single"/>
          <w:lang w:val="en-US"/>
        </w:rPr>
        <w:t xml:space="preserve"> SERVICES FOR </w:t>
      </w:r>
      <w:r w:rsidR="00B8739A" w:rsidRPr="7E37384D">
        <w:rPr>
          <w:rFonts w:ascii="Times New Roman" w:eastAsia="Times New Roman" w:hAnsi="Times New Roman"/>
          <w:b/>
          <w:bCs/>
          <w:color w:val="000000"/>
          <w:kern w:val="2"/>
          <w:sz w:val="24"/>
          <w:szCs w:val="24"/>
          <w:u w:val="single"/>
          <w:lang w:val="en-US"/>
        </w:rPr>
        <w:t xml:space="preserve">THE CREATION OF AN ENABLING ENVIRONMENT FOR MOVABLE ASSET-BASED FINANCING IN BARBADOS BY </w:t>
      </w:r>
      <w:r w:rsidR="00B8739A" w:rsidRPr="7E37384D">
        <w:rPr>
          <w:rFonts w:ascii="Times New Roman" w:eastAsia="Times New Roman" w:hAnsi="Times New Roman"/>
          <w:b/>
          <w:bCs/>
          <w:color w:val="000000" w:themeColor="text1"/>
          <w:sz w:val="24"/>
          <w:szCs w:val="24"/>
          <w:u w:val="single"/>
          <w:lang w:val="en-US"/>
        </w:rPr>
        <w:t xml:space="preserve">MODERNISING THE SECURED TRANSACTION LEGAL AND </w:t>
      </w:r>
    </w:p>
    <w:p w14:paraId="161DAA59" w14:textId="0FBDA650" w:rsidR="002A5433" w:rsidRPr="00A47DE9" w:rsidRDefault="002A5433" w:rsidP="002A5433">
      <w:pPr>
        <w:spacing w:after="0"/>
        <w:jc w:val="center"/>
        <w:rPr>
          <w:u w:val="single"/>
          <w:lang w:val="en-US"/>
        </w:rPr>
      </w:pPr>
      <w:r w:rsidRPr="00A47DE9">
        <w:rPr>
          <w:rFonts w:ascii="Times New Roman" w:hAnsi="Times New Roman"/>
          <w:b/>
          <w:bCs/>
          <w:color w:val="000000" w:themeColor="text1"/>
          <w:sz w:val="24"/>
          <w:szCs w:val="24"/>
          <w:u w:val="single"/>
          <w:lang w:val="en-US"/>
        </w:rPr>
        <w:t>INFRASTRUCTUR</w:t>
      </w:r>
      <w:r>
        <w:rPr>
          <w:rFonts w:ascii="Times New Roman" w:hAnsi="Times New Roman"/>
          <w:b/>
          <w:bCs/>
          <w:color w:val="000000" w:themeColor="text1"/>
          <w:sz w:val="24"/>
          <w:szCs w:val="24"/>
          <w:u w:val="single"/>
          <w:lang w:val="en-US"/>
        </w:rPr>
        <w:t>E SYSTEM</w:t>
      </w:r>
    </w:p>
    <w:p w14:paraId="16277184" w14:textId="0B1CD0E8" w:rsidR="00A77690" w:rsidRPr="00392DC9" w:rsidRDefault="00A77690" w:rsidP="002A5433">
      <w:pPr>
        <w:keepNext/>
        <w:keepLines/>
        <w:spacing w:after="0" w:line="240" w:lineRule="auto"/>
        <w:jc w:val="center"/>
        <w:outlineLvl w:val="0"/>
        <w:rPr>
          <w:rFonts w:ascii="Times New Roman" w:hAnsi="Times New Roman"/>
          <w:b/>
          <w:u w:val="single"/>
        </w:rPr>
      </w:pPr>
    </w:p>
    <w:p w14:paraId="2957F4F7" w14:textId="77777777" w:rsidR="00161EFC" w:rsidRDefault="00161EFC" w:rsidP="00B04B2C">
      <w:pPr>
        <w:pStyle w:val="Quick1"/>
        <w:widowControl/>
        <w:numPr>
          <w:ilvl w:val="0"/>
          <w:numId w:val="2"/>
        </w:numPr>
        <w:autoSpaceDE/>
        <w:autoSpaceDN/>
        <w:adjustRightInd/>
        <w:rPr>
          <w:b/>
          <w:bCs/>
          <w:sz w:val="22"/>
          <w:szCs w:val="22"/>
          <w:u w:val="single"/>
        </w:rPr>
      </w:pPr>
      <w:r w:rsidRPr="00EF7444">
        <w:rPr>
          <w:b/>
          <w:bCs/>
          <w:sz w:val="22"/>
          <w:szCs w:val="22"/>
          <w:u w:val="single"/>
        </w:rPr>
        <w:t>BACKGROUND</w:t>
      </w:r>
    </w:p>
    <w:p w14:paraId="1B6B2BCE" w14:textId="77777777" w:rsidR="00A77690" w:rsidRPr="00EF7444" w:rsidRDefault="00A77690" w:rsidP="00A77690">
      <w:pPr>
        <w:pStyle w:val="Quick1"/>
        <w:widowControl/>
        <w:numPr>
          <w:ilvl w:val="0"/>
          <w:numId w:val="0"/>
        </w:numPr>
        <w:autoSpaceDE/>
        <w:autoSpaceDN/>
        <w:adjustRightInd/>
        <w:rPr>
          <w:b/>
          <w:bCs/>
          <w:sz w:val="22"/>
          <w:szCs w:val="22"/>
          <w:u w:val="single"/>
        </w:rPr>
      </w:pPr>
    </w:p>
    <w:p w14:paraId="344398F2" w14:textId="77777777" w:rsidR="009423A7" w:rsidRPr="009D1B91" w:rsidRDefault="009423A7" w:rsidP="009423A7">
      <w:pPr>
        <w:spacing w:after="0" w:line="240" w:lineRule="auto"/>
        <w:jc w:val="both"/>
        <w:rPr>
          <w:rFonts w:ascii="Times New Roman" w:hAnsi="Times New Roman"/>
          <w:color w:val="000000"/>
          <w:sz w:val="24"/>
          <w:szCs w:val="24"/>
          <w:lang w:val="en-US"/>
        </w:rPr>
      </w:pPr>
      <w:r w:rsidRPr="009D1B91">
        <w:rPr>
          <w:rFonts w:ascii="Times New Roman" w:hAnsi="Times New Roman"/>
          <w:color w:val="000000" w:themeColor="text1"/>
          <w:sz w:val="24"/>
          <w:szCs w:val="24"/>
          <w:lang w:val="en-US"/>
        </w:rPr>
        <w:t xml:space="preserve">Access </w:t>
      </w:r>
      <w:r w:rsidRPr="009D1B91">
        <w:rPr>
          <w:rFonts w:ascii="Times New Roman" w:hAnsi="Times New Roman"/>
          <w:color w:val="000000"/>
          <w:sz w:val="24"/>
          <w:szCs w:val="24"/>
          <w:lang w:val="en-US"/>
        </w:rPr>
        <w:t>to credit in Barbados remains one of the most significant challenges faced by businesses. Barbadian businesses surveyed in 2014 reported access to finance challenges, including collateral requirements, to be the most significant constraints faced for productivity and performance. More than a third of businesses consider access to finance a major or very severe obstacle. Micro, small and medium-sized enterprises (MSMEs) face greater constraints to accessing finance, including higher collateral requirements, and high cost of credit. In Barbados, the MSME “finance gap” (or unmet finance needs) is measured at 77.6%.</w:t>
      </w:r>
      <w:r w:rsidRPr="009D1B91">
        <w:rPr>
          <w:rFonts w:ascii="Times New Roman" w:hAnsi="Times New Roman"/>
          <w:color w:val="000000"/>
          <w:sz w:val="24"/>
          <w:szCs w:val="24"/>
          <w:vertAlign w:val="superscript"/>
          <w:lang w:val="en-US"/>
        </w:rPr>
        <w:footnoteReference w:id="2"/>
      </w:r>
    </w:p>
    <w:p w14:paraId="204F43D9" w14:textId="77777777" w:rsidR="009423A7" w:rsidRPr="009D1B91" w:rsidRDefault="009423A7" w:rsidP="009423A7">
      <w:pPr>
        <w:spacing w:after="0" w:line="240" w:lineRule="auto"/>
        <w:jc w:val="both"/>
        <w:rPr>
          <w:rFonts w:ascii="Times New Roman" w:hAnsi="Times New Roman"/>
          <w:color w:val="000000"/>
          <w:sz w:val="24"/>
          <w:szCs w:val="24"/>
          <w:lang w:val="en-US"/>
        </w:rPr>
      </w:pPr>
    </w:p>
    <w:p w14:paraId="1BEA9DB2" w14:textId="77777777" w:rsidR="009423A7" w:rsidRPr="009D1B91" w:rsidRDefault="009423A7" w:rsidP="009423A7">
      <w:pPr>
        <w:spacing w:after="0" w:line="240" w:lineRule="auto"/>
        <w:jc w:val="both"/>
        <w:rPr>
          <w:rFonts w:ascii="Times New Roman" w:hAnsi="Times New Roman"/>
          <w:color w:val="000000"/>
          <w:sz w:val="24"/>
          <w:szCs w:val="24"/>
          <w:lang w:val="en-US"/>
        </w:rPr>
      </w:pPr>
      <w:r w:rsidRPr="009D1B91">
        <w:rPr>
          <w:rFonts w:ascii="Times New Roman" w:hAnsi="Times New Roman"/>
          <w:color w:val="000000"/>
          <w:sz w:val="24"/>
          <w:szCs w:val="24"/>
          <w:lang w:val="en-US"/>
        </w:rPr>
        <w:t>1.02</w:t>
      </w:r>
      <w:r w:rsidRPr="009D1B91">
        <w:rPr>
          <w:rFonts w:ascii="Aptos" w:eastAsia="Aptos" w:hAnsi="Aptos" w:cs="Arial"/>
          <w:sz w:val="24"/>
          <w:szCs w:val="24"/>
        </w:rPr>
        <w:tab/>
      </w:r>
      <w:r w:rsidRPr="009D1B91">
        <w:rPr>
          <w:rFonts w:ascii="Times New Roman" w:hAnsi="Times New Roman"/>
          <w:color w:val="000000"/>
          <w:sz w:val="24"/>
          <w:szCs w:val="24"/>
          <w:lang w:val="en-US"/>
        </w:rPr>
        <w:t>Financial institutions in Barbados prefer lending against real property, which MSME’s do not have. Rather, typical assets held by MSMEs include vehicles, inventory, and accounts receivable, but these assets are seldom accepted as collateral, excluding MSMEs from access to finance.</w:t>
      </w:r>
    </w:p>
    <w:p w14:paraId="12B0828B" w14:textId="77777777" w:rsidR="009423A7" w:rsidRPr="009D1B91" w:rsidRDefault="009423A7" w:rsidP="009423A7">
      <w:pPr>
        <w:spacing w:after="0" w:line="240" w:lineRule="auto"/>
        <w:jc w:val="both"/>
        <w:rPr>
          <w:rFonts w:ascii="Times New Roman" w:hAnsi="Times New Roman"/>
          <w:color w:val="000000"/>
          <w:sz w:val="24"/>
          <w:szCs w:val="24"/>
          <w:lang w:val="en-US"/>
        </w:rPr>
      </w:pPr>
    </w:p>
    <w:p w14:paraId="188CCFE9" w14:textId="77777777" w:rsidR="009423A7" w:rsidRPr="009D1B91" w:rsidRDefault="009423A7" w:rsidP="009423A7">
      <w:pPr>
        <w:spacing w:after="0" w:line="240" w:lineRule="auto"/>
        <w:jc w:val="both"/>
        <w:rPr>
          <w:rFonts w:ascii="Times New Roman" w:hAnsi="Times New Roman"/>
          <w:color w:val="000000"/>
          <w:sz w:val="24"/>
          <w:szCs w:val="24"/>
          <w:lang w:val="en-US"/>
        </w:rPr>
      </w:pPr>
      <w:r w:rsidRPr="009D1B91">
        <w:rPr>
          <w:rFonts w:ascii="Times New Roman" w:hAnsi="Times New Roman"/>
          <w:color w:val="000000"/>
          <w:sz w:val="24"/>
          <w:szCs w:val="24"/>
          <w:lang w:val="en-US"/>
        </w:rPr>
        <w:t>1.03</w:t>
      </w:r>
      <w:r w:rsidRPr="009D1B91">
        <w:rPr>
          <w:rFonts w:ascii="Aptos" w:eastAsia="Aptos" w:hAnsi="Aptos" w:cs="Arial"/>
          <w:sz w:val="24"/>
          <w:szCs w:val="24"/>
        </w:rPr>
        <w:tab/>
      </w:r>
      <w:r w:rsidRPr="009D1B91">
        <w:rPr>
          <w:rFonts w:ascii="Times New Roman" w:hAnsi="Times New Roman"/>
          <w:color w:val="000000"/>
          <w:sz w:val="24"/>
          <w:szCs w:val="24"/>
          <w:lang w:val="en-US"/>
        </w:rPr>
        <w:t>Barbados’ National MSME Policy Framework identified the lack of accessible and affordable financing, and appropriate financial mechanisms as a major constraint for MSME development, therefore it included access to finance as one of the four pillars in the MSME development strategy.</w:t>
      </w:r>
    </w:p>
    <w:p w14:paraId="6D10E712" w14:textId="77777777" w:rsidR="009423A7" w:rsidRPr="009D1B91" w:rsidRDefault="009423A7" w:rsidP="009423A7">
      <w:pPr>
        <w:spacing w:after="0" w:line="240" w:lineRule="auto"/>
        <w:jc w:val="both"/>
        <w:rPr>
          <w:rFonts w:ascii="Times New Roman" w:hAnsi="Times New Roman"/>
          <w:color w:val="000000"/>
          <w:sz w:val="24"/>
          <w:szCs w:val="24"/>
          <w:lang w:val="en-US"/>
        </w:rPr>
      </w:pPr>
    </w:p>
    <w:p w14:paraId="3C7D9E0B" w14:textId="11665FBC" w:rsidR="009423A7" w:rsidRPr="009D1B91" w:rsidRDefault="009423A7" w:rsidP="009423A7">
      <w:pPr>
        <w:spacing w:after="0"/>
        <w:jc w:val="both"/>
        <w:rPr>
          <w:rFonts w:ascii="Times New Roman" w:eastAsia="Times New Roman" w:hAnsi="Times New Roman"/>
          <w:color w:val="000000" w:themeColor="text1"/>
          <w:sz w:val="24"/>
          <w:szCs w:val="24"/>
          <w:lang w:val="en-US"/>
        </w:rPr>
      </w:pPr>
      <w:r w:rsidRPr="009D1B91">
        <w:rPr>
          <w:rFonts w:ascii="Times New Roman" w:hAnsi="Times New Roman"/>
          <w:color w:val="000000"/>
          <w:sz w:val="24"/>
          <w:szCs w:val="24"/>
          <w:lang w:val="en-US"/>
        </w:rPr>
        <w:t>1.04</w:t>
      </w:r>
      <w:r w:rsidRPr="009D1B91">
        <w:rPr>
          <w:rFonts w:ascii="Aptos" w:eastAsia="Aptos" w:hAnsi="Aptos" w:cs="Arial"/>
          <w:sz w:val="24"/>
          <w:szCs w:val="24"/>
        </w:rPr>
        <w:tab/>
      </w:r>
      <w:r w:rsidRPr="009D1B91">
        <w:rPr>
          <w:rFonts w:ascii="Times New Roman" w:hAnsi="Times New Roman"/>
          <w:color w:val="000000"/>
          <w:sz w:val="24"/>
          <w:szCs w:val="24"/>
          <w:lang w:val="en-US"/>
        </w:rPr>
        <w:t xml:space="preserve">The Ministry </w:t>
      </w:r>
      <w:r>
        <w:rPr>
          <w:rFonts w:ascii="Times New Roman" w:hAnsi="Times New Roman"/>
          <w:color w:val="000000"/>
          <w:sz w:val="24"/>
          <w:szCs w:val="24"/>
          <w:lang w:val="en-US"/>
        </w:rPr>
        <w:t xml:space="preserve">of </w:t>
      </w:r>
      <w:r w:rsidRPr="009D1B91">
        <w:rPr>
          <w:rFonts w:ascii="Times New Roman" w:eastAsia="Times New Roman" w:hAnsi="Times New Roman"/>
          <w:color w:val="000000" w:themeColor="text1"/>
          <w:sz w:val="24"/>
          <w:szCs w:val="24"/>
          <w:lang w:val="en-US"/>
        </w:rPr>
        <w:t>Energy</w:t>
      </w:r>
      <w:r>
        <w:rPr>
          <w:rFonts w:ascii="Times New Roman" w:eastAsia="Times New Roman" w:hAnsi="Times New Roman"/>
          <w:color w:val="000000" w:themeColor="text1"/>
          <w:sz w:val="24"/>
          <w:szCs w:val="24"/>
          <w:lang w:val="en-US"/>
        </w:rPr>
        <w:t xml:space="preserve">, </w:t>
      </w:r>
      <w:r w:rsidRPr="009D1B91">
        <w:rPr>
          <w:rFonts w:ascii="Times New Roman" w:eastAsia="Times New Roman" w:hAnsi="Times New Roman"/>
          <w:color w:val="000000" w:themeColor="text1"/>
          <w:sz w:val="24"/>
          <w:szCs w:val="24"/>
          <w:lang w:val="en-US"/>
        </w:rPr>
        <w:t>Business</w:t>
      </w:r>
      <w:r>
        <w:rPr>
          <w:rFonts w:ascii="Times New Roman" w:eastAsia="Times New Roman" w:hAnsi="Times New Roman"/>
          <w:color w:val="000000" w:themeColor="text1"/>
          <w:sz w:val="24"/>
          <w:szCs w:val="24"/>
          <w:lang w:val="en-US"/>
        </w:rPr>
        <w:t xml:space="preserve"> Development and Consumer Affairs</w:t>
      </w:r>
      <w:r w:rsidRPr="009D1B91">
        <w:rPr>
          <w:rFonts w:ascii="Times New Roman" w:eastAsia="Times New Roman" w:hAnsi="Times New Roman"/>
          <w:color w:val="000000" w:themeColor="text1"/>
          <w:sz w:val="24"/>
          <w:szCs w:val="24"/>
          <w:lang w:val="en-US"/>
        </w:rPr>
        <w:t xml:space="preserve"> is implementing strategies to increase access to finance and improve finance conditions, particularly for MSMEs. As part of this initiative, the Ministry of Energy</w:t>
      </w:r>
      <w:r>
        <w:rPr>
          <w:rFonts w:ascii="Times New Roman" w:eastAsia="Times New Roman" w:hAnsi="Times New Roman"/>
          <w:color w:val="000000" w:themeColor="text1"/>
          <w:sz w:val="24"/>
          <w:szCs w:val="24"/>
          <w:lang w:val="en-US"/>
        </w:rPr>
        <w:t>, Business Development and Consumer Affairs in partnership with the Caribbean Development Bank (CDB)</w:t>
      </w:r>
      <w:r w:rsidRPr="009D1B91">
        <w:rPr>
          <w:rFonts w:ascii="Times New Roman" w:eastAsia="Times New Roman" w:hAnsi="Times New Roman"/>
          <w:color w:val="000000" w:themeColor="text1"/>
          <w:sz w:val="24"/>
          <w:szCs w:val="24"/>
          <w:lang w:val="en-US"/>
        </w:rPr>
        <w:t xml:space="preserve"> </w:t>
      </w:r>
      <w:r>
        <w:rPr>
          <w:rFonts w:ascii="Times New Roman" w:eastAsia="Times New Roman" w:hAnsi="Times New Roman"/>
          <w:color w:val="000000" w:themeColor="text1"/>
          <w:sz w:val="24"/>
          <w:szCs w:val="24"/>
          <w:lang w:val="en-US"/>
        </w:rPr>
        <w:t>is implementing the project- “</w:t>
      </w:r>
      <w:r w:rsidRPr="00531F41">
        <w:rPr>
          <w:rFonts w:ascii="Times New Roman" w:hAnsi="Times New Roman"/>
          <w:sz w:val="24"/>
          <w:szCs w:val="24"/>
          <w:lang w:val="en-US"/>
        </w:rPr>
        <w:t>Creati</w:t>
      </w:r>
      <w:r>
        <w:rPr>
          <w:rFonts w:ascii="Times New Roman" w:hAnsi="Times New Roman"/>
          <w:sz w:val="24"/>
          <w:szCs w:val="24"/>
          <w:lang w:val="en-US"/>
        </w:rPr>
        <w:t xml:space="preserve">ng </w:t>
      </w:r>
      <w:r w:rsidRPr="00531F41">
        <w:rPr>
          <w:rFonts w:ascii="Times New Roman" w:hAnsi="Times New Roman"/>
          <w:sz w:val="24"/>
          <w:szCs w:val="24"/>
          <w:lang w:val="en-US"/>
        </w:rPr>
        <w:t xml:space="preserve">an Enabling Environment </w:t>
      </w:r>
      <w:r>
        <w:rPr>
          <w:rFonts w:ascii="Times New Roman" w:hAnsi="Times New Roman"/>
          <w:sz w:val="24"/>
          <w:szCs w:val="24"/>
          <w:lang w:val="en-US"/>
        </w:rPr>
        <w:t>f</w:t>
      </w:r>
      <w:r w:rsidRPr="00531F41">
        <w:rPr>
          <w:rFonts w:ascii="Times New Roman" w:hAnsi="Times New Roman"/>
          <w:sz w:val="24"/>
          <w:szCs w:val="24"/>
          <w:lang w:val="en-US"/>
        </w:rPr>
        <w:t xml:space="preserve">or Movable Asset-Based Financing </w:t>
      </w:r>
      <w:r>
        <w:rPr>
          <w:rFonts w:ascii="Times New Roman" w:hAnsi="Times New Roman"/>
          <w:sz w:val="24"/>
          <w:szCs w:val="24"/>
          <w:lang w:val="en-US"/>
        </w:rPr>
        <w:t>i</w:t>
      </w:r>
      <w:r w:rsidRPr="00531F41">
        <w:rPr>
          <w:rFonts w:ascii="Times New Roman" w:hAnsi="Times New Roman"/>
          <w:sz w:val="24"/>
          <w:szCs w:val="24"/>
          <w:lang w:val="en-US"/>
        </w:rPr>
        <w:t xml:space="preserve">n Barbados </w:t>
      </w:r>
      <w:r>
        <w:rPr>
          <w:rFonts w:ascii="Times New Roman" w:hAnsi="Times New Roman"/>
          <w:sz w:val="24"/>
          <w:szCs w:val="24"/>
          <w:lang w:val="en-US"/>
        </w:rPr>
        <w:t>b</w:t>
      </w:r>
      <w:r w:rsidRPr="00531F41">
        <w:rPr>
          <w:rFonts w:ascii="Times New Roman" w:hAnsi="Times New Roman"/>
          <w:sz w:val="24"/>
          <w:szCs w:val="24"/>
          <w:lang w:val="en-US"/>
        </w:rPr>
        <w:t xml:space="preserve">y </w:t>
      </w:r>
      <w:r w:rsidRPr="00531F41">
        <w:rPr>
          <w:rFonts w:ascii="Times New Roman" w:hAnsi="Times New Roman"/>
          <w:color w:val="000000" w:themeColor="text1"/>
          <w:sz w:val="24"/>
          <w:szCs w:val="24"/>
          <w:lang w:val="en-US"/>
        </w:rPr>
        <w:t>Modernizing the Secured Transaction Legal</w:t>
      </w:r>
      <w:r>
        <w:rPr>
          <w:rFonts w:ascii="Times New Roman" w:hAnsi="Times New Roman"/>
          <w:color w:val="000000" w:themeColor="text1"/>
          <w:sz w:val="24"/>
          <w:szCs w:val="24"/>
          <w:lang w:val="en-US"/>
        </w:rPr>
        <w:t xml:space="preserve"> a</w:t>
      </w:r>
      <w:r w:rsidRPr="00531F41">
        <w:rPr>
          <w:rFonts w:ascii="Times New Roman" w:hAnsi="Times New Roman"/>
          <w:color w:val="000000" w:themeColor="text1"/>
          <w:sz w:val="24"/>
          <w:szCs w:val="24"/>
          <w:lang w:val="en-US"/>
        </w:rPr>
        <w:t>nd Infrastructur</w:t>
      </w:r>
      <w:r w:rsidR="002A5433">
        <w:rPr>
          <w:rFonts w:ascii="Times New Roman" w:hAnsi="Times New Roman"/>
          <w:color w:val="000000" w:themeColor="text1"/>
          <w:sz w:val="24"/>
          <w:szCs w:val="24"/>
          <w:lang w:val="en-US"/>
        </w:rPr>
        <w:t>e Sy</w:t>
      </w:r>
      <w:r w:rsidR="009E4F13">
        <w:rPr>
          <w:rFonts w:ascii="Times New Roman" w:hAnsi="Times New Roman"/>
          <w:color w:val="000000" w:themeColor="text1"/>
          <w:sz w:val="24"/>
          <w:szCs w:val="24"/>
          <w:lang w:val="en-US"/>
        </w:rPr>
        <w:t>s</w:t>
      </w:r>
      <w:r w:rsidR="002A5433">
        <w:rPr>
          <w:rFonts w:ascii="Times New Roman" w:hAnsi="Times New Roman"/>
          <w:color w:val="000000" w:themeColor="text1"/>
          <w:sz w:val="24"/>
          <w:szCs w:val="24"/>
          <w:lang w:val="en-US"/>
        </w:rPr>
        <w:t>tem</w:t>
      </w:r>
      <w:r>
        <w:rPr>
          <w:rFonts w:ascii="Times New Roman" w:hAnsi="Times New Roman"/>
          <w:color w:val="000000" w:themeColor="text1"/>
          <w:sz w:val="24"/>
          <w:szCs w:val="24"/>
          <w:lang w:val="en-US"/>
        </w:rPr>
        <w:t xml:space="preserve">.” </w:t>
      </w:r>
    </w:p>
    <w:p w14:paraId="3A24D341" w14:textId="77777777" w:rsidR="009423A7" w:rsidRDefault="009423A7" w:rsidP="009423A7">
      <w:pPr>
        <w:spacing w:after="0" w:line="240" w:lineRule="auto"/>
        <w:jc w:val="both"/>
        <w:rPr>
          <w:rFonts w:ascii="Times New Roman" w:eastAsia="Times New Roman" w:hAnsi="Times New Roman"/>
          <w:color w:val="000000" w:themeColor="text1"/>
          <w:sz w:val="24"/>
          <w:szCs w:val="24"/>
          <w:lang w:val="en-US"/>
        </w:rPr>
      </w:pPr>
    </w:p>
    <w:p w14:paraId="31C9347D" w14:textId="77777777" w:rsidR="009423A7" w:rsidRDefault="009423A7" w:rsidP="009423A7">
      <w:pPr>
        <w:widowControl w:val="0"/>
        <w:spacing w:after="0" w:line="240" w:lineRule="auto"/>
        <w:jc w:val="both"/>
        <w:rPr>
          <w:rFonts w:ascii="Times New Roman" w:eastAsia="Times New Roman" w:hAnsi="Times New Roman"/>
          <w:color w:val="000000" w:themeColor="text1"/>
          <w:sz w:val="24"/>
          <w:szCs w:val="24"/>
        </w:rPr>
      </w:pPr>
      <w:r w:rsidRPr="7E37384D">
        <w:rPr>
          <w:rFonts w:ascii="Times New Roman" w:eastAsia="Times New Roman" w:hAnsi="Times New Roman"/>
          <w:color w:val="000000" w:themeColor="text1"/>
          <w:sz w:val="24"/>
          <w:szCs w:val="24"/>
        </w:rPr>
        <w:t>1.05</w:t>
      </w:r>
      <w:r>
        <w:rPr>
          <w:rFonts w:ascii="Times New Roman" w:eastAsia="Times New Roman" w:hAnsi="Times New Roman"/>
          <w:color w:val="000000" w:themeColor="text1"/>
          <w:sz w:val="24"/>
          <w:szCs w:val="24"/>
        </w:rPr>
        <w:tab/>
      </w:r>
      <w:r w:rsidRPr="7E37384D">
        <w:rPr>
          <w:rFonts w:ascii="Times New Roman" w:eastAsia="Times New Roman" w:hAnsi="Times New Roman"/>
          <w:color w:val="000000" w:themeColor="text1"/>
          <w:sz w:val="24"/>
          <w:szCs w:val="24"/>
        </w:rPr>
        <w:t xml:space="preserve">The project </w:t>
      </w:r>
      <w:r>
        <w:rPr>
          <w:rFonts w:ascii="Times New Roman" w:eastAsia="Times New Roman" w:hAnsi="Times New Roman"/>
          <w:color w:val="000000" w:themeColor="text1"/>
          <w:sz w:val="24"/>
          <w:szCs w:val="24"/>
        </w:rPr>
        <w:t xml:space="preserve">which </w:t>
      </w:r>
      <w:r w:rsidRPr="7E37384D">
        <w:rPr>
          <w:rFonts w:ascii="Times New Roman" w:eastAsia="Times New Roman" w:hAnsi="Times New Roman"/>
          <w:color w:val="000000" w:themeColor="text1"/>
          <w:sz w:val="24"/>
          <w:szCs w:val="24"/>
        </w:rPr>
        <w:t>is being financed by the Caribbean Development Bank (CDB) is to undertake the following:</w:t>
      </w:r>
    </w:p>
    <w:p w14:paraId="0EEF6B04" w14:textId="77777777" w:rsidR="009423A7" w:rsidRDefault="009423A7" w:rsidP="009423A7">
      <w:pPr>
        <w:widowControl w:val="0"/>
        <w:spacing w:after="0" w:line="240" w:lineRule="auto"/>
        <w:jc w:val="both"/>
        <w:rPr>
          <w:rFonts w:ascii="Times New Roman" w:eastAsia="Times New Roman" w:hAnsi="Times New Roman"/>
          <w:color w:val="000000" w:themeColor="text1"/>
          <w:sz w:val="24"/>
          <w:szCs w:val="24"/>
        </w:rPr>
      </w:pPr>
    </w:p>
    <w:p w14:paraId="11E9367F" w14:textId="77777777" w:rsidR="009423A7" w:rsidRDefault="009423A7" w:rsidP="009423A7">
      <w:pPr>
        <w:pStyle w:val="NormalWeb"/>
        <w:spacing w:before="0" w:beforeAutospacing="0" w:after="0" w:afterAutospacing="0"/>
        <w:ind w:left="1440" w:hanging="720"/>
        <w:jc w:val="both"/>
      </w:pPr>
      <w:r>
        <w:rPr>
          <w:rFonts w:ascii="Segoe UI" w:hAnsi="Segoe UI" w:cs="Segoe UI"/>
          <w:sz w:val="21"/>
          <w:szCs w:val="21"/>
        </w:rPr>
        <w:t>(</w:t>
      </w:r>
      <w:r w:rsidRPr="006577BC">
        <w:t>i)</w:t>
      </w:r>
      <w:r>
        <w:tab/>
      </w:r>
      <w:r w:rsidRPr="006577BC">
        <w:t xml:space="preserve">Draft and enact a modern secured transactions law and </w:t>
      </w:r>
      <w:r>
        <w:t xml:space="preserve">prepare amendments to </w:t>
      </w:r>
      <w:proofErr w:type="spellStart"/>
      <w:r w:rsidRPr="006577BC">
        <w:t>harmonise</w:t>
      </w:r>
      <w:proofErr w:type="spellEnd"/>
      <w:r w:rsidRPr="006577BC">
        <w:t xml:space="preserve"> related legislation;</w:t>
      </w:r>
    </w:p>
    <w:p w14:paraId="3ADC68E6" w14:textId="77777777" w:rsidR="009423A7" w:rsidRDefault="009423A7" w:rsidP="009423A7">
      <w:pPr>
        <w:pStyle w:val="NormalWeb"/>
        <w:spacing w:before="0" w:beforeAutospacing="0" w:after="0" w:afterAutospacing="0"/>
        <w:ind w:left="1440" w:hanging="720"/>
        <w:jc w:val="both"/>
      </w:pPr>
    </w:p>
    <w:p w14:paraId="34B11353" w14:textId="77777777" w:rsidR="009423A7" w:rsidRDefault="009423A7" w:rsidP="009423A7">
      <w:pPr>
        <w:pStyle w:val="NormalWeb"/>
        <w:spacing w:before="0" w:beforeAutospacing="0" w:after="0" w:afterAutospacing="0"/>
        <w:ind w:left="1440" w:hanging="720"/>
        <w:jc w:val="both"/>
      </w:pPr>
      <w:r w:rsidRPr="006577BC">
        <w:t>(ii)</w:t>
      </w:r>
      <w:r>
        <w:tab/>
      </w:r>
      <w:r w:rsidRPr="006577BC">
        <w:t>Design and implement a Collateral Registry System</w:t>
      </w:r>
      <w:r>
        <w:t xml:space="preserve"> and develop</w:t>
      </w:r>
      <w:r w:rsidRPr="006577BC">
        <w:t xml:space="preserve"> supporting policies and procedures;</w:t>
      </w:r>
    </w:p>
    <w:p w14:paraId="083F33D8" w14:textId="77777777" w:rsidR="009423A7" w:rsidRDefault="009423A7" w:rsidP="009423A7">
      <w:pPr>
        <w:pStyle w:val="NormalWeb"/>
        <w:spacing w:before="0" w:beforeAutospacing="0" w:after="0" w:afterAutospacing="0"/>
        <w:ind w:left="1440" w:hanging="720"/>
        <w:jc w:val="both"/>
      </w:pPr>
      <w:r w:rsidRPr="006577BC">
        <w:t>(iii)</w:t>
      </w:r>
      <w:r>
        <w:tab/>
      </w:r>
      <w:r w:rsidRPr="006577BC">
        <w:t>Deliver stakeholder training on the legal framework and registry system;</w:t>
      </w:r>
    </w:p>
    <w:p w14:paraId="7BB48D07" w14:textId="77777777" w:rsidR="009423A7" w:rsidRDefault="009423A7" w:rsidP="009423A7">
      <w:pPr>
        <w:pStyle w:val="NormalWeb"/>
        <w:spacing w:before="0" w:beforeAutospacing="0" w:after="0" w:afterAutospacing="0"/>
        <w:ind w:left="1440" w:hanging="720"/>
        <w:jc w:val="both"/>
      </w:pPr>
    </w:p>
    <w:p w14:paraId="58934226" w14:textId="77777777" w:rsidR="009423A7" w:rsidRDefault="009423A7" w:rsidP="009423A7">
      <w:pPr>
        <w:pStyle w:val="NormalWeb"/>
        <w:spacing w:before="0" w:beforeAutospacing="0" w:after="0" w:afterAutospacing="0"/>
        <w:ind w:left="1440" w:hanging="720"/>
        <w:jc w:val="both"/>
      </w:pPr>
      <w:r w:rsidRPr="006577BC">
        <w:t>(iv)</w:t>
      </w:r>
      <w:r>
        <w:tab/>
      </w:r>
      <w:r w:rsidRPr="006577BC">
        <w:t>Align prudential regulations with the new secured transactions regime;</w:t>
      </w:r>
    </w:p>
    <w:p w14:paraId="245D8858" w14:textId="77777777" w:rsidR="009423A7" w:rsidRDefault="009423A7" w:rsidP="00B4227E">
      <w:pPr>
        <w:pStyle w:val="NormalWeb"/>
        <w:spacing w:before="0" w:beforeAutospacing="0" w:after="0" w:afterAutospacing="0"/>
        <w:ind w:left="1252" w:hanging="446"/>
        <w:jc w:val="both"/>
      </w:pPr>
    </w:p>
    <w:p w14:paraId="334457F5" w14:textId="77777777" w:rsidR="009423A7" w:rsidRDefault="009423A7" w:rsidP="009423A7">
      <w:pPr>
        <w:pStyle w:val="NormalWeb"/>
        <w:spacing w:before="0" w:beforeAutospacing="0" w:after="0" w:afterAutospacing="0"/>
        <w:ind w:left="1440" w:hanging="720"/>
        <w:jc w:val="both"/>
      </w:pPr>
      <w:r w:rsidRPr="006577BC">
        <w:t>(v)</w:t>
      </w:r>
      <w:r>
        <w:tab/>
      </w:r>
      <w:r w:rsidRPr="006577BC">
        <w:t>Strengthen secondary markets through valuation and asset disposal capacity building.</w:t>
      </w:r>
    </w:p>
    <w:p w14:paraId="6431C76F" w14:textId="77777777" w:rsidR="008B6CBC" w:rsidRDefault="008B6CBC" w:rsidP="008B6CBC">
      <w:pPr>
        <w:spacing w:after="0" w:line="240" w:lineRule="auto"/>
        <w:rPr>
          <w:rFonts w:ascii="Times New Roman" w:eastAsia="Times New Roman" w:hAnsi="Times New Roman"/>
          <w:color w:val="000000" w:themeColor="text1"/>
          <w:sz w:val="24"/>
          <w:szCs w:val="24"/>
          <w:lang w:val="en-US"/>
        </w:rPr>
      </w:pPr>
    </w:p>
    <w:p w14:paraId="34B29A16" w14:textId="4D8F6826" w:rsidR="00E96731" w:rsidRPr="007A3F3A" w:rsidRDefault="00BA3783" w:rsidP="00E96731">
      <w:pPr>
        <w:spacing w:after="0" w:line="240" w:lineRule="auto"/>
        <w:jc w:val="both"/>
        <w:rPr>
          <w:rFonts w:ascii="Times New Roman" w:eastAsia="Times New Roman" w:hAnsi="Times New Roman"/>
          <w:color w:val="000000" w:themeColor="text1"/>
          <w:sz w:val="24"/>
          <w:szCs w:val="24"/>
          <w:lang w:val="en-US"/>
        </w:rPr>
      </w:pPr>
      <w:r w:rsidRPr="00BA3783">
        <w:rPr>
          <w:rFonts w:ascii="Times New Roman" w:eastAsia="Times New Roman" w:hAnsi="Times New Roman"/>
          <w:color w:val="000000" w:themeColor="text1"/>
          <w:lang w:val="en-US"/>
        </w:rPr>
        <w:t>1.0</w:t>
      </w:r>
      <w:r w:rsidR="009423A7">
        <w:rPr>
          <w:rFonts w:ascii="Times New Roman" w:eastAsia="Times New Roman" w:hAnsi="Times New Roman"/>
          <w:color w:val="000000" w:themeColor="text1"/>
          <w:lang w:val="en-US"/>
        </w:rPr>
        <w:t>6</w:t>
      </w:r>
      <w:r w:rsidRPr="00BA3783">
        <w:rPr>
          <w:rFonts w:ascii="Times New Roman" w:eastAsia="Times New Roman" w:hAnsi="Times New Roman"/>
          <w:color w:val="000000" w:themeColor="text1"/>
          <w:lang w:val="en-US"/>
        </w:rPr>
        <w:tab/>
      </w:r>
      <w:r w:rsidRPr="007A3F3A">
        <w:rPr>
          <w:rFonts w:ascii="Times New Roman" w:eastAsia="Times New Roman" w:hAnsi="Times New Roman"/>
          <w:color w:val="000000" w:themeColor="text1"/>
          <w:sz w:val="24"/>
          <w:szCs w:val="24"/>
          <w:lang w:val="en-US"/>
        </w:rPr>
        <w:t xml:space="preserve">Given the multidisciplinary nature of the Project and the involvement of multiple stakeholders, the Ministry requires the services of a </w:t>
      </w:r>
      <w:r w:rsidR="00E96731" w:rsidRPr="007A3F3A">
        <w:rPr>
          <w:rFonts w:ascii="Times New Roman" w:eastAsia="Times New Roman" w:hAnsi="Times New Roman"/>
          <w:color w:val="000000" w:themeColor="text1"/>
          <w:sz w:val="24"/>
          <w:szCs w:val="24"/>
          <w:lang w:val="en-US"/>
        </w:rPr>
        <w:t>Procurement Consultant to manage procurement processes across all project components in accordance with Government of Barbados and CDB requirements.</w:t>
      </w:r>
    </w:p>
    <w:p w14:paraId="6DA5500B" w14:textId="29A410CA" w:rsidR="6BD15213" w:rsidRPr="007A3F3A" w:rsidRDefault="6BD15213" w:rsidP="377CC264">
      <w:pPr>
        <w:spacing w:after="0" w:line="240" w:lineRule="auto"/>
        <w:jc w:val="both"/>
        <w:rPr>
          <w:rFonts w:ascii="Times New Roman" w:hAnsi="Times New Roman"/>
          <w:sz w:val="24"/>
          <w:szCs w:val="24"/>
        </w:rPr>
      </w:pPr>
    </w:p>
    <w:p w14:paraId="4598D91D" w14:textId="77777777" w:rsidR="00523DEB" w:rsidRDefault="00523DEB" w:rsidP="377CC264">
      <w:pPr>
        <w:spacing w:after="0" w:line="240" w:lineRule="auto"/>
        <w:jc w:val="both"/>
        <w:rPr>
          <w:rFonts w:ascii="Times New Roman" w:hAnsi="Times New Roman"/>
        </w:rPr>
      </w:pPr>
    </w:p>
    <w:p w14:paraId="62681AC3" w14:textId="77777777" w:rsidR="00523DEB" w:rsidRDefault="00523DEB" w:rsidP="377CC264">
      <w:pPr>
        <w:spacing w:after="0" w:line="240" w:lineRule="auto"/>
        <w:jc w:val="both"/>
        <w:rPr>
          <w:rFonts w:ascii="Times New Roman" w:hAnsi="Times New Roman"/>
        </w:rPr>
      </w:pPr>
    </w:p>
    <w:p w14:paraId="647CE697" w14:textId="77777777" w:rsidR="001D24DC" w:rsidRPr="0072037B" w:rsidRDefault="001D24DC" w:rsidP="00B04B2C">
      <w:pPr>
        <w:numPr>
          <w:ilvl w:val="0"/>
          <w:numId w:val="4"/>
        </w:numPr>
        <w:autoSpaceDE w:val="0"/>
        <w:autoSpaceDN w:val="0"/>
        <w:adjustRightInd w:val="0"/>
        <w:spacing w:after="0" w:line="240" w:lineRule="auto"/>
        <w:ind w:hanging="810"/>
        <w:jc w:val="both"/>
        <w:rPr>
          <w:rFonts w:ascii="Times New Roman" w:hAnsi="Times New Roman"/>
          <w:b/>
          <w:bCs/>
          <w:color w:val="000000"/>
          <w:u w:val="single"/>
          <w:lang w:val="en-US"/>
        </w:rPr>
      </w:pPr>
      <w:r w:rsidRPr="0072037B">
        <w:rPr>
          <w:rFonts w:ascii="Times New Roman" w:hAnsi="Times New Roman"/>
          <w:b/>
          <w:bCs/>
          <w:color w:val="000000"/>
          <w:u w:val="single"/>
          <w:lang w:val="en-US"/>
        </w:rPr>
        <w:t>CONSULTANCY OBJECTIVES</w:t>
      </w:r>
    </w:p>
    <w:p w14:paraId="26A712BD" w14:textId="77777777" w:rsidR="001D24DC" w:rsidRPr="0072037B" w:rsidRDefault="001D24DC" w:rsidP="001D24DC">
      <w:pPr>
        <w:autoSpaceDE w:val="0"/>
        <w:autoSpaceDN w:val="0"/>
        <w:adjustRightInd w:val="0"/>
        <w:spacing w:after="0" w:line="240" w:lineRule="auto"/>
        <w:jc w:val="both"/>
        <w:rPr>
          <w:rFonts w:ascii="Times New Roman" w:hAnsi="Times New Roman"/>
          <w:color w:val="000000"/>
          <w:lang w:val="en-US"/>
        </w:rPr>
      </w:pPr>
    </w:p>
    <w:p w14:paraId="7735CC0B" w14:textId="3F3064D7" w:rsidR="00691EA0" w:rsidRPr="00390EA8" w:rsidRDefault="001D24DC" w:rsidP="00B4227E">
      <w:pPr>
        <w:pStyle w:val="ListParagraph"/>
        <w:numPr>
          <w:ilvl w:val="1"/>
          <w:numId w:val="4"/>
        </w:numPr>
        <w:ind w:left="0" w:firstLine="0"/>
        <w:jc w:val="both"/>
        <w:rPr>
          <w:rFonts w:ascii="Times New Roman" w:eastAsia="Times New Roman" w:hAnsi="Times New Roman"/>
          <w:color w:val="000000" w:themeColor="text1"/>
          <w:sz w:val="24"/>
          <w:szCs w:val="24"/>
          <w:lang w:val="en-US"/>
        </w:rPr>
      </w:pPr>
      <w:r w:rsidRPr="00390EA8">
        <w:rPr>
          <w:rFonts w:ascii="Times New Roman" w:eastAsia="Times New Roman" w:hAnsi="Times New Roman"/>
          <w:color w:val="000000" w:themeColor="text1"/>
          <w:sz w:val="24"/>
          <w:szCs w:val="24"/>
          <w:lang w:val="en-US"/>
        </w:rPr>
        <w:t xml:space="preserve">The </w:t>
      </w:r>
      <w:r w:rsidR="00125D78" w:rsidRPr="00390EA8">
        <w:rPr>
          <w:rFonts w:ascii="Times New Roman" w:eastAsia="Times New Roman" w:hAnsi="Times New Roman"/>
          <w:color w:val="000000" w:themeColor="text1"/>
          <w:sz w:val="24"/>
          <w:szCs w:val="24"/>
          <w:lang w:val="en-US"/>
        </w:rPr>
        <w:t xml:space="preserve">objective of </w:t>
      </w:r>
      <w:r w:rsidR="00691EA0" w:rsidRPr="00390EA8">
        <w:rPr>
          <w:rFonts w:ascii="Times New Roman" w:eastAsia="Times New Roman" w:hAnsi="Times New Roman"/>
          <w:color w:val="000000" w:themeColor="text1"/>
          <w:sz w:val="24"/>
          <w:szCs w:val="24"/>
          <w:lang w:val="en-US"/>
        </w:rPr>
        <w:t>the assignment is to provide professional procurement support services to ensure that all procurement activities under the Project are planned, executed and monitored in accordance with applicable policies, and completed efficiently, transparently and within established timelines.</w:t>
      </w:r>
    </w:p>
    <w:p w14:paraId="27856212" w14:textId="77777777" w:rsidR="004028A9" w:rsidRPr="00390EA8" w:rsidRDefault="004028A9" w:rsidP="00B4227E">
      <w:pPr>
        <w:pStyle w:val="ListParagraph"/>
        <w:ind w:left="1170"/>
        <w:jc w:val="both"/>
        <w:rPr>
          <w:rFonts w:ascii="Times New Roman" w:eastAsia="Times New Roman" w:hAnsi="Times New Roman"/>
          <w:color w:val="000000" w:themeColor="text1"/>
          <w:sz w:val="24"/>
          <w:szCs w:val="24"/>
          <w:lang w:val="en-US"/>
        </w:rPr>
      </w:pPr>
    </w:p>
    <w:p w14:paraId="7F3213D9" w14:textId="4EF6C971" w:rsidR="00693F31" w:rsidRPr="00390EA8" w:rsidRDefault="004028A9" w:rsidP="00B4227E">
      <w:pPr>
        <w:pStyle w:val="ListParagraph"/>
        <w:numPr>
          <w:ilvl w:val="1"/>
          <w:numId w:val="4"/>
        </w:numPr>
        <w:ind w:left="0" w:firstLine="0"/>
        <w:jc w:val="both"/>
        <w:rPr>
          <w:rFonts w:ascii="Times New Roman" w:hAnsi="Times New Roman"/>
          <w:sz w:val="24"/>
          <w:szCs w:val="24"/>
        </w:rPr>
      </w:pPr>
      <w:r w:rsidRPr="00390EA8">
        <w:rPr>
          <w:rFonts w:ascii="Times New Roman" w:hAnsi="Times New Roman"/>
          <w:sz w:val="24"/>
          <w:szCs w:val="24"/>
        </w:rPr>
        <w:t xml:space="preserve">The Consultant shall support procurement planning, execution, contract management and compliance processes, and provide technical guidance to ensure value for money and adherence to </w:t>
      </w:r>
      <w:proofErr w:type="spellStart"/>
      <w:r w:rsidR="00D067E0" w:rsidRPr="00390EA8">
        <w:rPr>
          <w:rFonts w:ascii="Times New Roman" w:hAnsi="Times New Roman"/>
          <w:sz w:val="24"/>
          <w:szCs w:val="24"/>
        </w:rPr>
        <w:t>GoB</w:t>
      </w:r>
      <w:proofErr w:type="spellEnd"/>
      <w:r w:rsidR="00D067E0" w:rsidRPr="00390EA8">
        <w:rPr>
          <w:rFonts w:ascii="Times New Roman" w:hAnsi="Times New Roman"/>
          <w:sz w:val="24"/>
          <w:szCs w:val="24"/>
        </w:rPr>
        <w:t xml:space="preserve"> a</w:t>
      </w:r>
      <w:r w:rsidR="00F03112">
        <w:rPr>
          <w:rFonts w:ascii="Times New Roman" w:hAnsi="Times New Roman"/>
          <w:sz w:val="24"/>
          <w:szCs w:val="24"/>
        </w:rPr>
        <w:t>n</w:t>
      </w:r>
      <w:r w:rsidR="00D067E0" w:rsidRPr="00390EA8">
        <w:rPr>
          <w:rFonts w:ascii="Times New Roman" w:hAnsi="Times New Roman"/>
          <w:sz w:val="24"/>
          <w:szCs w:val="24"/>
        </w:rPr>
        <w:t xml:space="preserve">d </w:t>
      </w:r>
      <w:r w:rsidRPr="00390EA8">
        <w:rPr>
          <w:rFonts w:ascii="Times New Roman" w:hAnsi="Times New Roman"/>
          <w:sz w:val="24"/>
          <w:szCs w:val="24"/>
        </w:rPr>
        <w:t>CDB procurement guidelines.</w:t>
      </w:r>
    </w:p>
    <w:p w14:paraId="1A9B468F" w14:textId="77777777" w:rsidR="00125D78" w:rsidRPr="00390EA8" w:rsidRDefault="00125D78" w:rsidP="00125D78">
      <w:pPr>
        <w:autoSpaceDE w:val="0"/>
        <w:autoSpaceDN w:val="0"/>
        <w:adjustRightInd w:val="0"/>
        <w:spacing w:after="0" w:line="240" w:lineRule="auto"/>
        <w:jc w:val="both"/>
        <w:rPr>
          <w:rFonts w:ascii="Times New Roman" w:hAnsi="Times New Roman"/>
          <w:bCs/>
          <w:strike/>
          <w:sz w:val="24"/>
          <w:szCs w:val="24"/>
        </w:rPr>
      </w:pPr>
    </w:p>
    <w:p w14:paraId="2975CE20" w14:textId="6BE44F0C" w:rsidR="00161EFC" w:rsidRDefault="00DE78FE" w:rsidP="00B04B2C">
      <w:pPr>
        <w:pStyle w:val="Quick1"/>
        <w:widowControl/>
        <w:numPr>
          <w:ilvl w:val="0"/>
          <w:numId w:val="5"/>
        </w:numPr>
        <w:autoSpaceDE/>
        <w:autoSpaceDN/>
        <w:adjustRightInd/>
        <w:rPr>
          <w:b/>
          <w:bCs/>
          <w:sz w:val="22"/>
          <w:szCs w:val="22"/>
          <w:u w:val="single"/>
        </w:rPr>
      </w:pPr>
      <w:r>
        <w:rPr>
          <w:b/>
          <w:bCs/>
          <w:sz w:val="22"/>
          <w:szCs w:val="22"/>
          <w:u w:val="single"/>
        </w:rPr>
        <w:t xml:space="preserve">SCOPE </w:t>
      </w:r>
      <w:r w:rsidR="00900498">
        <w:rPr>
          <w:b/>
          <w:bCs/>
          <w:sz w:val="22"/>
          <w:szCs w:val="22"/>
          <w:u w:val="single"/>
        </w:rPr>
        <w:t>OF SERVICES</w:t>
      </w:r>
      <w:r>
        <w:rPr>
          <w:b/>
          <w:bCs/>
          <w:sz w:val="22"/>
          <w:szCs w:val="22"/>
          <w:u w:val="single"/>
        </w:rPr>
        <w:t xml:space="preserve"> </w:t>
      </w:r>
    </w:p>
    <w:p w14:paraId="3BD5C632" w14:textId="77777777" w:rsidR="007B3139" w:rsidRPr="00A4459D" w:rsidRDefault="007B3139" w:rsidP="007B3139">
      <w:pPr>
        <w:pStyle w:val="Quick1"/>
        <w:widowControl/>
        <w:numPr>
          <w:ilvl w:val="0"/>
          <w:numId w:val="0"/>
        </w:numPr>
        <w:autoSpaceDE/>
        <w:autoSpaceDN/>
        <w:adjustRightInd/>
        <w:rPr>
          <w:b/>
          <w:bCs/>
          <w:sz w:val="22"/>
          <w:szCs w:val="22"/>
          <w:u w:val="single"/>
        </w:rPr>
      </w:pPr>
    </w:p>
    <w:p w14:paraId="27715913" w14:textId="26AD9273" w:rsidR="00161EFC" w:rsidRPr="00390EA8" w:rsidRDefault="00161EFC" w:rsidP="00B04B2C">
      <w:pPr>
        <w:pStyle w:val="ListParagraph"/>
        <w:numPr>
          <w:ilvl w:val="1"/>
          <w:numId w:val="6"/>
        </w:numPr>
        <w:spacing w:after="0" w:line="240" w:lineRule="auto"/>
        <w:ind w:left="0" w:firstLine="0"/>
        <w:jc w:val="both"/>
        <w:rPr>
          <w:rFonts w:ascii="Times New Roman" w:hAnsi="Times New Roman"/>
          <w:sz w:val="24"/>
          <w:szCs w:val="24"/>
        </w:rPr>
      </w:pPr>
      <w:r w:rsidRPr="00390EA8">
        <w:rPr>
          <w:rFonts w:ascii="Times New Roman" w:hAnsi="Times New Roman"/>
          <w:sz w:val="24"/>
          <w:szCs w:val="24"/>
        </w:rPr>
        <w:t xml:space="preserve">The Procurement Consultant will </w:t>
      </w:r>
      <w:r w:rsidR="00F53FF5" w:rsidRPr="00390EA8">
        <w:rPr>
          <w:rFonts w:ascii="Times New Roman" w:hAnsi="Times New Roman"/>
          <w:sz w:val="24"/>
          <w:szCs w:val="24"/>
        </w:rPr>
        <w:t xml:space="preserve">be </w:t>
      </w:r>
      <w:r w:rsidR="00A11FBB" w:rsidRPr="00390EA8">
        <w:rPr>
          <w:rFonts w:ascii="Times New Roman" w:hAnsi="Times New Roman"/>
          <w:sz w:val="24"/>
          <w:szCs w:val="24"/>
        </w:rPr>
        <w:t>undertaking</w:t>
      </w:r>
      <w:r w:rsidR="00B86D83" w:rsidRPr="00390EA8">
        <w:rPr>
          <w:rFonts w:ascii="Times New Roman" w:hAnsi="Times New Roman"/>
          <w:sz w:val="24"/>
          <w:szCs w:val="24"/>
        </w:rPr>
        <w:t xml:space="preserve"> the </w:t>
      </w:r>
      <w:r w:rsidR="008E29AD" w:rsidRPr="00390EA8">
        <w:rPr>
          <w:rFonts w:ascii="Times New Roman" w:hAnsi="Times New Roman"/>
          <w:sz w:val="24"/>
          <w:szCs w:val="24"/>
        </w:rPr>
        <w:t>following</w:t>
      </w:r>
      <w:r w:rsidR="00B86D83" w:rsidRPr="00390EA8">
        <w:rPr>
          <w:rFonts w:ascii="Times New Roman" w:hAnsi="Times New Roman"/>
          <w:sz w:val="24"/>
          <w:szCs w:val="24"/>
        </w:rPr>
        <w:t xml:space="preserve"> activities </w:t>
      </w:r>
      <w:r w:rsidR="2440E3C6" w:rsidRPr="00390EA8">
        <w:rPr>
          <w:rFonts w:ascii="Times New Roman" w:hAnsi="Times New Roman"/>
          <w:sz w:val="24"/>
          <w:szCs w:val="24"/>
        </w:rPr>
        <w:t>under supervision of the</w:t>
      </w:r>
      <w:r w:rsidR="00F41469" w:rsidRPr="00390EA8">
        <w:rPr>
          <w:rFonts w:ascii="Times New Roman" w:hAnsi="Times New Roman"/>
          <w:sz w:val="24"/>
          <w:szCs w:val="24"/>
        </w:rPr>
        <w:t xml:space="preserve"> </w:t>
      </w:r>
      <w:r w:rsidR="00257370" w:rsidRPr="00390EA8">
        <w:rPr>
          <w:rFonts w:ascii="Times New Roman" w:hAnsi="Times New Roman"/>
          <w:sz w:val="24"/>
          <w:szCs w:val="24"/>
        </w:rPr>
        <w:t>Project Manager</w:t>
      </w:r>
      <w:r w:rsidRPr="00390EA8">
        <w:rPr>
          <w:rFonts w:ascii="Times New Roman" w:hAnsi="Times New Roman"/>
          <w:sz w:val="24"/>
          <w:szCs w:val="24"/>
        </w:rPr>
        <w:t xml:space="preserve">: </w:t>
      </w:r>
    </w:p>
    <w:p w14:paraId="47873CEA" w14:textId="77777777" w:rsidR="008E29AD" w:rsidRPr="00390EA8" w:rsidRDefault="008E29AD" w:rsidP="008F044F">
      <w:pPr>
        <w:tabs>
          <w:tab w:val="left" w:pos="270"/>
        </w:tabs>
        <w:spacing w:after="0" w:line="240" w:lineRule="auto"/>
        <w:jc w:val="both"/>
        <w:rPr>
          <w:rFonts w:ascii="Times New Roman" w:hAnsi="Times New Roman"/>
          <w:sz w:val="24"/>
          <w:szCs w:val="24"/>
        </w:rPr>
      </w:pPr>
    </w:p>
    <w:p w14:paraId="7A4754D7" w14:textId="5BE119C6" w:rsidR="0088158D" w:rsidRPr="008F044F" w:rsidRDefault="0088158D" w:rsidP="00B04B2C">
      <w:pPr>
        <w:pStyle w:val="ListParagraph"/>
        <w:numPr>
          <w:ilvl w:val="0"/>
          <w:numId w:val="10"/>
        </w:numPr>
        <w:spacing w:after="0" w:line="240" w:lineRule="auto"/>
        <w:ind w:hanging="720"/>
        <w:contextualSpacing w:val="0"/>
        <w:jc w:val="both"/>
        <w:rPr>
          <w:rFonts w:ascii="Times New Roman" w:hAnsi="Times New Roman"/>
          <w:b/>
          <w:bCs/>
          <w:sz w:val="24"/>
          <w:szCs w:val="24"/>
          <w:lang w:val="en-US"/>
        </w:rPr>
      </w:pPr>
      <w:r w:rsidRPr="008F044F">
        <w:rPr>
          <w:rFonts w:ascii="Times New Roman" w:hAnsi="Times New Roman"/>
          <w:b/>
          <w:bCs/>
          <w:sz w:val="24"/>
          <w:szCs w:val="24"/>
          <w:lang w:val="en-US"/>
        </w:rPr>
        <w:t>Procurement Planning and Strategy</w:t>
      </w:r>
    </w:p>
    <w:p w14:paraId="65A6B3F1" w14:textId="77777777" w:rsidR="008F044F" w:rsidRPr="00A11FBB" w:rsidRDefault="008F044F" w:rsidP="008F044F">
      <w:pPr>
        <w:spacing w:after="0" w:line="240" w:lineRule="auto"/>
        <w:ind w:left="720"/>
        <w:jc w:val="both"/>
        <w:rPr>
          <w:rFonts w:ascii="Times New Roman" w:hAnsi="Times New Roman"/>
          <w:b/>
          <w:bCs/>
          <w:sz w:val="24"/>
          <w:szCs w:val="24"/>
          <w:lang w:val="en-US"/>
        </w:rPr>
      </w:pPr>
    </w:p>
    <w:p w14:paraId="125D2AF5" w14:textId="178CED15" w:rsidR="00D147B5" w:rsidRDefault="002C0FB5" w:rsidP="00F21E66">
      <w:pPr>
        <w:pStyle w:val="ListParagraph"/>
        <w:numPr>
          <w:ilvl w:val="0"/>
          <w:numId w:val="13"/>
        </w:numPr>
        <w:ind w:hanging="630"/>
        <w:rPr>
          <w:rFonts w:ascii="Times New Roman" w:hAnsi="Times New Roman"/>
          <w:sz w:val="24"/>
          <w:szCs w:val="24"/>
        </w:rPr>
      </w:pPr>
      <w:r>
        <w:rPr>
          <w:rFonts w:ascii="Times New Roman" w:hAnsi="Times New Roman"/>
          <w:sz w:val="24"/>
          <w:szCs w:val="24"/>
        </w:rPr>
        <w:t>Review an</w:t>
      </w:r>
      <w:r w:rsidR="00D147B5" w:rsidRPr="00D147B5">
        <w:rPr>
          <w:rFonts w:ascii="Times New Roman" w:hAnsi="Times New Roman"/>
          <w:sz w:val="24"/>
          <w:szCs w:val="24"/>
        </w:rPr>
        <w:t xml:space="preserve">d update the Project Procurement Plan </w:t>
      </w:r>
      <w:r w:rsidR="00CA2966">
        <w:rPr>
          <w:rFonts w:ascii="Times New Roman" w:hAnsi="Times New Roman"/>
          <w:sz w:val="24"/>
          <w:szCs w:val="24"/>
        </w:rPr>
        <w:t xml:space="preserve">and workplan </w:t>
      </w:r>
      <w:r w:rsidR="00D147B5" w:rsidRPr="00D147B5">
        <w:rPr>
          <w:rFonts w:ascii="Times New Roman" w:hAnsi="Times New Roman"/>
          <w:sz w:val="24"/>
          <w:szCs w:val="24"/>
        </w:rPr>
        <w:t xml:space="preserve">in </w:t>
      </w:r>
      <w:r w:rsidR="00B3719C" w:rsidRPr="00D147B5">
        <w:rPr>
          <w:rFonts w:ascii="Times New Roman" w:hAnsi="Times New Roman"/>
          <w:sz w:val="24"/>
          <w:szCs w:val="24"/>
        </w:rPr>
        <w:t>co</w:t>
      </w:r>
      <w:r w:rsidR="00B3719C">
        <w:rPr>
          <w:rFonts w:ascii="Times New Roman" w:hAnsi="Times New Roman"/>
          <w:sz w:val="24"/>
          <w:szCs w:val="24"/>
        </w:rPr>
        <w:t xml:space="preserve">llaboration </w:t>
      </w:r>
      <w:r w:rsidR="00D147B5" w:rsidRPr="00D147B5">
        <w:rPr>
          <w:rFonts w:ascii="Times New Roman" w:hAnsi="Times New Roman"/>
          <w:sz w:val="24"/>
          <w:szCs w:val="24"/>
        </w:rPr>
        <w:t>with the Project Manager;</w:t>
      </w:r>
    </w:p>
    <w:p w14:paraId="64388B42" w14:textId="77777777" w:rsidR="00D147B5" w:rsidRPr="00D147B5" w:rsidRDefault="00D147B5" w:rsidP="00D147B5">
      <w:pPr>
        <w:pStyle w:val="ListParagraph"/>
        <w:rPr>
          <w:rFonts w:ascii="Times New Roman" w:hAnsi="Times New Roman"/>
          <w:sz w:val="24"/>
          <w:szCs w:val="24"/>
        </w:rPr>
      </w:pPr>
    </w:p>
    <w:p w14:paraId="1B45AD88" w14:textId="59B9613E" w:rsidR="00D147B5" w:rsidRDefault="00D147B5" w:rsidP="00F21E66">
      <w:pPr>
        <w:pStyle w:val="ListParagraph"/>
        <w:numPr>
          <w:ilvl w:val="0"/>
          <w:numId w:val="13"/>
        </w:numPr>
        <w:ind w:hanging="630"/>
        <w:rPr>
          <w:rFonts w:ascii="Times New Roman" w:hAnsi="Times New Roman"/>
          <w:sz w:val="24"/>
          <w:szCs w:val="24"/>
        </w:rPr>
      </w:pPr>
      <w:r w:rsidRPr="00D147B5">
        <w:rPr>
          <w:rFonts w:ascii="Times New Roman" w:hAnsi="Times New Roman"/>
          <w:sz w:val="24"/>
          <w:szCs w:val="24"/>
        </w:rPr>
        <w:t>Define appropriate procurement methods and strategies for goods, consulting and non-consulting services;</w:t>
      </w:r>
    </w:p>
    <w:p w14:paraId="4B38B27E" w14:textId="77777777" w:rsidR="00D147B5" w:rsidRPr="00D147B5" w:rsidRDefault="00D147B5" w:rsidP="00D147B5">
      <w:pPr>
        <w:pStyle w:val="ListParagraph"/>
        <w:rPr>
          <w:rFonts w:ascii="Times New Roman" w:hAnsi="Times New Roman"/>
          <w:sz w:val="24"/>
          <w:szCs w:val="24"/>
        </w:rPr>
      </w:pPr>
    </w:p>
    <w:p w14:paraId="5B1EFA8B" w14:textId="10D61C71" w:rsidR="00D147B5" w:rsidRDefault="00FF0EB1" w:rsidP="00F21E66">
      <w:pPr>
        <w:pStyle w:val="ListParagraph"/>
        <w:numPr>
          <w:ilvl w:val="0"/>
          <w:numId w:val="13"/>
        </w:numPr>
        <w:ind w:hanging="630"/>
        <w:rPr>
          <w:rFonts w:ascii="Times New Roman" w:hAnsi="Times New Roman"/>
          <w:sz w:val="24"/>
          <w:szCs w:val="24"/>
        </w:rPr>
      </w:pPr>
      <w:r>
        <w:rPr>
          <w:rFonts w:ascii="Times New Roman" w:hAnsi="Times New Roman"/>
          <w:sz w:val="24"/>
          <w:szCs w:val="24"/>
        </w:rPr>
        <w:t xml:space="preserve"> </w:t>
      </w:r>
      <w:r w:rsidR="00D147B5" w:rsidRPr="00D147B5">
        <w:rPr>
          <w:rFonts w:ascii="Times New Roman" w:hAnsi="Times New Roman"/>
          <w:sz w:val="24"/>
          <w:szCs w:val="24"/>
        </w:rPr>
        <w:t>Conduct market research and develop supplier/consultant databases;</w:t>
      </w:r>
    </w:p>
    <w:p w14:paraId="12AB74BA" w14:textId="77777777" w:rsidR="00D147B5" w:rsidRPr="00D147B5" w:rsidRDefault="00D147B5" w:rsidP="00D147B5">
      <w:pPr>
        <w:pStyle w:val="ListParagraph"/>
        <w:rPr>
          <w:rFonts w:ascii="Times New Roman" w:hAnsi="Times New Roman"/>
          <w:sz w:val="24"/>
          <w:szCs w:val="24"/>
        </w:rPr>
      </w:pPr>
    </w:p>
    <w:p w14:paraId="73176AEE" w14:textId="010DD38D" w:rsidR="00773849" w:rsidRPr="00D147B5" w:rsidRDefault="00FF0EB1" w:rsidP="00F21E66">
      <w:pPr>
        <w:pStyle w:val="ListParagraph"/>
        <w:numPr>
          <w:ilvl w:val="0"/>
          <w:numId w:val="13"/>
        </w:numPr>
        <w:spacing w:after="0" w:line="240" w:lineRule="auto"/>
        <w:ind w:hanging="630"/>
        <w:jc w:val="both"/>
        <w:rPr>
          <w:rFonts w:ascii="Times New Roman" w:hAnsi="Times New Roman"/>
          <w:b/>
          <w:bCs/>
          <w:sz w:val="24"/>
          <w:szCs w:val="24"/>
          <w:lang w:val="en-US"/>
        </w:rPr>
      </w:pPr>
      <w:r>
        <w:rPr>
          <w:rFonts w:ascii="Times New Roman" w:hAnsi="Times New Roman"/>
          <w:sz w:val="24"/>
          <w:szCs w:val="24"/>
        </w:rPr>
        <w:t xml:space="preserve"> </w:t>
      </w:r>
      <w:r w:rsidR="00D147B5" w:rsidRPr="00D147B5">
        <w:rPr>
          <w:rFonts w:ascii="Times New Roman" w:hAnsi="Times New Roman"/>
          <w:sz w:val="24"/>
          <w:szCs w:val="24"/>
        </w:rPr>
        <w:t>Establish procurement schedules aligned with the overall project implementation plan</w:t>
      </w:r>
    </w:p>
    <w:p w14:paraId="283A75A9" w14:textId="77777777" w:rsidR="00D147B5" w:rsidRDefault="00D147B5" w:rsidP="00D147B5">
      <w:pPr>
        <w:pStyle w:val="ListParagraph"/>
        <w:spacing w:after="0" w:line="240" w:lineRule="auto"/>
        <w:jc w:val="both"/>
        <w:rPr>
          <w:rFonts w:ascii="Times New Roman" w:hAnsi="Times New Roman"/>
          <w:b/>
          <w:bCs/>
          <w:sz w:val="24"/>
          <w:szCs w:val="24"/>
          <w:lang w:val="en-US"/>
        </w:rPr>
      </w:pPr>
    </w:p>
    <w:p w14:paraId="643FF3DB" w14:textId="77777777" w:rsidR="00F21E66" w:rsidRDefault="00F21E66" w:rsidP="00D147B5">
      <w:pPr>
        <w:pStyle w:val="ListParagraph"/>
        <w:spacing w:after="0" w:line="240" w:lineRule="auto"/>
        <w:jc w:val="both"/>
        <w:rPr>
          <w:rFonts w:ascii="Times New Roman" w:hAnsi="Times New Roman"/>
          <w:b/>
          <w:bCs/>
          <w:sz w:val="24"/>
          <w:szCs w:val="24"/>
          <w:lang w:val="en-US"/>
        </w:rPr>
      </w:pPr>
    </w:p>
    <w:p w14:paraId="7D8F2F41" w14:textId="77777777" w:rsidR="00F21E66" w:rsidRDefault="00F21E66" w:rsidP="00D147B5">
      <w:pPr>
        <w:pStyle w:val="ListParagraph"/>
        <w:spacing w:after="0" w:line="240" w:lineRule="auto"/>
        <w:jc w:val="both"/>
        <w:rPr>
          <w:rFonts w:ascii="Times New Roman" w:hAnsi="Times New Roman"/>
          <w:b/>
          <w:bCs/>
          <w:sz w:val="24"/>
          <w:szCs w:val="24"/>
          <w:lang w:val="en-US"/>
        </w:rPr>
      </w:pPr>
    </w:p>
    <w:p w14:paraId="2F81A954" w14:textId="77777777" w:rsidR="00F21E66" w:rsidRPr="00D147B5" w:rsidRDefault="00F21E66" w:rsidP="00D147B5">
      <w:pPr>
        <w:pStyle w:val="ListParagraph"/>
        <w:spacing w:after="0" w:line="240" w:lineRule="auto"/>
        <w:jc w:val="both"/>
        <w:rPr>
          <w:rFonts w:ascii="Times New Roman" w:hAnsi="Times New Roman"/>
          <w:b/>
          <w:bCs/>
          <w:sz w:val="24"/>
          <w:szCs w:val="24"/>
          <w:lang w:val="en-US"/>
        </w:rPr>
      </w:pPr>
    </w:p>
    <w:p w14:paraId="1953C5FE" w14:textId="4AE5F5E7" w:rsidR="0088158D" w:rsidRPr="00A11FBB" w:rsidRDefault="0088158D" w:rsidP="00B04B2C">
      <w:pPr>
        <w:pStyle w:val="ListParagraph"/>
        <w:numPr>
          <w:ilvl w:val="0"/>
          <w:numId w:val="10"/>
        </w:numPr>
        <w:spacing w:after="0" w:line="240" w:lineRule="auto"/>
        <w:ind w:hanging="720"/>
        <w:contextualSpacing w:val="0"/>
        <w:jc w:val="both"/>
        <w:rPr>
          <w:rFonts w:ascii="Times New Roman" w:hAnsi="Times New Roman"/>
          <w:b/>
          <w:bCs/>
          <w:sz w:val="24"/>
          <w:szCs w:val="24"/>
          <w:lang w:val="en-US"/>
        </w:rPr>
      </w:pPr>
      <w:r w:rsidRPr="00A11FBB">
        <w:rPr>
          <w:rFonts w:ascii="Times New Roman" w:hAnsi="Times New Roman"/>
          <w:b/>
          <w:bCs/>
          <w:sz w:val="24"/>
          <w:szCs w:val="24"/>
          <w:lang w:val="en-US"/>
        </w:rPr>
        <w:lastRenderedPageBreak/>
        <w:t>Procurement Execution</w:t>
      </w:r>
    </w:p>
    <w:p w14:paraId="025A37BD" w14:textId="77777777" w:rsidR="008F044F" w:rsidRDefault="008F044F" w:rsidP="008F044F">
      <w:pPr>
        <w:pStyle w:val="ListParagraph"/>
        <w:spacing w:after="0" w:line="240" w:lineRule="auto"/>
        <w:contextualSpacing w:val="0"/>
        <w:jc w:val="both"/>
        <w:rPr>
          <w:rFonts w:ascii="Times New Roman" w:eastAsia="Times New Roman" w:hAnsi="Times New Roman"/>
          <w:sz w:val="24"/>
          <w:szCs w:val="24"/>
          <w:lang w:val="en-US"/>
        </w:rPr>
      </w:pPr>
    </w:p>
    <w:p w14:paraId="53CFF9A9" w14:textId="1DB602FE" w:rsidR="00773849" w:rsidRDefault="0088158D" w:rsidP="00F21E66">
      <w:pPr>
        <w:pStyle w:val="ListParagraph"/>
        <w:numPr>
          <w:ilvl w:val="0"/>
          <w:numId w:val="8"/>
        </w:numPr>
        <w:spacing w:after="0" w:line="240" w:lineRule="auto"/>
        <w:ind w:left="990" w:hanging="810"/>
        <w:contextualSpacing w:val="0"/>
        <w:jc w:val="both"/>
        <w:rPr>
          <w:rFonts w:ascii="Times New Roman" w:eastAsia="Times New Roman" w:hAnsi="Times New Roman"/>
          <w:sz w:val="24"/>
          <w:szCs w:val="24"/>
          <w:lang w:val="en-US"/>
        </w:rPr>
      </w:pPr>
      <w:r w:rsidRPr="00773849">
        <w:rPr>
          <w:rFonts w:ascii="Times New Roman" w:eastAsia="Times New Roman" w:hAnsi="Times New Roman"/>
          <w:sz w:val="24"/>
          <w:szCs w:val="24"/>
          <w:lang w:val="en-US"/>
        </w:rPr>
        <w:t xml:space="preserve">Prepare </w:t>
      </w:r>
      <w:r w:rsidR="00B84310">
        <w:rPr>
          <w:rFonts w:ascii="Times New Roman" w:eastAsia="Times New Roman" w:hAnsi="Times New Roman"/>
          <w:sz w:val="24"/>
          <w:szCs w:val="24"/>
          <w:lang w:val="en-US"/>
        </w:rPr>
        <w:t xml:space="preserve">all </w:t>
      </w:r>
      <w:r w:rsidRPr="00773849">
        <w:rPr>
          <w:rFonts w:ascii="Times New Roman" w:eastAsia="Times New Roman" w:hAnsi="Times New Roman"/>
          <w:sz w:val="24"/>
          <w:szCs w:val="24"/>
          <w:lang w:val="en-US"/>
        </w:rPr>
        <w:t xml:space="preserve">procurement documents, including </w:t>
      </w:r>
      <w:r w:rsidR="003240D2">
        <w:rPr>
          <w:rFonts w:ascii="Times New Roman" w:eastAsia="Times New Roman" w:hAnsi="Times New Roman"/>
          <w:sz w:val="24"/>
          <w:szCs w:val="24"/>
          <w:lang w:val="en-US"/>
        </w:rPr>
        <w:t>Request for Expressions of Interest (</w:t>
      </w:r>
      <w:r w:rsidRPr="00773849">
        <w:rPr>
          <w:rFonts w:ascii="Times New Roman" w:eastAsia="Times New Roman" w:hAnsi="Times New Roman"/>
          <w:sz w:val="24"/>
          <w:szCs w:val="24"/>
          <w:lang w:val="en-US"/>
        </w:rPr>
        <w:t>REOIs</w:t>
      </w:r>
      <w:r w:rsidR="003240D2">
        <w:rPr>
          <w:rFonts w:ascii="Times New Roman" w:eastAsia="Times New Roman" w:hAnsi="Times New Roman"/>
          <w:sz w:val="24"/>
          <w:szCs w:val="24"/>
          <w:lang w:val="en-US"/>
        </w:rPr>
        <w:t>)</w:t>
      </w:r>
      <w:r w:rsidRPr="00773849">
        <w:rPr>
          <w:rFonts w:ascii="Times New Roman" w:eastAsia="Times New Roman" w:hAnsi="Times New Roman"/>
          <w:sz w:val="24"/>
          <w:szCs w:val="24"/>
          <w:lang w:val="en-US"/>
        </w:rPr>
        <w:t xml:space="preserve">, </w:t>
      </w:r>
      <w:r w:rsidR="003240D2">
        <w:rPr>
          <w:rFonts w:ascii="Times New Roman" w:eastAsia="Times New Roman" w:hAnsi="Times New Roman"/>
          <w:sz w:val="24"/>
          <w:szCs w:val="24"/>
          <w:lang w:val="en-US"/>
        </w:rPr>
        <w:t>Request for Proposals (</w:t>
      </w:r>
      <w:r w:rsidRPr="00773849">
        <w:rPr>
          <w:rFonts w:ascii="Times New Roman" w:eastAsia="Times New Roman" w:hAnsi="Times New Roman"/>
          <w:sz w:val="24"/>
          <w:szCs w:val="24"/>
          <w:lang w:val="en-US"/>
        </w:rPr>
        <w:t>RFPs</w:t>
      </w:r>
      <w:r w:rsidR="003240D2">
        <w:rPr>
          <w:rFonts w:ascii="Times New Roman" w:eastAsia="Times New Roman" w:hAnsi="Times New Roman"/>
          <w:sz w:val="24"/>
          <w:szCs w:val="24"/>
          <w:lang w:val="en-US"/>
        </w:rPr>
        <w:t>)</w:t>
      </w:r>
      <w:r w:rsidRPr="00773849">
        <w:rPr>
          <w:rFonts w:ascii="Times New Roman" w:eastAsia="Times New Roman" w:hAnsi="Times New Roman"/>
          <w:sz w:val="24"/>
          <w:szCs w:val="24"/>
          <w:lang w:val="en-US"/>
        </w:rPr>
        <w:t>, bidding documents, and draft contracts;</w:t>
      </w:r>
    </w:p>
    <w:p w14:paraId="30C4C7B2" w14:textId="77777777" w:rsidR="003240D2" w:rsidRDefault="003240D2" w:rsidP="00C15AEE">
      <w:pPr>
        <w:pStyle w:val="ListParagraph"/>
        <w:spacing w:after="0" w:line="240" w:lineRule="auto"/>
        <w:ind w:hanging="360"/>
        <w:contextualSpacing w:val="0"/>
        <w:jc w:val="both"/>
        <w:rPr>
          <w:rFonts w:ascii="Times New Roman" w:eastAsia="Times New Roman" w:hAnsi="Times New Roman"/>
          <w:sz w:val="24"/>
          <w:szCs w:val="24"/>
          <w:lang w:val="en-US"/>
        </w:rPr>
      </w:pPr>
    </w:p>
    <w:p w14:paraId="61C59AB2" w14:textId="383B3918" w:rsidR="00773849" w:rsidRDefault="0088158D" w:rsidP="00F21E66">
      <w:pPr>
        <w:pStyle w:val="ListParagraph"/>
        <w:numPr>
          <w:ilvl w:val="0"/>
          <w:numId w:val="8"/>
        </w:numPr>
        <w:spacing w:after="0" w:line="240" w:lineRule="auto"/>
        <w:ind w:left="990" w:hanging="900"/>
        <w:contextualSpacing w:val="0"/>
        <w:jc w:val="both"/>
        <w:rPr>
          <w:rFonts w:ascii="Times New Roman" w:eastAsia="Times New Roman" w:hAnsi="Times New Roman"/>
          <w:sz w:val="24"/>
          <w:szCs w:val="24"/>
          <w:lang w:val="en-US"/>
        </w:rPr>
      </w:pPr>
      <w:r w:rsidRPr="00773849">
        <w:rPr>
          <w:rFonts w:ascii="Times New Roman" w:eastAsia="Times New Roman" w:hAnsi="Times New Roman"/>
          <w:sz w:val="24"/>
          <w:szCs w:val="24"/>
          <w:lang w:val="en-US"/>
        </w:rPr>
        <w:t xml:space="preserve"> Manage procurement processes, including pre-bid meetings, clarifications, and bid submissions;</w:t>
      </w:r>
    </w:p>
    <w:p w14:paraId="530A2D40" w14:textId="77777777" w:rsidR="008F044F" w:rsidRDefault="008F044F" w:rsidP="00C15AEE">
      <w:pPr>
        <w:pStyle w:val="ListParagraph"/>
        <w:spacing w:after="0" w:line="240" w:lineRule="auto"/>
        <w:ind w:hanging="360"/>
        <w:contextualSpacing w:val="0"/>
        <w:jc w:val="both"/>
        <w:rPr>
          <w:rFonts w:ascii="Times New Roman" w:eastAsia="Times New Roman" w:hAnsi="Times New Roman"/>
          <w:sz w:val="24"/>
          <w:szCs w:val="24"/>
          <w:lang w:val="en-US"/>
        </w:rPr>
      </w:pPr>
    </w:p>
    <w:p w14:paraId="46738B03" w14:textId="124D82B2" w:rsidR="0004366E" w:rsidRDefault="0088158D" w:rsidP="00F21E66">
      <w:pPr>
        <w:pStyle w:val="ListParagraph"/>
        <w:numPr>
          <w:ilvl w:val="0"/>
          <w:numId w:val="8"/>
        </w:numPr>
        <w:spacing w:after="0" w:line="240" w:lineRule="auto"/>
        <w:ind w:left="990" w:hanging="900"/>
        <w:contextualSpacing w:val="0"/>
        <w:jc w:val="both"/>
        <w:rPr>
          <w:rFonts w:ascii="Times New Roman" w:eastAsia="Times New Roman" w:hAnsi="Times New Roman"/>
          <w:sz w:val="24"/>
          <w:szCs w:val="24"/>
          <w:lang w:val="en-US"/>
        </w:rPr>
      </w:pPr>
      <w:r w:rsidRPr="00773849">
        <w:rPr>
          <w:rFonts w:ascii="Times New Roman" w:eastAsia="Times New Roman" w:hAnsi="Times New Roman"/>
          <w:sz w:val="24"/>
          <w:szCs w:val="24"/>
          <w:lang w:val="en-US"/>
        </w:rPr>
        <w:t>Support bid opening, evaluation processes, and preparation of evaluation reports;</w:t>
      </w:r>
    </w:p>
    <w:p w14:paraId="429BAF32" w14:textId="77777777" w:rsidR="008F044F" w:rsidRDefault="008F044F" w:rsidP="00C15AEE">
      <w:pPr>
        <w:pStyle w:val="ListParagraph"/>
        <w:spacing w:after="0" w:line="240" w:lineRule="auto"/>
        <w:ind w:hanging="360"/>
        <w:contextualSpacing w:val="0"/>
        <w:jc w:val="both"/>
        <w:rPr>
          <w:rFonts w:ascii="Times New Roman" w:eastAsia="Times New Roman" w:hAnsi="Times New Roman"/>
          <w:sz w:val="24"/>
          <w:szCs w:val="24"/>
          <w:lang w:val="en-US"/>
        </w:rPr>
      </w:pPr>
    </w:p>
    <w:p w14:paraId="3DDF6AA1" w14:textId="0D3E24B0" w:rsidR="0088158D" w:rsidRPr="00773849" w:rsidRDefault="00C0637D" w:rsidP="00F21E66">
      <w:pPr>
        <w:pStyle w:val="ListParagraph"/>
        <w:numPr>
          <w:ilvl w:val="0"/>
          <w:numId w:val="8"/>
        </w:numPr>
        <w:spacing w:after="0" w:line="240" w:lineRule="auto"/>
        <w:ind w:left="900" w:hanging="810"/>
        <w:contextualSpacing w:val="0"/>
        <w:jc w:val="both"/>
        <w:rPr>
          <w:rFonts w:ascii="Times New Roman" w:eastAsia="Times New Roman" w:hAnsi="Times New Roman"/>
          <w:sz w:val="24"/>
          <w:szCs w:val="24"/>
          <w:lang w:val="en-US"/>
        </w:rPr>
      </w:pPr>
      <w:r>
        <w:rPr>
          <w:rFonts w:ascii="Times New Roman" w:eastAsia="Times New Roman" w:hAnsi="Times New Roman"/>
          <w:sz w:val="24"/>
          <w:szCs w:val="24"/>
          <w:lang w:val="en-US"/>
        </w:rPr>
        <w:t>As</w:t>
      </w:r>
      <w:r w:rsidR="002F0AE9">
        <w:rPr>
          <w:rFonts w:ascii="Times New Roman" w:eastAsia="Times New Roman" w:hAnsi="Times New Roman"/>
          <w:sz w:val="24"/>
          <w:szCs w:val="24"/>
          <w:lang w:val="en-US"/>
        </w:rPr>
        <w:t>sist with n</w:t>
      </w:r>
      <w:r w:rsidR="0088158D" w:rsidRPr="00773849">
        <w:rPr>
          <w:rFonts w:ascii="Times New Roman" w:eastAsia="Times New Roman" w:hAnsi="Times New Roman"/>
          <w:sz w:val="24"/>
          <w:szCs w:val="24"/>
          <w:lang w:val="en-US"/>
        </w:rPr>
        <w:t xml:space="preserve">egotiations and contract </w:t>
      </w:r>
      <w:r w:rsidR="0004366E" w:rsidRPr="00773849">
        <w:rPr>
          <w:rFonts w:ascii="Times New Roman" w:eastAsia="Times New Roman" w:hAnsi="Times New Roman"/>
          <w:sz w:val="24"/>
          <w:szCs w:val="24"/>
          <w:lang w:val="en-US"/>
        </w:rPr>
        <w:t>finalization</w:t>
      </w:r>
      <w:r w:rsidR="004E482C">
        <w:rPr>
          <w:rFonts w:ascii="Times New Roman" w:eastAsia="Times New Roman" w:hAnsi="Times New Roman"/>
          <w:sz w:val="24"/>
          <w:szCs w:val="24"/>
          <w:lang w:val="en-US"/>
        </w:rPr>
        <w:t xml:space="preserve"> and award</w:t>
      </w:r>
      <w:r w:rsidR="0088158D" w:rsidRPr="00773849">
        <w:rPr>
          <w:rFonts w:ascii="Times New Roman" w:eastAsia="Times New Roman" w:hAnsi="Times New Roman"/>
          <w:sz w:val="24"/>
          <w:szCs w:val="24"/>
          <w:lang w:val="en-US"/>
        </w:rPr>
        <w:t>.</w:t>
      </w:r>
    </w:p>
    <w:p w14:paraId="44D7BDD9" w14:textId="77777777" w:rsidR="008F044F" w:rsidRDefault="008F044F" w:rsidP="008F044F">
      <w:pPr>
        <w:spacing w:after="0" w:line="240" w:lineRule="auto"/>
        <w:jc w:val="both"/>
        <w:rPr>
          <w:rFonts w:ascii="Times New Roman" w:hAnsi="Times New Roman"/>
          <w:bCs/>
          <w:sz w:val="24"/>
          <w:szCs w:val="24"/>
          <w:lang w:val="en-US"/>
        </w:rPr>
      </w:pPr>
    </w:p>
    <w:p w14:paraId="2D4F0DF6" w14:textId="77777777" w:rsidR="00A24D30" w:rsidRPr="008F044F" w:rsidRDefault="00A24D30" w:rsidP="008F044F">
      <w:pPr>
        <w:spacing w:after="0" w:line="240" w:lineRule="auto"/>
        <w:jc w:val="both"/>
        <w:rPr>
          <w:rFonts w:ascii="Times New Roman" w:hAnsi="Times New Roman"/>
          <w:bCs/>
          <w:sz w:val="24"/>
          <w:szCs w:val="24"/>
          <w:lang w:val="en-US"/>
        </w:rPr>
      </w:pPr>
    </w:p>
    <w:p w14:paraId="0F509FB3" w14:textId="147B09C7" w:rsidR="0088158D" w:rsidRDefault="0088158D" w:rsidP="00C15AEE">
      <w:pPr>
        <w:pStyle w:val="ListParagraph"/>
        <w:numPr>
          <w:ilvl w:val="0"/>
          <w:numId w:val="10"/>
        </w:numPr>
        <w:spacing w:after="0" w:line="240" w:lineRule="auto"/>
        <w:ind w:hanging="720"/>
        <w:contextualSpacing w:val="0"/>
        <w:jc w:val="both"/>
        <w:rPr>
          <w:rFonts w:ascii="Times New Roman" w:hAnsi="Times New Roman"/>
          <w:b/>
          <w:bCs/>
          <w:sz w:val="24"/>
          <w:szCs w:val="24"/>
          <w:lang w:val="en-US"/>
        </w:rPr>
      </w:pPr>
      <w:r w:rsidRPr="00A11FBB">
        <w:rPr>
          <w:rFonts w:ascii="Times New Roman" w:hAnsi="Times New Roman"/>
          <w:b/>
          <w:bCs/>
          <w:sz w:val="24"/>
          <w:szCs w:val="24"/>
          <w:lang w:val="en-US"/>
        </w:rPr>
        <w:t>Compliance and Quality Assurance</w:t>
      </w:r>
    </w:p>
    <w:p w14:paraId="4F32C094" w14:textId="77777777" w:rsidR="008F044F" w:rsidRPr="008F044F" w:rsidRDefault="008F044F" w:rsidP="00C15AEE">
      <w:pPr>
        <w:spacing w:after="0" w:line="240" w:lineRule="auto"/>
        <w:ind w:left="810" w:hanging="450"/>
        <w:jc w:val="both"/>
        <w:rPr>
          <w:rFonts w:ascii="Times New Roman" w:hAnsi="Times New Roman"/>
          <w:bCs/>
          <w:sz w:val="24"/>
          <w:szCs w:val="24"/>
          <w:lang w:val="en-US"/>
        </w:rPr>
      </w:pPr>
    </w:p>
    <w:p w14:paraId="2E86E6C3" w14:textId="5E505527" w:rsidR="0004366E" w:rsidRDefault="0088158D" w:rsidP="00F21E66">
      <w:pPr>
        <w:pStyle w:val="ListParagraph"/>
        <w:numPr>
          <w:ilvl w:val="0"/>
          <w:numId w:val="11"/>
        </w:numPr>
        <w:spacing w:after="0" w:line="240" w:lineRule="auto"/>
        <w:ind w:left="810" w:hanging="720"/>
        <w:contextualSpacing w:val="0"/>
        <w:jc w:val="both"/>
        <w:rPr>
          <w:rFonts w:ascii="Times New Roman" w:eastAsia="Times New Roman" w:hAnsi="Times New Roman"/>
          <w:sz w:val="24"/>
          <w:szCs w:val="24"/>
          <w:lang w:val="en-US"/>
        </w:rPr>
      </w:pPr>
      <w:r w:rsidRPr="0004366E">
        <w:rPr>
          <w:rFonts w:ascii="Times New Roman" w:eastAsia="Times New Roman" w:hAnsi="Times New Roman"/>
          <w:sz w:val="24"/>
          <w:szCs w:val="24"/>
          <w:lang w:val="en-US"/>
        </w:rPr>
        <w:t>Ensure all procurement activities comply with CDB policies and applicable regulations;</w:t>
      </w:r>
    </w:p>
    <w:p w14:paraId="4ADFA238" w14:textId="77777777" w:rsidR="008F044F" w:rsidRDefault="008F044F" w:rsidP="00C15AEE">
      <w:pPr>
        <w:pStyle w:val="ListParagraph"/>
        <w:spacing w:after="0" w:line="240" w:lineRule="auto"/>
        <w:ind w:left="810" w:hanging="450"/>
        <w:contextualSpacing w:val="0"/>
        <w:jc w:val="both"/>
        <w:rPr>
          <w:rFonts w:ascii="Times New Roman" w:eastAsia="Times New Roman" w:hAnsi="Times New Roman"/>
          <w:sz w:val="24"/>
          <w:szCs w:val="24"/>
          <w:lang w:val="en-US"/>
        </w:rPr>
      </w:pPr>
    </w:p>
    <w:p w14:paraId="221F56E8" w14:textId="1A0BCC23" w:rsidR="0004366E" w:rsidRDefault="0088158D" w:rsidP="00F21E66">
      <w:pPr>
        <w:pStyle w:val="ListParagraph"/>
        <w:numPr>
          <w:ilvl w:val="0"/>
          <w:numId w:val="11"/>
        </w:numPr>
        <w:tabs>
          <w:tab w:val="left" w:pos="900"/>
        </w:tabs>
        <w:spacing w:after="0" w:line="240" w:lineRule="auto"/>
        <w:ind w:left="810" w:hanging="720"/>
        <w:contextualSpacing w:val="0"/>
        <w:jc w:val="both"/>
        <w:rPr>
          <w:rFonts w:ascii="Times New Roman" w:eastAsia="Times New Roman" w:hAnsi="Times New Roman"/>
          <w:sz w:val="24"/>
          <w:szCs w:val="24"/>
          <w:lang w:val="en-US"/>
        </w:rPr>
      </w:pPr>
      <w:r w:rsidRPr="0004366E">
        <w:rPr>
          <w:rFonts w:ascii="Times New Roman" w:eastAsia="Times New Roman" w:hAnsi="Times New Roman"/>
          <w:sz w:val="24"/>
          <w:szCs w:val="24"/>
          <w:lang w:val="en-US"/>
        </w:rPr>
        <w:t>Ensure appropriate evaluation criteria and technical specifications are defined;</w:t>
      </w:r>
    </w:p>
    <w:p w14:paraId="5214E6B9" w14:textId="77777777" w:rsidR="008F044F" w:rsidRPr="008F044F" w:rsidRDefault="008F044F" w:rsidP="00C15AEE">
      <w:pPr>
        <w:pStyle w:val="ListParagraph"/>
        <w:ind w:left="810" w:hanging="450"/>
        <w:jc w:val="both"/>
        <w:rPr>
          <w:rFonts w:ascii="Times New Roman" w:eastAsia="Times New Roman" w:hAnsi="Times New Roman"/>
          <w:sz w:val="24"/>
          <w:szCs w:val="24"/>
          <w:lang w:val="en-US"/>
        </w:rPr>
      </w:pPr>
    </w:p>
    <w:p w14:paraId="230B5E8F" w14:textId="617ABCEE" w:rsidR="0088158D" w:rsidRDefault="0088158D" w:rsidP="00F21E66">
      <w:pPr>
        <w:pStyle w:val="ListParagraph"/>
        <w:numPr>
          <w:ilvl w:val="0"/>
          <w:numId w:val="11"/>
        </w:numPr>
        <w:spacing w:after="0" w:line="240" w:lineRule="auto"/>
        <w:ind w:left="810" w:hanging="720"/>
        <w:contextualSpacing w:val="0"/>
        <w:jc w:val="both"/>
        <w:rPr>
          <w:rFonts w:ascii="Times New Roman" w:eastAsia="Times New Roman" w:hAnsi="Times New Roman"/>
          <w:sz w:val="24"/>
          <w:szCs w:val="24"/>
          <w:lang w:val="en-US"/>
        </w:rPr>
      </w:pPr>
      <w:r w:rsidRPr="0004366E">
        <w:rPr>
          <w:rFonts w:ascii="Times New Roman" w:eastAsia="Times New Roman" w:hAnsi="Times New Roman"/>
          <w:sz w:val="24"/>
          <w:szCs w:val="24"/>
          <w:lang w:val="en-US"/>
        </w:rPr>
        <w:t>Maintain proper procurement records and audit trails.</w:t>
      </w:r>
    </w:p>
    <w:p w14:paraId="3CAEDA6A" w14:textId="229020B0" w:rsidR="008F044F" w:rsidRDefault="008F044F" w:rsidP="00C15AEE">
      <w:pPr>
        <w:spacing w:after="0" w:line="240" w:lineRule="auto"/>
        <w:ind w:left="810" w:hanging="450"/>
        <w:jc w:val="both"/>
        <w:rPr>
          <w:rFonts w:ascii="Times New Roman" w:eastAsia="Times New Roman" w:hAnsi="Times New Roman"/>
          <w:sz w:val="24"/>
          <w:szCs w:val="24"/>
          <w:lang w:val="en-US"/>
        </w:rPr>
      </w:pPr>
    </w:p>
    <w:p w14:paraId="247AED86" w14:textId="77777777" w:rsidR="00F21E66" w:rsidRPr="008F044F" w:rsidRDefault="00F21E66" w:rsidP="00C15AEE">
      <w:pPr>
        <w:spacing w:after="0" w:line="240" w:lineRule="auto"/>
        <w:ind w:left="810" w:hanging="450"/>
        <w:jc w:val="both"/>
        <w:rPr>
          <w:rFonts w:ascii="Times New Roman" w:eastAsia="Times New Roman" w:hAnsi="Times New Roman"/>
          <w:sz w:val="24"/>
          <w:szCs w:val="24"/>
          <w:lang w:val="en-US"/>
        </w:rPr>
      </w:pPr>
    </w:p>
    <w:p w14:paraId="5F7C8B50" w14:textId="77777777" w:rsidR="00262A8D" w:rsidRDefault="0088158D" w:rsidP="00A24D30">
      <w:pPr>
        <w:pStyle w:val="ListParagraph"/>
        <w:numPr>
          <w:ilvl w:val="0"/>
          <w:numId w:val="10"/>
        </w:numPr>
        <w:spacing w:after="0" w:line="240" w:lineRule="auto"/>
        <w:ind w:hanging="720"/>
        <w:contextualSpacing w:val="0"/>
        <w:jc w:val="both"/>
        <w:rPr>
          <w:rFonts w:ascii="Times New Roman" w:hAnsi="Times New Roman"/>
          <w:b/>
          <w:bCs/>
          <w:sz w:val="24"/>
          <w:szCs w:val="24"/>
          <w:lang w:val="en-US"/>
        </w:rPr>
      </w:pPr>
      <w:r w:rsidRPr="00A11FBB">
        <w:rPr>
          <w:rFonts w:ascii="Times New Roman" w:hAnsi="Times New Roman"/>
          <w:b/>
          <w:bCs/>
          <w:sz w:val="24"/>
          <w:szCs w:val="24"/>
          <w:lang w:val="en-US"/>
        </w:rPr>
        <w:t>Contract Management Support</w:t>
      </w:r>
    </w:p>
    <w:p w14:paraId="7E2EC12D" w14:textId="77777777" w:rsidR="008F044F" w:rsidRPr="008F044F" w:rsidRDefault="008F044F" w:rsidP="00A24D30">
      <w:pPr>
        <w:pStyle w:val="ListParagraph"/>
        <w:spacing w:after="0" w:line="240" w:lineRule="auto"/>
        <w:ind w:left="1350" w:hanging="630"/>
        <w:contextualSpacing w:val="0"/>
        <w:jc w:val="both"/>
        <w:rPr>
          <w:rFonts w:ascii="Times New Roman" w:hAnsi="Times New Roman"/>
          <w:b/>
          <w:bCs/>
          <w:sz w:val="24"/>
          <w:szCs w:val="24"/>
          <w:lang w:val="en-US"/>
        </w:rPr>
      </w:pPr>
    </w:p>
    <w:p w14:paraId="0C0C57E2" w14:textId="73D003D8" w:rsidR="00262A8D" w:rsidRPr="008F044F" w:rsidRDefault="002D50FD" w:rsidP="00F21E66">
      <w:pPr>
        <w:pStyle w:val="ListParagraph"/>
        <w:numPr>
          <w:ilvl w:val="0"/>
          <w:numId w:val="9"/>
        </w:numPr>
        <w:spacing w:after="0" w:line="240" w:lineRule="auto"/>
        <w:ind w:left="810" w:hanging="720"/>
        <w:contextualSpacing w:val="0"/>
        <w:jc w:val="both"/>
        <w:rPr>
          <w:rFonts w:ascii="Times New Roman" w:hAnsi="Times New Roman"/>
          <w:b/>
          <w:bCs/>
          <w:sz w:val="24"/>
          <w:szCs w:val="24"/>
          <w:lang w:val="en-US"/>
        </w:rPr>
      </w:pPr>
      <w:r>
        <w:rPr>
          <w:rFonts w:ascii="Times New Roman" w:eastAsia="Times New Roman" w:hAnsi="Times New Roman"/>
          <w:sz w:val="24"/>
          <w:szCs w:val="24"/>
          <w:lang w:val="en-US"/>
        </w:rPr>
        <w:t>Assist</w:t>
      </w:r>
      <w:r w:rsidR="00261903">
        <w:rPr>
          <w:rFonts w:ascii="Times New Roman" w:eastAsia="Times New Roman" w:hAnsi="Times New Roman"/>
          <w:sz w:val="24"/>
          <w:szCs w:val="24"/>
          <w:lang w:val="en-US"/>
        </w:rPr>
        <w:t xml:space="preserve"> with </w:t>
      </w:r>
      <w:r>
        <w:rPr>
          <w:rFonts w:ascii="Times New Roman" w:eastAsia="Times New Roman" w:hAnsi="Times New Roman"/>
          <w:sz w:val="24"/>
          <w:szCs w:val="24"/>
          <w:lang w:val="en-US"/>
        </w:rPr>
        <w:t xml:space="preserve">contract </w:t>
      </w:r>
      <w:r w:rsidR="0088158D" w:rsidRPr="00262A8D">
        <w:rPr>
          <w:rFonts w:ascii="Times New Roman" w:eastAsia="Times New Roman" w:hAnsi="Times New Roman"/>
          <w:sz w:val="24"/>
          <w:szCs w:val="24"/>
          <w:lang w:val="en-US"/>
        </w:rPr>
        <w:t>administration and monitoring of deliverables;</w:t>
      </w:r>
    </w:p>
    <w:p w14:paraId="5B3D70AB" w14:textId="77777777" w:rsidR="008F044F" w:rsidRPr="00262A8D" w:rsidRDefault="008F044F" w:rsidP="00C15AEE">
      <w:pPr>
        <w:pStyle w:val="ListParagraph"/>
        <w:spacing w:after="0" w:line="240" w:lineRule="auto"/>
        <w:ind w:left="810" w:hanging="450"/>
        <w:contextualSpacing w:val="0"/>
        <w:jc w:val="both"/>
        <w:rPr>
          <w:rFonts w:ascii="Times New Roman" w:hAnsi="Times New Roman"/>
          <w:b/>
          <w:bCs/>
          <w:sz w:val="24"/>
          <w:szCs w:val="24"/>
          <w:lang w:val="en-US"/>
        </w:rPr>
      </w:pPr>
    </w:p>
    <w:p w14:paraId="59B9B165" w14:textId="2E4ED8A0" w:rsidR="002D50FD" w:rsidRPr="00813A63" w:rsidRDefault="002D50FD" w:rsidP="00F21E66">
      <w:pPr>
        <w:pStyle w:val="ListParagraph"/>
        <w:numPr>
          <w:ilvl w:val="0"/>
          <w:numId w:val="9"/>
        </w:numPr>
        <w:ind w:left="810" w:hanging="720"/>
        <w:jc w:val="both"/>
        <w:rPr>
          <w:rFonts w:ascii="Times New Roman" w:hAnsi="Times New Roman"/>
          <w:sz w:val="24"/>
          <w:szCs w:val="24"/>
          <w:lang w:val="en-US"/>
        </w:rPr>
      </w:pPr>
      <w:r w:rsidRPr="00813A63">
        <w:rPr>
          <w:rFonts w:ascii="Times New Roman" w:hAnsi="Times New Roman"/>
          <w:sz w:val="24"/>
          <w:szCs w:val="24"/>
          <w:lang w:val="en-US"/>
        </w:rPr>
        <w:t xml:space="preserve">Support resolution of procurement-related issues, delays and </w:t>
      </w:r>
      <w:r w:rsidR="00436B6B" w:rsidRPr="00813A63">
        <w:rPr>
          <w:rFonts w:ascii="Times New Roman" w:hAnsi="Times New Roman"/>
          <w:sz w:val="24"/>
          <w:szCs w:val="24"/>
          <w:lang w:val="en-US"/>
        </w:rPr>
        <w:t>disputes.</w:t>
      </w:r>
    </w:p>
    <w:p w14:paraId="0D9E4773" w14:textId="77777777" w:rsidR="002D50FD" w:rsidRPr="00436B6B" w:rsidRDefault="002D50FD" w:rsidP="00C15AEE">
      <w:pPr>
        <w:pStyle w:val="ListParagraph"/>
        <w:ind w:left="810" w:hanging="450"/>
        <w:rPr>
          <w:rFonts w:ascii="Times New Roman" w:hAnsi="Times New Roman"/>
          <w:sz w:val="24"/>
          <w:szCs w:val="24"/>
          <w:lang w:val="en-US"/>
        </w:rPr>
      </w:pPr>
    </w:p>
    <w:p w14:paraId="591B7682" w14:textId="059A8BFF" w:rsidR="002D50FD" w:rsidRDefault="0095533F" w:rsidP="00F21E66">
      <w:pPr>
        <w:pStyle w:val="ListParagraph"/>
        <w:numPr>
          <w:ilvl w:val="0"/>
          <w:numId w:val="9"/>
        </w:numPr>
        <w:ind w:left="810" w:hanging="720"/>
        <w:jc w:val="both"/>
        <w:rPr>
          <w:rFonts w:ascii="Times New Roman" w:hAnsi="Times New Roman"/>
          <w:sz w:val="24"/>
          <w:szCs w:val="24"/>
          <w:lang w:val="en-US"/>
        </w:rPr>
      </w:pPr>
      <w:r w:rsidRPr="00436B6B">
        <w:rPr>
          <w:rFonts w:ascii="Times New Roman" w:hAnsi="Times New Roman"/>
          <w:sz w:val="24"/>
          <w:szCs w:val="24"/>
          <w:lang w:val="en-US"/>
        </w:rPr>
        <w:t>Maintain</w:t>
      </w:r>
      <w:r w:rsidR="00436B6B" w:rsidRPr="00436B6B">
        <w:rPr>
          <w:rFonts w:ascii="Times New Roman" w:hAnsi="Times New Roman"/>
          <w:sz w:val="24"/>
          <w:szCs w:val="24"/>
          <w:lang w:val="en-US"/>
        </w:rPr>
        <w:t xml:space="preserve"> contract documentation and records.</w:t>
      </w:r>
    </w:p>
    <w:p w14:paraId="33DE1661" w14:textId="77777777" w:rsidR="007163BD" w:rsidRDefault="007163BD" w:rsidP="00C15AEE">
      <w:pPr>
        <w:pStyle w:val="ListParagraph"/>
        <w:ind w:left="810" w:hanging="450"/>
        <w:rPr>
          <w:rFonts w:ascii="Times New Roman" w:hAnsi="Times New Roman"/>
          <w:sz w:val="24"/>
          <w:szCs w:val="24"/>
          <w:lang w:val="en-US"/>
        </w:rPr>
      </w:pPr>
    </w:p>
    <w:p w14:paraId="2EEC22DC" w14:textId="77777777" w:rsidR="008C5481" w:rsidRPr="007163BD" w:rsidRDefault="008C5481" w:rsidP="00C15AEE">
      <w:pPr>
        <w:pStyle w:val="ListParagraph"/>
        <w:ind w:left="810" w:hanging="450"/>
        <w:rPr>
          <w:rFonts w:ascii="Times New Roman" w:hAnsi="Times New Roman"/>
          <w:sz w:val="24"/>
          <w:szCs w:val="24"/>
          <w:lang w:val="en-US"/>
        </w:rPr>
      </w:pPr>
    </w:p>
    <w:p w14:paraId="43FBF475" w14:textId="14870E7C" w:rsidR="007163BD" w:rsidRDefault="007163BD" w:rsidP="00A24D30">
      <w:pPr>
        <w:pStyle w:val="ListParagraph"/>
        <w:numPr>
          <w:ilvl w:val="0"/>
          <w:numId w:val="10"/>
        </w:numPr>
        <w:spacing w:after="0" w:line="240" w:lineRule="auto"/>
        <w:ind w:left="1350" w:hanging="720"/>
        <w:contextualSpacing w:val="0"/>
        <w:jc w:val="both"/>
        <w:rPr>
          <w:rFonts w:ascii="Times New Roman" w:hAnsi="Times New Roman"/>
          <w:b/>
          <w:bCs/>
          <w:sz w:val="24"/>
          <w:szCs w:val="24"/>
          <w:lang w:val="en-US"/>
        </w:rPr>
      </w:pPr>
      <w:r w:rsidRPr="004E05C0">
        <w:rPr>
          <w:rFonts w:ascii="Times New Roman" w:hAnsi="Times New Roman"/>
          <w:b/>
          <w:bCs/>
          <w:sz w:val="24"/>
          <w:szCs w:val="24"/>
          <w:lang w:val="en-US"/>
        </w:rPr>
        <w:t>Coordination and Reporting</w:t>
      </w:r>
    </w:p>
    <w:p w14:paraId="27E04B58" w14:textId="77777777" w:rsidR="004E05C0" w:rsidRPr="004E05C0" w:rsidRDefault="004E05C0" w:rsidP="00C15AEE">
      <w:pPr>
        <w:pStyle w:val="ListParagraph"/>
        <w:spacing w:after="0" w:line="240" w:lineRule="auto"/>
        <w:ind w:left="810" w:hanging="450"/>
        <w:contextualSpacing w:val="0"/>
        <w:jc w:val="both"/>
        <w:rPr>
          <w:rFonts w:ascii="Times New Roman" w:hAnsi="Times New Roman"/>
          <w:b/>
          <w:bCs/>
          <w:sz w:val="24"/>
          <w:szCs w:val="24"/>
          <w:lang w:val="en-US"/>
        </w:rPr>
      </w:pPr>
    </w:p>
    <w:p w14:paraId="39966CD6" w14:textId="314C36CA" w:rsidR="004E05C0" w:rsidRDefault="004E05C0" w:rsidP="00181C9B">
      <w:pPr>
        <w:pStyle w:val="ListParagraph"/>
        <w:numPr>
          <w:ilvl w:val="0"/>
          <w:numId w:val="14"/>
        </w:numPr>
        <w:spacing w:before="240" w:line="360" w:lineRule="auto"/>
        <w:ind w:left="810" w:hanging="720"/>
        <w:rPr>
          <w:rFonts w:ascii="Times New Roman" w:hAnsi="Times New Roman"/>
          <w:sz w:val="24"/>
          <w:szCs w:val="24"/>
        </w:rPr>
      </w:pPr>
      <w:r w:rsidRPr="004E05C0">
        <w:rPr>
          <w:rFonts w:ascii="Times New Roman" w:hAnsi="Times New Roman"/>
          <w:sz w:val="24"/>
          <w:szCs w:val="24"/>
        </w:rPr>
        <w:t>Coordinate procurement activities with the Project Manager and other stakeholders;</w:t>
      </w:r>
    </w:p>
    <w:p w14:paraId="5ADA19CB" w14:textId="49B1FD7F" w:rsidR="004E05C0" w:rsidRDefault="004E05C0" w:rsidP="00181C9B">
      <w:pPr>
        <w:pStyle w:val="ListParagraph"/>
        <w:numPr>
          <w:ilvl w:val="0"/>
          <w:numId w:val="14"/>
        </w:numPr>
        <w:spacing w:before="240" w:line="360" w:lineRule="auto"/>
        <w:ind w:left="810" w:hanging="720"/>
        <w:rPr>
          <w:rFonts w:ascii="Times New Roman" w:hAnsi="Times New Roman"/>
          <w:sz w:val="24"/>
          <w:szCs w:val="24"/>
        </w:rPr>
      </w:pPr>
      <w:r w:rsidRPr="004E05C0">
        <w:rPr>
          <w:rFonts w:ascii="Times New Roman" w:hAnsi="Times New Roman"/>
          <w:sz w:val="24"/>
          <w:szCs w:val="24"/>
        </w:rPr>
        <w:t>Provide inputs to project reports including procurement status updates;</w:t>
      </w:r>
    </w:p>
    <w:p w14:paraId="7C1C6898" w14:textId="3B564C3B" w:rsidR="004E05C0" w:rsidRDefault="004E05C0" w:rsidP="00181C9B">
      <w:pPr>
        <w:pStyle w:val="ListParagraph"/>
        <w:numPr>
          <w:ilvl w:val="0"/>
          <w:numId w:val="14"/>
        </w:numPr>
        <w:spacing w:before="240" w:line="360" w:lineRule="auto"/>
        <w:ind w:left="720" w:hanging="630"/>
        <w:rPr>
          <w:rFonts w:ascii="Times New Roman" w:hAnsi="Times New Roman"/>
          <w:sz w:val="24"/>
          <w:szCs w:val="24"/>
        </w:rPr>
      </w:pPr>
      <w:r w:rsidRPr="004E05C0">
        <w:rPr>
          <w:rFonts w:ascii="Times New Roman" w:hAnsi="Times New Roman"/>
          <w:sz w:val="24"/>
          <w:szCs w:val="24"/>
        </w:rPr>
        <w:t>Maintain a procurement tracking system to monitor progress against the plan.</w:t>
      </w:r>
    </w:p>
    <w:p w14:paraId="59E0ED1A" w14:textId="77777777" w:rsidR="00A24D30" w:rsidRPr="00A24D30" w:rsidRDefault="00A24D30" w:rsidP="00A24D30">
      <w:pPr>
        <w:spacing w:before="240" w:after="0"/>
        <w:rPr>
          <w:rFonts w:ascii="Times New Roman" w:hAnsi="Times New Roman"/>
          <w:sz w:val="24"/>
          <w:szCs w:val="24"/>
        </w:rPr>
      </w:pPr>
    </w:p>
    <w:p w14:paraId="50C0DB55" w14:textId="6AE1FD28" w:rsidR="00161EFC" w:rsidRPr="00372D9C" w:rsidRDefault="00535FF0" w:rsidP="00B04B2C">
      <w:pPr>
        <w:pStyle w:val="Quick1"/>
        <w:widowControl/>
        <w:numPr>
          <w:ilvl w:val="0"/>
          <w:numId w:val="5"/>
        </w:numPr>
        <w:autoSpaceDE/>
        <w:autoSpaceDN/>
        <w:adjustRightInd/>
        <w:jc w:val="both"/>
        <w:rPr>
          <w:b/>
          <w:bCs/>
          <w:sz w:val="22"/>
          <w:szCs w:val="22"/>
          <w:u w:val="single"/>
        </w:rPr>
      </w:pPr>
      <w:r>
        <w:rPr>
          <w:b/>
          <w:bCs/>
          <w:sz w:val="22"/>
          <w:szCs w:val="22"/>
          <w:u w:val="single"/>
        </w:rPr>
        <w:t xml:space="preserve">REPORTING AND </w:t>
      </w:r>
      <w:r w:rsidR="00161EFC" w:rsidRPr="00372D9C">
        <w:rPr>
          <w:b/>
          <w:bCs/>
          <w:sz w:val="22"/>
          <w:szCs w:val="22"/>
          <w:u w:val="single"/>
        </w:rPr>
        <w:t>DELIVERABLES</w:t>
      </w:r>
    </w:p>
    <w:p w14:paraId="11AB36F4" w14:textId="77777777" w:rsidR="00161EFC" w:rsidRPr="00B655F1" w:rsidRDefault="00161EFC" w:rsidP="00A77690">
      <w:pPr>
        <w:pStyle w:val="Quick1"/>
        <w:numPr>
          <w:ilvl w:val="0"/>
          <w:numId w:val="0"/>
        </w:numPr>
        <w:rPr>
          <w:b/>
          <w:bCs/>
          <w:u w:val="single"/>
        </w:rPr>
      </w:pPr>
    </w:p>
    <w:p w14:paraId="7067F7C5" w14:textId="1392ED7B" w:rsidR="00161EFC" w:rsidRPr="006E188C" w:rsidRDefault="00161EFC" w:rsidP="00B04B2C">
      <w:pPr>
        <w:pStyle w:val="ListParagraph"/>
        <w:numPr>
          <w:ilvl w:val="1"/>
          <w:numId w:val="7"/>
        </w:numPr>
        <w:spacing w:after="0" w:line="240" w:lineRule="auto"/>
        <w:ind w:left="720" w:hanging="720"/>
        <w:jc w:val="both"/>
        <w:rPr>
          <w:rFonts w:ascii="Times New Roman" w:hAnsi="Times New Roman"/>
        </w:rPr>
      </w:pPr>
      <w:r w:rsidRPr="006E188C">
        <w:rPr>
          <w:rFonts w:ascii="Times New Roman" w:hAnsi="Times New Roman"/>
        </w:rPr>
        <w:t>The</w:t>
      </w:r>
      <w:r w:rsidR="00276710">
        <w:rPr>
          <w:rFonts w:ascii="Times New Roman" w:hAnsi="Times New Roman"/>
        </w:rPr>
        <w:t xml:space="preserve"> </w:t>
      </w:r>
      <w:r w:rsidR="004F07F4">
        <w:rPr>
          <w:rFonts w:ascii="Times New Roman" w:hAnsi="Times New Roman"/>
        </w:rPr>
        <w:t>following report</w:t>
      </w:r>
      <w:r w:rsidR="00703DE0">
        <w:rPr>
          <w:rFonts w:ascii="Times New Roman" w:hAnsi="Times New Roman"/>
        </w:rPr>
        <w:t>s</w:t>
      </w:r>
      <w:r w:rsidR="004F07F4">
        <w:rPr>
          <w:rFonts w:ascii="Times New Roman" w:hAnsi="Times New Roman"/>
        </w:rPr>
        <w:t xml:space="preserve"> and</w:t>
      </w:r>
      <w:r w:rsidRPr="006E188C">
        <w:rPr>
          <w:rFonts w:ascii="Times New Roman" w:hAnsi="Times New Roman"/>
        </w:rPr>
        <w:t xml:space="preserve"> deliverables under the assignment shall </w:t>
      </w:r>
      <w:r w:rsidR="004C406A" w:rsidRPr="006E188C">
        <w:rPr>
          <w:rFonts w:ascii="Times New Roman" w:hAnsi="Times New Roman"/>
        </w:rPr>
        <w:t>include</w:t>
      </w:r>
      <w:r w:rsidRPr="006E188C">
        <w:rPr>
          <w:rFonts w:ascii="Times New Roman" w:hAnsi="Times New Roman"/>
        </w:rPr>
        <w:t>:</w:t>
      </w:r>
    </w:p>
    <w:p w14:paraId="5F992532" w14:textId="77777777" w:rsidR="00161EFC" w:rsidRPr="00957A53" w:rsidRDefault="00161EFC" w:rsidP="008F044F">
      <w:pPr>
        <w:spacing w:after="0" w:line="240" w:lineRule="auto"/>
        <w:jc w:val="both"/>
        <w:rPr>
          <w:rFonts w:ascii="Times New Roman" w:hAnsi="Times New Roman"/>
        </w:rPr>
      </w:pPr>
    </w:p>
    <w:p w14:paraId="01B73567" w14:textId="1086ED49" w:rsidR="007728CC" w:rsidRPr="004F07F4" w:rsidRDefault="007728CC" w:rsidP="007728CC">
      <w:pPr>
        <w:pStyle w:val="ListParagraph"/>
        <w:jc w:val="both"/>
        <w:rPr>
          <w:rFonts w:ascii="Times New Roman" w:eastAsia="MS Mincho" w:hAnsi="Times New Roman"/>
          <w:b/>
          <w:bCs/>
          <w:sz w:val="24"/>
          <w:szCs w:val="24"/>
          <w:lang w:val="en-US"/>
        </w:rPr>
      </w:pPr>
      <w:r w:rsidRPr="004F07F4">
        <w:rPr>
          <w:rFonts w:ascii="Times New Roman" w:eastAsia="MS Mincho" w:hAnsi="Times New Roman"/>
          <w:b/>
          <w:bCs/>
          <w:sz w:val="24"/>
          <w:szCs w:val="24"/>
          <w:lang w:val="en-US"/>
        </w:rPr>
        <w:t xml:space="preserve">Reporting </w:t>
      </w:r>
    </w:p>
    <w:p w14:paraId="6C885D99" w14:textId="77777777" w:rsidR="007728CC" w:rsidRPr="007728CC" w:rsidRDefault="007728CC" w:rsidP="007728CC">
      <w:pPr>
        <w:pStyle w:val="ListParagraph"/>
        <w:rPr>
          <w:rFonts w:ascii="Times New Roman" w:eastAsia="MS Mincho" w:hAnsi="Times New Roman"/>
          <w:sz w:val="24"/>
          <w:szCs w:val="24"/>
          <w:lang w:val="en-US"/>
        </w:rPr>
      </w:pPr>
    </w:p>
    <w:p w14:paraId="263A3539" w14:textId="2D529D8A" w:rsidR="00FC3B6C" w:rsidRPr="00B610DD" w:rsidRDefault="007728CC" w:rsidP="00B610DD">
      <w:pPr>
        <w:pStyle w:val="ListParagraph"/>
        <w:numPr>
          <w:ilvl w:val="0"/>
          <w:numId w:val="19"/>
        </w:numPr>
        <w:jc w:val="both"/>
        <w:rPr>
          <w:rFonts w:ascii="Times New Roman" w:eastAsia="MS Mincho" w:hAnsi="Times New Roman"/>
          <w:sz w:val="24"/>
          <w:szCs w:val="24"/>
          <w:lang w:val="en-US"/>
        </w:rPr>
      </w:pPr>
      <w:r>
        <w:rPr>
          <w:rFonts w:ascii="Times New Roman" w:eastAsia="MS Mincho" w:hAnsi="Times New Roman"/>
          <w:sz w:val="24"/>
          <w:szCs w:val="24"/>
          <w:lang w:val="en-US"/>
        </w:rPr>
        <w:lastRenderedPageBreak/>
        <w:t xml:space="preserve"> </w:t>
      </w:r>
      <w:r w:rsidR="00FC3B6C" w:rsidRPr="00B610DD">
        <w:rPr>
          <w:rFonts w:ascii="Times New Roman" w:eastAsia="MS Mincho" w:hAnsi="Times New Roman"/>
          <w:sz w:val="24"/>
          <w:szCs w:val="24"/>
          <w:lang w:val="en-US"/>
        </w:rPr>
        <w:t>Procurement Documentation</w:t>
      </w:r>
      <w:r w:rsidR="004E67CE" w:rsidRPr="00B610DD">
        <w:rPr>
          <w:rFonts w:ascii="Times New Roman" w:eastAsia="MS Mincho" w:hAnsi="Times New Roman"/>
          <w:sz w:val="24"/>
          <w:szCs w:val="24"/>
          <w:lang w:val="en-US"/>
        </w:rPr>
        <w:t xml:space="preserve">: prepared </w:t>
      </w:r>
      <w:r w:rsidR="005B3466" w:rsidRPr="00B610DD">
        <w:rPr>
          <w:rFonts w:ascii="Times New Roman" w:eastAsia="MS Mincho" w:hAnsi="Times New Roman"/>
          <w:sz w:val="24"/>
          <w:szCs w:val="24"/>
          <w:lang w:val="en-US"/>
        </w:rPr>
        <w:t xml:space="preserve">as required </w:t>
      </w:r>
      <w:r w:rsidR="00703DE0">
        <w:rPr>
          <w:rFonts w:ascii="Times New Roman" w:eastAsia="MS Mincho" w:hAnsi="Times New Roman"/>
          <w:sz w:val="24"/>
          <w:szCs w:val="24"/>
          <w:lang w:val="en-US"/>
        </w:rPr>
        <w:t xml:space="preserve">(either monthly or quarterly) </w:t>
      </w:r>
      <w:r w:rsidR="004E67CE" w:rsidRPr="00B610DD">
        <w:rPr>
          <w:rFonts w:ascii="Times New Roman" w:eastAsia="MS Mincho" w:hAnsi="Times New Roman"/>
          <w:sz w:val="24"/>
          <w:szCs w:val="24"/>
          <w:lang w:val="en-US"/>
        </w:rPr>
        <w:t>includin</w:t>
      </w:r>
      <w:r w:rsidR="006276A8" w:rsidRPr="00B610DD">
        <w:rPr>
          <w:rFonts w:ascii="Times New Roman" w:eastAsia="MS Mincho" w:hAnsi="Times New Roman"/>
          <w:sz w:val="24"/>
          <w:szCs w:val="24"/>
          <w:lang w:val="en-US"/>
        </w:rPr>
        <w:t>g TORs, EOIS, RFPs bidding document, evaluation reports and contracts</w:t>
      </w:r>
    </w:p>
    <w:p w14:paraId="22188CE6" w14:textId="151FC9D6" w:rsidR="00FC3B6C" w:rsidRDefault="00B11F4C" w:rsidP="00B610DD">
      <w:pPr>
        <w:pStyle w:val="ListParagraph"/>
        <w:numPr>
          <w:ilvl w:val="0"/>
          <w:numId w:val="19"/>
        </w:numPr>
        <w:jc w:val="both"/>
        <w:rPr>
          <w:rFonts w:ascii="Times New Roman" w:eastAsia="MS Mincho" w:hAnsi="Times New Roman"/>
          <w:sz w:val="24"/>
          <w:szCs w:val="24"/>
          <w:lang w:val="en-US"/>
        </w:rPr>
      </w:pPr>
      <w:r w:rsidRPr="00B610DD">
        <w:rPr>
          <w:rFonts w:ascii="Times New Roman" w:eastAsia="MS Mincho" w:hAnsi="Times New Roman"/>
          <w:sz w:val="24"/>
          <w:szCs w:val="24"/>
          <w:lang w:val="en-US"/>
        </w:rPr>
        <w:t xml:space="preserve">Quarterly </w:t>
      </w:r>
      <w:r w:rsidR="00FC3B6C" w:rsidRPr="00B610DD">
        <w:rPr>
          <w:rFonts w:ascii="Times New Roman" w:eastAsia="MS Mincho" w:hAnsi="Times New Roman"/>
          <w:sz w:val="24"/>
          <w:szCs w:val="24"/>
          <w:lang w:val="en-US"/>
        </w:rPr>
        <w:t>Procurement Reports</w:t>
      </w:r>
      <w:r w:rsidR="0076573E" w:rsidRPr="00B610DD">
        <w:rPr>
          <w:rFonts w:ascii="Times New Roman" w:eastAsia="MS Mincho" w:hAnsi="Times New Roman"/>
          <w:sz w:val="24"/>
          <w:szCs w:val="24"/>
          <w:lang w:val="en-US"/>
        </w:rPr>
        <w:t>: submission within eight (8) working days of the following month including status of procurement activities, progress against procurement plan, challenges and mitigation actions, activities planned for next period.</w:t>
      </w:r>
    </w:p>
    <w:p w14:paraId="194D3915" w14:textId="77777777" w:rsidR="0043707F" w:rsidRPr="00B610DD" w:rsidRDefault="0043707F" w:rsidP="0043707F">
      <w:pPr>
        <w:pStyle w:val="ListParagraph"/>
        <w:numPr>
          <w:ilvl w:val="0"/>
          <w:numId w:val="19"/>
        </w:numPr>
        <w:jc w:val="both"/>
        <w:rPr>
          <w:rFonts w:ascii="Times New Roman" w:eastAsia="MS Mincho" w:hAnsi="Times New Roman"/>
          <w:sz w:val="24"/>
          <w:szCs w:val="24"/>
          <w:lang w:val="en-US"/>
        </w:rPr>
      </w:pPr>
      <w:r>
        <w:rPr>
          <w:rFonts w:ascii="Times New Roman" w:eastAsia="MS Mincho" w:hAnsi="Times New Roman"/>
          <w:sz w:val="24"/>
          <w:szCs w:val="24"/>
          <w:lang w:val="en-US"/>
        </w:rPr>
        <w:t>In</w:t>
      </w:r>
      <w:r w:rsidRPr="00B610DD">
        <w:rPr>
          <w:rFonts w:ascii="Times New Roman" w:eastAsia="MS Mincho" w:hAnsi="Times New Roman"/>
          <w:sz w:val="24"/>
          <w:szCs w:val="24"/>
          <w:lang w:val="en-US"/>
        </w:rPr>
        <w:t>puts to Project Reports (monthly and quarterly) required by the Ministry or CDB.</w:t>
      </w:r>
    </w:p>
    <w:p w14:paraId="5375D7A3" w14:textId="77777777" w:rsidR="004F07F4" w:rsidRDefault="004F07F4" w:rsidP="004F07F4">
      <w:pPr>
        <w:pStyle w:val="ListParagraph"/>
        <w:jc w:val="both"/>
        <w:rPr>
          <w:rFonts w:ascii="Times New Roman" w:eastAsia="MS Mincho" w:hAnsi="Times New Roman"/>
          <w:sz w:val="24"/>
          <w:szCs w:val="24"/>
          <w:lang w:val="en-US"/>
        </w:rPr>
      </w:pPr>
    </w:p>
    <w:p w14:paraId="70590546" w14:textId="050368CE" w:rsidR="004F07F4" w:rsidRPr="00990555" w:rsidRDefault="004F07F4" w:rsidP="004F07F4">
      <w:pPr>
        <w:pStyle w:val="ListParagraph"/>
        <w:jc w:val="both"/>
        <w:rPr>
          <w:rFonts w:ascii="Times New Roman" w:eastAsia="MS Mincho" w:hAnsi="Times New Roman"/>
          <w:b/>
          <w:bCs/>
          <w:sz w:val="24"/>
          <w:szCs w:val="24"/>
          <w:lang w:val="en-US"/>
        </w:rPr>
      </w:pPr>
      <w:r w:rsidRPr="00990555">
        <w:rPr>
          <w:rFonts w:ascii="Times New Roman" w:eastAsia="MS Mincho" w:hAnsi="Times New Roman"/>
          <w:b/>
          <w:bCs/>
          <w:sz w:val="24"/>
          <w:szCs w:val="24"/>
          <w:lang w:val="en-US"/>
        </w:rPr>
        <w:t>Deliverables</w:t>
      </w:r>
    </w:p>
    <w:p w14:paraId="7791A1B6" w14:textId="301F0132" w:rsidR="004F07F4" w:rsidRPr="00B610DD" w:rsidRDefault="004F07F4" w:rsidP="004F07F4">
      <w:pPr>
        <w:pStyle w:val="ListParagraph"/>
        <w:numPr>
          <w:ilvl w:val="0"/>
          <w:numId w:val="19"/>
        </w:numPr>
        <w:jc w:val="both"/>
        <w:rPr>
          <w:rFonts w:ascii="Times New Roman" w:eastAsia="MS Mincho" w:hAnsi="Times New Roman"/>
          <w:sz w:val="24"/>
          <w:szCs w:val="24"/>
          <w:lang w:val="en-US"/>
        </w:rPr>
      </w:pPr>
      <w:r w:rsidRPr="00B610DD">
        <w:rPr>
          <w:rFonts w:ascii="Times New Roman" w:eastAsia="MS Mincho" w:hAnsi="Times New Roman"/>
          <w:sz w:val="24"/>
          <w:szCs w:val="24"/>
          <w:lang w:val="en-US"/>
        </w:rPr>
        <w:t>Inception Report (within 10 working days) of commencement. The Report shall include understanding of assignment; procurement approach and methodology; initial procurement plan; work plan and schedule.</w:t>
      </w:r>
    </w:p>
    <w:p w14:paraId="28F5AD4B" w14:textId="307DB41B" w:rsidR="004F07F4" w:rsidRDefault="004F07F4" w:rsidP="004F07F4">
      <w:pPr>
        <w:pStyle w:val="ListParagraph"/>
        <w:numPr>
          <w:ilvl w:val="0"/>
          <w:numId w:val="19"/>
        </w:numPr>
        <w:jc w:val="both"/>
        <w:rPr>
          <w:rFonts w:ascii="Times New Roman" w:eastAsia="MS Mincho" w:hAnsi="Times New Roman"/>
          <w:sz w:val="24"/>
          <w:szCs w:val="24"/>
          <w:lang w:val="en-US"/>
        </w:rPr>
      </w:pPr>
      <w:r w:rsidRPr="00B610DD">
        <w:rPr>
          <w:rFonts w:ascii="Times New Roman" w:eastAsia="MS Mincho" w:hAnsi="Times New Roman"/>
          <w:sz w:val="24"/>
          <w:szCs w:val="24"/>
          <w:lang w:val="en-US"/>
        </w:rPr>
        <w:t>Procurement Plan updated periodically, (at a minimum once every five months) and should include detailed procurement packages and timelines; recommended procurement methods; market analysis summary.</w:t>
      </w:r>
    </w:p>
    <w:p w14:paraId="7405D88E" w14:textId="61733A96" w:rsidR="004F07F4" w:rsidRPr="00B610DD" w:rsidRDefault="004F07F4" w:rsidP="004F07F4">
      <w:pPr>
        <w:pStyle w:val="ListParagraph"/>
        <w:numPr>
          <w:ilvl w:val="0"/>
          <w:numId w:val="19"/>
        </w:numPr>
        <w:jc w:val="both"/>
        <w:rPr>
          <w:rFonts w:ascii="Times New Roman" w:eastAsia="MS Mincho" w:hAnsi="Times New Roman"/>
          <w:sz w:val="24"/>
          <w:szCs w:val="24"/>
          <w:lang w:val="en-US"/>
        </w:rPr>
      </w:pPr>
      <w:r w:rsidRPr="00B610DD">
        <w:rPr>
          <w:rFonts w:ascii="Times New Roman" w:eastAsia="MS Mincho" w:hAnsi="Times New Roman"/>
          <w:sz w:val="24"/>
          <w:szCs w:val="24"/>
          <w:lang w:val="en-US"/>
        </w:rPr>
        <w:t>Final Report: Submission at completion of assignment including the summary of procurement activities, outcomes and lessons learned.</w:t>
      </w:r>
    </w:p>
    <w:p w14:paraId="7079C54B" w14:textId="77777777" w:rsidR="00D75578" w:rsidRDefault="00D75578" w:rsidP="008D28F6">
      <w:pPr>
        <w:pStyle w:val="ListParagraph"/>
        <w:spacing w:after="0" w:line="240" w:lineRule="auto"/>
        <w:contextualSpacing w:val="0"/>
        <w:jc w:val="both"/>
        <w:rPr>
          <w:rFonts w:ascii="Times New Roman" w:hAnsi="Times New Roman"/>
        </w:rPr>
      </w:pPr>
    </w:p>
    <w:p w14:paraId="19F8D254" w14:textId="6BA35563" w:rsidR="0073665D" w:rsidRPr="00432970" w:rsidRDefault="00432970" w:rsidP="00432970">
      <w:pPr>
        <w:pStyle w:val="ListParagraph"/>
        <w:numPr>
          <w:ilvl w:val="0"/>
          <w:numId w:val="16"/>
        </w:numPr>
        <w:shd w:val="clear" w:color="auto" w:fill="FFFFFF" w:themeFill="background1"/>
        <w:spacing w:after="0" w:line="240" w:lineRule="auto"/>
        <w:ind w:hanging="720"/>
        <w:jc w:val="both"/>
        <w:rPr>
          <w:rFonts w:ascii="Times New Roman" w:hAnsi="Times New Roman"/>
        </w:rPr>
      </w:pPr>
      <w:r w:rsidRPr="00432970">
        <w:rPr>
          <w:rFonts w:ascii="Times New Roman" w:hAnsi="Times New Roman"/>
          <w:b/>
          <w:bCs/>
          <w:u w:val="single"/>
          <w:lang w:val="en-US"/>
        </w:rPr>
        <w:t>C</w:t>
      </w:r>
      <w:r w:rsidR="0073665D" w:rsidRPr="00432970">
        <w:rPr>
          <w:rFonts w:ascii="Times New Roman" w:hAnsi="Times New Roman"/>
          <w:b/>
          <w:bCs/>
          <w:u w:val="single"/>
          <w:lang w:val="en-US"/>
        </w:rPr>
        <w:t>HARACTERISTICS OF THE CONSULTANCY</w:t>
      </w:r>
    </w:p>
    <w:p w14:paraId="79A98D52" w14:textId="77777777" w:rsidR="0073665D" w:rsidRPr="0072037B" w:rsidRDefault="0073665D" w:rsidP="008D28F6">
      <w:pPr>
        <w:spacing w:after="0" w:line="240" w:lineRule="auto"/>
        <w:jc w:val="both"/>
        <w:rPr>
          <w:rFonts w:ascii="Times New Roman" w:hAnsi="Times New Roman"/>
          <w:lang w:val="en-US"/>
        </w:rPr>
      </w:pPr>
    </w:p>
    <w:p w14:paraId="789F7474" w14:textId="1756C6D5" w:rsidR="0073665D" w:rsidRPr="0046766C" w:rsidRDefault="0073665D" w:rsidP="00B04B2C">
      <w:pPr>
        <w:pStyle w:val="ListParagraph"/>
        <w:numPr>
          <w:ilvl w:val="1"/>
          <w:numId w:val="16"/>
        </w:numPr>
        <w:spacing w:after="0" w:line="240" w:lineRule="auto"/>
        <w:ind w:hanging="780"/>
        <w:jc w:val="both"/>
        <w:rPr>
          <w:rFonts w:ascii="Times New Roman" w:hAnsi="Times New Roman"/>
          <w:kern w:val="2"/>
          <w:lang w:val="en-US"/>
        </w:rPr>
      </w:pPr>
      <w:r w:rsidRPr="0046766C">
        <w:rPr>
          <w:rFonts w:ascii="Times New Roman" w:hAnsi="Times New Roman"/>
          <w:b/>
          <w:bCs/>
          <w:kern w:val="2"/>
          <w:lang w:val="en-US"/>
        </w:rPr>
        <w:t>Consultancy Category and Modality</w:t>
      </w:r>
      <w:r w:rsidRPr="0046766C">
        <w:rPr>
          <w:rFonts w:ascii="Times New Roman" w:hAnsi="Times New Roman"/>
          <w:kern w:val="2"/>
          <w:lang w:val="en-US"/>
        </w:rPr>
        <w:t>:</w:t>
      </w:r>
      <w:r w:rsidRPr="0046766C">
        <w:rPr>
          <w:rFonts w:ascii="Times New Roman" w:hAnsi="Times New Roman"/>
        </w:rPr>
        <w:t xml:space="preserve"> </w:t>
      </w:r>
      <w:r w:rsidR="00C077AE">
        <w:rPr>
          <w:rFonts w:ascii="Times New Roman" w:hAnsi="Times New Roman"/>
        </w:rPr>
        <w:t>I</w:t>
      </w:r>
      <w:r w:rsidRPr="0046766C">
        <w:rPr>
          <w:rFonts w:ascii="Times New Roman" w:hAnsi="Times New Roman"/>
        </w:rPr>
        <w:t>ndividual Consultant &amp; lump sum. </w:t>
      </w:r>
    </w:p>
    <w:p w14:paraId="273EB110" w14:textId="77777777" w:rsidR="007E1E25" w:rsidRPr="007E1E25" w:rsidRDefault="007E1E25" w:rsidP="008D28F6">
      <w:pPr>
        <w:pStyle w:val="ListParagraph"/>
        <w:spacing w:after="0" w:line="240" w:lineRule="auto"/>
        <w:ind w:left="0"/>
        <w:contextualSpacing w:val="0"/>
        <w:jc w:val="both"/>
        <w:rPr>
          <w:rFonts w:ascii="Times New Roman" w:hAnsi="Times New Roman"/>
          <w:kern w:val="2"/>
          <w:lang w:val="en-US"/>
        </w:rPr>
      </w:pPr>
    </w:p>
    <w:p w14:paraId="65ECFE40" w14:textId="5239564F" w:rsidR="0043604A" w:rsidRPr="00335816" w:rsidRDefault="0073665D" w:rsidP="00B04B2C">
      <w:pPr>
        <w:pStyle w:val="ListParagraph"/>
        <w:numPr>
          <w:ilvl w:val="1"/>
          <w:numId w:val="16"/>
        </w:numPr>
        <w:shd w:val="clear" w:color="auto" w:fill="FFFFFF" w:themeFill="background1"/>
        <w:spacing w:after="0" w:line="240" w:lineRule="auto"/>
        <w:ind w:hanging="780"/>
        <w:jc w:val="both"/>
        <w:rPr>
          <w:rFonts w:ascii="Times New Roman" w:hAnsi="Times New Roman"/>
          <w:sz w:val="24"/>
          <w:szCs w:val="24"/>
        </w:rPr>
      </w:pPr>
      <w:r w:rsidRPr="0046766C">
        <w:rPr>
          <w:rStyle w:val="Strong"/>
          <w:rFonts w:ascii="Times New Roman" w:hAnsi="Times New Roman"/>
        </w:rPr>
        <w:t>Contract Duration</w:t>
      </w:r>
      <w:r w:rsidRPr="0046766C">
        <w:rPr>
          <w:rFonts w:ascii="Times New Roman" w:hAnsi="Times New Roman"/>
        </w:rPr>
        <w:t>: </w:t>
      </w:r>
      <w:r w:rsidR="0084227F">
        <w:rPr>
          <w:rFonts w:ascii="Times New Roman" w:hAnsi="Times New Roman"/>
        </w:rPr>
        <w:t xml:space="preserve">The contract </w:t>
      </w:r>
      <w:r w:rsidR="001652F5">
        <w:rPr>
          <w:rFonts w:ascii="Times New Roman" w:hAnsi="Times New Roman"/>
        </w:rPr>
        <w:t xml:space="preserve">shall be </w:t>
      </w:r>
      <w:r w:rsidR="001652F5" w:rsidRPr="00335816">
        <w:rPr>
          <w:rFonts w:ascii="Times New Roman" w:hAnsi="Times New Roman"/>
        </w:rPr>
        <w:t>for</w:t>
      </w:r>
      <w:r w:rsidR="007755F4" w:rsidRPr="00335816">
        <w:rPr>
          <w:rFonts w:ascii="Times New Roman" w:hAnsi="Times New Roman"/>
        </w:rPr>
        <w:t xml:space="preserve"> thirty (30) working days over </w:t>
      </w:r>
      <w:r w:rsidR="00F95271">
        <w:rPr>
          <w:rFonts w:ascii="Times New Roman" w:hAnsi="Times New Roman"/>
        </w:rPr>
        <w:t>the tenure of the project</w:t>
      </w:r>
      <w:r w:rsidR="007755F4" w:rsidRPr="00335816">
        <w:rPr>
          <w:rFonts w:ascii="Times New Roman" w:hAnsi="Times New Roman"/>
        </w:rPr>
        <w:t>.</w:t>
      </w:r>
      <w:r w:rsidR="007755F4" w:rsidRPr="00335816">
        <w:rPr>
          <w:rFonts w:ascii="Times New Roman" w:hAnsi="Times New Roman"/>
          <w:shd w:val="clear" w:color="auto" w:fill="FFFF00"/>
        </w:rPr>
        <w:t xml:space="preserve">  </w:t>
      </w:r>
    </w:p>
    <w:p w14:paraId="00C599BD" w14:textId="77777777" w:rsidR="00EA1F34" w:rsidRPr="00EA1F34" w:rsidRDefault="00EA1F34" w:rsidP="00EA1F34">
      <w:pPr>
        <w:pStyle w:val="ListParagraph"/>
        <w:rPr>
          <w:rFonts w:ascii="Times New Roman" w:hAnsi="Times New Roman"/>
          <w:sz w:val="24"/>
          <w:szCs w:val="24"/>
        </w:rPr>
      </w:pPr>
    </w:p>
    <w:p w14:paraId="100090F4" w14:textId="4444ADD5" w:rsidR="00EA1F34" w:rsidRDefault="00C146BF" w:rsidP="00A33ECB">
      <w:pPr>
        <w:pStyle w:val="ListParagraph"/>
        <w:numPr>
          <w:ilvl w:val="1"/>
          <w:numId w:val="16"/>
        </w:numPr>
        <w:shd w:val="clear" w:color="auto" w:fill="FFFFFF" w:themeFill="background1"/>
        <w:spacing w:after="0" w:line="240" w:lineRule="auto"/>
        <w:ind w:left="0" w:firstLine="0"/>
        <w:contextualSpacing w:val="0"/>
        <w:jc w:val="both"/>
        <w:rPr>
          <w:rFonts w:ascii="Times New Roman" w:hAnsi="Times New Roman"/>
          <w:sz w:val="24"/>
          <w:szCs w:val="24"/>
        </w:rPr>
      </w:pPr>
      <w:r w:rsidRPr="00A328A0">
        <w:rPr>
          <w:rFonts w:ascii="Times New Roman" w:hAnsi="Times New Roman"/>
          <w:b/>
          <w:bCs/>
          <w:sz w:val="24"/>
          <w:szCs w:val="24"/>
        </w:rPr>
        <w:t>Work Location</w:t>
      </w:r>
      <w:r>
        <w:rPr>
          <w:rFonts w:ascii="Times New Roman" w:hAnsi="Times New Roman"/>
          <w:sz w:val="24"/>
          <w:szCs w:val="24"/>
        </w:rPr>
        <w:t xml:space="preserve">: </w:t>
      </w:r>
      <w:r w:rsidR="00A328A0">
        <w:rPr>
          <w:rFonts w:ascii="Times New Roman" w:hAnsi="Times New Roman"/>
          <w:sz w:val="24"/>
          <w:szCs w:val="24"/>
        </w:rPr>
        <w:t>The consultant shall work remotely and attend meetings virtually as required.</w:t>
      </w:r>
    </w:p>
    <w:p w14:paraId="20ACD0CE" w14:textId="77777777" w:rsidR="00C146BF" w:rsidRDefault="00C146BF" w:rsidP="00A33ECB">
      <w:pPr>
        <w:pStyle w:val="ListParagraph"/>
        <w:jc w:val="both"/>
        <w:rPr>
          <w:rFonts w:ascii="Times New Roman" w:hAnsi="Times New Roman"/>
          <w:sz w:val="24"/>
          <w:szCs w:val="24"/>
        </w:rPr>
      </w:pPr>
    </w:p>
    <w:p w14:paraId="3C1F87E3" w14:textId="77777777" w:rsidR="00C146BF" w:rsidRPr="00EA1F34" w:rsidRDefault="00C146BF" w:rsidP="00A33ECB">
      <w:pPr>
        <w:pStyle w:val="ListParagraph"/>
        <w:shd w:val="clear" w:color="auto" w:fill="FFFFFF" w:themeFill="background1"/>
        <w:spacing w:after="0" w:line="240" w:lineRule="auto"/>
        <w:ind w:left="0"/>
        <w:contextualSpacing w:val="0"/>
        <w:jc w:val="both"/>
        <w:rPr>
          <w:rFonts w:ascii="Times New Roman" w:hAnsi="Times New Roman"/>
          <w:sz w:val="24"/>
          <w:szCs w:val="24"/>
        </w:rPr>
      </w:pPr>
    </w:p>
    <w:p w14:paraId="15FA9069" w14:textId="4882BDBF" w:rsidR="00300FBB" w:rsidRPr="008D28F6" w:rsidRDefault="0043604A" w:rsidP="00B04B2C">
      <w:pPr>
        <w:pStyle w:val="ListParagraph"/>
        <w:numPr>
          <w:ilvl w:val="0"/>
          <w:numId w:val="16"/>
        </w:numPr>
        <w:spacing w:after="0" w:line="240" w:lineRule="auto"/>
        <w:ind w:hanging="720"/>
        <w:contextualSpacing w:val="0"/>
        <w:jc w:val="both"/>
        <w:rPr>
          <w:rFonts w:ascii="Times New Roman" w:eastAsia="Times New Roman" w:hAnsi="Times New Roman"/>
          <w:b/>
          <w:bCs/>
          <w:sz w:val="24"/>
          <w:szCs w:val="24"/>
          <w:u w:val="single"/>
          <w:lang w:val="en-US"/>
        </w:rPr>
      </w:pPr>
      <w:r w:rsidRPr="008D28F6">
        <w:rPr>
          <w:rFonts w:ascii="Times New Roman" w:eastAsia="Times New Roman" w:hAnsi="Times New Roman"/>
          <w:b/>
          <w:bCs/>
          <w:sz w:val="24"/>
          <w:szCs w:val="24"/>
          <w:u w:val="single"/>
          <w:lang w:val="en-US"/>
        </w:rPr>
        <w:t>ROLES AND RESPONSIBILITIES</w:t>
      </w:r>
    </w:p>
    <w:p w14:paraId="51D0F3C9" w14:textId="77777777" w:rsidR="008D28F6" w:rsidRPr="008D28F6" w:rsidRDefault="008D28F6" w:rsidP="008D28F6">
      <w:pPr>
        <w:spacing w:after="0" w:line="240" w:lineRule="auto"/>
        <w:jc w:val="both"/>
        <w:rPr>
          <w:rFonts w:ascii="Times New Roman" w:eastAsia="Times New Roman" w:hAnsi="Times New Roman"/>
          <w:sz w:val="24"/>
          <w:szCs w:val="24"/>
          <w:lang w:val="en-US"/>
        </w:rPr>
      </w:pPr>
    </w:p>
    <w:p w14:paraId="137CB159" w14:textId="6EFEE0CC" w:rsidR="00B77EB4" w:rsidRPr="00B77EB4" w:rsidRDefault="00432970" w:rsidP="00B77EB4">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6</w:t>
      </w:r>
      <w:r w:rsidR="00B77EB4" w:rsidRPr="00B77EB4">
        <w:rPr>
          <w:rFonts w:ascii="Times New Roman" w:eastAsia="Times New Roman" w:hAnsi="Times New Roman"/>
          <w:sz w:val="24"/>
          <w:szCs w:val="24"/>
          <w:lang w:val="en-US"/>
        </w:rPr>
        <w:t xml:space="preserve">.01 </w:t>
      </w:r>
      <w:r w:rsidR="00B77EB4" w:rsidRPr="00B77EB4">
        <w:rPr>
          <w:rFonts w:ascii="Times New Roman" w:eastAsia="Times New Roman" w:hAnsi="Times New Roman"/>
          <w:sz w:val="24"/>
          <w:szCs w:val="24"/>
          <w:lang w:val="en-US"/>
        </w:rPr>
        <w:tab/>
        <w:t>The Consultant will be responsible for:</w:t>
      </w:r>
    </w:p>
    <w:p w14:paraId="31AC6D4A" w14:textId="77777777" w:rsidR="00B77EB4" w:rsidRPr="00B77EB4" w:rsidRDefault="00B77EB4" w:rsidP="00B77EB4">
      <w:pPr>
        <w:spacing w:after="0" w:line="240" w:lineRule="auto"/>
        <w:jc w:val="both"/>
        <w:rPr>
          <w:rFonts w:ascii="Times New Roman" w:eastAsia="Times New Roman" w:hAnsi="Times New Roman"/>
          <w:sz w:val="24"/>
          <w:szCs w:val="24"/>
          <w:lang w:val="en-US"/>
        </w:rPr>
      </w:pPr>
    </w:p>
    <w:p w14:paraId="3EE96E13" w14:textId="1E5D7D29" w:rsidR="00B77EB4" w:rsidRPr="00B77EB4" w:rsidRDefault="00B77EB4" w:rsidP="000F7ACD">
      <w:pPr>
        <w:spacing w:after="0" w:line="360" w:lineRule="auto"/>
        <w:ind w:left="810" w:hanging="450"/>
        <w:jc w:val="both"/>
        <w:rPr>
          <w:rFonts w:ascii="Times New Roman" w:eastAsia="Times New Roman" w:hAnsi="Times New Roman"/>
          <w:sz w:val="24"/>
          <w:szCs w:val="24"/>
          <w:lang w:val="en-US"/>
        </w:rPr>
      </w:pPr>
      <w:r w:rsidRPr="00B77EB4">
        <w:rPr>
          <w:rFonts w:ascii="Times New Roman" w:eastAsia="Times New Roman" w:hAnsi="Times New Roman"/>
          <w:sz w:val="24"/>
          <w:szCs w:val="24"/>
          <w:lang w:val="en-US"/>
        </w:rPr>
        <w:t>(a</w:t>
      </w:r>
      <w:r w:rsidR="000F7ACD" w:rsidRPr="00B77EB4">
        <w:rPr>
          <w:rFonts w:ascii="Times New Roman" w:eastAsia="Times New Roman" w:hAnsi="Times New Roman"/>
          <w:sz w:val="24"/>
          <w:szCs w:val="24"/>
          <w:lang w:val="en-US"/>
        </w:rPr>
        <w:t>) Undertaking</w:t>
      </w:r>
      <w:r w:rsidRPr="00B77EB4">
        <w:rPr>
          <w:rFonts w:ascii="Times New Roman" w:eastAsia="Times New Roman" w:hAnsi="Times New Roman"/>
          <w:sz w:val="24"/>
          <w:szCs w:val="24"/>
          <w:lang w:val="en-US"/>
        </w:rPr>
        <w:t xml:space="preserve"> the services described in the Terms of Reference</w:t>
      </w:r>
    </w:p>
    <w:p w14:paraId="1C309F9A" w14:textId="5CC7CA47" w:rsidR="00B77EB4" w:rsidRPr="00B77EB4" w:rsidRDefault="00B77EB4" w:rsidP="000F7ACD">
      <w:pPr>
        <w:spacing w:after="0" w:line="360" w:lineRule="auto"/>
        <w:ind w:left="810" w:hanging="450"/>
        <w:jc w:val="both"/>
        <w:rPr>
          <w:rFonts w:ascii="Times New Roman" w:eastAsia="Times New Roman" w:hAnsi="Times New Roman"/>
          <w:sz w:val="24"/>
          <w:szCs w:val="24"/>
          <w:lang w:val="en-US"/>
        </w:rPr>
      </w:pPr>
      <w:r w:rsidRPr="00B77EB4">
        <w:rPr>
          <w:rFonts w:ascii="Times New Roman" w:eastAsia="Times New Roman" w:hAnsi="Times New Roman"/>
          <w:sz w:val="24"/>
          <w:szCs w:val="24"/>
          <w:lang w:val="en-US"/>
        </w:rPr>
        <w:t>(b</w:t>
      </w:r>
      <w:r w:rsidR="000F7ACD" w:rsidRPr="00B77EB4">
        <w:rPr>
          <w:rFonts w:ascii="Times New Roman" w:eastAsia="Times New Roman" w:hAnsi="Times New Roman"/>
          <w:sz w:val="24"/>
          <w:szCs w:val="24"/>
          <w:lang w:val="en-US"/>
        </w:rPr>
        <w:t>) Delivering</w:t>
      </w:r>
      <w:r w:rsidRPr="00B77EB4">
        <w:rPr>
          <w:rFonts w:ascii="Times New Roman" w:eastAsia="Times New Roman" w:hAnsi="Times New Roman"/>
          <w:sz w:val="24"/>
          <w:szCs w:val="24"/>
          <w:lang w:val="en-US"/>
        </w:rPr>
        <w:t xml:space="preserve"> all outputs and reports required under the assignment. </w:t>
      </w:r>
    </w:p>
    <w:p w14:paraId="1067A27A" w14:textId="77777777" w:rsidR="00B77EB4" w:rsidRPr="00B77EB4" w:rsidRDefault="00B77EB4" w:rsidP="00B77EB4">
      <w:pPr>
        <w:spacing w:after="0" w:line="240" w:lineRule="auto"/>
        <w:jc w:val="both"/>
        <w:rPr>
          <w:rFonts w:ascii="Times New Roman" w:eastAsia="Times New Roman" w:hAnsi="Times New Roman"/>
          <w:sz w:val="24"/>
          <w:szCs w:val="24"/>
          <w:lang w:val="en-US"/>
        </w:rPr>
      </w:pPr>
    </w:p>
    <w:p w14:paraId="72D0D964" w14:textId="605F181B" w:rsidR="00B77EB4" w:rsidRPr="00B77EB4" w:rsidRDefault="00432970" w:rsidP="00B77EB4">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6</w:t>
      </w:r>
      <w:r w:rsidR="00B77EB4" w:rsidRPr="00B77EB4">
        <w:rPr>
          <w:rFonts w:ascii="Times New Roman" w:eastAsia="Times New Roman" w:hAnsi="Times New Roman"/>
          <w:sz w:val="24"/>
          <w:szCs w:val="24"/>
          <w:lang w:val="en-US"/>
        </w:rPr>
        <w:t>.02</w:t>
      </w:r>
      <w:r w:rsidR="00B77EB4" w:rsidRPr="00B77EB4">
        <w:rPr>
          <w:rFonts w:ascii="Times New Roman" w:eastAsia="Times New Roman" w:hAnsi="Times New Roman"/>
          <w:sz w:val="24"/>
          <w:szCs w:val="24"/>
          <w:lang w:val="en-US"/>
        </w:rPr>
        <w:tab/>
        <w:t>The Ministry will be responsible for:</w:t>
      </w:r>
    </w:p>
    <w:p w14:paraId="5130BE93" w14:textId="77777777" w:rsidR="00B77EB4" w:rsidRPr="00B77EB4" w:rsidRDefault="00B77EB4" w:rsidP="00B77EB4">
      <w:pPr>
        <w:spacing w:after="0" w:line="240" w:lineRule="auto"/>
        <w:jc w:val="both"/>
        <w:rPr>
          <w:rFonts w:ascii="Times New Roman" w:eastAsia="Times New Roman" w:hAnsi="Times New Roman"/>
          <w:sz w:val="24"/>
          <w:szCs w:val="24"/>
          <w:lang w:val="en-US"/>
        </w:rPr>
      </w:pPr>
    </w:p>
    <w:p w14:paraId="560BE0F2" w14:textId="77777777" w:rsidR="00B77EB4" w:rsidRPr="002F1231" w:rsidRDefault="00B77EB4" w:rsidP="00A33ECB">
      <w:pPr>
        <w:pStyle w:val="ListParagraph"/>
        <w:numPr>
          <w:ilvl w:val="0"/>
          <w:numId w:val="18"/>
        </w:numPr>
        <w:spacing w:after="0" w:line="360" w:lineRule="auto"/>
        <w:jc w:val="both"/>
        <w:rPr>
          <w:rFonts w:ascii="Times New Roman" w:eastAsia="Times New Roman" w:hAnsi="Times New Roman"/>
          <w:sz w:val="24"/>
          <w:szCs w:val="24"/>
          <w:lang w:val="en-US"/>
        </w:rPr>
      </w:pPr>
      <w:r w:rsidRPr="002F1231">
        <w:rPr>
          <w:rFonts w:ascii="Times New Roman" w:eastAsia="Times New Roman" w:hAnsi="Times New Roman"/>
          <w:sz w:val="24"/>
          <w:szCs w:val="24"/>
          <w:lang w:val="en-US"/>
        </w:rPr>
        <w:t>Providing access to project documents and relevant information;</w:t>
      </w:r>
    </w:p>
    <w:p w14:paraId="20C19210" w14:textId="77777777" w:rsidR="00B77EB4" w:rsidRPr="002F1231" w:rsidRDefault="00B77EB4" w:rsidP="00A33ECB">
      <w:pPr>
        <w:pStyle w:val="ListParagraph"/>
        <w:numPr>
          <w:ilvl w:val="0"/>
          <w:numId w:val="18"/>
        </w:numPr>
        <w:spacing w:after="0" w:line="360" w:lineRule="auto"/>
        <w:jc w:val="both"/>
        <w:rPr>
          <w:rFonts w:ascii="Times New Roman" w:eastAsia="Times New Roman" w:hAnsi="Times New Roman"/>
          <w:sz w:val="24"/>
          <w:szCs w:val="24"/>
          <w:lang w:val="en-US"/>
        </w:rPr>
      </w:pPr>
      <w:r w:rsidRPr="002F1231">
        <w:rPr>
          <w:rFonts w:ascii="Times New Roman" w:eastAsia="Times New Roman" w:hAnsi="Times New Roman"/>
          <w:sz w:val="24"/>
          <w:szCs w:val="24"/>
          <w:lang w:val="en-US"/>
        </w:rPr>
        <w:t>Facilitating stakeholder introductions and coordination;</w:t>
      </w:r>
    </w:p>
    <w:p w14:paraId="3D0D23BD" w14:textId="77777777" w:rsidR="00B77EB4" w:rsidRPr="002F1231" w:rsidRDefault="00B77EB4" w:rsidP="00A33ECB">
      <w:pPr>
        <w:pStyle w:val="ListParagraph"/>
        <w:numPr>
          <w:ilvl w:val="0"/>
          <w:numId w:val="18"/>
        </w:numPr>
        <w:spacing w:after="0" w:line="360" w:lineRule="auto"/>
        <w:jc w:val="both"/>
        <w:rPr>
          <w:rFonts w:ascii="Times New Roman" w:eastAsia="Times New Roman" w:hAnsi="Times New Roman"/>
          <w:sz w:val="24"/>
          <w:szCs w:val="24"/>
          <w:lang w:val="en-US"/>
        </w:rPr>
      </w:pPr>
      <w:r w:rsidRPr="002F1231">
        <w:rPr>
          <w:rFonts w:ascii="Times New Roman" w:eastAsia="Times New Roman" w:hAnsi="Times New Roman"/>
          <w:sz w:val="24"/>
          <w:szCs w:val="24"/>
          <w:lang w:val="en-US"/>
        </w:rPr>
        <w:t>Reviewing and approving deliverables;</w:t>
      </w:r>
    </w:p>
    <w:p w14:paraId="598EF37F" w14:textId="519255A0" w:rsidR="00A33ECB" w:rsidRDefault="00B77EB4" w:rsidP="00A33ECB">
      <w:pPr>
        <w:pStyle w:val="ListParagraph"/>
        <w:numPr>
          <w:ilvl w:val="0"/>
          <w:numId w:val="18"/>
        </w:numPr>
        <w:spacing w:after="0" w:line="360" w:lineRule="auto"/>
        <w:jc w:val="both"/>
        <w:rPr>
          <w:rFonts w:ascii="Times New Roman" w:eastAsia="Times New Roman" w:hAnsi="Times New Roman"/>
          <w:sz w:val="24"/>
          <w:szCs w:val="24"/>
          <w:lang w:val="en-US"/>
        </w:rPr>
      </w:pPr>
      <w:r w:rsidRPr="002F1231">
        <w:rPr>
          <w:rFonts w:ascii="Times New Roman" w:eastAsia="Times New Roman" w:hAnsi="Times New Roman"/>
          <w:sz w:val="24"/>
          <w:szCs w:val="24"/>
          <w:lang w:val="en-US"/>
        </w:rPr>
        <w:lastRenderedPageBreak/>
        <w:t>Providing meeting facilities and logistical support for approved project activities where applicable</w:t>
      </w:r>
      <w:r w:rsidR="00276710">
        <w:rPr>
          <w:rFonts w:ascii="Times New Roman" w:eastAsia="Times New Roman" w:hAnsi="Times New Roman"/>
          <w:sz w:val="24"/>
          <w:szCs w:val="24"/>
          <w:lang w:val="en-US"/>
        </w:rPr>
        <w:t>.</w:t>
      </w:r>
    </w:p>
    <w:p w14:paraId="5A290D37" w14:textId="3A9D0FFC" w:rsidR="00567B6E" w:rsidRPr="005253EC" w:rsidRDefault="00432970" w:rsidP="00567B6E">
      <w:pPr>
        <w:rPr>
          <w:rFonts w:ascii="Times New Roman" w:hAnsi="Times New Roman"/>
          <w:sz w:val="24"/>
          <w:szCs w:val="24"/>
        </w:rPr>
      </w:pPr>
      <w:r>
        <w:rPr>
          <w:rFonts w:ascii="Times New Roman" w:hAnsi="Times New Roman"/>
          <w:b/>
          <w:bCs/>
          <w:sz w:val="24"/>
          <w:szCs w:val="24"/>
        </w:rPr>
        <w:t>7</w:t>
      </w:r>
      <w:r w:rsidR="00567B6E" w:rsidRPr="00EB72DC">
        <w:rPr>
          <w:rFonts w:ascii="Times New Roman" w:hAnsi="Times New Roman"/>
          <w:b/>
          <w:bCs/>
          <w:sz w:val="24"/>
          <w:szCs w:val="24"/>
        </w:rPr>
        <w:t>.</w:t>
      </w:r>
      <w:r w:rsidR="00EB72DC">
        <w:rPr>
          <w:rFonts w:ascii="Times New Roman" w:hAnsi="Times New Roman"/>
          <w:sz w:val="24"/>
          <w:szCs w:val="24"/>
        </w:rPr>
        <w:tab/>
      </w:r>
      <w:r w:rsidR="00567B6E" w:rsidRPr="00EB72DC">
        <w:rPr>
          <w:rFonts w:ascii="Times New Roman" w:hAnsi="Times New Roman"/>
          <w:b/>
          <w:bCs/>
          <w:sz w:val="24"/>
          <w:szCs w:val="24"/>
          <w:u w:val="single"/>
        </w:rPr>
        <w:t>REPORTING AND SUPERVISION</w:t>
      </w:r>
    </w:p>
    <w:p w14:paraId="754EBB5F" w14:textId="2C8C1373" w:rsidR="00DA00D8" w:rsidRDefault="00432970" w:rsidP="00DA00D8">
      <w:pPr>
        <w:spacing w:after="0" w:line="240" w:lineRule="auto"/>
        <w:jc w:val="both"/>
        <w:rPr>
          <w:rFonts w:ascii="Times New Roman" w:eastAsia="Times New Roman" w:hAnsi="Times New Roman"/>
          <w:sz w:val="24"/>
          <w:szCs w:val="24"/>
          <w:lang w:val="en-US"/>
        </w:rPr>
      </w:pPr>
      <w:r>
        <w:rPr>
          <w:rFonts w:ascii="Times New Roman" w:hAnsi="Times New Roman"/>
          <w:sz w:val="24"/>
          <w:szCs w:val="24"/>
        </w:rPr>
        <w:t>7</w:t>
      </w:r>
      <w:r w:rsidR="00567B6E">
        <w:rPr>
          <w:rFonts w:ascii="Times New Roman" w:hAnsi="Times New Roman"/>
          <w:sz w:val="24"/>
          <w:szCs w:val="24"/>
        </w:rPr>
        <w:t xml:space="preserve">.01 </w:t>
      </w:r>
      <w:r w:rsidR="00567B6E">
        <w:rPr>
          <w:rFonts w:ascii="Times New Roman" w:hAnsi="Times New Roman"/>
          <w:sz w:val="24"/>
          <w:szCs w:val="24"/>
        </w:rPr>
        <w:tab/>
      </w:r>
      <w:r w:rsidR="00DA00D8">
        <w:rPr>
          <w:rFonts w:ascii="Times New Roman" w:eastAsia="Times New Roman" w:hAnsi="Times New Roman"/>
          <w:sz w:val="24"/>
          <w:szCs w:val="24"/>
          <w:lang w:val="en-US"/>
        </w:rPr>
        <w:t>7</w:t>
      </w:r>
      <w:r w:rsidR="00DA00D8" w:rsidRPr="7495B69E">
        <w:rPr>
          <w:rFonts w:ascii="Times New Roman" w:eastAsia="Times New Roman" w:hAnsi="Times New Roman"/>
          <w:sz w:val="24"/>
          <w:szCs w:val="24"/>
          <w:lang w:val="en-US"/>
        </w:rPr>
        <w:t>.01</w:t>
      </w:r>
      <w:r w:rsidR="00DA00D8">
        <w:tab/>
      </w:r>
      <w:r w:rsidR="00DA00D8" w:rsidRPr="5A4AE6E0">
        <w:rPr>
          <w:rFonts w:ascii="Times New Roman" w:eastAsia="Times New Roman" w:hAnsi="Times New Roman"/>
          <w:color w:val="000000" w:themeColor="text1"/>
        </w:rPr>
        <w:t>The consultant will report to the</w:t>
      </w:r>
      <w:r w:rsidR="00111879">
        <w:rPr>
          <w:rFonts w:ascii="Times New Roman" w:eastAsia="Times New Roman" w:hAnsi="Times New Roman"/>
          <w:color w:val="000000" w:themeColor="text1"/>
        </w:rPr>
        <w:t xml:space="preserve"> Permanent Secretary,</w:t>
      </w:r>
      <w:r w:rsidR="00DA00D8" w:rsidRPr="5A4AE6E0">
        <w:rPr>
          <w:rFonts w:ascii="Times New Roman" w:eastAsia="Times New Roman" w:hAnsi="Times New Roman"/>
          <w:color w:val="000000" w:themeColor="text1"/>
        </w:rPr>
        <w:t xml:space="preserve"> Ministry of Energy,</w:t>
      </w:r>
      <w:r w:rsidR="00DA00D8">
        <w:rPr>
          <w:rFonts w:ascii="Times New Roman" w:eastAsia="Times New Roman" w:hAnsi="Times New Roman"/>
          <w:color w:val="000000" w:themeColor="text1"/>
        </w:rPr>
        <w:t xml:space="preserve"> Business Development and Consumer Affairs</w:t>
      </w:r>
      <w:r w:rsidR="00DA00D8" w:rsidRPr="5A4AE6E0">
        <w:rPr>
          <w:rFonts w:ascii="Times New Roman" w:eastAsia="Times New Roman" w:hAnsi="Times New Roman"/>
          <w:color w:val="000000" w:themeColor="text1"/>
        </w:rPr>
        <w:t xml:space="preserve"> through the Project Manager</w:t>
      </w:r>
      <w:r w:rsidR="00DA00D8">
        <w:rPr>
          <w:rFonts w:ascii="Times New Roman" w:eastAsia="Times New Roman" w:hAnsi="Times New Roman"/>
          <w:color w:val="000000" w:themeColor="text1"/>
        </w:rPr>
        <w:t>.</w:t>
      </w:r>
    </w:p>
    <w:p w14:paraId="68771529" w14:textId="77777777" w:rsidR="00DA00D8" w:rsidRDefault="00DA00D8" w:rsidP="00DA00D8">
      <w:pPr>
        <w:spacing w:after="0" w:line="240" w:lineRule="auto"/>
        <w:jc w:val="both"/>
        <w:rPr>
          <w:rFonts w:ascii="Times New Roman" w:eastAsia="Times New Roman" w:hAnsi="Times New Roman"/>
          <w:sz w:val="24"/>
          <w:szCs w:val="24"/>
          <w:lang w:val="en-US"/>
        </w:rPr>
      </w:pPr>
    </w:p>
    <w:p w14:paraId="3B73A43B" w14:textId="403806BB" w:rsidR="00DA00D8" w:rsidRDefault="00432970" w:rsidP="00DA00D8">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7</w:t>
      </w:r>
      <w:r w:rsidR="00DA00D8">
        <w:rPr>
          <w:rFonts w:ascii="Times New Roman" w:eastAsia="Times New Roman" w:hAnsi="Times New Roman"/>
          <w:sz w:val="24"/>
          <w:szCs w:val="24"/>
          <w:lang w:val="en-US"/>
        </w:rPr>
        <w:t>.02</w:t>
      </w:r>
      <w:r w:rsidR="00DA00D8">
        <w:rPr>
          <w:rFonts w:ascii="Times New Roman" w:eastAsia="Times New Roman" w:hAnsi="Times New Roman"/>
          <w:sz w:val="24"/>
          <w:szCs w:val="24"/>
          <w:lang w:val="en-US"/>
        </w:rPr>
        <w:tab/>
        <w:t>Strategic oversight shall be provided through the Project Steering Committee.</w:t>
      </w:r>
    </w:p>
    <w:p w14:paraId="6F5035E4" w14:textId="77777777" w:rsidR="000F7ACD" w:rsidRDefault="000F7ACD" w:rsidP="00FD3724">
      <w:pPr>
        <w:spacing w:after="0" w:line="240" w:lineRule="auto"/>
        <w:jc w:val="both"/>
        <w:rPr>
          <w:rFonts w:ascii="Times New Roman" w:hAnsi="Times New Roman"/>
          <w:b/>
          <w:bCs/>
        </w:rPr>
      </w:pPr>
    </w:p>
    <w:p w14:paraId="1F4C3318" w14:textId="77777777" w:rsidR="000F7ACD" w:rsidRDefault="000F7ACD" w:rsidP="00FD3724">
      <w:pPr>
        <w:spacing w:after="0" w:line="240" w:lineRule="auto"/>
        <w:jc w:val="both"/>
        <w:rPr>
          <w:rFonts w:ascii="Times New Roman" w:hAnsi="Times New Roman"/>
          <w:b/>
          <w:bCs/>
        </w:rPr>
      </w:pPr>
    </w:p>
    <w:p w14:paraId="01150FA5" w14:textId="73304ECE" w:rsidR="00161EFC" w:rsidRPr="002800DC" w:rsidRDefault="00432970" w:rsidP="00FD3724">
      <w:pPr>
        <w:spacing w:after="0" w:line="240" w:lineRule="auto"/>
        <w:jc w:val="both"/>
        <w:rPr>
          <w:rFonts w:ascii="Times New Roman" w:hAnsi="Times New Roman"/>
          <w:b/>
          <w:bCs/>
          <w:u w:val="single"/>
        </w:rPr>
      </w:pPr>
      <w:r>
        <w:rPr>
          <w:rFonts w:ascii="Times New Roman" w:hAnsi="Times New Roman"/>
          <w:b/>
          <w:bCs/>
        </w:rPr>
        <w:t>8</w:t>
      </w:r>
      <w:r w:rsidR="002800DC" w:rsidRPr="002800DC">
        <w:rPr>
          <w:rFonts w:ascii="Times New Roman" w:hAnsi="Times New Roman"/>
          <w:b/>
          <w:bCs/>
        </w:rPr>
        <w:t>.</w:t>
      </w:r>
      <w:r w:rsidR="002800DC" w:rsidRPr="002800DC">
        <w:rPr>
          <w:rFonts w:ascii="Times New Roman" w:hAnsi="Times New Roman"/>
          <w:b/>
          <w:bCs/>
        </w:rPr>
        <w:tab/>
      </w:r>
      <w:r w:rsidR="00161EFC" w:rsidRPr="002800DC">
        <w:rPr>
          <w:rFonts w:ascii="Times New Roman" w:hAnsi="Times New Roman"/>
          <w:b/>
          <w:bCs/>
          <w:u w:val="single"/>
        </w:rPr>
        <w:t xml:space="preserve">QUALIFICATIONS AND EXPERIENCE </w:t>
      </w:r>
    </w:p>
    <w:p w14:paraId="7F679BF2" w14:textId="77777777" w:rsidR="007B3139" w:rsidRPr="008D28F6" w:rsidRDefault="007B3139" w:rsidP="008D28F6">
      <w:pPr>
        <w:pStyle w:val="Quick1"/>
        <w:widowControl/>
        <w:numPr>
          <w:ilvl w:val="0"/>
          <w:numId w:val="0"/>
        </w:numPr>
        <w:autoSpaceDE/>
        <w:autoSpaceDN/>
        <w:adjustRightInd/>
        <w:jc w:val="both"/>
        <w:rPr>
          <w:b/>
          <w:bCs/>
          <w:u w:val="single"/>
        </w:rPr>
      </w:pPr>
    </w:p>
    <w:p w14:paraId="2005E3B8" w14:textId="711EC323" w:rsidR="00161EFC" w:rsidRPr="00210E6F" w:rsidRDefault="00432970" w:rsidP="00210E6F">
      <w:pPr>
        <w:spacing w:after="0" w:line="240" w:lineRule="auto"/>
        <w:jc w:val="both"/>
        <w:rPr>
          <w:rFonts w:ascii="Times New Roman" w:hAnsi="Times New Roman"/>
          <w:sz w:val="24"/>
          <w:szCs w:val="24"/>
        </w:rPr>
      </w:pPr>
      <w:r>
        <w:rPr>
          <w:rStyle w:val="normaltextrun"/>
          <w:rFonts w:ascii="Times New Roman" w:hAnsi="Times New Roman"/>
          <w:sz w:val="24"/>
          <w:szCs w:val="24"/>
        </w:rPr>
        <w:t>8</w:t>
      </w:r>
      <w:r w:rsidR="00210E6F">
        <w:rPr>
          <w:rStyle w:val="normaltextrun"/>
          <w:rFonts w:ascii="Times New Roman" w:hAnsi="Times New Roman"/>
          <w:sz w:val="24"/>
          <w:szCs w:val="24"/>
        </w:rPr>
        <w:t>.01</w:t>
      </w:r>
      <w:r w:rsidR="00A17FB9" w:rsidRPr="00210E6F">
        <w:rPr>
          <w:rStyle w:val="normaltextrun"/>
          <w:rFonts w:ascii="Times New Roman" w:hAnsi="Times New Roman"/>
          <w:sz w:val="24"/>
          <w:szCs w:val="24"/>
        </w:rPr>
        <w:t xml:space="preserve">    </w:t>
      </w:r>
      <w:r w:rsidR="00161EFC" w:rsidRPr="00210E6F">
        <w:rPr>
          <w:rStyle w:val="normaltextrun"/>
          <w:rFonts w:ascii="Times New Roman" w:hAnsi="Times New Roman"/>
          <w:sz w:val="24"/>
          <w:szCs w:val="24"/>
        </w:rPr>
        <w:t>The ideal candidate for the position of Procurement Consultant should possess the following qualifications and skills:</w:t>
      </w:r>
      <w:r w:rsidR="00161EFC" w:rsidRPr="00210E6F">
        <w:rPr>
          <w:rStyle w:val="eop"/>
          <w:rFonts w:ascii="Times New Roman" w:hAnsi="Times New Roman"/>
          <w:sz w:val="24"/>
          <w:szCs w:val="24"/>
        </w:rPr>
        <w:t> </w:t>
      </w:r>
    </w:p>
    <w:p w14:paraId="1CFDC05B" w14:textId="77777777" w:rsidR="00161EFC" w:rsidRPr="008D28F6" w:rsidRDefault="00161EFC" w:rsidP="008D28F6">
      <w:pPr>
        <w:pStyle w:val="paragraph"/>
        <w:spacing w:before="0" w:beforeAutospacing="0" w:after="0" w:afterAutospacing="0"/>
        <w:ind w:right="180"/>
        <w:jc w:val="both"/>
        <w:textAlignment w:val="baseline"/>
        <w:rPr>
          <w:rStyle w:val="normaltextrun"/>
          <w:rFonts w:eastAsia="Calibri"/>
          <w:lang w:val="en-GB"/>
        </w:rPr>
      </w:pPr>
    </w:p>
    <w:p w14:paraId="4DC91838" w14:textId="1BE8C67B" w:rsidR="00161EFC" w:rsidRPr="008D28F6" w:rsidRDefault="00161EFC" w:rsidP="00B04B2C">
      <w:pPr>
        <w:pStyle w:val="paragraph"/>
        <w:numPr>
          <w:ilvl w:val="0"/>
          <w:numId w:val="3"/>
        </w:numPr>
        <w:spacing w:before="0" w:beforeAutospacing="0" w:after="0" w:afterAutospacing="0"/>
        <w:ind w:left="1440" w:hanging="720"/>
        <w:jc w:val="both"/>
        <w:textAlignment w:val="baseline"/>
      </w:pPr>
      <w:r w:rsidRPr="008D28F6">
        <w:rPr>
          <w:rStyle w:val="normaltextrun"/>
          <w:rFonts w:eastAsia="Calibri"/>
          <w:lang w:val="en-GB"/>
        </w:rPr>
        <w:t>A</w:t>
      </w:r>
      <w:r w:rsidR="00816E5F" w:rsidRPr="008D28F6">
        <w:rPr>
          <w:rStyle w:val="normaltextrun"/>
          <w:rFonts w:eastAsia="Calibri"/>
          <w:lang w:val="en-GB"/>
        </w:rPr>
        <w:t>t least a</w:t>
      </w:r>
      <w:r w:rsidRPr="008D28F6">
        <w:rPr>
          <w:rStyle w:val="normaltextrun"/>
          <w:rFonts w:eastAsia="Calibri"/>
          <w:lang w:val="en-GB"/>
        </w:rPr>
        <w:t xml:space="preserve"> Bachelor's in a relevant field (e.g</w:t>
      </w:r>
      <w:r w:rsidR="00851750" w:rsidRPr="008D28F6">
        <w:rPr>
          <w:rStyle w:val="normaltextrun"/>
          <w:rFonts w:eastAsia="Calibri"/>
          <w:lang w:val="en-GB"/>
        </w:rPr>
        <w:t>.</w:t>
      </w:r>
      <w:r w:rsidRPr="008D28F6">
        <w:t xml:space="preserve"> procurement, supply chain management, business administration, project management or a related discipline)</w:t>
      </w:r>
      <w:r w:rsidRPr="008D28F6">
        <w:rPr>
          <w:rStyle w:val="normaltextrun"/>
          <w:rFonts w:eastAsia="Calibri"/>
          <w:lang w:val="en-GB"/>
        </w:rPr>
        <w:t>.</w:t>
      </w:r>
      <w:r w:rsidRPr="008D28F6">
        <w:rPr>
          <w:rStyle w:val="eop"/>
        </w:rPr>
        <w:t> </w:t>
      </w:r>
    </w:p>
    <w:p w14:paraId="36B30488" w14:textId="77777777" w:rsidR="00161EFC" w:rsidRPr="008D28F6" w:rsidRDefault="00161EFC" w:rsidP="008D28F6">
      <w:pPr>
        <w:pStyle w:val="paragraph"/>
        <w:spacing w:before="0" w:beforeAutospacing="0" w:after="0" w:afterAutospacing="0"/>
        <w:ind w:left="1440" w:hanging="720"/>
        <w:jc w:val="both"/>
        <w:textAlignment w:val="baseline"/>
        <w:rPr>
          <w:rStyle w:val="normaltextrun"/>
          <w:rFonts w:eastAsia="Calibri"/>
        </w:rPr>
      </w:pPr>
    </w:p>
    <w:p w14:paraId="0CC1B205" w14:textId="34D23FE8" w:rsidR="00161EFC" w:rsidRPr="008D28F6" w:rsidRDefault="00816E5F" w:rsidP="00B04B2C">
      <w:pPr>
        <w:pStyle w:val="paragraph"/>
        <w:numPr>
          <w:ilvl w:val="0"/>
          <w:numId w:val="3"/>
        </w:numPr>
        <w:spacing w:before="0" w:beforeAutospacing="0" w:after="0" w:afterAutospacing="0"/>
        <w:ind w:left="1440" w:hanging="720"/>
        <w:jc w:val="both"/>
        <w:textAlignment w:val="baseline"/>
      </w:pPr>
      <w:r w:rsidRPr="008D28F6">
        <w:rPr>
          <w:rStyle w:val="normaltextrun"/>
          <w:rFonts w:eastAsia="Calibri"/>
        </w:rPr>
        <w:t xml:space="preserve">At least five (5) years of experience </w:t>
      </w:r>
      <w:r w:rsidR="44B8551E" w:rsidRPr="008D28F6">
        <w:rPr>
          <w:rStyle w:val="normaltextrun"/>
          <w:rFonts w:eastAsia="Calibri"/>
        </w:rPr>
        <w:t>working with</w:t>
      </w:r>
      <w:r w:rsidR="00161EFC" w:rsidRPr="008D28F6">
        <w:rPr>
          <w:rStyle w:val="normaltextrun"/>
          <w:rFonts w:eastAsia="Calibri"/>
          <w:lang w:val="en-GB"/>
        </w:rPr>
        <w:t xml:space="preserve"> </w:t>
      </w:r>
      <w:r w:rsidR="00161EFC" w:rsidRPr="008D28F6">
        <w:t>procurement regulations,</w:t>
      </w:r>
      <w:r w:rsidR="00444402">
        <w:t xml:space="preserve"> </w:t>
      </w:r>
      <w:r w:rsidR="00161EFC" w:rsidRPr="008D28F6">
        <w:t xml:space="preserve">guidelines, and best practices, particularly in the context of international development projects. This includes familiarity with the </w:t>
      </w:r>
      <w:r w:rsidR="278CCFFC" w:rsidRPr="008D28F6">
        <w:t>CDB</w:t>
      </w:r>
      <w:r w:rsidR="00161EFC" w:rsidRPr="008D28F6">
        <w:t xml:space="preserve"> or other multilateral development banks or international financial institutions' procurement rules and procedures. </w:t>
      </w:r>
    </w:p>
    <w:p w14:paraId="7DD730C5" w14:textId="77777777" w:rsidR="00161EFC" w:rsidRPr="008D28F6" w:rsidRDefault="00161EFC" w:rsidP="008D28F6">
      <w:pPr>
        <w:pStyle w:val="paragraph"/>
        <w:spacing w:before="0" w:beforeAutospacing="0" w:after="0" w:afterAutospacing="0"/>
        <w:ind w:left="1440" w:hanging="720"/>
        <w:jc w:val="both"/>
        <w:textAlignment w:val="baseline"/>
      </w:pPr>
    </w:p>
    <w:p w14:paraId="4376F64B" w14:textId="5F4F8B28" w:rsidR="00161EFC" w:rsidRPr="008D28F6" w:rsidRDefault="00674A56" w:rsidP="00B04B2C">
      <w:pPr>
        <w:pStyle w:val="paragraph"/>
        <w:numPr>
          <w:ilvl w:val="0"/>
          <w:numId w:val="3"/>
        </w:numPr>
        <w:spacing w:before="0" w:beforeAutospacing="0" w:after="0" w:afterAutospacing="0"/>
        <w:ind w:left="1440" w:hanging="720"/>
        <w:jc w:val="both"/>
        <w:textAlignment w:val="baseline"/>
      </w:pPr>
      <w:r w:rsidRPr="008D28F6">
        <w:t>At least two (2) years of p</w:t>
      </w:r>
      <w:r w:rsidR="00161EFC" w:rsidRPr="008D28F6">
        <w:t xml:space="preserve">roven experience in </w:t>
      </w:r>
      <w:r w:rsidR="000A2CD9" w:rsidRPr="008D28F6">
        <w:t>supportin</w:t>
      </w:r>
      <w:r w:rsidR="00161EFC" w:rsidRPr="008D28F6">
        <w:t>g procurement processes for similar technical assistance or infrastructure projects.</w:t>
      </w:r>
      <w:r w:rsidR="006A59FB" w:rsidRPr="008D28F6">
        <w:t xml:space="preserve"> </w:t>
      </w:r>
      <w:r w:rsidR="00161EFC" w:rsidRPr="008D28F6">
        <w:t>This includes experience with procurement planning, vendor/provider selection, bid evaluation, and contract management.</w:t>
      </w:r>
    </w:p>
    <w:p w14:paraId="45D3777C" w14:textId="77777777" w:rsidR="00161EFC" w:rsidRPr="008D28F6" w:rsidRDefault="00161EFC" w:rsidP="008D28F6">
      <w:pPr>
        <w:pStyle w:val="paragraph"/>
        <w:spacing w:before="0" w:beforeAutospacing="0" w:after="0" w:afterAutospacing="0"/>
        <w:ind w:left="1440" w:hanging="720"/>
        <w:jc w:val="both"/>
        <w:textAlignment w:val="baseline"/>
        <w:rPr>
          <w:rStyle w:val="normaltextrun"/>
          <w:rFonts w:eastAsia="Calibri"/>
          <w:lang w:val="en-GB"/>
        </w:rPr>
      </w:pPr>
    </w:p>
    <w:p w14:paraId="5C9B9A86" w14:textId="77777777" w:rsidR="00161EFC" w:rsidRPr="008D28F6" w:rsidRDefault="00161EFC" w:rsidP="00B04B2C">
      <w:pPr>
        <w:pStyle w:val="paragraph"/>
        <w:numPr>
          <w:ilvl w:val="0"/>
          <w:numId w:val="3"/>
        </w:numPr>
        <w:spacing w:before="0" w:beforeAutospacing="0" w:after="0" w:afterAutospacing="0"/>
        <w:ind w:left="1440" w:hanging="720"/>
        <w:jc w:val="both"/>
        <w:textAlignment w:val="baseline"/>
      </w:pPr>
      <w:r w:rsidRPr="008D28F6">
        <w:rPr>
          <w:rStyle w:val="normaltextrun"/>
          <w:rFonts w:eastAsia="Calibri"/>
          <w:lang w:val="en-GB"/>
        </w:rPr>
        <w:t>Excellent communication and interpersonal skills, with the ability to</w:t>
      </w:r>
      <w:r w:rsidRPr="008D28F6">
        <w:t xml:space="preserve"> ability to prepare clear, concise, and accurate reports, procurement documentation, and other project-related materials</w:t>
      </w:r>
      <w:r w:rsidRPr="008D28F6">
        <w:rPr>
          <w:rStyle w:val="normaltextrun"/>
          <w:rFonts w:eastAsia="Calibri"/>
          <w:lang w:val="en-GB"/>
        </w:rPr>
        <w:t>.</w:t>
      </w:r>
      <w:r w:rsidRPr="008D28F6">
        <w:rPr>
          <w:rStyle w:val="eop"/>
        </w:rPr>
        <w:t> </w:t>
      </w:r>
    </w:p>
    <w:p w14:paraId="5883F5A6" w14:textId="77777777" w:rsidR="00161EFC" w:rsidRPr="008D28F6" w:rsidRDefault="00161EFC" w:rsidP="008D28F6">
      <w:pPr>
        <w:pStyle w:val="paragraph"/>
        <w:spacing w:before="0" w:beforeAutospacing="0" w:after="0" w:afterAutospacing="0"/>
        <w:ind w:left="1440" w:hanging="720"/>
        <w:jc w:val="both"/>
        <w:textAlignment w:val="baseline"/>
        <w:rPr>
          <w:rStyle w:val="normaltextrun"/>
          <w:rFonts w:eastAsia="Calibri"/>
          <w:lang w:val="en-GB"/>
        </w:rPr>
      </w:pPr>
    </w:p>
    <w:p w14:paraId="5973BB84" w14:textId="7EAD8B5E" w:rsidR="00161EFC" w:rsidRPr="008D28F6" w:rsidRDefault="00161EFC" w:rsidP="00B04B2C">
      <w:pPr>
        <w:pStyle w:val="paragraph"/>
        <w:numPr>
          <w:ilvl w:val="0"/>
          <w:numId w:val="3"/>
        </w:numPr>
        <w:spacing w:before="0" w:beforeAutospacing="0" w:after="0" w:afterAutospacing="0"/>
        <w:ind w:left="1440" w:hanging="720"/>
        <w:jc w:val="both"/>
        <w:textAlignment w:val="baseline"/>
      </w:pPr>
      <w:r w:rsidRPr="008D28F6">
        <w:rPr>
          <w:rStyle w:val="normaltextrun"/>
          <w:rFonts w:eastAsia="Calibri"/>
          <w:lang w:val="en-GB"/>
        </w:rPr>
        <w:t>Proficiency in English is essential.  </w:t>
      </w:r>
      <w:r w:rsidRPr="008D28F6">
        <w:rPr>
          <w:rStyle w:val="eop"/>
        </w:rPr>
        <w:t> </w:t>
      </w:r>
    </w:p>
    <w:p w14:paraId="47EDAB77" w14:textId="77777777" w:rsidR="00161EFC" w:rsidRPr="008D28F6" w:rsidRDefault="00161EFC" w:rsidP="008D28F6">
      <w:pPr>
        <w:pStyle w:val="paragraph"/>
        <w:spacing w:before="0" w:beforeAutospacing="0" w:after="0" w:afterAutospacing="0"/>
        <w:ind w:left="1440" w:hanging="720"/>
        <w:jc w:val="both"/>
        <w:textAlignment w:val="baseline"/>
        <w:rPr>
          <w:rStyle w:val="normaltextrun"/>
          <w:rFonts w:eastAsia="Calibri"/>
          <w:lang w:val="en-GB"/>
        </w:rPr>
      </w:pPr>
    </w:p>
    <w:p w14:paraId="03D7DF62" w14:textId="5D3A0BB9" w:rsidR="00161EFC" w:rsidRPr="008D28F6" w:rsidRDefault="00161EFC" w:rsidP="00B04B2C">
      <w:pPr>
        <w:pStyle w:val="paragraph"/>
        <w:numPr>
          <w:ilvl w:val="0"/>
          <w:numId w:val="3"/>
        </w:numPr>
        <w:spacing w:before="0" w:beforeAutospacing="0" w:after="0" w:afterAutospacing="0"/>
        <w:ind w:left="1440" w:hanging="720"/>
        <w:jc w:val="both"/>
        <w:textAlignment w:val="baseline"/>
      </w:pPr>
      <w:r w:rsidRPr="008D28F6">
        <w:rPr>
          <w:rStyle w:val="normaltextrun"/>
          <w:rFonts w:eastAsia="Calibri"/>
          <w:lang w:val="en-GB"/>
        </w:rPr>
        <w:t xml:space="preserve">Familiarity with </w:t>
      </w:r>
      <w:r w:rsidR="0075648C" w:rsidRPr="008D28F6">
        <w:rPr>
          <w:rStyle w:val="normaltextrun"/>
          <w:rFonts w:eastAsia="Calibri"/>
          <w:lang w:val="en-GB"/>
        </w:rPr>
        <w:t>secured transac</w:t>
      </w:r>
      <w:r w:rsidR="008F7F9C" w:rsidRPr="008D28F6">
        <w:rPr>
          <w:rStyle w:val="normaltextrun"/>
          <w:rFonts w:eastAsia="Calibri"/>
          <w:lang w:val="en-GB"/>
        </w:rPr>
        <w:t>t</w:t>
      </w:r>
      <w:r w:rsidR="0075648C" w:rsidRPr="008D28F6">
        <w:rPr>
          <w:rStyle w:val="normaltextrun"/>
          <w:rFonts w:eastAsia="Calibri"/>
          <w:lang w:val="en-GB"/>
        </w:rPr>
        <w:t>ion</w:t>
      </w:r>
      <w:r w:rsidR="008F7F9C" w:rsidRPr="008D28F6">
        <w:rPr>
          <w:rStyle w:val="normaltextrun"/>
          <w:rFonts w:eastAsia="Calibri"/>
          <w:lang w:val="en-GB"/>
        </w:rPr>
        <w:t xml:space="preserve"> frameworks and products</w:t>
      </w:r>
      <w:r w:rsidRPr="008D28F6">
        <w:rPr>
          <w:rStyle w:val="normaltextrun"/>
          <w:rFonts w:eastAsia="Calibri"/>
          <w:lang w:val="en-GB"/>
        </w:rPr>
        <w:t>.</w:t>
      </w:r>
      <w:r w:rsidRPr="008D28F6">
        <w:rPr>
          <w:rStyle w:val="eop"/>
        </w:rPr>
        <w:t> </w:t>
      </w:r>
    </w:p>
    <w:p w14:paraId="0BA15C57" w14:textId="77777777" w:rsidR="00161EFC" w:rsidRPr="008D28F6" w:rsidRDefault="00161EFC" w:rsidP="008D28F6">
      <w:pPr>
        <w:pStyle w:val="paragraph"/>
        <w:spacing w:before="0" w:beforeAutospacing="0" w:after="0" w:afterAutospacing="0"/>
        <w:ind w:left="1440" w:hanging="720"/>
        <w:jc w:val="both"/>
        <w:textAlignment w:val="baseline"/>
        <w:rPr>
          <w:rStyle w:val="normaltextrun"/>
          <w:rFonts w:eastAsia="Calibri"/>
          <w:lang w:val="en-GB"/>
        </w:rPr>
      </w:pPr>
    </w:p>
    <w:p w14:paraId="0CF362C0" w14:textId="2003E2EB" w:rsidR="002155D1" w:rsidRPr="008D28F6" w:rsidRDefault="00912127" w:rsidP="00B04B2C">
      <w:pPr>
        <w:pStyle w:val="paragraph"/>
        <w:numPr>
          <w:ilvl w:val="0"/>
          <w:numId w:val="3"/>
        </w:numPr>
        <w:spacing w:before="0" w:beforeAutospacing="0" w:after="0" w:afterAutospacing="0"/>
        <w:ind w:left="1440" w:hanging="720"/>
        <w:jc w:val="both"/>
        <w:textAlignment w:val="baseline"/>
      </w:pPr>
      <w:r w:rsidRPr="008D28F6">
        <w:rPr>
          <w:rStyle w:val="eop"/>
        </w:rPr>
        <w:t xml:space="preserve">Knowledge of the cultural and socio-economic context of the Caribbean or Small Island Developing </w:t>
      </w:r>
      <w:r w:rsidR="00E10F85" w:rsidRPr="008D28F6">
        <w:rPr>
          <w:rStyle w:val="eop"/>
        </w:rPr>
        <w:t>States would</w:t>
      </w:r>
      <w:r w:rsidRPr="008D28F6">
        <w:rPr>
          <w:rStyle w:val="eop"/>
        </w:rPr>
        <w:t xml:space="preserve"> be an </w:t>
      </w:r>
      <w:r w:rsidR="00BA4D90" w:rsidRPr="008D28F6">
        <w:rPr>
          <w:rStyle w:val="eop"/>
        </w:rPr>
        <w:t>asset.</w:t>
      </w:r>
    </w:p>
    <w:p w14:paraId="61E31E3C" w14:textId="77777777" w:rsidR="00C077AE" w:rsidRDefault="00C077AE" w:rsidP="002C22E5">
      <w:pPr>
        <w:spacing w:after="0" w:line="240" w:lineRule="auto"/>
        <w:jc w:val="both"/>
        <w:rPr>
          <w:rFonts w:ascii="Times New Roman" w:eastAsia="Times New Roman" w:hAnsi="Times New Roman"/>
          <w:b/>
          <w:bCs/>
          <w:sz w:val="24"/>
          <w:szCs w:val="24"/>
          <w:lang w:val="en-US"/>
        </w:rPr>
      </w:pPr>
    </w:p>
    <w:sectPr w:rsidR="00C077AE" w:rsidSect="00161EFC">
      <w:headerReference w:type="default" r:id="rId12"/>
      <w:footerReference w:type="defaul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7CF4A" w14:textId="77777777" w:rsidR="002D7A5F" w:rsidRDefault="002D7A5F" w:rsidP="00161EFC">
      <w:pPr>
        <w:spacing w:after="0" w:line="240" w:lineRule="auto"/>
      </w:pPr>
      <w:r>
        <w:separator/>
      </w:r>
    </w:p>
  </w:endnote>
  <w:endnote w:type="continuationSeparator" w:id="0">
    <w:p w14:paraId="42ED505D" w14:textId="77777777" w:rsidR="002D7A5F" w:rsidRDefault="002D7A5F" w:rsidP="00161EFC">
      <w:pPr>
        <w:spacing w:after="0" w:line="240" w:lineRule="auto"/>
      </w:pPr>
      <w:r>
        <w:continuationSeparator/>
      </w:r>
    </w:p>
  </w:endnote>
  <w:endnote w:type="continuationNotice" w:id="1">
    <w:p w14:paraId="5E365F81" w14:textId="77777777" w:rsidR="002D7A5F" w:rsidRDefault="002D7A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A1B51C6" w14:paraId="630A7923" w14:textId="77777777" w:rsidTr="1A1B51C6">
      <w:trPr>
        <w:trHeight w:val="300"/>
      </w:trPr>
      <w:tc>
        <w:tcPr>
          <w:tcW w:w="3120" w:type="dxa"/>
        </w:tcPr>
        <w:p w14:paraId="726F4B76" w14:textId="3F42955C" w:rsidR="1A1B51C6" w:rsidRDefault="1A1B51C6" w:rsidP="1A1B51C6">
          <w:pPr>
            <w:pStyle w:val="Header"/>
            <w:ind w:left="-115"/>
          </w:pPr>
        </w:p>
      </w:tc>
      <w:tc>
        <w:tcPr>
          <w:tcW w:w="3120" w:type="dxa"/>
        </w:tcPr>
        <w:p w14:paraId="3A6E1A84" w14:textId="736DE41C" w:rsidR="1A1B51C6" w:rsidRDefault="1A1B51C6" w:rsidP="1A1B51C6">
          <w:pPr>
            <w:pStyle w:val="Header"/>
            <w:jc w:val="center"/>
          </w:pPr>
        </w:p>
      </w:tc>
      <w:tc>
        <w:tcPr>
          <w:tcW w:w="3120" w:type="dxa"/>
        </w:tcPr>
        <w:p w14:paraId="73DF1886" w14:textId="5175AEC3" w:rsidR="1A1B51C6" w:rsidRDefault="1A1B51C6" w:rsidP="1A1B51C6">
          <w:pPr>
            <w:pStyle w:val="Header"/>
            <w:ind w:right="-115"/>
            <w:jc w:val="right"/>
          </w:pPr>
        </w:p>
      </w:tc>
    </w:tr>
  </w:tbl>
  <w:p w14:paraId="6A3A782A" w14:textId="38360EF8" w:rsidR="1A1B51C6" w:rsidRDefault="1A1B51C6" w:rsidP="1A1B5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A1B51C6" w14:paraId="425A6C70" w14:textId="77777777" w:rsidTr="1A1B51C6">
      <w:trPr>
        <w:trHeight w:val="300"/>
      </w:trPr>
      <w:tc>
        <w:tcPr>
          <w:tcW w:w="3120" w:type="dxa"/>
        </w:tcPr>
        <w:p w14:paraId="1852E431" w14:textId="16F21E9A" w:rsidR="1A1B51C6" w:rsidRDefault="1A1B51C6" w:rsidP="1A1B51C6">
          <w:pPr>
            <w:pStyle w:val="Header"/>
            <w:ind w:left="-115"/>
          </w:pPr>
        </w:p>
      </w:tc>
      <w:tc>
        <w:tcPr>
          <w:tcW w:w="3120" w:type="dxa"/>
        </w:tcPr>
        <w:p w14:paraId="345D8CF9" w14:textId="37AA87BA" w:rsidR="1A1B51C6" w:rsidRDefault="1A1B51C6" w:rsidP="1A1B51C6">
          <w:pPr>
            <w:pStyle w:val="Header"/>
            <w:jc w:val="center"/>
          </w:pPr>
        </w:p>
      </w:tc>
      <w:tc>
        <w:tcPr>
          <w:tcW w:w="3120" w:type="dxa"/>
        </w:tcPr>
        <w:p w14:paraId="22D2C963" w14:textId="5214B5FA" w:rsidR="1A1B51C6" w:rsidRDefault="1A1B51C6" w:rsidP="1A1B51C6">
          <w:pPr>
            <w:pStyle w:val="Header"/>
            <w:ind w:right="-115"/>
            <w:jc w:val="right"/>
          </w:pPr>
        </w:p>
      </w:tc>
    </w:tr>
  </w:tbl>
  <w:p w14:paraId="67E22DD2" w14:textId="2FD0D42A" w:rsidR="1A1B51C6" w:rsidRDefault="1A1B51C6" w:rsidP="1A1B5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65789" w14:textId="77777777" w:rsidR="002D7A5F" w:rsidRDefault="002D7A5F" w:rsidP="00161EFC">
      <w:pPr>
        <w:spacing w:after="0" w:line="240" w:lineRule="auto"/>
      </w:pPr>
      <w:r>
        <w:separator/>
      </w:r>
    </w:p>
  </w:footnote>
  <w:footnote w:type="continuationSeparator" w:id="0">
    <w:p w14:paraId="0D355CFB" w14:textId="77777777" w:rsidR="002D7A5F" w:rsidRDefault="002D7A5F" w:rsidP="00161EFC">
      <w:pPr>
        <w:spacing w:after="0" w:line="240" w:lineRule="auto"/>
      </w:pPr>
      <w:r>
        <w:continuationSeparator/>
      </w:r>
    </w:p>
  </w:footnote>
  <w:footnote w:type="continuationNotice" w:id="1">
    <w:p w14:paraId="5DB0DEF6" w14:textId="77777777" w:rsidR="002D7A5F" w:rsidRDefault="002D7A5F">
      <w:pPr>
        <w:spacing w:after="0" w:line="240" w:lineRule="auto"/>
      </w:pPr>
    </w:p>
  </w:footnote>
  <w:footnote w:id="2">
    <w:p w14:paraId="5FEF307D" w14:textId="77777777" w:rsidR="009423A7" w:rsidRPr="0044477A" w:rsidRDefault="009423A7" w:rsidP="009423A7">
      <w:pPr>
        <w:pStyle w:val="FootnoteText"/>
        <w:ind w:left="360" w:hanging="360"/>
      </w:pPr>
      <w:r>
        <w:rPr>
          <w:rStyle w:val="FootnoteReference"/>
        </w:rPr>
        <w:footnoteRef/>
      </w:r>
      <w:r>
        <w:t xml:space="preserve"> </w:t>
      </w:r>
      <w:r>
        <w:tab/>
      </w:r>
      <w:r w:rsidRPr="0044477A">
        <w:rPr>
          <w:rFonts w:ascii="Times New Roman" w:hAnsi="Times New Roman" w:cs="Times New Roman"/>
          <w:sz w:val="18"/>
          <w:szCs w:val="18"/>
        </w:rPr>
        <w:t>Inter‑American Development Bank (IDB) blog post titled “Crying out for credit: improving access to finance in Barbados” (dated September 17,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D8AD" w14:textId="63E36658" w:rsidR="003A3835" w:rsidRPr="003A3835" w:rsidRDefault="003A3835" w:rsidP="003A3835">
    <w:pPr>
      <w:pStyle w:val="Header"/>
      <w:tabs>
        <w:tab w:val="clear" w:pos="9360"/>
      </w:tabs>
      <w:jc w:val="right"/>
      <w:rPr>
        <w:rFonts w:ascii="Times New Roman" w:hAnsi="Times New Roman"/>
        <w:b/>
        <w:bCs/>
        <w:u w:val="single"/>
      </w:rPr>
    </w:pPr>
    <w:r>
      <w:rPr>
        <w:rFonts w:ascii="Times New Roman" w:hAnsi="Times New Roman"/>
        <w:b/>
        <w:bCs/>
      </w:rPr>
      <w:tab/>
    </w:r>
  </w:p>
  <w:p w14:paraId="5A1E4DBB" w14:textId="4120B590" w:rsidR="00161EFC" w:rsidRPr="003A3835" w:rsidRDefault="003A3835" w:rsidP="003A3835">
    <w:pPr>
      <w:pStyle w:val="Header"/>
      <w:tabs>
        <w:tab w:val="clear" w:pos="4680"/>
        <w:tab w:val="clear" w:pos="9360"/>
      </w:tabs>
      <w:jc w:val="right"/>
      <w:rPr>
        <w:rFonts w:ascii="Times New Roman" w:hAnsi="Times New Roman"/>
        <w:b/>
        <w:bCs/>
      </w:rPr>
    </w:pPr>
    <w:r>
      <w:rPr>
        <w:rFonts w:ascii="Times New Roman" w:hAnsi="Times New Roman"/>
        <w:b/>
        <w:bCs/>
      </w:rPr>
      <w:tab/>
    </w:r>
    <w:r w:rsidR="00161EFC" w:rsidRPr="003A3835">
      <w:rPr>
        <w:rFonts w:ascii="Times New Roman" w:hAnsi="Times New Roman"/>
        <w:b/>
        <w:bCs/>
      </w:rPr>
      <w:t xml:space="preserve">Page </w:t>
    </w:r>
    <w:sdt>
      <w:sdtPr>
        <w:rPr>
          <w:rFonts w:ascii="Times New Roman" w:hAnsi="Times New Roman"/>
          <w:b/>
          <w:bCs/>
        </w:rPr>
        <w:id w:val="107469092"/>
        <w:docPartObj>
          <w:docPartGallery w:val="Page Numbers (Top of Page)"/>
          <w:docPartUnique/>
        </w:docPartObj>
      </w:sdtPr>
      <w:sdtEndPr>
        <w:rPr>
          <w:noProof/>
        </w:rPr>
      </w:sdtEndPr>
      <w:sdtContent>
        <w:r w:rsidR="00161EFC" w:rsidRPr="003A3835">
          <w:rPr>
            <w:rFonts w:ascii="Times New Roman" w:hAnsi="Times New Roman"/>
            <w:b/>
            <w:bCs/>
          </w:rPr>
          <w:fldChar w:fldCharType="begin"/>
        </w:r>
        <w:r w:rsidR="00161EFC" w:rsidRPr="003A3835">
          <w:rPr>
            <w:rFonts w:ascii="Times New Roman" w:hAnsi="Times New Roman"/>
            <w:b/>
            <w:bCs/>
          </w:rPr>
          <w:instrText xml:space="preserve"> PAGE   \* MERGEFORMAT </w:instrText>
        </w:r>
        <w:r w:rsidR="00161EFC" w:rsidRPr="003A3835">
          <w:rPr>
            <w:rFonts w:ascii="Times New Roman" w:hAnsi="Times New Roman"/>
            <w:b/>
            <w:bCs/>
          </w:rPr>
          <w:fldChar w:fldCharType="separate"/>
        </w:r>
        <w:r w:rsidR="008D28F6">
          <w:rPr>
            <w:rFonts w:ascii="Times New Roman" w:hAnsi="Times New Roman"/>
            <w:b/>
            <w:bCs/>
            <w:noProof/>
          </w:rPr>
          <w:t>5</w:t>
        </w:r>
        <w:r w:rsidR="00161EFC" w:rsidRPr="003A3835">
          <w:rPr>
            <w:rFonts w:ascii="Times New Roman" w:hAnsi="Times New Roman"/>
            <w:b/>
            <w:bCs/>
            <w:noProof/>
          </w:rPr>
          <w:fldChar w:fldCharType="end"/>
        </w:r>
      </w:sdtContent>
    </w:sdt>
    <w:r w:rsidRPr="003A3835">
      <w:rPr>
        <w:rFonts w:ascii="Times New Roman" w:hAnsi="Times New Roman"/>
        <w:b/>
        <w:bCs/>
        <w:noProof/>
      </w:rPr>
      <w:t xml:space="preserve"> of </w:t>
    </w:r>
    <w:r w:rsidR="003F7037">
      <w:rPr>
        <w:rFonts w:ascii="Times New Roman" w:hAnsi="Times New Roman"/>
        <w:b/>
        <w:bCs/>
        <w:noProof/>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9731"/>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 w15:restartNumberingAfterBreak="0">
    <w:nsid w:val="04C07161"/>
    <w:multiLevelType w:val="hybridMultilevel"/>
    <w:tmpl w:val="E04C5702"/>
    <w:lvl w:ilvl="0" w:tplc="C69A80D6">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74E68"/>
    <w:multiLevelType w:val="multilevel"/>
    <w:tmpl w:val="72A20DB4"/>
    <w:lvl w:ilvl="0">
      <w:start w:val="2"/>
      <w:numFmt w:val="decimal"/>
      <w:lvlText w:val="%1."/>
      <w:lvlJc w:val="left"/>
      <w:pPr>
        <w:ind w:left="810" w:hanging="360"/>
      </w:pPr>
      <w:rPr>
        <w:rFonts w:hint="default"/>
      </w:rPr>
    </w:lvl>
    <w:lvl w:ilvl="1">
      <w:start w:val="1"/>
      <w:numFmt w:val="decimalZero"/>
      <w:isLgl/>
      <w:lvlText w:val="%1.%2"/>
      <w:lvlJc w:val="left"/>
      <w:pPr>
        <w:ind w:left="1170"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1890" w:hanging="1440"/>
      </w:pPr>
      <w:rPr>
        <w:rFonts w:hint="default"/>
      </w:rPr>
    </w:lvl>
  </w:abstractNum>
  <w:abstractNum w:abstractNumId="3" w15:restartNumberingAfterBreak="0">
    <w:nsid w:val="21240DA0"/>
    <w:multiLevelType w:val="multilevel"/>
    <w:tmpl w:val="9D4C10B0"/>
    <w:lvl w:ilvl="0">
      <w:start w:val="1"/>
      <w:numFmt w:val="lowerLetter"/>
      <w:lvlText w:val="(%1)"/>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2251EE"/>
    <w:multiLevelType w:val="multilevel"/>
    <w:tmpl w:val="AACE2F82"/>
    <w:lvl w:ilvl="0">
      <w:start w:val="3"/>
      <w:numFmt w:val="decimal"/>
      <w:lvlText w:val="%1."/>
      <w:lvlJc w:val="left"/>
      <w:pPr>
        <w:ind w:left="0" w:firstLine="0"/>
      </w:pPr>
      <w:rPr>
        <w:rFonts w:hint="default"/>
        <w:b/>
        <w:bCs/>
      </w:rPr>
    </w:lvl>
    <w:lvl w:ilvl="1">
      <w:start w:val="1"/>
      <w:numFmt w:val="decimalZero"/>
      <w:isLgl/>
      <w:lvlText w:val="1.%2"/>
      <w:lvlJc w:val="left"/>
      <w:pPr>
        <w:ind w:left="720" w:hanging="720"/>
      </w:pPr>
      <w:rPr>
        <w:rFonts w:ascii="Times New Roman" w:hAnsi="Times New Roman" w:cs="Times New Roman"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25F85848"/>
    <w:multiLevelType w:val="multilevel"/>
    <w:tmpl w:val="09AA2D04"/>
    <w:lvl w:ilvl="0">
      <w:start w:val="3"/>
      <w:numFmt w:val="decimal"/>
      <w:lvlText w:val="%1"/>
      <w:lvlJc w:val="left"/>
      <w:pPr>
        <w:ind w:left="420" w:hanging="420"/>
      </w:pPr>
      <w:rPr>
        <w:rFonts w:hint="default"/>
      </w:rPr>
    </w:lvl>
    <w:lvl w:ilvl="1">
      <w:start w:val="1"/>
      <w:numFmt w:val="decimalZero"/>
      <w:lvlText w:val="%1.%2"/>
      <w:lvlJc w:val="left"/>
      <w:pPr>
        <w:ind w:left="69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21873B7"/>
    <w:multiLevelType w:val="hybridMultilevel"/>
    <w:tmpl w:val="F9BA11D0"/>
    <w:lvl w:ilvl="0" w:tplc="6C80E2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72424"/>
    <w:multiLevelType w:val="hybridMultilevel"/>
    <w:tmpl w:val="03FE91B8"/>
    <w:lvl w:ilvl="0" w:tplc="A1DE6774">
      <w:start w:val="1"/>
      <w:numFmt w:val="lowerRoman"/>
      <w:lvlText w:val="(%1)"/>
      <w:lvlJc w:val="left"/>
      <w:pPr>
        <w:ind w:left="9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FA1B7D"/>
    <w:multiLevelType w:val="hybridMultilevel"/>
    <w:tmpl w:val="587CFCA8"/>
    <w:lvl w:ilvl="0" w:tplc="1F429482">
      <w:start w:val="1"/>
      <w:numFmt w:val="low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6130409"/>
    <w:multiLevelType w:val="multilevel"/>
    <w:tmpl w:val="372E35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48A76C2C"/>
    <w:multiLevelType w:val="multilevel"/>
    <w:tmpl w:val="CF3819E2"/>
    <w:lvl w:ilvl="0">
      <w:start w:val="1"/>
      <w:numFmt w:val="decimal"/>
      <w:lvlText w:val="%1."/>
      <w:lvlJc w:val="left"/>
      <w:pPr>
        <w:ind w:left="0" w:firstLine="0"/>
      </w:pPr>
      <w:rPr>
        <w:rFonts w:hint="default"/>
        <w:b/>
        <w:bCs/>
      </w:rPr>
    </w:lvl>
    <w:lvl w:ilvl="1">
      <w:start w:val="1"/>
      <w:numFmt w:val="decimalZero"/>
      <w:isLgl/>
      <w:lvlText w:val="1.%2"/>
      <w:lvlJc w:val="left"/>
      <w:pPr>
        <w:ind w:left="720" w:hanging="720"/>
      </w:pPr>
      <w:rPr>
        <w:rFonts w:ascii="Times New Roman" w:hAnsi="Times New Roman" w:cs="Times New Roman"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 w15:restartNumberingAfterBreak="0">
    <w:nsid w:val="50AC0AE6"/>
    <w:multiLevelType w:val="hybridMultilevel"/>
    <w:tmpl w:val="D1C06444"/>
    <w:lvl w:ilvl="0" w:tplc="FEC6777E">
      <w:start w:val="1"/>
      <w:numFmt w:val="lowerRoman"/>
      <w:lvlText w:val="(%1)"/>
      <w:lvlJc w:val="right"/>
      <w:pPr>
        <w:ind w:left="1440" w:hanging="360"/>
      </w:pPr>
      <w:rPr>
        <w:rFonts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52D8670F"/>
    <w:multiLevelType w:val="multilevel"/>
    <w:tmpl w:val="FB9420C8"/>
    <w:lvl w:ilvl="0">
      <w:start w:val="4"/>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A430A60"/>
    <w:multiLevelType w:val="hybridMultilevel"/>
    <w:tmpl w:val="49A8311E"/>
    <w:lvl w:ilvl="0" w:tplc="C69A80D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C2CDC"/>
    <w:multiLevelType w:val="multilevel"/>
    <w:tmpl w:val="5AEC2CDC"/>
    <w:lvl w:ilvl="0">
      <w:start w:val="1"/>
      <w:numFmt w:val="decimal"/>
      <w:pStyle w:val="Quick1"/>
      <w:lvlText w:val="%1."/>
      <w:lvlJc w:val="left"/>
      <w:pPr>
        <w:tabs>
          <w:tab w:val="left" w:pos="720"/>
        </w:tabs>
      </w:pPr>
      <w:rPr>
        <w:b/>
        <w:bCs/>
      </w:rPr>
    </w:lvl>
    <w:lvl w:ilvl="1">
      <w:start w:val="1"/>
      <w:numFmt w:val="decimalZero"/>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5" w15:restartNumberingAfterBreak="0">
    <w:nsid w:val="62D8511E"/>
    <w:multiLevelType w:val="hybridMultilevel"/>
    <w:tmpl w:val="80C0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4F3809"/>
    <w:multiLevelType w:val="hybridMultilevel"/>
    <w:tmpl w:val="580C1D90"/>
    <w:lvl w:ilvl="0" w:tplc="C69A80D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933CD8"/>
    <w:multiLevelType w:val="hybridMultilevel"/>
    <w:tmpl w:val="69402D76"/>
    <w:lvl w:ilvl="0" w:tplc="6C80E2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8B5B4D"/>
    <w:multiLevelType w:val="multilevel"/>
    <w:tmpl w:val="6D74677A"/>
    <w:lvl w:ilvl="0">
      <w:start w:val="5"/>
      <w:numFmt w:val="decimal"/>
      <w:lvlText w:val="%1."/>
      <w:lvlJc w:val="left"/>
      <w:pPr>
        <w:ind w:left="720" w:hanging="360"/>
      </w:pPr>
      <w:rPr>
        <w:rFonts w:hint="default"/>
        <w:b/>
        <w:u w:val="none"/>
      </w:rPr>
    </w:lvl>
    <w:lvl w:ilvl="1">
      <w:start w:val="1"/>
      <w:numFmt w:val="decimalZero"/>
      <w:isLgl/>
      <w:lvlText w:val="%1.%2"/>
      <w:lvlJc w:val="left"/>
      <w:pPr>
        <w:ind w:left="780" w:hanging="42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1857571204">
    <w:abstractNumId w:val="14"/>
    <w:lvlOverride w:ilvl="0">
      <w:lvl w:ilvl="0">
        <w:start w:val="3"/>
        <w:numFmt w:val="decimal"/>
        <w:pStyle w:val="Quick1"/>
        <w:lvlText w:val="%1."/>
        <w:lvlJc w:val="left"/>
        <w:pPr>
          <w:ind w:left="0" w:firstLine="0"/>
        </w:pPr>
        <w:rPr>
          <w:rFonts w:hint="default"/>
        </w:rPr>
      </w:lvl>
    </w:lvlOverride>
    <w:lvlOverride w:ilvl="1">
      <w:lvl w:ilvl="1">
        <w:start w:val="1"/>
        <w:numFmt w:val="decimalZero"/>
        <w:isLgl/>
        <w:lvlText w:val="%1.%2"/>
        <w:lvlJc w:val="left"/>
        <w:pPr>
          <w:ind w:left="720" w:hanging="720"/>
        </w:pPr>
        <w:rPr>
          <w:rFonts w:hint="default"/>
        </w:rPr>
      </w:lvl>
    </w:lvlOverride>
    <w:lvlOverride w:ilvl="2">
      <w:lvl w:ilvl="2">
        <w:start w:val="1"/>
        <w:numFmt w:val="decimal"/>
        <w:isLgl/>
        <w:lvlText w:val="%1.%2.%3"/>
        <w:lvlJc w:val="left"/>
        <w:pPr>
          <w:ind w:left="720" w:hanging="720"/>
        </w:pPr>
        <w:rPr>
          <w:rFonts w:hint="default"/>
        </w:rPr>
      </w:lvl>
    </w:lvlOverride>
    <w:lvlOverride w:ilvl="3">
      <w:lvl w:ilvl="3">
        <w:start w:val="1"/>
        <w:numFmt w:val="decimal"/>
        <w:isLgl/>
        <w:lvlText w:val="%1.%2.%3.%4"/>
        <w:lvlJc w:val="left"/>
        <w:pPr>
          <w:ind w:left="720" w:hanging="720"/>
        </w:pPr>
        <w:rPr>
          <w:rFonts w:hint="default"/>
        </w:rPr>
      </w:lvl>
    </w:lvlOverride>
    <w:lvlOverride w:ilvl="4">
      <w:lvl w:ilvl="4">
        <w:start w:val="1"/>
        <w:numFmt w:val="decimal"/>
        <w:isLgl/>
        <w:lvlText w:val="%1.%2.%3.%4.%5"/>
        <w:lvlJc w:val="left"/>
        <w:pPr>
          <w:ind w:left="1080" w:hanging="1080"/>
        </w:pPr>
        <w:rPr>
          <w:rFonts w:hint="default"/>
        </w:rPr>
      </w:lvl>
    </w:lvlOverride>
    <w:lvlOverride w:ilvl="5">
      <w:lvl w:ilvl="5">
        <w:start w:val="1"/>
        <w:numFmt w:val="decimal"/>
        <w:isLgl/>
        <w:lvlText w:val="%1.%2.%3.%4.%5.%6"/>
        <w:lvlJc w:val="left"/>
        <w:pPr>
          <w:ind w:left="1080" w:hanging="1080"/>
        </w:pPr>
        <w:rPr>
          <w:rFonts w:hint="default"/>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440" w:hanging="1440"/>
        </w:pPr>
        <w:rPr>
          <w:rFonts w:hint="default"/>
        </w:rPr>
      </w:lvl>
    </w:lvlOverride>
  </w:num>
  <w:num w:numId="2" w16cid:durableId="228031898">
    <w:abstractNumId w:val="10"/>
  </w:num>
  <w:num w:numId="3" w16cid:durableId="582298444">
    <w:abstractNumId w:val="6"/>
  </w:num>
  <w:num w:numId="4" w16cid:durableId="6761670">
    <w:abstractNumId w:val="2"/>
  </w:num>
  <w:num w:numId="5" w16cid:durableId="719018742">
    <w:abstractNumId w:val="4"/>
  </w:num>
  <w:num w:numId="6" w16cid:durableId="53546787">
    <w:abstractNumId w:val="5"/>
  </w:num>
  <w:num w:numId="7" w16cid:durableId="1733506297">
    <w:abstractNumId w:val="12"/>
  </w:num>
  <w:num w:numId="8" w16cid:durableId="602877789">
    <w:abstractNumId w:val="16"/>
  </w:num>
  <w:num w:numId="9" w16cid:durableId="1004086178">
    <w:abstractNumId w:val="1"/>
  </w:num>
  <w:num w:numId="10" w16cid:durableId="1597791048">
    <w:abstractNumId w:val="8"/>
  </w:num>
  <w:num w:numId="11" w16cid:durableId="1887597048">
    <w:abstractNumId w:val="13"/>
  </w:num>
  <w:num w:numId="12" w16cid:durableId="1610815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7067684">
    <w:abstractNumId w:val="7"/>
  </w:num>
  <w:num w:numId="14" w16cid:durableId="1334407964">
    <w:abstractNumId w:val="11"/>
  </w:num>
  <w:num w:numId="15" w16cid:durableId="54937126">
    <w:abstractNumId w:val="9"/>
  </w:num>
  <w:num w:numId="16" w16cid:durableId="2141413730">
    <w:abstractNumId w:val="18"/>
  </w:num>
  <w:num w:numId="17" w16cid:durableId="1545174790">
    <w:abstractNumId w:val="3"/>
  </w:num>
  <w:num w:numId="18" w16cid:durableId="333342252">
    <w:abstractNumId w:val="17"/>
  </w:num>
  <w:num w:numId="19" w16cid:durableId="201282759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EFC"/>
    <w:rsid w:val="00003F91"/>
    <w:rsid w:val="0001192E"/>
    <w:rsid w:val="00016050"/>
    <w:rsid w:val="00016C8C"/>
    <w:rsid w:val="00042A61"/>
    <w:rsid w:val="0004366E"/>
    <w:rsid w:val="00047097"/>
    <w:rsid w:val="00050A64"/>
    <w:rsid w:val="00053E77"/>
    <w:rsid w:val="00055EF5"/>
    <w:rsid w:val="000601F8"/>
    <w:rsid w:val="00081108"/>
    <w:rsid w:val="00082A96"/>
    <w:rsid w:val="00091A00"/>
    <w:rsid w:val="000970D9"/>
    <w:rsid w:val="000A029A"/>
    <w:rsid w:val="000A2CD9"/>
    <w:rsid w:val="000A5EEB"/>
    <w:rsid w:val="000B2378"/>
    <w:rsid w:val="000C1AD4"/>
    <w:rsid w:val="000D2796"/>
    <w:rsid w:val="000D3346"/>
    <w:rsid w:val="000E0948"/>
    <w:rsid w:val="000E230F"/>
    <w:rsid w:val="000E361A"/>
    <w:rsid w:val="000E4D42"/>
    <w:rsid w:val="000E5007"/>
    <w:rsid w:val="000E7158"/>
    <w:rsid w:val="000F7ACD"/>
    <w:rsid w:val="00100A15"/>
    <w:rsid w:val="00104E46"/>
    <w:rsid w:val="00111879"/>
    <w:rsid w:val="001218E8"/>
    <w:rsid w:val="0012314C"/>
    <w:rsid w:val="00125C86"/>
    <w:rsid w:val="00125D78"/>
    <w:rsid w:val="00132893"/>
    <w:rsid w:val="001349CD"/>
    <w:rsid w:val="001405E3"/>
    <w:rsid w:val="00145565"/>
    <w:rsid w:val="001547CC"/>
    <w:rsid w:val="00155A06"/>
    <w:rsid w:val="001570CA"/>
    <w:rsid w:val="00161EFC"/>
    <w:rsid w:val="00164896"/>
    <w:rsid w:val="00164EE2"/>
    <w:rsid w:val="001652F5"/>
    <w:rsid w:val="00176307"/>
    <w:rsid w:val="00181C9B"/>
    <w:rsid w:val="00191193"/>
    <w:rsid w:val="00195D23"/>
    <w:rsid w:val="001A1EA1"/>
    <w:rsid w:val="001B4A05"/>
    <w:rsid w:val="001B5588"/>
    <w:rsid w:val="001B62E6"/>
    <w:rsid w:val="001B7708"/>
    <w:rsid w:val="001D24DC"/>
    <w:rsid w:val="001D4640"/>
    <w:rsid w:val="001E4178"/>
    <w:rsid w:val="001F2D13"/>
    <w:rsid w:val="001F54C1"/>
    <w:rsid w:val="00210E6F"/>
    <w:rsid w:val="0021287A"/>
    <w:rsid w:val="002155D1"/>
    <w:rsid w:val="00224E2A"/>
    <w:rsid w:val="00231113"/>
    <w:rsid w:val="0023702E"/>
    <w:rsid w:val="00246B98"/>
    <w:rsid w:val="00257370"/>
    <w:rsid w:val="00261903"/>
    <w:rsid w:val="00262A8D"/>
    <w:rsid w:val="002712F4"/>
    <w:rsid w:val="00273243"/>
    <w:rsid w:val="00276710"/>
    <w:rsid w:val="002800DC"/>
    <w:rsid w:val="00296B06"/>
    <w:rsid w:val="002A1078"/>
    <w:rsid w:val="002A236E"/>
    <w:rsid w:val="002A2BCC"/>
    <w:rsid w:val="002A366A"/>
    <w:rsid w:val="002A5433"/>
    <w:rsid w:val="002A6146"/>
    <w:rsid w:val="002B0F9C"/>
    <w:rsid w:val="002B221F"/>
    <w:rsid w:val="002B4AB9"/>
    <w:rsid w:val="002B7B49"/>
    <w:rsid w:val="002B7E8A"/>
    <w:rsid w:val="002C0FB5"/>
    <w:rsid w:val="002C22E5"/>
    <w:rsid w:val="002C57F7"/>
    <w:rsid w:val="002D3FF5"/>
    <w:rsid w:val="002D50FD"/>
    <w:rsid w:val="002D7A5F"/>
    <w:rsid w:val="002E7AE4"/>
    <w:rsid w:val="002F0AE9"/>
    <w:rsid w:val="002F1231"/>
    <w:rsid w:val="002F18F9"/>
    <w:rsid w:val="002F55F4"/>
    <w:rsid w:val="002F64EE"/>
    <w:rsid w:val="00300633"/>
    <w:rsid w:val="00300B33"/>
    <w:rsid w:val="00300FBB"/>
    <w:rsid w:val="00301752"/>
    <w:rsid w:val="00307694"/>
    <w:rsid w:val="00316732"/>
    <w:rsid w:val="003179FB"/>
    <w:rsid w:val="003240D2"/>
    <w:rsid w:val="003351E9"/>
    <w:rsid w:val="00335816"/>
    <w:rsid w:val="00350428"/>
    <w:rsid w:val="00354824"/>
    <w:rsid w:val="00372D9C"/>
    <w:rsid w:val="00377140"/>
    <w:rsid w:val="0037792B"/>
    <w:rsid w:val="00385C42"/>
    <w:rsid w:val="00390EA8"/>
    <w:rsid w:val="00394D27"/>
    <w:rsid w:val="003A1D29"/>
    <w:rsid w:val="003A3835"/>
    <w:rsid w:val="003A7185"/>
    <w:rsid w:val="003C05F8"/>
    <w:rsid w:val="003C0959"/>
    <w:rsid w:val="003C3817"/>
    <w:rsid w:val="003C4220"/>
    <w:rsid w:val="003C722D"/>
    <w:rsid w:val="003D5F1F"/>
    <w:rsid w:val="003F2924"/>
    <w:rsid w:val="003F64C4"/>
    <w:rsid w:val="003F6903"/>
    <w:rsid w:val="003F6D8A"/>
    <w:rsid w:val="003F7037"/>
    <w:rsid w:val="004028A9"/>
    <w:rsid w:val="004069E9"/>
    <w:rsid w:val="0041558E"/>
    <w:rsid w:val="004165EB"/>
    <w:rsid w:val="004174C1"/>
    <w:rsid w:val="00425694"/>
    <w:rsid w:val="00426D04"/>
    <w:rsid w:val="00432970"/>
    <w:rsid w:val="0043477F"/>
    <w:rsid w:val="0043604A"/>
    <w:rsid w:val="00436B6B"/>
    <w:rsid w:val="0043707F"/>
    <w:rsid w:val="00444402"/>
    <w:rsid w:val="0044547A"/>
    <w:rsid w:val="00453948"/>
    <w:rsid w:val="00457F29"/>
    <w:rsid w:val="00463B8C"/>
    <w:rsid w:val="00463BEC"/>
    <w:rsid w:val="00464A11"/>
    <w:rsid w:val="0046766C"/>
    <w:rsid w:val="00470274"/>
    <w:rsid w:val="004732A1"/>
    <w:rsid w:val="004756B2"/>
    <w:rsid w:val="0047614F"/>
    <w:rsid w:val="004A283F"/>
    <w:rsid w:val="004A2D44"/>
    <w:rsid w:val="004C11AD"/>
    <w:rsid w:val="004C406A"/>
    <w:rsid w:val="004E05C0"/>
    <w:rsid w:val="004E1D8E"/>
    <w:rsid w:val="004E482C"/>
    <w:rsid w:val="004E67CE"/>
    <w:rsid w:val="004F07F4"/>
    <w:rsid w:val="004F5AFF"/>
    <w:rsid w:val="004F7563"/>
    <w:rsid w:val="00505758"/>
    <w:rsid w:val="00511393"/>
    <w:rsid w:val="00523DEB"/>
    <w:rsid w:val="00524EA9"/>
    <w:rsid w:val="00525D8E"/>
    <w:rsid w:val="0053164A"/>
    <w:rsid w:val="00531A92"/>
    <w:rsid w:val="00535FF0"/>
    <w:rsid w:val="00540A34"/>
    <w:rsid w:val="00542347"/>
    <w:rsid w:val="00552452"/>
    <w:rsid w:val="0055396D"/>
    <w:rsid w:val="00556363"/>
    <w:rsid w:val="005572C7"/>
    <w:rsid w:val="0056553A"/>
    <w:rsid w:val="005656DF"/>
    <w:rsid w:val="00567B6E"/>
    <w:rsid w:val="0057327A"/>
    <w:rsid w:val="00591776"/>
    <w:rsid w:val="005933AA"/>
    <w:rsid w:val="0059364A"/>
    <w:rsid w:val="005A72FD"/>
    <w:rsid w:val="005B1B95"/>
    <w:rsid w:val="005B3466"/>
    <w:rsid w:val="005B4855"/>
    <w:rsid w:val="005B748A"/>
    <w:rsid w:val="005D2A31"/>
    <w:rsid w:val="005E2F65"/>
    <w:rsid w:val="005E36E2"/>
    <w:rsid w:val="005E74E0"/>
    <w:rsid w:val="005F51BD"/>
    <w:rsid w:val="005F6E8B"/>
    <w:rsid w:val="005F6EA6"/>
    <w:rsid w:val="005F7D1B"/>
    <w:rsid w:val="0060022B"/>
    <w:rsid w:val="00617048"/>
    <w:rsid w:val="006276A8"/>
    <w:rsid w:val="00633C98"/>
    <w:rsid w:val="0064101D"/>
    <w:rsid w:val="0064681E"/>
    <w:rsid w:val="00653709"/>
    <w:rsid w:val="00656D7F"/>
    <w:rsid w:val="006570A9"/>
    <w:rsid w:val="00661C00"/>
    <w:rsid w:val="00662053"/>
    <w:rsid w:val="00662D43"/>
    <w:rsid w:val="00664876"/>
    <w:rsid w:val="00666686"/>
    <w:rsid w:val="00671CFF"/>
    <w:rsid w:val="00674A56"/>
    <w:rsid w:val="00682BA4"/>
    <w:rsid w:val="00683536"/>
    <w:rsid w:val="006857C6"/>
    <w:rsid w:val="00690044"/>
    <w:rsid w:val="00691EA0"/>
    <w:rsid w:val="00693F31"/>
    <w:rsid w:val="006A59FB"/>
    <w:rsid w:val="006B1ED4"/>
    <w:rsid w:val="006B63E0"/>
    <w:rsid w:val="006B6AE6"/>
    <w:rsid w:val="006C592F"/>
    <w:rsid w:val="006D21DA"/>
    <w:rsid w:val="006D34B1"/>
    <w:rsid w:val="006D440C"/>
    <w:rsid w:val="006D51C4"/>
    <w:rsid w:val="006E038E"/>
    <w:rsid w:val="006E188C"/>
    <w:rsid w:val="006E70A6"/>
    <w:rsid w:val="006F37A6"/>
    <w:rsid w:val="006F65F1"/>
    <w:rsid w:val="00703DE0"/>
    <w:rsid w:val="0070619D"/>
    <w:rsid w:val="007163BD"/>
    <w:rsid w:val="00730AFF"/>
    <w:rsid w:val="007326B3"/>
    <w:rsid w:val="0073659E"/>
    <w:rsid w:val="0073665D"/>
    <w:rsid w:val="007371B9"/>
    <w:rsid w:val="00737669"/>
    <w:rsid w:val="0074057A"/>
    <w:rsid w:val="0074179A"/>
    <w:rsid w:val="00752E38"/>
    <w:rsid w:val="0075648C"/>
    <w:rsid w:val="0076573E"/>
    <w:rsid w:val="00767D2E"/>
    <w:rsid w:val="007728CC"/>
    <w:rsid w:val="00772CE8"/>
    <w:rsid w:val="00773849"/>
    <w:rsid w:val="007755F4"/>
    <w:rsid w:val="007808EF"/>
    <w:rsid w:val="00781895"/>
    <w:rsid w:val="00781FB5"/>
    <w:rsid w:val="00782EEC"/>
    <w:rsid w:val="0078430D"/>
    <w:rsid w:val="00786D44"/>
    <w:rsid w:val="00792556"/>
    <w:rsid w:val="007A0C95"/>
    <w:rsid w:val="007A3F3A"/>
    <w:rsid w:val="007A7A12"/>
    <w:rsid w:val="007B3139"/>
    <w:rsid w:val="007B3B43"/>
    <w:rsid w:val="007B4069"/>
    <w:rsid w:val="007B62A0"/>
    <w:rsid w:val="007B7C9D"/>
    <w:rsid w:val="007D55AD"/>
    <w:rsid w:val="007D7C57"/>
    <w:rsid w:val="007E1B93"/>
    <w:rsid w:val="007E1E25"/>
    <w:rsid w:val="007E2B7C"/>
    <w:rsid w:val="007E2D59"/>
    <w:rsid w:val="007F2CD0"/>
    <w:rsid w:val="007F6722"/>
    <w:rsid w:val="007F7E14"/>
    <w:rsid w:val="00805AB2"/>
    <w:rsid w:val="00813A63"/>
    <w:rsid w:val="0081461F"/>
    <w:rsid w:val="00816E5F"/>
    <w:rsid w:val="008172F5"/>
    <w:rsid w:val="00817305"/>
    <w:rsid w:val="008264C4"/>
    <w:rsid w:val="00831B1B"/>
    <w:rsid w:val="00831BDF"/>
    <w:rsid w:val="00832B8C"/>
    <w:rsid w:val="0083658B"/>
    <w:rsid w:val="00840337"/>
    <w:rsid w:val="0084227F"/>
    <w:rsid w:val="008474DC"/>
    <w:rsid w:val="00851750"/>
    <w:rsid w:val="00851C6F"/>
    <w:rsid w:val="0086577E"/>
    <w:rsid w:val="00871FAD"/>
    <w:rsid w:val="00876F3D"/>
    <w:rsid w:val="00877436"/>
    <w:rsid w:val="00880AB1"/>
    <w:rsid w:val="0088158D"/>
    <w:rsid w:val="00886F60"/>
    <w:rsid w:val="008874F4"/>
    <w:rsid w:val="00896AC1"/>
    <w:rsid w:val="008B0D3D"/>
    <w:rsid w:val="008B6CBC"/>
    <w:rsid w:val="008C1BD7"/>
    <w:rsid w:val="008C5220"/>
    <w:rsid w:val="008C5481"/>
    <w:rsid w:val="008D1525"/>
    <w:rsid w:val="008D28F6"/>
    <w:rsid w:val="008D7CBE"/>
    <w:rsid w:val="008E29AD"/>
    <w:rsid w:val="008F044F"/>
    <w:rsid w:val="008F4B44"/>
    <w:rsid w:val="008F7F9C"/>
    <w:rsid w:val="00900498"/>
    <w:rsid w:val="00911C7E"/>
    <w:rsid w:val="00912127"/>
    <w:rsid w:val="00914E21"/>
    <w:rsid w:val="00923F40"/>
    <w:rsid w:val="009329AC"/>
    <w:rsid w:val="00936DAF"/>
    <w:rsid w:val="00937A94"/>
    <w:rsid w:val="00937B33"/>
    <w:rsid w:val="00937C26"/>
    <w:rsid w:val="009423A7"/>
    <w:rsid w:val="00942C99"/>
    <w:rsid w:val="0094718F"/>
    <w:rsid w:val="00947DE1"/>
    <w:rsid w:val="00952784"/>
    <w:rsid w:val="009536D2"/>
    <w:rsid w:val="0095533F"/>
    <w:rsid w:val="00976FF8"/>
    <w:rsid w:val="00990555"/>
    <w:rsid w:val="00992B9E"/>
    <w:rsid w:val="00994862"/>
    <w:rsid w:val="009A2919"/>
    <w:rsid w:val="009B16DF"/>
    <w:rsid w:val="009B1AF2"/>
    <w:rsid w:val="009B3A4A"/>
    <w:rsid w:val="009B4FAD"/>
    <w:rsid w:val="009C4671"/>
    <w:rsid w:val="009D02B4"/>
    <w:rsid w:val="009D0A3A"/>
    <w:rsid w:val="009D4077"/>
    <w:rsid w:val="009D73BE"/>
    <w:rsid w:val="009D7F89"/>
    <w:rsid w:val="009E0006"/>
    <w:rsid w:val="009E4F13"/>
    <w:rsid w:val="009F07FF"/>
    <w:rsid w:val="009F3701"/>
    <w:rsid w:val="00A03BF3"/>
    <w:rsid w:val="00A04477"/>
    <w:rsid w:val="00A04D42"/>
    <w:rsid w:val="00A11FBB"/>
    <w:rsid w:val="00A17FB9"/>
    <w:rsid w:val="00A24D30"/>
    <w:rsid w:val="00A25BF8"/>
    <w:rsid w:val="00A328A0"/>
    <w:rsid w:val="00A33ECB"/>
    <w:rsid w:val="00A42540"/>
    <w:rsid w:val="00A4459D"/>
    <w:rsid w:val="00A54872"/>
    <w:rsid w:val="00A57A65"/>
    <w:rsid w:val="00A6470C"/>
    <w:rsid w:val="00A65A6B"/>
    <w:rsid w:val="00A72E2D"/>
    <w:rsid w:val="00A77690"/>
    <w:rsid w:val="00A80EF4"/>
    <w:rsid w:val="00A8194B"/>
    <w:rsid w:val="00A848EC"/>
    <w:rsid w:val="00A84E54"/>
    <w:rsid w:val="00A91A25"/>
    <w:rsid w:val="00A93244"/>
    <w:rsid w:val="00A95FCA"/>
    <w:rsid w:val="00AA0853"/>
    <w:rsid w:val="00AB0A29"/>
    <w:rsid w:val="00AB5611"/>
    <w:rsid w:val="00AC149E"/>
    <w:rsid w:val="00AC2BDE"/>
    <w:rsid w:val="00AC4013"/>
    <w:rsid w:val="00AD024D"/>
    <w:rsid w:val="00AD3546"/>
    <w:rsid w:val="00AD4063"/>
    <w:rsid w:val="00AE224D"/>
    <w:rsid w:val="00AE3A99"/>
    <w:rsid w:val="00AE75D6"/>
    <w:rsid w:val="00AF0D68"/>
    <w:rsid w:val="00AF19F7"/>
    <w:rsid w:val="00AF2B97"/>
    <w:rsid w:val="00AF737F"/>
    <w:rsid w:val="00B034E3"/>
    <w:rsid w:val="00B04B2C"/>
    <w:rsid w:val="00B05C7C"/>
    <w:rsid w:val="00B07C98"/>
    <w:rsid w:val="00B11F2B"/>
    <w:rsid w:val="00B11F4C"/>
    <w:rsid w:val="00B21B3C"/>
    <w:rsid w:val="00B220CF"/>
    <w:rsid w:val="00B323AB"/>
    <w:rsid w:val="00B3719C"/>
    <w:rsid w:val="00B4227E"/>
    <w:rsid w:val="00B45968"/>
    <w:rsid w:val="00B605FD"/>
    <w:rsid w:val="00B610DD"/>
    <w:rsid w:val="00B75734"/>
    <w:rsid w:val="00B77EB4"/>
    <w:rsid w:val="00B84310"/>
    <w:rsid w:val="00B86D83"/>
    <w:rsid w:val="00B87121"/>
    <w:rsid w:val="00B8739A"/>
    <w:rsid w:val="00B92F46"/>
    <w:rsid w:val="00BA3783"/>
    <w:rsid w:val="00BA3C49"/>
    <w:rsid w:val="00BA42F8"/>
    <w:rsid w:val="00BA4AFB"/>
    <w:rsid w:val="00BA4D90"/>
    <w:rsid w:val="00BB31B4"/>
    <w:rsid w:val="00BB4ACD"/>
    <w:rsid w:val="00BD28C5"/>
    <w:rsid w:val="00BD2EE2"/>
    <w:rsid w:val="00BF2F5F"/>
    <w:rsid w:val="00BF6CAE"/>
    <w:rsid w:val="00C01832"/>
    <w:rsid w:val="00C046ED"/>
    <w:rsid w:val="00C04B67"/>
    <w:rsid w:val="00C0637D"/>
    <w:rsid w:val="00C077AE"/>
    <w:rsid w:val="00C146BF"/>
    <w:rsid w:val="00C14E59"/>
    <w:rsid w:val="00C15AEE"/>
    <w:rsid w:val="00C233AE"/>
    <w:rsid w:val="00C37FAA"/>
    <w:rsid w:val="00C75BD2"/>
    <w:rsid w:val="00C77550"/>
    <w:rsid w:val="00C81C09"/>
    <w:rsid w:val="00C83425"/>
    <w:rsid w:val="00C9297F"/>
    <w:rsid w:val="00CA2966"/>
    <w:rsid w:val="00CC3001"/>
    <w:rsid w:val="00CC3BE8"/>
    <w:rsid w:val="00CC3BEB"/>
    <w:rsid w:val="00CC5107"/>
    <w:rsid w:val="00CD04AF"/>
    <w:rsid w:val="00CD56BC"/>
    <w:rsid w:val="00CF0A9A"/>
    <w:rsid w:val="00D01371"/>
    <w:rsid w:val="00D019D4"/>
    <w:rsid w:val="00D021BC"/>
    <w:rsid w:val="00D067E0"/>
    <w:rsid w:val="00D07F48"/>
    <w:rsid w:val="00D117A2"/>
    <w:rsid w:val="00D147B5"/>
    <w:rsid w:val="00D202AE"/>
    <w:rsid w:val="00D2104A"/>
    <w:rsid w:val="00D21EFD"/>
    <w:rsid w:val="00D22446"/>
    <w:rsid w:val="00D2682D"/>
    <w:rsid w:val="00D306E9"/>
    <w:rsid w:val="00D43CC6"/>
    <w:rsid w:val="00D5032B"/>
    <w:rsid w:val="00D504DB"/>
    <w:rsid w:val="00D50CE7"/>
    <w:rsid w:val="00D51127"/>
    <w:rsid w:val="00D5483A"/>
    <w:rsid w:val="00D65356"/>
    <w:rsid w:val="00D67A30"/>
    <w:rsid w:val="00D7385F"/>
    <w:rsid w:val="00D75150"/>
    <w:rsid w:val="00D75578"/>
    <w:rsid w:val="00D805B9"/>
    <w:rsid w:val="00D87367"/>
    <w:rsid w:val="00D9414C"/>
    <w:rsid w:val="00D94F97"/>
    <w:rsid w:val="00D954AF"/>
    <w:rsid w:val="00DA00D8"/>
    <w:rsid w:val="00DA55F1"/>
    <w:rsid w:val="00DB095C"/>
    <w:rsid w:val="00DC0637"/>
    <w:rsid w:val="00DC31CB"/>
    <w:rsid w:val="00DC780F"/>
    <w:rsid w:val="00DD645C"/>
    <w:rsid w:val="00DD6857"/>
    <w:rsid w:val="00DD6DF8"/>
    <w:rsid w:val="00DE358A"/>
    <w:rsid w:val="00DE41E5"/>
    <w:rsid w:val="00DE78FE"/>
    <w:rsid w:val="00E00836"/>
    <w:rsid w:val="00E0210B"/>
    <w:rsid w:val="00E079E6"/>
    <w:rsid w:val="00E10F85"/>
    <w:rsid w:val="00E12323"/>
    <w:rsid w:val="00E15F3F"/>
    <w:rsid w:val="00E16205"/>
    <w:rsid w:val="00E26E6F"/>
    <w:rsid w:val="00E45E07"/>
    <w:rsid w:val="00E543DF"/>
    <w:rsid w:val="00E55987"/>
    <w:rsid w:val="00E660F7"/>
    <w:rsid w:val="00E66406"/>
    <w:rsid w:val="00E7701C"/>
    <w:rsid w:val="00E85952"/>
    <w:rsid w:val="00E86F71"/>
    <w:rsid w:val="00E87167"/>
    <w:rsid w:val="00E96731"/>
    <w:rsid w:val="00EA1F34"/>
    <w:rsid w:val="00EB293E"/>
    <w:rsid w:val="00EB643B"/>
    <w:rsid w:val="00EB72DC"/>
    <w:rsid w:val="00EC13C1"/>
    <w:rsid w:val="00EC1F6E"/>
    <w:rsid w:val="00EC2317"/>
    <w:rsid w:val="00EC41DA"/>
    <w:rsid w:val="00EC5DD0"/>
    <w:rsid w:val="00EC6475"/>
    <w:rsid w:val="00ED40E5"/>
    <w:rsid w:val="00ED54B7"/>
    <w:rsid w:val="00ED7476"/>
    <w:rsid w:val="00EF1393"/>
    <w:rsid w:val="00EF1573"/>
    <w:rsid w:val="00EF4926"/>
    <w:rsid w:val="00EF7444"/>
    <w:rsid w:val="00F03112"/>
    <w:rsid w:val="00F05E7B"/>
    <w:rsid w:val="00F073D6"/>
    <w:rsid w:val="00F208D8"/>
    <w:rsid w:val="00F21E66"/>
    <w:rsid w:val="00F2410B"/>
    <w:rsid w:val="00F25866"/>
    <w:rsid w:val="00F27B1E"/>
    <w:rsid w:val="00F324F2"/>
    <w:rsid w:val="00F32D77"/>
    <w:rsid w:val="00F33619"/>
    <w:rsid w:val="00F34229"/>
    <w:rsid w:val="00F36392"/>
    <w:rsid w:val="00F37616"/>
    <w:rsid w:val="00F41017"/>
    <w:rsid w:val="00F41469"/>
    <w:rsid w:val="00F4169D"/>
    <w:rsid w:val="00F42020"/>
    <w:rsid w:val="00F46D0D"/>
    <w:rsid w:val="00F53FF5"/>
    <w:rsid w:val="00F562FF"/>
    <w:rsid w:val="00F573F1"/>
    <w:rsid w:val="00F73574"/>
    <w:rsid w:val="00F75DF1"/>
    <w:rsid w:val="00F81F7C"/>
    <w:rsid w:val="00F90972"/>
    <w:rsid w:val="00F939BC"/>
    <w:rsid w:val="00F95271"/>
    <w:rsid w:val="00F97597"/>
    <w:rsid w:val="00FA5073"/>
    <w:rsid w:val="00FA727C"/>
    <w:rsid w:val="00FB7B49"/>
    <w:rsid w:val="00FC3B6C"/>
    <w:rsid w:val="00FC5EC1"/>
    <w:rsid w:val="00FD29D6"/>
    <w:rsid w:val="00FD3724"/>
    <w:rsid w:val="00FE4F0B"/>
    <w:rsid w:val="00FE64C6"/>
    <w:rsid w:val="00FF0EB1"/>
    <w:rsid w:val="00FF4A50"/>
    <w:rsid w:val="0180D990"/>
    <w:rsid w:val="023AA78C"/>
    <w:rsid w:val="03BF1D89"/>
    <w:rsid w:val="07DA476F"/>
    <w:rsid w:val="0960A62A"/>
    <w:rsid w:val="0A58672C"/>
    <w:rsid w:val="0BA316CB"/>
    <w:rsid w:val="0EEFA65A"/>
    <w:rsid w:val="12C43163"/>
    <w:rsid w:val="1372AE81"/>
    <w:rsid w:val="14D2D0C2"/>
    <w:rsid w:val="158DD09C"/>
    <w:rsid w:val="1616C79D"/>
    <w:rsid w:val="16CF3D11"/>
    <w:rsid w:val="170725F4"/>
    <w:rsid w:val="18D2F638"/>
    <w:rsid w:val="1A1B51C6"/>
    <w:rsid w:val="1A6CDB76"/>
    <w:rsid w:val="1B89FD61"/>
    <w:rsid w:val="1C7D67F8"/>
    <w:rsid w:val="1D561B9C"/>
    <w:rsid w:val="1D6F96EB"/>
    <w:rsid w:val="1EFD4FF8"/>
    <w:rsid w:val="1F08223B"/>
    <w:rsid w:val="1F284ABA"/>
    <w:rsid w:val="2034E54A"/>
    <w:rsid w:val="21318F59"/>
    <w:rsid w:val="21BF2EA0"/>
    <w:rsid w:val="227D323C"/>
    <w:rsid w:val="22EFA1BD"/>
    <w:rsid w:val="23524739"/>
    <w:rsid w:val="2440E3C6"/>
    <w:rsid w:val="252103AE"/>
    <w:rsid w:val="278CCFFC"/>
    <w:rsid w:val="27FEABE8"/>
    <w:rsid w:val="29D24825"/>
    <w:rsid w:val="29EAFDB0"/>
    <w:rsid w:val="2A7B1CCA"/>
    <w:rsid w:val="2AA28462"/>
    <w:rsid w:val="2DAB5C3B"/>
    <w:rsid w:val="2E738280"/>
    <w:rsid w:val="2F5778D7"/>
    <w:rsid w:val="2F95576D"/>
    <w:rsid w:val="31F3F638"/>
    <w:rsid w:val="3330450D"/>
    <w:rsid w:val="36B75212"/>
    <w:rsid w:val="36DC004E"/>
    <w:rsid w:val="377CC264"/>
    <w:rsid w:val="37FAF82B"/>
    <w:rsid w:val="3B8B71F6"/>
    <w:rsid w:val="3D7CA428"/>
    <w:rsid w:val="3FA5EA1A"/>
    <w:rsid w:val="416DE3A6"/>
    <w:rsid w:val="429BC62F"/>
    <w:rsid w:val="42BC3D25"/>
    <w:rsid w:val="434E342B"/>
    <w:rsid w:val="43A19861"/>
    <w:rsid w:val="43C6A30E"/>
    <w:rsid w:val="44B8551E"/>
    <w:rsid w:val="44C89B77"/>
    <w:rsid w:val="4523B445"/>
    <w:rsid w:val="45328C08"/>
    <w:rsid w:val="46924D6E"/>
    <w:rsid w:val="46C11859"/>
    <w:rsid w:val="499A99EC"/>
    <w:rsid w:val="4A451BB5"/>
    <w:rsid w:val="4A982032"/>
    <w:rsid w:val="4C049DE7"/>
    <w:rsid w:val="4C2E5B68"/>
    <w:rsid w:val="4CCBCB17"/>
    <w:rsid w:val="4FBC8866"/>
    <w:rsid w:val="543C539A"/>
    <w:rsid w:val="59AA9E49"/>
    <w:rsid w:val="5AEB4DCA"/>
    <w:rsid w:val="5CCFCDC6"/>
    <w:rsid w:val="5D82FC36"/>
    <w:rsid w:val="5DC048AE"/>
    <w:rsid w:val="5F09AA90"/>
    <w:rsid w:val="5F83F780"/>
    <w:rsid w:val="615C21A7"/>
    <w:rsid w:val="62600934"/>
    <w:rsid w:val="636748F3"/>
    <w:rsid w:val="647D026F"/>
    <w:rsid w:val="65181374"/>
    <w:rsid w:val="65A79AC5"/>
    <w:rsid w:val="65C496F6"/>
    <w:rsid w:val="6633EA90"/>
    <w:rsid w:val="666C2364"/>
    <w:rsid w:val="67747D47"/>
    <w:rsid w:val="68AFB90E"/>
    <w:rsid w:val="6AC55B12"/>
    <w:rsid w:val="6BD15213"/>
    <w:rsid w:val="6CB8B0EC"/>
    <w:rsid w:val="6FC9E6C5"/>
    <w:rsid w:val="70BD09C3"/>
    <w:rsid w:val="73972F78"/>
    <w:rsid w:val="74E59D84"/>
    <w:rsid w:val="74FEDB06"/>
    <w:rsid w:val="76827907"/>
    <w:rsid w:val="76AC8C35"/>
    <w:rsid w:val="7873E73E"/>
    <w:rsid w:val="78FBC760"/>
    <w:rsid w:val="79056737"/>
    <w:rsid w:val="79CB93BE"/>
    <w:rsid w:val="79ED69E5"/>
    <w:rsid w:val="7A66DAD2"/>
    <w:rsid w:val="7BEBECC8"/>
    <w:rsid w:val="7C74BE03"/>
    <w:rsid w:val="7D2A13C3"/>
    <w:rsid w:val="7D5D9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576AB"/>
  <w15:chartTrackingRefBased/>
  <w15:docId w15:val="{C6955E32-22BE-4C81-9CAF-5C11E638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EFC"/>
    <w:pPr>
      <w:spacing w:after="200" w:line="276" w:lineRule="auto"/>
    </w:pPr>
    <w:rPr>
      <w:rFonts w:ascii="Calibri" w:eastAsia="Calibri" w:hAnsi="Calibri" w:cs="Times New Roman"/>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161EFC"/>
    <w:pPr>
      <w:spacing w:line="240" w:lineRule="auto"/>
    </w:pPr>
    <w:rPr>
      <w:sz w:val="20"/>
      <w:szCs w:val="20"/>
    </w:rPr>
  </w:style>
  <w:style w:type="character" w:customStyle="1" w:styleId="CommentTextChar">
    <w:name w:val="Comment Text Char"/>
    <w:basedOn w:val="DefaultParagraphFont"/>
    <w:link w:val="CommentText"/>
    <w:uiPriority w:val="99"/>
    <w:qFormat/>
    <w:rsid w:val="00161EFC"/>
    <w:rPr>
      <w:rFonts w:ascii="Calibri" w:eastAsia="Calibri" w:hAnsi="Calibri" w:cs="Times New Roman"/>
      <w:kern w:val="0"/>
      <w:sz w:val="20"/>
      <w:szCs w:val="20"/>
      <w:lang w:val="en-GB"/>
      <w14:ligatures w14:val="none"/>
    </w:rPr>
  </w:style>
  <w:style w:type="character" w:styleId="CommentReference">
    <w:name w:val="annotation reference"/>
    <w:uiPriority w:val="99"/>
    <w:unhideWhenUsed/>
    <w:qFormat/>
    <w:rsid w:val="00161EFC"/>
    <w:rPr>
      <w:sz w:val="16"/>
      <w:szCs w:val="16"/>
    </w:rPr>
  </w:style>
  <w:style w:type="paragraph" w:customStyle="1" w:styleId="Quick1">
    <w:name w:val="Quick 1."/>
    <w:basedOn w:val="Normal"/>
    <w:rsid w:val="00161EFC"/>
    <w:pPr>
      <w:widowControl w:val="0"/>
      <w:numPr>
        <w:numId w:val="1"/>
      </w:numPr>
      <w:autoSpaceDE w:val="0"/>
      <w:autoSpaceDN w:val="0"/>
      <w:adjustRightInd w:val="0"/>
      <w:spacing w:after="0" w:line="240" w:lineRule="auto"/>
    </w:pPr>
    <w:rPr>
      <w:rFonts w:ascii="Times New Roman" w:eastAsia="Times New Roman" w:hAnsi="Times New Roman"/>
      <w:sz w:val="24"/>
      <w:szCs w:val="24"/>
      <w:lang w:val="en-US"/>
    </w:rPr>
  </w:style>
  <w:style w:type="paragraph" w:styleId="ListParagraph">
    <w:name w:val="List Paragraph"/>
    <w:aliases w:val="123 List Paragraph,Bullet 1,Bullet Points,Bullets,Celula,Colorful List - Accent 11,Dot pt,F5 List Paragraph,Indicator Text,List Paragraph Char Char Char,List Paragraph12,MAIN CONTENT,Numbered List Paragraph,Numbered Para 1,text,Normal 2"/>
    <w:basedOn w:val="Normal"/>
    <w:uiPriority w:val="34"/>
    <w:qFormat/>
    <w:rsid w:val="00161EFC"/>
    <w:pPr>
      <w:ind w:left="720"/>
      <w:contextualSpacing/>
    </w:pPr>
  </w:style>
  <w:style w:type="paragraph" w:customStyle="1" w:styleId="paragraph">
    <w:name w:val="paragraph"/>
    <w:basedOn w:val="Normal"/>
    <w:rsid w:val="00161EFC"/>
    <w:pPr>
      <w:spacing w:before="100" w:beforeAutospacing="1" w:after="100" w:afterAutospacing="1" w:line="240" w:lineRule="auto"/>
    </w:pPr>
    <w:rPr>
      <w:rFonts w:ascii="Times New Roman" w:eastAsia="Times New Roman" w:hAnsi="Times New Roman"/>
      <w:sz w:val="24"/>
      <w:szCs w:val="24"/>
      <w:lang w:val="en-BZ" w:eastAsia="en-BZ"/>
    </w:rPr>
  </w:style>
  <w:style w:type="character" w:customStyle="1" w:styleId="normaltextrun">
    <w:name w:val="normaltextrun"/>
    <w:basedOn w:val="DefaultParagraphFont"/>
    <w:rsid w:val="00161EFC"/>
  </w:style>
  <w:style w:type="character" w:customStyle="1" w:styleId="eop">
    <w:name w:val="eop"/>
    <w:basedOn w:val="DefaultParagraphFont"/>
    <w:rsid w:val="00161EFC"/>
  </w:style>
  <w:style w:type="paragraph" w:styleId="Header">
    <w:name w:val="header"/>
    <w:basedOn w:val="Normal"/>
    <w:link w:val="HeaderChar"/>
    <w:uiPriority w:val="99"/>
    <w:unhideWhenUsed/>
    <w:rsid w:val="00161E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EFC"/>
    <w:rPr>
      <w:rFonts w:ascii="Calibri" w:eastAsia="Calibri" w:hAnsi="Calibri" w:cs="Times New Roman"/>
      <w:kern w:val="0"/>
      <w:lang w:val="en-GB"/>
      <w14:ligatures w14:val="none"/>
    </w:rPr>
  </w:style>
  <w:style w:type="paragraph" w:styleId="Footer">
    <w:name w:val="footer"/>
    <w:basedOn w:val="Normal"/>
    <w:link w:val="FooterChar"/>
    <w:uiPriority w:val="99"/>
    <w:unhideWhenUsed/>
    <w:rsid w:val="00161E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EFC"/>
    <w:rPr>
      <w:rFonts w:ascii="Calibri" w:eastAsia="Calibri" w:hAnsi="Calibri" w:cs="Times New Roman"/>
      <w:kern w:val="0"/>
      <w:lang w:val="en-GB"/>
      <w14:ligatures w14:val="none"/>
    </w:rPr>
  </w:style>
  <w:style w:type="paragraph" w:styleId="CommentSubject">
    <w:name w:val="annotation subject"/>
    <w:basedOn w:val="CommentText"/>
    <w:next w:val="CommentText"/>
    <w:link w:val="CommentSubjectChar"/>
    <w:uiPriority w:val="99"/>
    <w:semiHidden/>
    <w:unhideWhenUsed/>
    <w:rsid w:val="001D4640"/>
    <w:rPr>
      <w:b/>
      <w:bCs/>
    </w:rPr>
  </w:style>
  <w:style w:type="character" w:customStyle="1" w:styleId="CommentSubjectChar">
    <w:name w:val="Comment Subject Char"/>
    <w:basedOn w:val="CommentTextChar"/>
    <w:link w:val="CommentSubject"/>
    <w:uiPriority w:val="99"/>
    <w:semiHidden/>
    <w:rsid w:val="001D4640"/>
    <w:rPr>
      <w:rFonts w:ascii="Calibri" w:eastAsia="Calibri" w:hAnsi="Calibri" w:cs="Times New Roman"/>
      <w:b/>
      <w:bCs/>
      <w:kern w:val="0"/>
      <w:sz w:val="20"/>
      <w:szCs w:val="20"/>
      <w:lang w:val="en-GB"/>
      <w14:ligatures w14:val="none"/>
    </w:rPr>
  </w:style>
  <w:style w:type="character" w:customStyle="1" w:styleId="Mention1">
    <w:name w:val="Mention1"/>
    <w:basedOn w:val="DefaultParagraphFont"/>
    <w:uiPriority w:val="99"/>
    <w:unhideWhenUsed/>
    <w:rsid w:val="001D4640"/>
    <w:rPr>
      <w:color w:val="2B579A"/>
      <w:shd w:val="clear" w:color="auto" w:fill="E1DFDD"/>
    </w:rPr>
  </w:style>
  <w:style w:type="paragraph" w:styleId="Revision">
    <w:name w:val="Revision"/>
    <w:hidden/>
    <w:uiPriority w:val="99"/>
    <w:semiHidden/>
    <w:rsid w:val="007F7E14"/>
    <w:pPr>
      <w:spacing w:after="0" w:line="240" w:lineRule="auto"/>
    </w:pPr>
    <w:rPr>
      <w:rFonts w:ascii="Calibri" w:eastAsia="Calibri" w:hAnsi="Calibri" w:cs="Times New Roman"/>
      <w:kern w:val="0"/>
      <w:lang w:val="en-GB"/>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EC41DA"/>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basedOn w:val="DefaultParagraphFont"/>
    <w:uiPriority w:val="22"/>
    <w:qFormat/>
    <w:rsid w:val="004F5AFF"/>
    <w:rPr>
      <w:b/>
      <w:bCs/>
    </w:rPr>
  </w:style>
  <w:style w:type="paragraph" w:styleId="BodyText">
    <w:name w:val="Body Text"/>
    <w:basedOn w:val="Normal"/>
    <w:link w:val="BodyTextChar"/>
    <w:qFormat/>
    <w:rsid w:val="00947DE1"/>
    <w:pPr>
      <w:spacing w:before="180" w:after="180" w:line="240" w:lineRule="auto"/>
    </w:pPr>
    <w:rPr>
      <w:rFonts w:asciiTheme="minorHAnsi" w:eastAsiaTheme="minorHAnsi" w:hAnsiTheme="minorHAnsi" w:cstheme="minorBidi"/>
      <w:sz w:val="24"/>
      <w:szCs w:val="24"/>
      <w:lang w:val="en-US"/>
    </w:rPr>
  </w:style>
  <w:style w:type="character" w:customStyle="1" w:styleId="BodyTextChar">
    <w:name w:val="Body Text Char"/>
    <w:basedOn w:val="DefaultParagraphFont"/>
    <w:link w:val="BodyText"/>
    <w:rsid w:val="00947DE1"/>
    <w:rPr>
      <w:kern w:val="0"/>
      <w:sz w:val="24"/>
      <w:szCs w:val="24"/>
      <w14:ligatures w14:val="none"/>
    </w:rPr>
  </w:style>
  <w:style w:type="paragraph" w:styleId="FootnoteText">
    <w:name w:val="footnote text"/>
    <w:basedOn w:val="Normal"/>
    <w:link w:val="FootnoteTextChar"/>
    <w:uiPriority w:val="99"/>
    <w:semiHidden/>
    <w:unhideWhenUsed/>
    <w:rsid w:val="009423A7"/>
    <w:pPr>
      <w:spacing w:after="0" w:line="240" w:lineRule="auto"/>
    </w:pPr>
    <w:rPr>
      <w:rFonts w:asciiTheme="minorHAnsi" w:eastAsiaTheme="minorHAnsi" w:hAnsiTheme="minorHAnsi" w:cstheme="minorBidi"/>
      <w:sz w:val="20"/>
      <w:szCs w:val="20"/>
      <w14:ligatures w14:val="standardContextual"/>
    </w:rPr>
  </w:style>
  <w:style w:type="character" w:customStyle="1" w:styleId="FootnoteTextChar">
    <w:name w:val="Footnote Text Char"/>
    <w:basedOn w:val="DefaultParagraphFont"/>
    <w:link w:val="FootnoteText"/>
    <w:uiPriority w:val="99"/>
    <w:semiHidden/>
    <w:rsid w:val="009423A7"/>
    <w:rPr>
      <w:kern w:val="0"/>
      <w:sz w:val="20"/>
      <w:szCs w:val="20"/>
      <w:lang w:val="en-GB"/>
    </w:rPr>
  </w:style>
  <w:style w:type="character" w:styleId="FootnoteReference">
    <w:name w:val="footnote reference"/>
    <w:basedOn w:val="DefaultParagraphFont"/>
    <w:uiPriority w:val="99"/>
    <w:semiHidden/>
    <w:unhideWhenUsed/>
    <w:rsid w:val="009423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49831">
      <w:bodyDiv w:val="1"/>
      <w:marLeft w:val="0"/>
      <w:marRight w:val="0"/>
      <w:marTop w:val="0"/>
      <w:marBottom w:val="0"/>
      <w:divBdr>
        <w:top w:val="none" w:sz="0" w:space="0" w:color="auto"/>
        <w:left w:val="none" w:sz="0" w:space="0" w:color="auto"/>
        <w:bottom w:val="none" w:sz="0" w:space="0" w:color="auto"/>
        <w:right w:val="none" w:sz="0" w:space="0" w:color="auto"/>
      </w:divBdr>
      <w:divsChild>
        <w:div w:id="134373769">
          <w:marLeft w:val="0"/>
          <w:marRight w:val="0"/>
          <w:marTop w:val="0"/>
          <w:marBottom w:val="0"/>
          <w:divBdr>
            <w:top w:val="none" w:sz="0" w:space="0" w:color="auto"/>
            <w:left w:val="none" w:sz="0" w:space="0" w:color="auto"/>
            <w:bottom w:val="none" w:sz="0" w:space="0" w:color="auto"/>
            <w:right w:val="none" w:sz="0" w:space="0" w:color="auto"/>
          </w:divBdr>
        </w:div>
        <w:div w:id="1600674419">
          <w:marLeft w:val="0"/>
          <w:marRight w:val="0"/>
          <w:marTop w:val="0"/>
          <w:marBottom w:val="0"/>
          <w:divBdr>
            <w:top w:val="none" w:sz="0" w:space="0" w:color="auto"/>
            <w:left w:val="none" w:sz="0" w:space="0" w:color="auto"/>
            <w:bottom w:val="none" w:sz="0" w:space="0" w:color="auto"/>
            <w:right w:val="none" w:sz="0" w:space="0" w:color="auto"/>
          </w:divBdr>
        </w:div>
      </w:divsChild>
    </w:div>
    <w:div w:id="725106348">
      <w:bodyDiv w:val="1"/>
      <w:marLeft w:val="0"/>
      <w:marRight w:val="0"/>
      <w:marTop w:val="0"/>
      <w:marBottom w:val="0"/>
      <w:divBdr>
        <w:top w:val="none" w:sz="0" w:space="0" w:color="auto"/>
        <w:left w:val="none" w:sz="0" w:space="0" w:color="auto"/>
        <w:bottom w:val="none" w:sz="0" w:space="0" w:color="auto"/>
        <w:right w:val="none" w:sz="0" w:space="0" w:color="auto"/>
      </w:divBdr>
      <w:divsChild>
        <w:div w:id="1221747711">
          <w:marLeft w:val="0"/>
          <w:marRight w:val="0"/>
          <w:marTop w:val="0"/>
          <w:marBottom w:val="0"/>
          <w:divBdr>
            <w:top w:val="none" w:sz="0" w:space="0" w:color="auto"/>
            <w:left w:val="none" w:sz="0" w:space="0" w:color="auto"/>
            <w:bottom w:val="none" w:sz="0" w:space="0" w:color="auto"/>
            <w:right w:val="none" w:sz="0" w:space="0" w:color="auto"/>
          </w:divBdr>
        </w:div>
        <w:div w:id="1451969893">
          <w:marLeft w:val="0"/>
          <w:marRight w:val="0"/>
          <w:marTop w:val="0"/>
          <w:marBottom w:val="0"/>
          <w:divBdr>
            <w:top w:val="none" w:sz="0" w:space="0" w:color="auto"/>
            <w:left w:val="none" w:sz="0" w:space="0" w:color="auto"/>
            <w:bottom w:val="none" w:sz="0" w:space="0" w:color="auto"/>
            <w:right w:val="none" w:sz="0" w:space="0" w:color="auto"/>
          </w:divBdr>
        </w:div>
      </w:divsChild>
    </w:div>
    <w:div w:id="1239289756">
      <w:bodyDiv w:val="1"/>
      <w:marLeft w:val="0"/>
      <w:marRight w:val="0"/>
      <w:marTop w:val="0"/>
      <w:marBottom w:val="0"/>
      <w:divBdr>
        <w:top w:val="none" w:sz="0" w:space="0" w:color="auto"/>
        <w:left w:val="none" w:sz="0" w:space="0" w:color="auto"/>
        <w:bottom w:val="none" w:sz="0" w:space="0" w:color="auto"/>
        <w:right w:val="none" w:sz="0" w:space="0" w:color="auto"/>
      </w:divBdr>
      <w:divsChild>
        <w:div w:id="207379438">
          <w:marLeft w:val="0"/>
          <w:marRight w:val="0"/>
          <w:marTop w:val="0"/>
          <w:marBottom w:val="0"/>
          <w:divBdr>
            <w:top w:val="none" w:sz="0" w:space="0" w:color="auto"/>
            <w:left w:val="none" w:sz="0" w:space="0" w:color="auto"/>
            <w:bottom w:val="none" w:sz="0" w:space="0" w:color="auto"/>
            <w:right w:val="none" w:sz="0" w:space="0" w:color="auto"/>
          </w:divBdr>
        </w:div>
        <w:div w:id="1086998439">
          <w:marLeft w:val="0"/>
          <w:marRight w:val="0"/>
          <w:marTop w:val="0"/>
          <w:marBottom w:val="0"/>
          <w:divBdr>
            <w:top w:val="none" w:sz="0" w:space="0" w:color="auto"/>
            <w:left w:val="none" w:sz="0" w:space="0" w:color="auto"/>
            <w:bottom w:val="none" w:sz="0" w:space="0" w:color="auto"/>
            <w:right w:val="none" w:sz="0" w:space="0" w:color="auto"/>
          </w:divBdr>
        </w:div>
        <w:div w:id="1511216286">
          <w:marLeft w:val="0"/>
          <w:marRight w:val="0"/>
          <w:marTop w:val="0"/>
          <w:marBottom w:val="0"/>
          <w:divBdr>
            <w:top w:val="none" w:sz="0" w:space="0" w:color="auto"/>
            <w:left w:val="none" w:sz="0" w:space="0" w:color="auto"/>
            <w:bottom w:val="none" w:sz="0" w:space="0" w:color="auto"/>
            <w:right w:val="none" w:sz="0" w:space="0" w:color="auto"/>
          </w:divBdr>
        </w:div>
        <w:div w:id="1587768540">
          <w:marLeft w:val="0"/>
          <w:marRight w:val="0"/>
          <w:marTop w:val="0"/>
          <w:marBottom w:val="0"/>
          <w:divBdr>
            <w:top w:val="none" w:sz="0" w:space="0" w:color="auto"/>
            <w:left w:val="none" w:sz="0" w:space="0" w:color="auto"/>
            <w:bottom w:val="none" w:sz="0" w:space="0" w:color="auto"/>
            <w:right w:val="none" w:sz="0" w:space="0" w:color="auto"/>
          </w:divBdr>
        </w:div>
        <w:div w:id="1627276729">
          <w:marLeft w:val="0"/>
          <w:marRight w:val="0"/>
          <w:marTop w:val="0"/>
          <w:marBottom w:val="0"/>
          <w:divBdr>
            <w:top w:val="none" w:sz="0" w:space="0" w:color="auto"/>
            <w:left w:val="none" w:sz="0" w:space="0" w:color="auto"/>
            <w:bottom w:val="none" w:sz="0" w:space="0" w:color="auto"/>
            <w:right w:val="none" w:sz="0" w:space="0" w:color="auto"/>
          </w:divBdr>
        </w:div>
        <w:div w:id="1649477645">
          <w:marLeft w:val="0"/>
          <w:marRight w:val="0"/>
          <w:marTop w:val="0"/>
          <w:marBottom w:val="0"/>
          <w:divBdr>
            <w:top w:val="none" w:sz="0" w:space="0" w:color="auto"/>
            <w:left w:val="none" w:sz="0" w:space="0" w:color="auto"/>
            <w:bottom w:val="none" w:sz="0" w:space="0" w:color="auto"/>
            <w:right w:val="none" w:sz="0" w:space="0" w:color="auto"/>
          </w:divBdr>
        </w:div>
      </w:divsChild>
    </w:div>
    <w:div w:id="1297757365">
      <w:bodyDiv w:val="1"/>
      <w:marLeft w:val="0"/>
      <w:marRight w:val="0"/>
      <w:marTop w:val="0"/>
      <w:marBottom w:val="0"/>
      <w:divBdr>
        <w:top w:val="none" w:sz="0" w:space="0" w:color="auto"/>
        <w:left w:val="none" w:sz="0" w:space="0" w:color="auto"/>
        <w:bottom w:val="none" w:sz="0" w:space="0" w:color="auto"/>
        <w:right w:val="none" w:sz="0" w:space="0" w:color="auto"/>
      </w:divBdr>
      <w:divsChild>
        <w:div w:id="195386252">
          <w:marLeft w:val="0"/>
          <w:marRight w:val="0"/>
          <w:marTop w:val="0"/>
          <w:marBottom w:val="0"/>
          <w:divBdr>
            <w:top w:val="none" w:sz="0" w:space="0" w:color="auto"/>
            <w:left w:val="none" w:sz="0" w:space="0" w:color="auto"/>
            <w:bottom w:val="none" w:sz="0" w:space="0" w:color="auto"/>
            <w:right w:val="none" w:sz="0" w:space="0" w:color="auto"/>
          </w:divBdr>
        </w:div>
        <w:div w:id="611018081">
          <w:marLeft w:val="0"/>
          <w:marRight w:val="0"/>
          <w:marTop w:val="0"/>
          <w:marBottom w:val="0"/>
          <w:divBdr>
            <w:top w:val="none" w:sz="0" w:space="0" w:color="auto"/>
            <w:left w:val="none" w:sz="0" w:space="0" w:color="auto"/>
            <w:bottom w:val="none" w:sz="0" w:space="0" w:color="auto"/>
            <w:right w:val="none" w:sz="0" w:space="0" w:color="auto"/>
          </w:divBdr>
        </w:div>
      </w:divsChild>
    </w:div>
    <w:div w:id="1459030695">
      <w:bodyDiv w:val="1"/>
      <w:marLeft w:val="0"/>
      <w:marRight w:val="0"/>
      <w:marTop w:val="0"/>
      <w:marBottom w:val="0"/>
      <w:divBdr>
        <w:top w:val="none" w:sz="0" w:space="0" w:color="auto"/>
        <w:left w:val="none" w:sz="0" w:space="0" w:color="auto"/>
        <w:bottom w:val="none" w:sz="0" w:space="0" w:color="auto"/>
        <w:right w:val="none" w:sz="0" w:space="0" w:color="auto"/>
      </w:divBdr>
      <w:divsChild>
        <w:div w:id="1247226041">
          <w:marLeft w:val="0"/>
          <w:marRight w:val="0"/>
          <w:marTop w:val="0"/>
          <w:marBottom w:val="0"/>
          <w:divBdr>
            <w:top w:val="none" w:sz="0" w:space="0" w:color="auto"/>
            <w:left w:val="none" w:sz="0" w:space="0" w:color="auto"/>
            <w:bottom w:val="none" w:sz="0" w:space="0" w:color="auto"/>
            <w:right w:val="none" w:sz="0" w:space="0" w:color="auto"/>
          </w:divBdr>
        </w:div>
        <w:div w:id="1453088630">
          <w:marLeft w:val="0"/>
          <w:marRight w:val="0"/>
          <w:marTop w:val="0"/>
          <w:marBottom w:val="0"/>
          <w:divBdr>
            <w:top w:val="none" w:sz="0" w:space="0" w:color="auto"/>
            <w:left w:val="none" w:sz="0" w:space="0" w:color="auto"/>
            <w:bottom w:val="none" w:sz="0" w:space="0" w:color="auto"/>
            <w:right w:val="none" w:sz="0" w:space="0" w:color="auto"/>
          </w:divBdr>
        </w:div>
      </w:divsChild>
    </w:div>
    <w:div w:id="1577595212">
      <w:bodyDiv w:val="1"/>
      <w:marLeft w:val="0"/>
      <w:marRight w:val="0"/>
      <w:marTop w:val="0"/>
      <w:marBottom w:val="0"/>
      <w:divBdr>
        <w:top w:val="none" w:sz="0" w:space="0" w:color="auto"/>
        <w:left w:val="none" w:sz="0" w:space="0" w:color="auto"/>
        <w:bottom w:val="none" w:sz="0" w:space="0" w:color="auto"/>
        <w:right w:val="none" w:sz="0" w:space="0" w:color="auto"/>
      </w:divBdr>
      <w:divsChild>
        <w:div w:id="1482043688">
          <w:marLeft w:val="0"/>
          <w:marRight w:val="0"/>
          <w:marTop w:val="0"/>
          <w:marBottom w:val="0"/>
          <w:divBdr>
            <w:top w:val="none" w:sz="0" w:space="0" w:color="auto"/>
            <w:left w:val="none" w:sz="0" w:space="0" w:color="auto"/>
            <w:bottom w:val="none" w:sz="0" w:space="0" w:color="auto"/>
            <w:right w:val="none" w:sz="0" w:space="0" w:color="auto"/>
          </w:divBdr>
        </w:div>
        <w:div w:id="2093550428">
          <w:marLeft w:val="0"/>
          <w:marRight w:val="0"/>
          <w:marTop w:val="0"/>
          <w:marBottom w:val="0"/>
          <w:divBdr>
            <w:top w:val="none" w:sz="0" w:space="0" w:color="auto"/>
            <w:left w:val="none" w:sz="0" w:space="0" w:color="auto"/>
            <w:bottom w:val="none" w:sz="0" w:space="0" w:color="auto"/>
            <w:right w:val="none" w:sz="0" w:space="0" w:color="auto"/>
          </w:divBdr>
        </w:div>
      </w:divsChild>
    </w:div>
    <w:div w:id="1960450404">
      <w:bodyDiv w:val="1"/>
      <w:marLeft w:val="0"/>
      <w:marRight w:val="0"/>
      <w:marTop w:val="0"/>
      <w:marBottom w:val="0"/>
      <w:divBdr>
        <w:top w:val="none" w:sz="0" w:space="0" w:color="auto"/>
        <w:left w:val="none" w:sz="0" w:space="0" w:color="auto"/>
        <w:bottom w:val="none" w:sz="0" w:space="0" w:color="auto"/>
        <w:right w:val="none" w:sz="0" w:space="0" w:color="auto"/>
      </w:divBdr>
      <w:divsChild>
        <w:div w:id="1654262117">
          <w:marLeft w:val="0"/>
          <w:marRight w:val="0"/>
          <w:marTop w:val="0"/>
          <w:marBottom w:val="0"/>
          <w:divBdr>
            <w:top w:val="none" w:sz="0" w:space="0" w:color="auto"/>
            <w:left w:val="none" w:sz="0" w:space="0" w:color="auto"/>
            <w:bottom w:val="none" w:sz="0" w:space="0" w:color="auto"/>
            <w:right w:val="none" w:sz="0" w:space="0" w:color="auto"/>
          </w:divBdr>
        </w:div>
        <w:div w:id="20325654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56AFA12175D74ABB5B62D0051FE808" ma:contentTypeVersion="4" ma:contentTypeDescription="Create a new document." ma:contentTypeScope="" ma:versionID="5314364642c940e59354035264b3d539">
  <xsd:schema xmlns:xsd="http://www.w3.org/2001/XMLSchema" xmlns:xs="http://www.w3.org/2001/XMLSchema" xmlns:p="http://schemas.microsoft.com/office/2006/metadata/properties" xmlns:ns2="d7c79300-af82-4651-8bb4-0962fed79a64" xmlns:ns3="691ca223-60be-4cc5-9526-d46123d1039e" targetNamespace="http://schemas.microsoft.com/office/2006/metadata/properties" ma:root="true" ma:fieldsID="1491c0ea0b401d19d56b431e2153fdca" ns2:_="" ns3:_="">
    <xsd:import namespace="d7c79300-af82-4651-8bb4-0962fed79a64"/>
    <xsd:import namespace="691ca223-60be-4cc5-9526-d46123d1039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79300-af82-4651-8bb4-0962fed79a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91ca223-60be-4cc5-9526-d46123d103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7c79300-af82-4651-8bb4-0962fed79a64">OP365-541246575-26</_dlc_DocId>
    <_dlc_DocIdUrl xmlns="d7c79300-af82-4651-8bb4-0962fed79a64">
      <Url>https://caribank.sharepoint.com/sites/BB/PRN300294/_layouts/15/DocIdRedir.aspx?ID=OP365-541246575-26</Url>
      <Description>OP365-541246575-26</Description>
    </_dlc_DocIdUrl>
  </documentManagement>
</p:properties>
</file>

<file path=customXml/item5.xml><?xml version="1.0" encoding="utf-8"?>
<?mso-contentType ?>
<SharedContentType xmlns="Microsoft.SharePoint.Taxonomy.ContentTypeSync" SourceId="61ea6748-af05-4a75-9b44-37e5618d313b" ContentTypeId="0x0101" PreviousValue="false" LastSyncTimeStamp="2024-09-10T20:28:50.46Z"/>
</file>

<file path=customXml/itemProps1.xml><?xml version="1.0" encoding="utf-8"?>
<ds:datastoreItem xmlns:ds="http://schemas.openxmlformats.org/officeDocument/2006/customXml" ds:itemID="{27B44F82-D257-4B72-AD3E-66C0CA7B8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79300-af82-4651-8bb4-0962fed79a64"/>
    <ds:schemaRef ds:uri="691ca223-60be-4cc5-9526-d46123d10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4DF1F8-03F2-4568-A877-8C443755B626}">
  <ds:schemaRefs>
    <ds:schemaRef ds:uri="http://schemas.microsoft.com/sharepoint/events"/>
  </ds:schemaRefs>
</ds:datastoreItem>
</file>

<file path=customXml/itemProps3.xml><?xml version="1.0" encoding="utf-8"?>
<ds:datastoreItem xmlns:ds="http://schemas.openxmlformats.org/officeDocument/2006/customXml" ds:itemID="{7A80EE55-7515-4A1C-A14E-D349BC6F8193}">
  <ds:schemaRefs>
    <ds:schemaRef ds:uri="http://schemas.microsoft.com/sharepoint/v3/contenttype/forms"/>
  </ds:schemaRefs>
</ds:datastoreItem>
</file>

<file path=customXml/itemProps4.xml><?xml version="1.0" encoding="utf-8"?>
<ds:datastoreItem xmlns:ds="http://schemas.openxmlformats.org/officeDocument/2006/customXml" ds:itemID="{2E4DBD41-9DCB-4707-A665-E600623E8DA8}">
  <ds:schemaRefs>
    <ds:schemaRef ds:uri="http://schemas.microsoft.com/office/2006/metadata/properties"/>
    <ds:schemaRef ds:uri="http://schemas.microsoft.com/office/infopath/2007/PartnerControls"/>
    <ds:schemaRef ds:uri="d7c79300-af82-4651-8bb4-0962fed79a64"/>
  </ds:schemaRefs>
</ds:datastoreItem>
</file>

<file path=customXml/itemProps5.xml><?xml version="1.0" encoding="utf-8"?>
<ds:datastoreItem xmlns:ds="http://schemas.openxmlformats.org/officeDocument/2006/customXml" ds:itemID="{4708DCFC-77CE-4698-930D-EDB4ED03E78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1160</Words>
  <Characters>7489</Characters>
  <Application>Microsoft Office Word</Application>
  <DocSecurity>0</DocSecurity>
  <Lines>208</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 Wharton</dc:creator>
  <cp:keywords/>
  <dc:description/>
  <cp:lastModifiedBy>Sonia Harrison</cp:lastModifiedBy>
  <cp:revision>2</cp:revision>
  <dcterms:created xsi:type="dcterms:W3CDTF">2026-10-01T20:17:00Z</dcterms:created>
  <dcterms:modified xsi:type="dcterms:W3CDTF">2026-10-01T20:17:00Z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0x0101006C56AFA12175D74ABB5B62D0051FE808</vt:lpwstr>
  </property>
  <property fmtid="{D5CDD505-2E9C-101B-9397-08002B2CF9AE}" pid="3" name="_dlc_DocIdItemGuid">
    <vt:lpwstr>5745751e-ed5a-40fc-92b0-2dc66473122a</vt:lpwstr>
  </property>
  <property fmtid="{D5CDD505-2E9C-101B-9397-08002B2CF9AE}" pid="4" name="GrammarlyDocumentId">
    <vt:lpwstr>82c8a0ea-e37a-45fb-abf3-5a281305a8af</vt:lpwstr>
  </property>
</Properties>
</file>