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71120" w14:textId="7F5A24D2" w:rsidR="00C35D22" w:rsidRPr="007F2BCC" w:rsidRDefault="003E6943" w:rsidP="00487DB5">
      <w:pPr>
        <w:tabs>
          <w:tab w:val="left" w:pos="270"/>
          <w:tab w:val="left" w:pos="4660"/>
        </w:tabs>
        <w:jc w:val="center"/>
        <w:rPr>
          <w:rFonts w:ascii="Times New Roman" w:eastAsia="Times New Roman" w:hAnsi="Times New Roman" w:cs="Times New Roman"/>
        </w:rPr>
      </w:pPr>
      <w:r w:rsidRPr="007F2BCC">
        <w:rPr>
          <w:rFonts w:ascii="Times New Roman" w:hAnsi="Times New Roman" w:cs="Times New Roman"/>
          <w:b/>
          <w:bCs/>
          <w:spacing w:val="-1"/>
          <w:u w:val="single"/>
        </w:rPr>
        <w:t xml:space="preserve">REVISED </w:t>
      </w:r>
      <w:r w:rsidR="00C35D22" w:rsidRPr="007F2BCC">
        <w:rPr>
          <w:rFonts w:ascii="Times New Roman" w:hAnsi="Times New Roman" w:cs="Times New Roman"/>
          <w:b/>
          <w:bCs/>
          <w:spacing w:val="-1"/>
          <w:u w:val="single"/>
        </w:rPr>
        <w:t>PROCUREMENT</w:t>
      </w:r>
      <w:r w:rsidR="00C35D22" w:rsidRPr="007F2BCC">
        <w:rPr>
          <w:rFonts w:ascii="Times New Roman" w:hAnsi="Times New Roman" w:cs="Times New Roman"/>
          <w:b/>
          <w:bCs/>
          <w:u w:val="single"/>
        </w:rPr>
        <w:t xml:space="preserve"> </w:t>
      </w:r>
      <w:r w:rsidR="00C35D22" w:rsidRPr="007F2BCC">
        <w:rPr>
          <w:rFonts w:ascii="Times New Roman" w:hAnsi="Times New Roman" w:cs="Times New Roman"/>
          <w:b/>
          <w:bCs/>
          <w:spacing w:val="-1"/>
          <w:u w:val="single"/>
        </w:rPr>
        <w:t>PLAN</w:t>
      </w:r>
    </w:p>
    <w:p w14:paraId="2B58C308" w14:textId="77777777" w:rsidR="00C35D22" w:rsidRPr="007F2BCC" w:rsidRDefault="00C35D22" w:rsidP="00C35D22">
      <w:pPr>
        <w:tabs>
          <w:tab w:val="left" w:pos="270"/>
        </w:tabs>
        <w:rPr>
          <w:rFonts w:ascii="Times New Roman" w:eastAsia="Times New Roman" w:hAnsi="Times New Roman" w:cs="Times New Roman"/>
          <w:b/>
          <w:bCs/>
        </w:rPr>
      </w:pPr>
    </w:p>
    <w:p w14:paraId="073ECB8C" w14:textId="77777777" w:rsidR="00C35D22" w:rsidRPr="007F2BCC" w:rsidRDefault="00C35D22" w:rsidP="008B0D5A">
      <w:pPr>
        <w:tabs>
          <w:tab w:val="left" w:pos="270"/>
        </w:tabs>
        <w:rPr>
          <w:rFonts w:ascii="Times New Roman" w:eastAsia="Times New Roman" w:hAnsi="Times New Roman" w:cs="Times New Roman"/>
        </w:rPr>
      </w:pPr>
      <w:r w:rsidRPr="007F2BCC">
        <w:rPr>
          <w:rFonts w:ascii="Times New Roman" w:hAnsi="Times New Roman" w:cs="Times New Roman"/>
          <w:b/>
          <w:spacing w:val="-1"/>
        </w:rPr>
        <w:t>All</w:t>
      </w:r>
      <w:r w:rsidRPr="007F2BCC">
        <w:rPr>
          <w:rFonts w:ascii="Times New Roman" w:hAnsi="Times New Roman" w:cs="Times New Roman"/>
          <w:b/>
          <w:spacing w:val="-3"/>
        </w:rPr>
        <w:t xml:space="preserve"> </w:t>
      </w:r>
      <w:r w:rsidRPr="007F2BCC">
        <w:rPr>
          <w:rFonts w:ascii="Times New Roman" w:hAnsi="Times New Roman" w:cs="Times New Roman"/>
          <w:b/>
          <w:spacing w:val="-1"/>
        </w:rPr>
        <w:t>Estimated</w:t>
      </w:r>
      <w:r w:rsidRPr="007F2BCC">
        <w:rPr>
          <w:rFonts w:ascii="Times New Roman" w:hAnsi="Times New Roman" w:cs="Times New Roman"/>
          <w:b/>
        </w:rPr>
        <w:t xml:space="preserve"> </w:t>
      </w:r>
      <w:r w:rsidRPr="007F2BCC">
        <w:rPr>
          <w:rFonts w:ascii="Times New Roman" w:hAnsi="Times New Roman" w:cs="Times New Roman"/>
          <w:b/>
          <w:spacing w:val="-1"/>
        </w:rPr>
        <w:t>Costs</w:t>
      </w:r>
      <w:r w:rsidRPr="007F2BCC">
        <w:rPr>
          <w:rFonts w:ascii="Times New Roman" w:hAnsi="Times New Roman" w:cs="Times New Roman"/>
          <w:b/>
        </w:rPr>
        <w:t xml:space="preserve"> </w:t>
      </w:r>
      <w:r w:rsidRPr="007F2BCC">
        <w:rPr>
          <w:rFonts w:ascii="Times New Roman" w:hAnsi="Times New Roman" w:cs="Times New Roman"/>
          <w:b/>
          <w:spacing w:val="-1"/>
        </w:rPr>
        <w:t>Are</w:t>
      </w:r>
      <w:r w:rsidRPr="007F2BCC">
        <w:rPr>
          <w:rFonts w:ascii="Times New Roman" w:hAnsi="Times New Roman" w:cs="Times New Roman"/>
          <w:b/>
          <w:spacing w:val="-2"/>
        </w:rPr>
        <w:t xml:space="preserve"> </w:t>
      </w:r>
      <w:r w:rsidRPr="007F2BCC">
        <w:rPr>
          <w:rFonts w:ascii="Times New Roman" w:hAnsi="Times New Roman" w:cs="Times New Roman"/>
          <w:b/>
          <w:spacing w:val="-1"/>
        </w:rPr>
        <w:t>In</w:t>
      </w:r>
      <w:r w:rsidRPr="007F2BCC">
        <w:rPr>
          <w:rFonts w:ascii="Times New Roman" w:hAnsi="Times New Roman" w:cs="Times New Roman"/>
          <w:b/>
          <w:spacing w:val="-2"/>
        </w:rPr>
        <w:t xml:space="preserve"> </w:t>
      </w:r>
      <w:r w:rsidRPr="007F2BCC">
        <w:rPr>
          <w:rFonts w:ascii="Times New Roman" w:hAnsi="Times New Roman" w:cs="Times New Roman"/>
          <w:b/>
          <w:spacing w:val="-1"/>
        </w:rPr>
        <w:t>USD</w:t>
      </w:r>
    </w:p>
    <w:p w14:paraId="0F1371D6" w14:textId="77777777" w:rsidR="00C35D22" w:rsidRPr="007F2BCC" w:rsidRDefault="00C35D22" w:rsidP="008B0D5A">
      <w:pPr>
        <w:tabs>
          <w:tab w:val="left" w:pos="270"/>
        </w:tabs>
        <w:rPr>
          <w:rFonts w:ascii="Times New Roman" w:eastAsia="Times New Roman" w:hAnsi="Times New Roman" w:cs="Times New Roman"/>
          <w:b/>
          <w:bCs/>
        </w:rPr>
      </w:pPr>
    </w:p>
    <w:p w14:paraId="7802C627" w14:textId="77777777" w:rsidR="00C35D22" w:rsidRPr="007F2BCC" w:rsidRDefault="00C35D22" w:rsidP="008B0D5A">
      <w:pPr>
        <w:numPr>
          <w:ilvl w:val="0"/>
          <w:numId w:val="2"/>
        </w:numPr>
        <w:tabs>
          <w:tab w:val="left" w:pos="270"/>
          <w:tab w:val="left" w:pos="345"/>
        </w:tabs>
        <w:ind w:left="0" w:firstLine="0"/>
        <w:rPr>
          <w:rFonts w:ascii="Times New Roman" w:eastAsia="Times New Roman" w:hAnsi="Times New Roman" w:cs="Times New Roman"/>
        </w:rPr>
      </w:pPr>
      <w:r w:rsidRPr="007F2BCC">
        <w:rPr>
          <w:rFonts w:ascii="Times New Roman" w:hAnsi="Times New Roman" w:cs="Times New Roman"/>
          <w:b/>
          <w:spacing w:val="-1"/>
          <w:u w:val="single" w:color="000000"/>
        </w:rPr>
        <w:t>General</w:t>
      </w:r>
    </w:p>
    <w:p w14:paraId="6E088494" w14:textId="77777777" w:rsidR="00A756F7" w:rsidRPr="007F2BCC" w:rsidRDefault="00A756F7" w:rsidP="008B0D5A">
      <w:pPr>
        <w:widowControl/>
        <w:jc w:val="both"/>
        <w:textAlignment w:val="baseline"/>
        <w:rPr>
          <w:rFonts w:ascii="Times New Roman" w:eastAsia="Times New Roman" w:hAnsi="Times New Roman" w:cs="Times New Roman"/>
          <w:b/>
        </w:rPr>
      </w:pPr>
    </w:p>
    <w:p w14:paraId="77D2046B" w14:textId="0F6342DB"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All Estimated Costs Are In USD</w:t>
      </w:r>
      <w:r w:rsidRPr="007F2BCC">
        <w:rPr>
          <w:rFonts w:ascii="Times New Roman" w:eastAsia="Times New Roman" w:hAnsi="Times New Roman" w:cs="Times New Roman"/>
          <w:lang w:val="en-US"/>
        </w:rPr>
        <w:t> </w:t>
      </w:r>
    </w:p>
    <w:p w14:paraId="4F006924"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5DCE760C" w14:textId="77777777" w:rsidR="00544FA2" w:rsidRPr="007F2BCC" w:rsidRDefault="00544FA2" w:rsidP="008B0D5A">
      <w:pPr>
        <w:widowControl/>
        <w:numPr>
          <w:ilvl w:val="0"/>
          <w:numId w:val="6"/>
        </w:numPr>
        <w:ind w:firstLine="270"/>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u w:val="single"/>
        </w:rPr>
        <w:t>General</w:t>
      </w:r>
      <w:r w:rsidRPr="007F2BCC">
        <w:rPr>
          <w:rFonts w:ascii="Times New Roman" w:eastAsia="Times New Roman" w:hAnsi="Times New Roman" w:cs="Times New Roman"/>
          <w:lang w:val="en-US"/>
        </w:rPr>
        <w:t> </w:t>
      </w:r>
    </w:p>
    <w:p w14:paraId="5493A0BF"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3E8A98ED" w14:textId="77777777" w:rsidR="00544FA2" w:rsidRPr="007F2BCC" w:rsidRDefault="00544FA2" w:rsidP="008B0D5A">
      <w:pPr>
        <w:widowControl/>
        <w:numPr>
          <w:ilvl w:val="0"/>
          <w:numId w:val="7"/>
        </w:numPr>
        <w:ind w:firstLine="270"/>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Project Information</w:t>
      </w:r>
      <w:r w:rsidRPr="007F2BCC">
        <w:rPr>
          <w:rFonts w:ascii="Times New Roman" w:eastAsia="Times New Roman" w:hAnsi="Times New Roman" w:cs="Times New Roman"/>
          <w:lang w:val="en-US"/>
        </w:rPr>
        <w:t> </w:t>
      </w:r>
    </w:p>
    <w:p w14:paraId="66199842"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7EF305D9"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Country: </w:t>
      </w:r>
      <w:r w:rsidRPr="007F2BCC">
        <w:rPr>
          <w:rFonts w:ascii="Times New Roman" w:eastAsia="Times New Roman" w:hAnsi="Times New Roman" w:cs="Times New Roman"/>
          <w:lang w:val="en-US"/>
        </w:rPr>
        <w:tab/>
      </w:r>
      <w:r w:rsidRPr="007F2BCC">
        <w:rPr>
          <w:rFonts w:ascii="Times New Roman" w:eastAsia="Times New Roman" w:hAnsi="Times New Roman" w:cs="Times New Roman"/>
        </w:rPr>
        <w:t>St. Vincent and the Grenadines</w:t>
      </w:r>
      <w:r w:rsidRPr="007F2BCC">
        <w:rPr>
          <w:rFonts w:ascii="Times New Roman" w:eastAsia="Times New Roman" w:hAnsi="Times New Roman" w:cs="Times New Roman"/>
          <w:lang w:val="en-US"/>
        </w:rPr>
        <w:t> </w:t>
      </w:r>
    </w:p>
    <w:p w14:paraId="4C3448EC"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0CDE5F94"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Borrower: </w:t>
      </w:r>
      <w:r w:rsidRPr="007F2BCC">
        <w:rPr>
          <w:rFonts w:ascii="Times New Roman" w:eastAsia="Times New Roman" w:hAnsi="Times New Roman" w:cs="Times New Roman"/>
          <w:lang w:val="en-US"/>
        </w:rPr>
        <w:tab/>
      </w:r>
      <w:r w:rsidRPr="007F2BCC">
        <w:rPr>
          <w:rFonts w:ascii="Times New Roman" w:eastAsia="Times New Roman" w:hAnsi="Times New Roman" w:cs="Times New Roman"/>
        </w:rPr>
        <w:t>Government of St. Vincent and the Grenadines</w:t>
      </w:r>
      <w:r w:rsidRPr="007F2BCC">
        <w:rPr>
          <w:rFonts w:ascii="Times New Roman" w:eastAsia="Times New Roman" w:hAnsi="Times New Roman" w:cs="Times New Roman"/>
          <w:lang w:val="en-US"/>
        </w:rPr>
        <w:t> </w:t>
      </w:r>
    </w:p>
    <w:p w14:paraId="4A055C13"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4AAA1E4B"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Project Name: </w:t>
      </w:r>
      <w:r w:rsidRPr="007F2BCC">
        <w:rPr>
          <w:rFonts w:ascii="Times New Roman" w:eastAsia="Times New Roman" w:hAnsi="Times New Roman" w:cs="Times New Roman"/>
          <w:lang w:val="en-US"/>
        </w:rPr>
        <w:tab/>
      </w:r>
      <w:r w:rsidRPr="007F2BCC">
        <w:rPr>
          <w:rFonts w:ascii="Times New Roman" w:eastAsia="Times New Roman" w:hAnsi="Times New Roman" w:cs="Times New Roman"/>
        </w:rPr>
        <w:t>School Improvement Project I</w:t>
      </w:r>
      <w:r w:rsidRPr="007F2BCC">
        <w:rPr>
          <w:rFonts w:ascii="Times New Roman" w:eastAsia="Times New Roman" w:hAnsi="Times New Roman" w:cs="Times New Roman"/>
          <w:lang w:val="en-US"/>
        </w:rPr>
        <w:t> </w:t>
      </w:r>
    </w:p>
    <w:p w14:paraId="7B58F178"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1E347AB6" w14:textId="77777777" w:rsidR="00544FA2" w:rsidRPr="007F2BCC" w:rsidRDefault="00544FA2" w:rsidP="008B0D5A">
      <w:pPr>
        <w:widowControl/>
        <w:ind w:left="2970" w:hanging="2970"/>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Implementing Agency: </w:t>
      </w:r>
      <w:r w:rsidRPr="007F2BCC">
        <w:rPr>
          <w:rFonts w:ascii="Times New Roman" w:eastAsia="Times New Roman" w:hAnsi="Times New Roman" w:cs="Times New Roman"/>
          <w:lang w:val="en-US"/>
        </w:rPr>
        <w:tab/>
      </w:r>
      <w:r w:rsidRPr="007F2BCC">
        <w:rPr>
          <w:rFonts w:ascii="Times New Roman" w:eastAsia="Times New Roman" w:hAnsi="Times New Roman" w:cs="Times New Roman"/>
        </w:rPr>
        <w:t>Ministry of Finance, Economic Planning, Sustainable Development and Information Technology</w:t>
      </w:r>
      <w:r w:rsidRPr="007F2BCC">
        <w:rPr>
          <w:rFonts w:ascii="Times New Roman" w:eastAsia="Times New Roman" w:hAnsi="Times New Roman" w:cs="Times New Roman"/>
          <w:lang w:val="en-US"/>
        </w:rPr>
        <w:t> </w:t>
      </w:r>
    </w:p>
    <w:p w14:paraId="5E54642B"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6693AD78" w14:textId="77777777" w:rsidR="00544FA2" w:rsidRPr="007F2BCC" w:rsidRDefault="00544FA2" w:rsidP="008B0D5A">
      <w:pPr>
        <w:widowControl/>
        <w:numPr>
          <w:ilvl w:val="0"/>
          <w:numId w:val="8"/>
        </w:numPr>
        <w:ind w:firstLine="270"/>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 xml:space="preserve">Bank's Approval Date of the Procurement Plan:  Original: </w:t>
      </w:r>
      <w:r w:rsidRPr="007F2BCC">
        <w:rPr>
          <w:rFonts w:ascii="Times New Roman" w:eastAsia="Times New Roman" w:hAnsi="Times New Roman" w:cs="Times New Roman"/>
        </w:rPr>
        <w:t>December 10, 2020 </w:t>
      </w:r>
      <w:r w:rsidRPr="007F2BCC">
        <w:rPr>
          <w:rFonts w:ascii="Times New Roman" w:eastAsia="Times New Roman" w:hAnsi="Times New Roman" w:cs="Times New Roman"/>
          <w:lang w:val="en-US"/>
        </w:rPr>
        <w:t> </w:t>
      </w:r>
    </w:p>
    <w:p w14:paraId="4A72CB5B" w14:textId="77777777" w:rsidR="00544FA2" w:rsidRPr="007F2BCC" w:rsidRDefault="00544FA2" w:rsidP="008B0D5A">
      <w:pPr>
        <w:widowControl/>
        <w:ind w:left="2160" w:firstLine="720"/>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Revision 1: </w:t>
      </w:r>
      <w:proofErr w:type="gramStart"/>
      <w:r w:rsidRPr="007F2BCC">
        <w:rPr>
          <w:rFonts w:ascii="Times New Roman" w:eastAsia="Times New Roman" w:hAnsi="Times New Roman" w:cs="Times New Roman"/>
        </w:rPr>
        <w:t>October,</w:t>
      </w:r>
      <w:proofErr w:type="gramEnd"/>
      <w:r w:rsidRPr="007F2BCC">
        <w:rPr>
          <w:rFonts w:ascii="Times New Roman" w:eastAsia="Times New Roman" w:hAnsi="Times New Roman" w:cs="Times New Roman"/>
        </w:rPr>
        <w:t xml:space="preserve"> 2023</w:t>
      </w:r>
      <w:r w:rsidRPr="007F2BCC">
        <w:rPr>
          <w:rFonts w:ascii="Times New Roman" w:eastAsia="Times New Roman" w:hAnsi="Times New Roman" w:cs="Times New Roman"/>
          <w:lang w:val="en-US"/>
        </w:rPr>
        <w:t> </w:t>
      </w:r>
    </w:p>
    <w:p w14:paraId="30F03814"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0AA41ED3" w14:textId="1C1AD008" w:rsidR="00544FA2" w:rsidRPr="007F2BCC" w:rsidRDefault="00544FA2" w:rsidP="008B0D5A">
      <w:pPr>
        <w:widowControl/>
        <w:numPr>
          <w:ilvl w:val="0"/>
          <w:numId w:val="9"/>
        </w:numPr>
        <w:ind w:firstLine="270"/>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 xml:space="preserve">This Procurement Plan is valid until: </w:t>
      </w:r>
      <w:r>
        <w:tab/>
      </w:r>
      <w:r w:rsidRPr="007F2BCC">
        <w:rPr>
          <w:rFonts w:ascii="Times New Roman" w:eastAsia="Times New Roman" w:hAnsi="Times New Roman" w:cs="Times New Roman"/>
        </w:rPr>
        <w:t xml:space="preserve">December 31, </w:t>
      </w:r>
      <w:r w:rsidRPr="56CAC477">
        <w:rPr>
          <w:rFonts w:ascii="Times New Roman" w:eastAsia="Times New Roman" w:hAnsi="Times New Roman" w:cs="Times New Roman"/>
        </w:rPr>
        <w:t>202</w:t>
      </w:r>
      <w:r w:rsidR="3FF3B281" w:rsidRPr="56CAC477">
        <w:rPr>
          <w:rFonts w:ascii="Times New Roman" w:eastAsia="Times New Roman" w:hAnsi="Times New Roman" w:cs="Times New Roman"/>
        </w:rPr>
        <w:t>6</w:t>
      </w:r>
      <w:r w:rsidRPr="007F2BCC">
        <w:rPr>
          <w:rFonts w:ascii="Times New Roman" w:eastAsia="Times New Roman" w:hAnsi="Times New Roman" w:cs="Times New Roman"/>
          <w:lang w:val="en-US"/>
        </w:rPr>
        <w:t> </w:t>
      </w:r>
    </w:p>
    <w:p w14:paraId="553F4A09"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78081CC0" w14:textId="77777777" w:rsidR="00544FA2" w:rsidRPr="007F2BCC" w:rsidRDefault="00544FA2" w:rsidP="008B0D5A">
      <w:pPr>
        <w:widowControl/>
        <w:numPr>
          <w:ilvl w:val="0"/>
          <w:numId w:val="10"/>
        </w:numPr>
        <w:ind w:firstLine="270"/>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 xml:space="preserve">Prior Review Thresholds: </w:t>
      </w:r>
      <w:r w:rsidRPr="007F2BCC">
        <w:rPr>
          <w:rFonts w:ascii="Times New Roman" w:eastAsia="Times New Roman" w:hAnsi="Times New Roman" w:cs="Times New Roman"/>
        </w:rPr>
        <w:t>Procurement decision subject to prior review by the Bank.</w:t>
      </w:r>
      <w:r w:rsidRPr="007F2BCC">
        <w:rPr>
          <w:rFonts w:ascii="Times New Roman" w:eastAsia="Times New Roman" w:hAnsi="Times New Roman" w:cs="Times New Roman"/>
          <w:lang w:val="en-US"/>
        </w:rPr>
        <w:t> </w:t>
      </w:r>
    </w:p>
    <w:p w14:paraId="6A43D7A6"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bl>
      <w:tblPr>
        <w:tblW w:w="884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54"/>
        <w:gridCol w:w="3253"/>
        <w:gridCol w:w="2538"/>
      </w:tblGrid>
      <w:tr w:rsidR="00544FA2" w:rsidRPr="007F2BCC" w14:paraId="3A1EB862" w14:textId="77777777">
        <w:trPr>
          <w:trHeight w:val="495"/>
          <w:jc w:val="center"/>
        </w:trPr>
        <w:tc>
          <w:tcPr>
            <w:tcW w:w="3054" w:type="dxa"/>
            <w:tcBorders>
              <w:top w:val="single" w:sz="6" w:space="0" w:color="000000"/>
              <w:left w:val="single" w:sz="6" w:space="0" w:color="000000"/>
              <w:bottom w:val="single" w:sz="6" w:space="0" w:color="000000"/>
              <w:right w:val="single" w:sz="6" w:space="0" w:color="000000"/>
            </w:tcBorders>
            <w:vAlign w:val="bottom"/>
            <w:hideMark/>
          </w:tcPr>
          <w:p w14:paraId="47B4FCB5" w14:textId="77777777" w:rsidR="00544FA2" w:rsidRPr="007F2BCC" w:rsidRDefault="00544FA2" w:rsidP="008B0D5A">
            <w:pPr>
              <w:widowControl/>
              <w:jc w:val="center"/>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Procurement Method</w:t>
            </w:r>
          </w:p>
        </w:tc>
        <w:tc>
          <w:tcPr>
            <w:tcW w:w="3253" w:type="dxa"/>
            <w:tcBorders>
              <w:top w:val="single" w:sz="6" w:space="0" w:color="000000"/>
              <w:left w:val="single" w:sz="6" w:space="0" w:color="000000"/>
              <w:bottom w:val="single" w:sz="6" w:space="0" w:color="000000"/>
              <w:right w:val="single" w:sz="6" w:space="0" w:color="000000"/>
            </w:tcBorders>
            <w:vAlign w:val="bottom"/>
            <w:hideMark/>
          </w:tcPr>
          <w:p w14:paraId="054F79D5" w14:textId="77777777" w:rsidR="00544FA2" w:rsidRPr="007F2BCC" w:rsidRDefault="00544FA2" w:rsidP="008B0D5A">
            <w:pPr>
              <w:widowControl/>
              <w:jc w:val="center"/>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Prior Review Threshold</w:t>
            </w:r>
          </w:p>
        </w:tc>
        <w:tc>
          <w:tcPr>
            <w:tcW w:w="2538" w:type="dxa"/>
            <w:tcBorders>
              <w:top w:val="single" w:sz="6" w:space="0" w:color="000000"/>
              <w:left w:val="single" w:sz="6" w:space="0" w:color="000000"/>
              <w:bottom w:val="single" w:sz="6" w:space="0" w:color="000000"/>
              <w:right w:val="single" w:sz="6" w:space="0" w:color="000000"/>
            </w:tcBorders>
            <w:vAlign w:val="bottom"/>
            <w:hideMark/>
          </w:tcPr>
          <w:p w14:paraId="55019E32" w14:textId="77777777" w:rsidR="00544FA2" w:rsidRPr="007F2BCC" w:rsidRDefault="00544FA2" w:rsidP="008B0D5A">
            <w:pPr>
              <w:widowControl/>
              <w:jc w:val="center"/>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Comments</w:t>
            </w:r>
          </w:p>
        </w:tc>
      </w:tr>
      <w:tr w:rsidR="00544FA2" w:rsidRPr="007F2BCC" w14:paraId="5960BBD7" w14:textId="77777777">
        <w:trPr>
          <w:trHeight w:val="471"/>
          <w:jc w:val="center"/>
        </w:trPr>
        <w:tc>
          <w:tcPr>
            <w:tcW w:w="3054" w:type="dxa"/>
            <w:tcBorders>
              <w:top w:val="single" w:sz="6" w:space="0" w:color="000000"/>
              <w:left w:val="single" w:sz="6" w:space="0" w:color="000000"/>
              <w:bottom w:val="single" w:sz="6" w:space="0" w:color="000000"/>
              <w:right w:val="single" w:sz="6" w:space="0" w:color="000000"/>
            </w:tcBorders>
            <w:hideMark/>
          </w:tcPr>
          <w:p w14:paraId="479467BC"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ICB Works</w:t>
            </w:r>
            <w:r w:rsidRPr="007F2BCC">
              <w:rPr>
                <w:rFonts w:ascii="Times New Roman" w:eastAsia="Times New Roman" w:hAnsi="Times New Roman" w:cs="Times New Roman"/>
                <w:lang w:val="en-US"/>
              </w:rPr>
              <w:t> </w:t>
            </w:r>
          </w:p>
        </w:tc>
        <w:tc>
          <w:tcPr>
            <w:tcW w:w="3253" w:type="dxa"/>
            <w:tcBorders>
              <w:top w:val="single" w:sz="6" w:space="0" w:color="000000"/>
              <w:left w:val="single" w:sz="6" w:space="0" w:color="000000"/>
              <w:bottom w:val="single" w:sz="6" w:space="0" w:color="000000"/>
              <w:right w:val="single" w:sz="6" w:space="0" w:color="000000"/>
            </w:tcBorders>
            <w:hideMark/>
          </w:tcPr>
          <w:p w14:paraId="235C72DC"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Greater than or equal to 1,000,000</w:t>
            </w:r>
            <w:r w:rsidRPr="007F2BCC">
              <w:rPr>
                <w:rFonts w:ascii="Times New Roman" w:eastAsia="Times New Roman" w:hAnsi="Times New Roman" w:cs="Times New Roman"/>
                <w:lang w:val="en-US"/>
              </w:rPr>
              <w:t> </w:t>
            </w:r>
          </w:p>
        </w:tc>
        <w:tc>
          <w:tcPr>
            <w:tcW w:w="2538" w:type="dxa"/>
            <w:tcBorders>
              <w:top w:val="single" w:sz="6" w:space="0" w:color="000000"/>
              <w:left w:val="single" w:sz="6" w:space="0" w:color="000000"/>
              <w:bottom w:val="single" w:sz="6" w:space="0" w:color="000000"/>
              <w:right w:val="single" w:sz="6" w:space="0" w:color="000000"/>
            </w:tcBorders>
            <w:hideMark/>
          </w:tcPr>
          <w:p w14:paraId="2CAF3A6A"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r>
      <w:tr w:rsidR="00544FA2" w:rsidRPr="007F2BCC" w14:paraId="75D887F4" w14:textId="77777777">
        <w:trPr>
          <w:trHeight w:val="435"/>
          <w:jc w:val="center"/>
        </w:trPr>
        <w:tc>
          <w:tcPr>
            <w:tcW w:w="3054" w:type="dxa"/>
            <w:tcBorders>
              <w:top w:val="single" w:sz="6" w:space="0" w:color="000000"/>
              <w:left w:val="single" w:sz="6" w:space="0" w:color="000000"/>
              <w:bottom w:val="single" w:sz="6" w:space="0" w:color="000000"/>
              <w:right w:val="single" w:sz="6" w:space="0" w:color="000000"/>
            </w:tcBorders>
            <w:hideMark/>
          </w:tcPr>
          <w:p w14:paraId="6F12FDF2"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NCB - Works</w:t>
            </w:r>
            <w:r w:rsidRPr="007F2BCC">
              <w:rPr>
                <w:rFonts w:ascii="Times New Roman" w:eastAsia="Times New Roman" w:hAnsi="Times New Roman" w:cs="Times New Roman"/>
                <w:lang w:val="en-US"/>
              </w:rPr>
              <w:t> </w:t>
            </w:r>
          </w:p>
        </w:tc>
        <w:tc>
          <w:tcPr>
            <w:tcW w:w="3253" w:type="dxa"/>
            <w:tcBorders>
              <w:top w:val="single" w:sz="6" w:space="0" w:color="000000"/>
              <w:left w:val="single" w:sz="6" w:space="0" w:color="000000"/>
              <w:bottom w:val="single" w:sz="6" w:space="0" w:color="000000"/>
              <w:right w:val="single" w:sz="6" w:space="0" w:color="000000"/>
            </w:tcBorders>
            <w:hideMark/>
          </w:tcPr>
          <w:p w14:paraId="46A51AC2"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Greater than or equal to 100,000</w:t>
            </w:r>
            <w:r w:rsidRPr="007F2BCC">
              <w:rPr>
                <w:rFonts w:ascii="Times New Roman" w:eastAsia="Times New Roman" w:hAnsi="Times New Roman" w:cs="Times New Roman"/>
                <w:lang w:val="en-US"/>
              </w:rPr>
              <w:t> </w:t>
            </w:r>
          </w:p>
        </w:tc>
        <w:tc>
          <w:tcPr>
            <w:tcW w:w="2538" w:type="dxa"/>
            <w:tcBorders>
              <w:top w:val="single" w:sz="6" w:space="0" w:color="000000"/>
              <w:left w:val="single" w:sz="6" w:space="0" w:color="000000"/>
              <w:bottom w:val="single" w:sz="6" w:space="0" w:color="000000"/>
              <w:right w:val="single" w:sz="6" w:space="0" w:color="000000"/>
            </w:tcBorders>
            <w:hideMark/>
          </w:tcPr>
          <w:p w14:paraId="47006968"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r>
      <w:tr w:rsidR="00544FA2" w:rsidRPr="007F2BCC" w14:paraId="5369DA09" w14:textId="77777777">
        <w:trPr>
          <w:trHeight w:val="540"/>
          <w:jc w:val="center"/>
        </w:trPr>
        <w:tc>
          <w:tcPr>
            <w:tcW w:w="3054" w:type="dxa"/>
            <w:tcBorders>
              <w:top w:val="single" w:sz="6" w:space="0" w:color="000000"/>
              <w:left w:val="single" w:sz="6" w:space="0" w:color="000000"/>
              <w:bottom w:val="single" w:sz="6" w:space="0" w:color="000000"/>
              <w:right w:val="single" w:sz="6" w:space="0" w:color="000000"/>
            </w:tcBorders>
            <w:hideMark/>
          </w:tcPr>
          <w:p w14:paraId="0EE49F4B"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ICB - Goods</w:t>
            </w:r>
            <w:r w:rsidRPr="007F2BCC">
              <w:rPr>
                <w:rFonts w:ascii="Times New Roman" w:eastAsia="Times New Roman" w:hAnsi="Times New Roman" w:cs="Times New Roman"/>
                <w:lang w:val="en-US"/>
              </w:rPr>
              <w:t> </w:t>
            </w:r>
          </w:p>
        </w:tc>
        <w:tc>
          <w:tcPr>
            <w:tcW w:w="3253" w:type="dxa"/>
            <w:tcBorders>
              <w:top w:val="single" w:sz="6" w:space="0" w:color="000000"/>
              <w:left w:val="single" w:sz="6" w:space="0" w:color="000000"/>
              <w:bottom w:val="single" w:sz="6" w:space="0" w:color="000000"/>
              <w:right w:val="single" w:sz="6" w:space="0" w:color="000000"/>
            </w:tcBorders>
            <w:hideMark/>
          </w:tcPr>
          <w:p w14:paraId="73BFB944"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Greater than or equal 100,000</w:t>
            </w:r>
            <w:r w:rsidRPr="007F2BCC">
              <w:rPr>
                <w:rFonts w:ascii="Times New Roman" w:eastAsia="Times New Roman" w:hAnsi="Times New Roman" w:cs="Times New Roman"/>
                <w:lang w:val="en-US"/>
              </w:rPr>
              <w:t> </w:t>
            </w:r>
          </w:p>
        </w:tc>
        <w:tc>
          <w:tcPr>
            <w:tcW w:w="2538" w:type="dxa"/>
            <w:tcBorders>
              <w:top w:val="single" w:sz="6" w:space="0" w:color="000000"/>
              <w:left w:val="single" w:sz="6" w:space="0" w:color="000000"/>
              <w:bottom w:val="single" w:sz="6" w:space="0" w:color="000000"/>
              <w:right w:val="single" w:sz="6" w:space="0" w:color="000000"/>
            </w:tcBorders>
            <w:hideMark/>
          </w:tcPr>
          <w:p w14:paraId="1D334850"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r>
      <w:tr w:rsidR="00544FA2" w:rsidRPr="007F2BCC" w14:paraId="1AAE70BF" w14:textId="77777777">
        <w:trPr>
          <w:trHeight w:val="615"/>
          <w:jc w:val="center"/>
        </w:trPr>
        <w:tc>
          <w:tcPr>
            <w:tcW w:w="3054" w:type="dxa"/>
            <w:tcBorders>
              <w:top w:val="single" w:sz="6" w:space="0" w:color="000000"/>
              <w:left w:val="single" w:sz="6" w:space="0" w:color="000000"/>
              <w:bottom w:val="single" w:sz="6" w:space="0" w:color="000000"/>
              <w:right w:val="single" w:sz="6" w:space="0" w:color="000000"/>
            </w:tcBorders>
            <w:hideMark/>
          </w:tcPr>
          <w:p w14:paraId="1EDE7538"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LB- Goods</w:t>
            </w:r>
            <w:r w:rsidRPr="007F2BCC">
              <w:rPr>
                <w:rFonts w:ascii="Times New Roman" w:eastAsia="Times New Roman" w:hAnsi="Times New Roman" w:cs="Times New Roman"/>
                <w:lang w:val="en-US"/>
              </w:rPr>
              <w:t> </w:t>
            </w:r>
          </w:p>
        </w:tc>
        <w:tc>
          <w:tcPr>
            <w:tcW w:w="3253" w:type="dxa"/>
            <w:tcBorders>
              <w:top w:val="single" w:sz="6" w:space="0" w:color="000000"/>
              <w:left w:val="single" w:sz="6" w:space="0" w:color="000000"/>
              <w:bottom w:val="single" w:sz="6" w:space="0" w:color="000000"/>
              <w:right w:val="single" w:sz="6" w:space="0" w:color="000000"/>
            </w:tcBorders>
            <w:hideMark/>
          </w:tcPr>
          <w:p w14:paraId="5743B90A"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Greater than 10,000</w:t>
            </w:r>
            <w:r w:rsidRPr="007F2BCC">
              <w:rPr>
                <w:rFonts w:ascii="Times New Roman" w:eastAsia="Times New Roman" w:hAnsi="Times New Roman" w:cs="Times New Roman"/>
                <w:lang w:val="en-US"/>
              </w:rPr>
              <w:t> </w:t>
            </w:r>
          </w:p>
        </w:tc>
        <w:tc>
          <w:tcPr>
            <w:tcW w:w="2538" w:type="dxa"/>
            <w:tcBorders>
              <w:top w:val="single" w:sz="6" w:space="0" w:color="000000"/>
              <w:left w:val="single" w:sz="6" w:space="0" w:color="000000"/>
              <w:bottom w:val="single" w:sz="6" w:space="0" w:color="000000"/>
              <w:right w:val="single" w:sz="6" w:space="0" w:color="000000"/>
            </w:tcBorders>
            <w:hideMark/>
          </w:tcPr>
          <w:p w14:paraId="5C1E8A59"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National bidding.</w:t>
            </w:r>
            <w:r w:rsidRPr="007F2BCC">
              <w:rPr>
                <w:rFonts w:ascii="Times New Roman" w:eastAsia="Times New Roman" w:hAnsi="Times New Roman" w:cs="Times New Roman"/>
                <w:lang w:val="en-US"/>
              </w:rPr>
              <w:t> </w:t>
            </w:r>
          </w:p>
        </w:tc>
      </w:tr>
      <w:tr w:rsidR="00544FA2" w:rsidRPr="007F2BCC" w14:paraId="178C572C" w14:textId="77777777">
        <w:trPr>
          <w:trHeight w:val="615"/>
          <w:jc w:val="center"/>
        </w:trPr>
        <w:tc>
          <w:tcPr>
            <w:tcW w:w="3054" w:type="dxa"/>
            <w:tcBorders>
              <w:top w:val="single" w:sz="6" w:space="0" w:color="000000"/>
              <w:left w:val="single" w:sz="6" w:space="0" w:color="000000"/>
              <w:bottom w:val="single" w:sz="6" w:space="0" w:color="000000"/>
              <w:right w:val="single" w:sz="6" w:space="0" w:color="000000"/>
            </w:tcBorders>
            <w:hideMark/>
          </w:tcPr>
          <w:p w14:paraId="3127FEE4"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ICS – Consulting Services</w:t>
            </w:r>
            <w:r w:rsidRPr="007F2BCC">
              <w:rPr>
                <w:rFonts w:ascii="Times New Roman" w:eastAsia="Times New Roman" w:hAnsi="Times New Roman" w:cs="Times New Roman"/>
                <w:lang w:val="en-US"/>
              </w:rPr>
              <w:t> </w:t>
            </w:r>
          </w:p>
        </w:tc>
        <w:tc>
          <w:tcPr>
            <w:tcW w:w="3253" w:type="dxa"/>
            <w:tcBorders>
              <w:top w:val="single" w:sz="6" w:space="0" w:color="000000"/>
              <w:left w:val="single" w:sz="6" w:space="0" w:color="000000"/>
              <w:bottom w:val="single" w:sz="6" w:space="0" w:color="000000"/>
              <w:right w:val="single" w:sz="6" w:space="0" w:color="000000"/>
            </w:tcBorders>
            <w:hideMark/>
          </w:tcPr>
          <w:p w14:paraId="666A50CF"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Greater than 10,000</w:t>
            </w:r>
            <w:r w:rsidRPr="007F2BCC">
              <w:rPr>
                <w:rFonts w:ascii="Times New Roman" w:eastAsia="Times New Roman" w:hAnsi="Times New Roman" w:cs="Times New Roman"/>
                <w:lang w:val="en-US"/>
              </w:rPr>
              <w:t> </w:t>
            </w:r>
          </w:p>
        </w:tc>
        <w:tc>
          <w:tcPr>
            <w:tcW w:w="2538" w:type="dxa"/>
            <w:tcBorders>
              <w:top w:val="single" w:sz="6" w:space="0" w:color="000000"/>
              <w:left w:val="single" w:sz="6" w:space="0" w:color="000000"/>
              <w:bottom w:val="single" w:sz="6" w:space="0" w:color="000000"/>
              <w:right w:val="single" w:sz="6" w:space="0" w:color="000000"/>
            </w:tcBorders>
            <w:hideMark/>
          </w:tcPr>
          <w:p w14:paraId="17AB0931"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r>
      <w:tr w:rsidR="00544FA2" w:rsidRPr="007F2BCC" w14:paraId="3F7EE005" w14:textId="77777777">
        <w:trPr>
          <w:trHeight w:val="615"/>
          <w:jc w:val="center"/>
        </w:trPr>
        <w:tc>
          <w:tcPr>
            <w:tcW w:w="3054" w:type="dxa"/>
            <w:tcBorders>
              <w:top w:val="single" w:sz="6" w:space="0" w:color="000000"/>
              <w:left w:val="single" w:sz="6" w:space="0" w:color="000000"/>
              <w:bottom w:val="single" w:sz="6" w:space="0" w:color="000000"/>
              <w:right w:val="single" w:sz="6" w:space="0" w:color="000000"/>
            </w:tcBorders>
            <w:hideMark/>
          </w:tcPr>
          <w:p w14:paraId="7DF8F990"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QCBS – Consulting Services</w:t>
            </w:r>
            <w:r w:rsidRPr="007F2BCC">
              <w:rPr>
                <w:rFonts w:ascii="Times New Roman" w:eastAsia="Times New Roman" w:hAnsi="Times New Roman" w:cs="Times New Roman"/>
                <w:lang w:val="en-US"/>
              </w:rPr>
              <w:t> </w:t>
            </w:r>
          </w:p>
        </w:tc>
        <w:tc>
          <w:tcPr>
            <w:tcW w:w="3253" w:type="dxa"/>
            <w:tcBorders>
              <w:top w:val="single" w:sz="6" w:space="0" w:color="000000"/>
              <w:left w:val="single" w:sz="6" w:space="0" w:color="000000"/>
              <w:bottom w:val="single" w:sz="6" w:space="0" w:color="000000"/>
              <w:right w:val="single" w:sz="6" w:space="0" w:color="000000"/>
            </w:tcBorders>
            <w:hideMark/>
          </w:tcPr>
          <w:p w14:paraId="538B0D8F"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Greater than 150,000</w:t>
            </w:r>
            <w:r w:rsidRPr="007F2BCC">
              <w:rPr>
                <w:rFonts w:ascii="Times New Roman" w:eastAsia="Times New Roman" w:hAnsi="Times New Roman" w:cs="Times New Roman"/>
                <w:lang w:val="en-US"/>
              </w:rPr>
              <w:t> </w:t>
            </w:r>
          </w:p>
          <w:p w14:paraId="189417B8"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c>
          <w:tcPr>
            <w:tcW w:w="2538" w:type="dxa"/>
            <w:tcBorders>
              <w:top w:val="single" w:sz="6" w:space="0" w:color="000000"/>
              <w:left w:val="single" w:sz="6" w:space="0" w:color="000000"/>
              <w:bottom w:val="single" w:sz="6" w:space="0" w:color="000000"/>
              <w:right w:val="single" w:sz="6" w:space="0" w:color="000000"/>
            </w:tcBorders>
            <w:hideMark/>
          </w:tcPr>
          <w:p w14:paraId="045EAF7C"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r>
      <w:tr w:rsidR="00544FA2" w:rsidRPr="007F2BCC" w14:paraId="52AAF6BD" w14:textId="77777777">
        <w:trPr>
          <w:trHeight w:val="405"/>
          <w:jc w:val="center"/>
        </w:trPr>
        <w:tc>
          <w:tcPr>
            <w:tcW w:w="3054" w:type="dxa"/>
            <w:tcBorders>
              <w:top w:val="single" w:sz="6" w:space="0" w:color="000000"/>
              <w:left w:val="single" w:sz="6" w:space="0" w:color="000000"/>
              <w:bottom w:val="single" w:sz="6" w:space="0" w:color="000000"/>
              <w:right w:val="single" w:sz="6" w:space="0" w:color="000000"/>
            </w:tcBorders>
            <w:hideMark/>
          </w:tcPr>
          <w:p w14:paraId="0164ED99"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DS – Consulting Services</w:t>
            </w:r>
            <w:r w:rsidRPr="007F2BCC">
              <w:rPr>
                <w:rFonts w:ascii="Times New Roman" w:eastAsia="Times New Roman" w:hAnsi="Times New Roman" w:cs="Times New Roman"/>
                <w:lang w:val="en-US"/>
              </w:rPr>
              <w:t> </w:t>
            </w:r>
          </w:p>
        </w:tc>
        <w:tc>
          <w:tcPr>
            <w:tcW w:w="3253" w:type="dxa"/>
            <w:tcBorders>
              <w:top w:val="single" w:sz="6" w:space="0" w:color="000000"/>
              <w:left w:val="single" w:sz="6" w:space="0" w:color="000000"/>
              <w:bottom w:val="single" w:sz="6" w:space="0" w:color="000000"/>
              <w:right w:val="single" w:sz="6" w:space="0" w:color="000000"/>
            </w:tcBorders>
            <w:hideMark/>
          </w:tcPr>
          <w:p w14:paraId="17FBA887"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All</w:t>
            </w:r>
            <w:r w:rsidRPr="007F2BCC">
              <w:rPr>
                <w:rFonts w:ascii="Times New Roman" w:eastAsia="Times New Roman" w:hAnsi="Times New Roman" w:cs="Times New Roman"/>
                <w:lang w:val="en-US"/>
              </w:rPr>
              <w:t> </w:t>
            </w:r>
          </w:p>
        </w:tc>
        <w:tc>
          <w:tcPr>
            <w:tcW w:w="2538" w:type="dxa"/>
            <w:tcBorders>
              <w:top w:val="single" w:sz="6" w:space="0" w:color="000000"/>
              <w:left w:val="single" w:sz="6" w:space="0" w:color="000000"/>
              <w:bottom w:val="single" w:sz="6" w:space="0" w:color="000000"/>
              <w:right w:val="single" w:sz="6" w:space="0" w:color="000000"/>
            </w:tcBorders>
            <w:hideMark/>
          </w:tcPr>
          <w:p w14:paraId="2C7D0163"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r>
      <w:tr w:rsidR="00544FA2" w:rsidRPr="007F2BCC" w14:paraId="69B5ADC3" w14:textId="77777777">
        <w:trPr>
          <w:trHeight w:val="540"/>
          <w:jc w:val="center"/>
        </w:trPr>
        <w:tc>
          <w:tcPr>
            <w:tcW w:w="3054" w:type="dxa"/>
            <w:tcBorders>
              <w:top w:val="single" w:sz="6" w:space="0" w:color="000000"/>
              <w:left w:val="single" w:sz="6" w:space="0" w:color="000000"/>
              <w:bottom w:val="single" w:sz="6" w:space="0" w:color="000000"/>
              <w:right w:val="single" w:sz="6" w:space="0" w:color="000000"/>
            </w:tcBorders>
            <w:hideMark/>
          </w:tcPr>
          <w:p w14:paraId="03C88299"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NBF</w:t>
            </w:r>
            <w:r w:rsidRPr="007F2BCC">
              <w:rPr>
                <w:rFonts w:ascii="Times New Roman" w:eastAsia="Times New Roman" w:hAnsi="Times New Roman" w:cs="Times New Roman"/>
                <w:lang w:val="en-US"/>
              </w:rPr>
              <w:t> </w:t>
            </w:r>
          </w:p>
        </w:tc>
        <w:tc>
          <w:tcPr>
            <w:tcW w:w="3253" w:type="dxa"/>
            <w:tcBorders>
              <w:top w:val="single" w:sz="6" w:space="0" w:color="000000"/>
              <w:left w:val="single" w:sz="6" w:space="0" w:color="000000"/>
              <w:bottom w:val="single" w:sz="6" w:space="0" w:color="000000"/>
              <w:right w:val="single" w:sz="6" w:space="0" w:color="000000"/>
            </w:tcBorders>
            <w:hideMark/>
          </w:tcPr>
          <w:p w14:paraId="3E46DFC7"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Not applicable</w:t>
            </w:r>
            <w:r w:rsidRPr="007F2BCC">
              <w:rPr>
                <w:rFonts w:ascii="Times New Roman" w:eastAsia="Times New Roman" w:hAnsi="Times New Roman" w:cs="Times New Roman"/>
                <w:lang w:val="en-US"/>
              </w:rPr>
              <w:t> </w:t>
            </w:r>
          </w:p>
        </w:tc>
        <w:tc>
          <w:tcPr>
            <w:tcW w:w="2538" w:type="dxa"/>
            <w:tcBorders>
              <w:top w:val="single" w:sz="6" w:space="0" w:color="000000"/>
              <w:left w:val="single" w:sz="6" w:space="0" w:color="000000"/>
              <w:bottom w:val="single" w:sz="6" w:space="0" w:color="000000"/>
              <w:right w:val="single" w:sz="6" w:space="0" w:color="000000"/>
            </w:tcBorders>
            <w:hideMark/>
          </w:tcPr>
          <w:p w14:paraId="4003B7F9" w14:textId="77777777" w:rsidR="00544FA2" w:rsidRPr="007F2BCC" w:rsidRDefault="00544FA2" w:rsidP="008B0D5A">
            <w:pPr>
              <w:widowControl/>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Procurement procedures of GOSVG apply.</w:t>
            </w:r>
            <w:r w:rsidRPr="007F2BCC">
              <w:rPr>
                <w:rFonts w:ascii="Times New Roman" w:eastAsia="Times New Roman" w:hAnsi="Times New Roman" w:cs="Times New Roman"/>
                <w:lang w:val="en-US"/>
              </w:rPr>
              <w:t> </w:t>
            </w:r>
          </w:p>
        </w:tc>
      </w:tr>
    </w:tbl>
    <w:p w14:paraId="79D7F7AA"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6D452F30"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12303D26" w14:textId="77777777" w:rsidR="00544FA2" w:rsidRPr="007F2BCC" w:rsidRDefault="00544FA2" w:rsidP="00544FA2">
      <w:pPr>
        <w:widowControl/>
        <w:spacing w:line="276" w:lineRule="auto"/>
        <w:jc w:val="both"/>
        <w:rPr>
          <w:rFonts w:ascii="Times New Roman" w:eastAsia="Times New Roman" w:hAnsi="Times New Roman" w:cs="Times New Roman"/>
          <w:kern w:val="2"/>
          <w:lang w:val="en-US"/>
          <w14:ligatures w14:val="standardContextual"/>
        </w:rPr>
        <w:sectPr w:rsidR="00544FA2" w:rsidRPr="007F2BCC" w:rsidSect="00544FA2">
          <w:headerReference w:type="default" r:id="rId13"/>
          <w:footerReference w:type="default" r:id="rId14"/>
          <w:pgSz w:w="12240" w:h="15840" w:code="1"/>
          <w:pgMar w:top="1440" w:right="1440" w:bottom="1440" w:left="1440" w:header="720" w:footer="709" w:gutter="0"/>
          <w:cols w:space="708"/>
          <w:docGrid w:linePitch="360"/>
        </w:sectPr>
      </w:pPr>
    </w:p>
    <w:p w14:paraId="5FA6A642" w14:textId="77777777" w:rsidR="00544FA2" w:rsidRPr="007F2BCC" w:rsidRDefault="00544FA2" w:rsidP="00544FA2">
      <w:pPr>
        <w:widowControl/>
        <w:numPr>
          <w:ilvl w:val="0"/>
          <w:numId w:val="11"/>
        </w:numPr>
        <w:spacing w:after="160" w:line="276" w:lineRule="auto"/>
        <w:ind w:left="1440" w:hanging="720"/>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u w:val="single"/>
        </w:rPr>
        <w:lastRenderedPageBreak/>
        <w:t>Goods Works and Non-Consulting Services</w:t>
      </w:r>
      <w:r w:rsidRPr="007F2BCC">
        <w:rPr>
          <w:rFonts w:ascii="Times New Roman" w:eastAsia="Times New Roman" w:hAnsi="Times New Roman" w:cs="Times New Roman"/>
          <w:lang w:val="en-US"/>
        </w:rPr>
        <w:t> </w:t>
      </w:r>
    </w:p>
    <w:p w14:paraId="17450872" w14:textId="77777777" w:rsidR="00544FA2" w:rsidRPr="007F2BCC" w:rsidRDefault="00544FA2" w:rsidP="00544FA2">
      <w:pPr>
        <w:widowControl/>
        <w:spacing w:line="276" w:lineRule="auto"/>
        <w:jc w:val="both"/>
        <w:rPr>
          <w:rFonts w:ascii="Times New Roman" w:eastAsia="Times New Roman" w:hAnsi="Times New Roman" w:cs="Times New Roman"/>
          <w:kern w:val="2"/>
          <w:lang w:val="en-US"/>
          <w14:ligatures w14:val="standardContextual"/>
        </w:rPr>
      </w:pPr>
    </w:p>
    <w:tbl>
      <w:tblPr>
        <w:tblpPr w:leftFromText="180" w:rightFromText="180" w:vertAnchor="text" w:tblpY="1"/>
        <w:tblOverlap w:val="never"/>
        <w:tblW w:w="1204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8"/>
        <w:gridCol w:w="3686"/>
        <w:gridCol w:w="1418"/>
        <w:gridCol w:w="1417"/>
        <w:gridCol w:w="1276"/>
        <w:gridCol w:w="1482"/>
        <w:gridCol w:w="1589"/>
      </w:tblGrid>
      <w:tr w:rsidR="00197F6F" w:rsidRPr="007F2BCC" w14:paraId="721EA9FC" w14:textId="77777777" w:rsidTr="00197F6F">
        <w:trPr>
          <w:trHeight w:val="825"/>
        </w:trPr>
        <w:tc>
          <w:tcPr>
            <w:tcW w:w="1178" w:type="dxa"/>
            <w:tcBorders>
              <w:top w:val="single" w:sz="6" w:space="0" w:color="D3D3D3"/>
              <w:left w:val="single" w:sz="6" w:space="0" w:color="D3D3D3"/>
              <w:bottom w:val="single" w:sz="6" w:space="0" w:color="D3D3D3"/>
              <w:right w:val="single" w:sz="6" w:space="0" w:color="D3D3D3"/>
            </w:tcBorders>
            <w:vAlign w:val="bottom"/>
            <w:hideMark/>
          </w:tcPr>
          <w:p w14:paraId="4E61C86B"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185283E5"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Ref No.</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vAlign w:val="bottom"/>
            <w:hideMark/>
          </w:tcPr>
          <w:p w14:paraId="309AA58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37CE2FB9"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Contract (Description)</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vAlign w:val="bottom"/>
            <w:hideMark/>
          </w:tcPr>
          <w:p w14:paraId="40FE3F03"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Procurement/ Selection Method</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vAlign w:val="bottom"/>
            <w:hideMark/>
          </w:tcPr>
          <w:p w14:paraId="74C425F6"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Prequalification (Yes/No)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vAlign w:val="bottom"/>
            <w:hideMark/>
          </w:tcPr>
          <w:p w14:paraId="23F14056"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Review by Bank (Prior/Post)</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vAlign w:val="bottom"/>
            <w:hideMark/>
          </w:tcPr>
          <w:p w14:paraId="793DE15B"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Expected Bid- Opening Date</w:t>
            </w:r>
            <w:r w:rsidRPr="007F2BCC">
              <w:rPr>
                <w:rFonts w:ascii="Times New Roman" w:eastAsia="Times New Roman" w:hAnsi="Times New Roman" w:cs="Times New Roman"/>
                <w:lang w:val="en-US"/>
              </w:rPr>
              <w:t> </w:t>
            </w:r>
          </w:p>
        </w:tc>
        <w:tc>
          <w:tcPr>
            <w:tcW w:w="1589" w:type="dxa"/>
            <w:tcBorders>
              <w:top w:val="single" w:sz="6" w:space="0" w:color="D3D3D3"/>
              <w:left w:val="single" w:sz="6" w:space="0" w:color="D3D3D3"/>
              <w:bottom w:val="single" w:sz="6" w:space="0" w:color="D3D3D3"/>
              <w:right w:val="single" w:sz="6" w:space="0" w:color="D3D3D3"/>
            </w:tcBorders>
            <w:vAlign w:val="bottom"/>
            <w:hideMark/>
          </w:tcPr>
          <w:p w14:paraId="55FB5026"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p w14:paraId="253EB7D2"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b/>
              </w:rPr>
              <w:t>Comments</w:t>
            </w:r>
            <w:r w:rsidRPr="007F2BCC">
              <w:rPr>
                <w:rFonts w:ascii="Times New Roman" w:eastAsia="Times New Roman" w:hAnsi="Times New Roman" w:cs="Times New Roman"/>
                <w:lang w:val="en-US"/>
              </w:rPr>
              <w:t> </w:t>
            </w:r>
          </w:p>
        </w:tc>
      </w:tr>
      <w:tr w:rsidR="00197F6F" w:rsidRPr="007F2BCC" w14:paraId="11DE964B" w14:textId="77777777" w:rsidTr="00197F6F">
        <w:trPr>
          <w:trHeight w:val="750"/>
        </w:trPr>
        <w:tc>
          <w:tcPr>
            <w:tcW w:w="1178" w:type="dxa"/>
            <w:tcBorders>
              <w:top w:val="single" w:sz="6" w:space="0" w:color="D3D3D3"/>
              <w:left w:val="single" w:sz="6" w:space="0" w:color="D3D3D3"/>
              <w:bottom w:val="single" w:sz="6" w:space="0" w:color="D3D3D3"/>
              <w:right w:val="single" w:sz="6" w:space="0" w:color="D3D3D3"/>
            </w:tcBorders>
            <w:hideMark/>
          </w:tcPr>
          <w:p w14:paraId="1D6C1951"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73595-W-1</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5713FA23"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Refurbishment of the </w:t>
            </w:r>
            <w:proofErr w:type="spellStart"/>
            <w:r w:rsidRPr="007F2BCC">
              <w:rPr>
                <w:rFonts w:ascii="Times New Roman" w:eastAsia="Times New Roman" w:hAnsi="Times New Roman" w:cs="Times New Roman"/>
              </w:rPr>
              <w:t>Barrouallie</w:t>
            </w:r>
            <w:proofErr w:type="spellEnd"/>
            <w:r w:rsidRPr="007F2BCC">
              <w:rPr>
                <w:rFonts w:ascii="Times New Roman" w:eastAsia="Times New Roman" w:hAnsi="Times New Roman" w:cs="Times New Roman"/>
              </w:rPr>
              <w:t xml:space="preserve"> Government Primary School</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4FE5D5A3"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3F41AF66"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55F2A615"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58DA5F26"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April 2021</w:t>
            </w:r>
            <w:r w:rsidRPr="007F2BCC">
              <w:rPr>
                <w:rFonts w:ascii="Times New Roman" w:eastAsia="Times New Roman" w:hAnsi="Times New Roman" w:cs="Times New Roman"/>
                <w:lang w:val="en-US"/>
              </w:rPr>
              <w:t> </w:t>
            </w:r>
          </w:p>
        </w:tc>
        <w:tc>
          <w:tcPr>
            <w:tcW w:w="1589" w:type="dxa"/>
            <w:tcBorders>
              <w:top w:val="single" w:sz="6" w:space="0" w:color="D3D3D3"/>
              <w:left w:val="single" w:sz="6" w:space="0" w:color="D3D3D3"/>
              <w:bottom w:val="single" w:sz="6" w:space="0" w:color="D3D3D3"/>
              <w:right w:val="single" w:sz="6" w:space="0" w:color="D3D3D3"/>
            </w:tcBorders>
            <w:hideMark/>
          </w:tcPr>
          <w:p w14:paraId="4C8127B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Procurement completed</w:t>
            </w:r>
            <w:r w:rsidRPr="007F2BCC">
              <w:rPr>
                <w:rFonts w:ascii="Times New Roman" w:eastAsia="Times New Roman" w:hAnsi="Times New Roman" w:cs="Times New Roman"/>
                <w:lang w:val="en-US"/>
              </w:rPr>
              <w:t> </w:t>
            </w:r>
          </w:p>
        </w:tc>
      </w:tr>
      <w:tr w:rsidR="00197F6F" w:rsidRPr="007F2BCC" w14:paraId="6085DD6A" w14:textId="77777777" w:rsidTr="00197F6F">
        <w:trPr>
          <w:trHeight w:val="765"/>
        </w:trPr>
        <w:tc>
          <w:tcPr>
            <w:tcW w:w="1178" w:type="dxa"/>
            <w:tcBorders>
              <w:top w:val="single" w:sz="6" w:space="0" w:color="D3D3D3"/>
              <w:left w:val="single" w:sz="6" w:space="0" w:color="D3D3D3"/>
              <w:bottom w:val="single" w:sz="6" w:space="0" w:color="D3D3D3"/>
              <w:right w:val="single" w:sz="6" w:space="0" w:color="D3D3D3"/>
            </w:tcBorders>
            <w:hideMark/>
          </w:tcPr>
          <w:p w14:paraId="23386ECD"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73595-W-2</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46FF60C0"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Refurbishment of the </w:t>
            </w:r>
            <w:proofErr w:type="spellStart"/>
            <w:r w:rsidRPr="007F2BCC">
              <w:rPr>
                <w:rFonts w:ascii="Times New Roman" w:eastAsia="Times New Roman" w:hAnsi="Times New Roman" w:cs="Times New Roman"/>
              </w:rPr>
              <w:t>Barrouallie</w:t>
            </w:r>
            <w:proofErr w:type="spellEnd"/>
            <w:r w:rsidRPr="007F2BCC">
              <w:rPr>
                <w:rFonts w:ascii="Times New Roman" w:eastAsia="Times New Roman" w:hAnsi="Times New Roman" w:cs="Times New Roman"/>
              </w:rPr>
              <w:t xml:space="preserve"> Anglican Primary School</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2833FA1B"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6D0E952E"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637DE877"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704C06A7"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April 2021</w:t>
            </w:r>
            <w:r w:rsidRPr="007F2BCC">
              <w:rPr>
                <w:rFonts w:ascii="Times New Roman" w:eastAsia="Times New Roman" w:hAnsi="Times New Roman" w:cs="Times New Roman"/>
                <w:lang w:val="en-US"/>
              </w:rPr>
              <w:t> </w:t>
            </w:r>
          </w:p>
        </w:tc>
        <w:tc>
          <w:tcPr>
            <w:tcW w:w="1589" w:type="dxa"/>
            <w:tcBorders>
              <w:top w:val="single" w:sz="6" w:space="0" w:color="D3D3D3"/>
              <w:left w:val="single" w:sz="6" w:space="0" w:color="D3D3D3"/>
              <w:bottom w:val="single" w:sz="6" w:space="0" w:color="D3D3D3"/>
              <w:right w:val="single" w:sz="6" w:space="0" w:color="D3D3D3"/>
            </w:tcBorders>
            <w:hideMark/>
          </w:tcPr>
          <w:p w14:paraId="2FA82450"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Procurement completed</w:t>
            </w:r>
            <w:r w:rsidRPr="007F2BCC">
              <w:rPr>
                <w:rFonts w:ascii="Times New Roman" w:eastAsia="Times New Roman" w:hAnsi="Times New Roman" w:cs="Times New Roman"/>
                <w:lang w:val="en-US"/>
              </w:rPr>
              <w:t> </w:t>
            </w:r>
          </w:p>
        </w:tc>
      </w:tr>
      <w:tr w:rsidR="00197F6F" w:rsidRPr="007F2BCC" w14:paraId="230D0DBA" w14:textId="77777777" w:rsidTr="00197F6F">
        <w:trPr>
          <w:trHeight w:val="855"/>
        </w:trPr>
        <w:tc>
          <w:tcPr>
            <w:tcW w:w="1178" w:type="dxa"/>
            <w:tcBorders>
              <w:top w:val="single" w:sz="6" w:space="0" w:color="D3D3D3"/>
              <w:left w:val="single" w:sz="6" w:space="0" w:color="D3D3D3"/>
              <w:bottom w:val="single" w:sz="6" w:space="0" w:color="D3D3D3"/>
              <w:right w:val="single" w:sz="6" w:space="0" w:color="D3D3D3"/>
            </w:tcBorders>
            <w:hideMark/>
          </w:tcPr>
          <w:p w14:paraId="0A8C08D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73595-W-3</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393D12ED"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Refurbishment and expansion of the Kingstown Anglican School</w:t>
            </w:r>
            <w:r w:rsidRPr="007F2BCC">
              <w:rPr>
                <w:rFonts w:ascii="Times New Roman" w:eastAsia="Times New Roman" w:hAnsi="Times New Roman" w:cs="Times New Roman"/>
                <w:lang w:val="en-US"/>
              </w:rPr>
              <w:t> </w:t>
            </w:r>
          </w:p>
          <w:p w14:paraId="770BE59C"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7B316CD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ICB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322A8F3D"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25C5E41D"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33CCF4EB"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December 2023</w:t>
            </w:r>
            <w:r w:rsidRPr="007F2BCC">
              <w:rPr>
                <w:rFonts w:ascii="Times New Roman" w:eastAsia="Times New Roman" w:hAnsi="Times New Roman" w:cs="Times New Roman"/>
                <w:lang w:val="en-US"/>
              </w:rPr>
              <w:t> </w:t>
            </w:r>
          </w:p>
        </w:tc>
        <w:tc>
          <w:tcPr>
            <w:tcW w:w="1589" w:type="dxa"/>
            <w:tcBorders>
              <w:top w:val="single" w:sz="6" w:space="0" w:color="D3D3D3"/>
              <w:left w:val="single" w:sz="6" w:space="0" w:color="D3D3D3"/>
              <w:bottom w:val="single" w:sz="6" w:space="0" w:color="D3D3D3"/>
              <w:right w:val="single" w:sz="6" w:space="0" w:color="D3D3D3"/>
            </w:tcBorders>
            <w:hideMark/>
          </w:tcPr>
          <w:p w14:paraId="58DCA0AE" w14:textId="79DA7808" w:rsidR="00197F6F" w:rsidRPr="007F2BCC" w:rsidRDefault="00197F6F" w:rsidP="18F96C55">
            <w:pPr>
              <w:widowControl/>
              <w:spacing w:line="276" w:lineRule="auto"/>
              <w:jc w:val="both"/>
            </w:pPr>
            <w:r w:rsidRPr="007F2BCC">
              <w:rPr>
                <w:rFonts w:ascii="Times New Roman" w:eastAsia="Times New Roman" w:hAnsi="Times New Roman" w:cs="Times New Roman"/>
                <w:lang w:val="en-US"/>
              </w:rPr>
              <w:t>Procurement completed</w:t>
            </w:r>
          </w:p>
        </w:tc>
      </w:tr>
      <w:tr w:rsidR="00197F6F" w:rsidRPr="007F2BCC" w14:paraId="0BE72AF0" w14:textId="77777777" w:rsidTr="00197F6F">
        <w:trPr>
          <w:trHeight w:val="870"/>
        </w:trPr>
        <w:tc>
          <w:tcPr>
            <w:tcW w:w="1178" w:type="dxa"/>
            <w:tcBorders>
              <w:top w:val="single" w:sz="6" w:space="0" w:color="D3D3D3"/>
              <w:left w:val="single" w:sz="6" w:space="0" w:color="D3D3D3"/>
              <w:bottom w:val="single" w:sz="6" w:space="0" w:color="D3D3D3"/>
              <w:right w:val="single" w:sz="6" w:space="0" w:color="D3D3D3"/>
            </w:tcBorders>
            <w:hideMark/>
          </w:tcPr>
          <w:p w14:paraId="46D45C3B"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73595-W-4</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5BE31E18" w14:textId="1240BBE6"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Refurbishment of the Charles Adam Anglican High (Bequia Community High School)</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1D74F033"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ICB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2A2F9FE8"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001656C9"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740C05C7"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April 2021</w:t>
            </w:r>
            <w:r w:rsidRPr="007F2BCC">
              <w:rPr>
                <w:rFonts w:ascii="Times New Roman" w:eastAsia="Times New Roman" w:hAnsi="Times New Roman" w:cs="Times New Roman"/>
                <w:lang w:val="en-US"/>
              </w:rPr>
              <w:t> </w:t>
            </w:r>
          </w:p>
        </w:tc>
        <w:tc>
          <w:tcPr>
            <w:tcW w:w="1589" w:type="dxa"/>
            <w:tcBorders>
              <w:top w:val="single" w:sz="6" w:space="0" w:color="D3D3D3"/>
              <w:left w:val="single" w:sz="6" w:space="0" w:color="D3D3D3"/>
              <w:bottom w:val="single" w:sz="6" w:space="0" w:color="D3D3D3"/>
              <w:right w:val="single" w:sz="6" w:space="0" w:color="D3D3D3"/>
            </w:tcBorders>
            <w:hideMark/>
          </w:tcPr>
          <w:p w14:paraId="0C469C4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Procurement completed</w:t>
            </w:r>
            <w:r w:rsidRPr="007F2BCC">
              <w:rPr>
                <w:rFonts w:ascii="Times New Roman" w:eastAsia="Times New Roman" w:hAnsi="Times New Roman" w:cs="Times New Roman"/>
                <w:lang w:val="en-US"/>
              </w:rPr>
              <w:t> </w:t>
            </w:r>
          </w:p>
        </w:tc>
      </w:tr>
      <w:tr w:rsidR="00197F6F" w:rsidRPr="007F2BCC" w14:paraId="52F80FCF" w14:textId="77777777" w:rsidTr="00197F6F">
        <w:trPr>
          <w:trHeight w:val="720"/>
        </w:trPr>
        <w:tc>
          <w:tcPr>
            <w:tcW w:w="1178" w:type="dxa"/>
            <w:tcBorders>
              <w:top w:val="single" w:sz="6" w:space="0" w:color="D3D3D3"/>
              <w:left w:val="single" w:sz="6" w:space="0" w:color="D3D3D3"/>
              <w:bottom w:val="single" w:sz="6" w:space="0" w:color="D3D3D3"/>
              <w:right w:val="single" w:sz="6" w:space="0" w:color="D3D3D3"/>
            </w:tcBorders>
            <w:hideMark/>
          </w:tcPr>
          <w:p w14:paraId="3E67016B"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73595-W-5</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10AE439C"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Refurbishment of the Main Block, St. Vincent Grammar School</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01DCF4B4"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NCB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14A44B79"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7DF02FA1"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0260400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January 2021</w:t>
            </w:r>
            <w:r w:rsidRPr="007F2BCC">
              <w:rPr>
                <w:rFonts w:ascii="Times New Roman" w:eastAsia="Times New Roman" w:hAnsi="Times New Roman" w:cs="Times New Roman"/>
                <w:lang w:val="en-US"/>
              </w:rPr>
              <w:t> </w:t>
            </w:r>
          </w:p>
        </w:tc>
        <w:tc>
          <w:tcPr>
            <w:tcW w:w="1589" w:type="dxa"/>
            <w:tcBorders>
              <w:top w:val="single" w:sz="6" w:space="0" w:color="D3D3D3"/>
              <w:left w:val="single" w:sz="6" w:space="0" w:color="D3D3D3"/>
              <w:bottom w:val="single" w:sz="6" w:space="0" w:color="D3D3D3"/>
              <w:right w:val="single" w:sz="6" w:space="0" w:color="D3D3D3"/>
            </w:tcBorders>
            <w:hideMark/>
          </w:tcPr>
          <w:p w14:paraId="418629A2"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Procurement completed</w:t>
            </w:r>
            <w:r w:rsidRPr="007F2BCC">
              <w:rPr>
                <w:rFonts w:ascii="Times New Roman" w:eastAsia="Times New Roman" w:hAnsi="Times New Roman" w:cs="Times New Roman"/>
                <w:lang w:val="en-US"/>
              </w:rPr>
              <w:t> </w:t>
            </w:r>
          </w:p>
        </w:tc>
      </w:tr>
      <w:tr w:rsidR="00197F6F" w:rsidRPr="007F2BCC" w14:paraId="3C6BEA7B" w14:textId="77777777" w:rsidTr="00197F6F">
        <w:trPr>
          <w:trHeight w:val="555"/>
        </w:trPr>
        <w:tc>
          <w:tcPr>
            <w:tcW w:w="1178" w:type="dxa"/>
            <w:tcBorders>
              <w:top w:val="single" w:sz="6" w:space="0" w:color="D3D3D3"/>
              <w:left w:val="single" w:sz="6" w:space="0" w:color="D3D3D3"/>
              <w:bottom w:val="single" w:sz="6" w:space="0" w:color="D3D3D3"/>
              <w:right w:val="single" w:sz="6" w:space="0" w:color="D3D3D3"/>
            </w:tcBorders>
            <w:hideMark/>
          </w:tcPr>
          <w:p w14:paraId="11834E85"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75680161"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St. Vincent Grammar School</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1949845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3467ED94"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12122208"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5CB04986"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January 2021</w:t>
            </w:r>
            <w:r w:rsidRPr="007F2BCC">
              <w:rPr>
                <w:rFonts w:ascii="Times New Roman" w:eastAsia="Times New Roman" w:hAnsi="Times New Roman" w:cs="Times New Roman"/>
                <w:lang w:val="en-US"/>
              </w:rPr>
              <w:t> </w:t>
            </w:r>
          </w:p>
        </w:tc>
        <w:tc>
          <w:tcPr>
            <w:tcW w:w="1589" w:type="dxa"/>
            <w:tcBorders>
              <w:top w:val="single" w:sz="6" w:space="0" w:color="D3D3D3"/>
              <w:left w:val="single" w:sz="6" w:space="0" w:color="D3D3D3"/>
              <w:bottom w:val="single" w:sz="6" w:space="0" w:color="D3D3D3"/>
              <w:right w:val="single" w:sz="6" w:space="0" w:color="D3D3D3"/>
            </w:tcBorders>
            <w:hideMark/>
          </w:tcPr>
          <w:p w14:paraId="7201717E"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Procurement completed</w:t>
            </w:r>
            <w:r w:rsidRPr="007F2BCC">
              <w:rPr>
                <w:rFonts w:ascii="Times New Roman" w:eastAsia="Times New Roman" w:hAnsi="Times New Roman" w:cs="Times New Roman"/>
                <w:lang w:val="en-US"/>
              </w:rPr>
              <w:t> </w:t>
            </w:r>
          </w:p>
        </w:tc>
      </w:tr>
    </w:tbl>
    <w:p w14:paraId="130F4654" w14:textId="4E9AF703" w:rsidR="00544FA2" w:rsidRPr="007F2BCC" w:rsidRDefault="00A756F7" w:rsidP="00544FA2">
      <w:pPr>
        <w:widowControl/>
        <w:spacing w:line="276" w:lineRule="auto"/>
        <w:jc w:val="both"/>
        <w:textAlignment w:val="baseline"/>
        <w:rPr>
          <w:rFonts w:ascii="Times New Roman" w:eastAsia="Times New Roman" w:hAnsi="Times New Roman" w:cs="Times New Roman"/>
          <w:lang w:val="en-US"/>
        </w:rPr>
        <w:sectPr w:rsidR="00544FA2" w:rsidRPr="007F2BCC" w:rsidSect="00544FA2">
          <w:headerReference w:type="default" r:id="rId15"/>
          <w:footerReference w:type="default" r:id="rId16"/>
          <w:pgSz w:w="20160" w:h="12240" w:orient="landscape" w:code="5"/>
          <w:pgMar w:top="1440" w:right="1440" w:bottom="1440" w:left="1440" w:header="709" w:footer="709" w:gutter="0"/>
          <w:cols w:space="708"/>
          <w:docGrid w:linePitch="360"/>
        </w:sectPr>
      </w:pPr>
      <w:r w:rsidRPr="007F2BCC">
        <w:rPr>
          <w:rFonts w:ascii="Times New Roman" w:eastAsia="Times New Roman" w:hAnsi="Times New Roman" w:cs="Times New Roman"/>
          <w:noProof/>
          <w:lang w:val="en-US"/>
          <w14:ligatures w14:val="standardContextual"/>
        </w:rPr>
        <mc:AlternateContent>
          <mc:Choice Requires="wps">
            <w:drawing>
              <wp:anchor distT="0" distB="0" distL="114300" distR="114300" simplePos="0" relativeHeight="251658240" behindDoc="0" locked="0" layoutInCell="1" allowOverlap="1" wp14:anchorId="2A02FEB7" wp14:editId="231096EF">
                <wp:simplePos x="0" y="0"/>
                <wp:positionH relativeFrom="column">
                  <wp:posOffset>9663871</wp:posOffset>
                </wp:positionH>
                <wp:positionV relativeFrom="paragraph">
                  <wp:posOffset>3005527</wp:posOffset>
                </wp:positionV>
                <wp:extent cx="558495" cy="1604307"/>
                <wp:effectExtent l="0" t="0" r="0" b="0"/>
                <wp:wrapNone/>
                <wp:docPr id="548798935" name="Text Box 1"/>
                <wp:cNvGraphicFramePr/>
                <a:graphic xmlns:a="http://schemas.openxmlformats.org/drawingml/2006/main">
                  <a:graphicData uri="http://schemas.microsoft.com/office/word/2010/wordprocessingShape">
                    <wps:wsp>
                      <wps:cNvSpPr txBox="1"/>
                      <wps:spPr>
                        <a:xfrm>
                          <a:off x="0" y="0"/>
                          <a:ext cx="558495" cy="1604307"/>
                        </a:xfrm>
                        <a:prstGeom prst="rect">
                          <a:avLst/>
                        </a:prstGeom>
                        <a:noFill/>
                        <a:ln w="6350">
                          <a:noFill/>
                        </a:ln>
                      </wps:spPr>
                      <wps:txbx>
                        <w:txbxContent>
                          <w:p w14:paraId="24206114" w14:textId="269BEBF4" w:rsidR="00A756F7" w:rsidRPr="00DD0612" w:rsidRDefault="00A756F7"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3312FEA4" w14:textId="680DD22C" w:rsidR="00A756F7" w:rsidRPr="00DD0612" w:rsidRDefault="00DD0612" w:rsidP="00DD0612">
                            <w:pPr>
                              <w:jc w:val="right"/>
                              <w:rPr>
                                <w:rFonts w:ascii="Times New Roman" w:hAnsi="Times New Roman" w:cs="Times New Roman"/>
                              </w:rPr>
                            </w:pPr>
                            <w:r w:rsidRPr="00DD0612">
                              <w:rPr>
                                <w:rFonts w:ascii="Times New Roman" w:hAnsi="Times New Roman" w:cs="Times New Roman"/>
                              </w:rPr>
                              <w:t>Page 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A02FEB7" id="_x0000_t202" coordsize="21600,21600" o:spt="202" path="m,l,21600r21600,l21600,xe">
                <v:stroke joinstyle="miter"/>
                <v:path gradientshapeok="t" o:connecttype="rect"/>
              </v:shapetype>
              <v:shape id="Text Box 1" o:spid="_x0000_s1026" type="#_x0000_t202" style="position:absolute;left:0;text-align:left;margin-left:760.95pt;margin-top:236.65pt;width:44pt;height:126.3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" filled="f" stroked="f" strokeweight=".5pt">
                <v:textbox style="layout-flow:vertical">
                  <w:txbxContent>
                    <w:p w14:paraId="24206114" w14:textId="269BEBF4" w:rsidR="00A756F7" w:rsidRPr="00DD0612" w:rsidRDefault="00A756F7"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3312FEA4" w14:textId="680DD22C" w:rsidR="00A756F7" w:rsidRPr="00DD0612" w:rsidRDefault="00DD0612" w:rsidP="00DD0612">
                      <w:pPr>
                        <w:jc w:val="right"/>
                        <w:rPr>
                          <w:rFonts w:ascii="Times New Roman" w:hAnsi="Times New Roman" w:cs="Times New Roman"/>
                        </w:rPr>
                      </w:pPr>
                      <w:r w:rsidRPr="00DD0612">
                        <w:rPr>
                          <w:rFonts w:ascii="Times New Roman" w:hAnsi="Times New Roman" w:cs="Times New Roman"/>
                        </w:rPr>
                        <w:t>Page 2</w:t>
                      </w:r>
                    </w:p>
                  </w:txbxContent>
                </v:textbox>
              </v:shape>
            </w:pict>
          </mc:Fallback>
        </mc:AlternateContent>
      </w:r>
      <w:r w:rsidR="00544FA2" w:rsidRPr="007F2BCC">
        <w:rPr>
          <w:rFonts w:ascii="Times New Roman" w:eastAsia="Times New Roman" w:hAnsi="Times New Roman" w:cs="Times New Roman"/>
          <w:lang w:val="en-US"/>
        </w:rPr>
        <w:br w:type="textWrapping" w:clear="all"/>
      </w:r>
    </w:p>
    <w:tbl>
      <w:tblPr>
        <w:tblW w:w="12802"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8"/>
        <w:gridCol w:w="3686"/>
        <w:gridCol w:w="1418"/>
        <w:gridCol w:w="1417"/>
        <w:gridCol w:w="1276"/>
        <w:gridCol w:w="1482"/>
        <w:gridCol w:w="2345"/>
      </w:tblGrid>
      <w:tr w:rsidR="00197F6F" w:rsidRPr="007F2BCC" w14:paraId="27FD7553" w14:textId="77777777" w:rsidTr="00197F6F">
        <w:trPr>
          <w:trHeight w:val="870"/>
        </w:trPr>
        <w:tc>
          <w:tcPr>
            <w:tcW w:w="1178" w:type="dxa"/>
            <w:tcBorders>
              <w:top w:val="single" w:sz="6" w:space="0" w:color="D3D3D3"/>
              <w:left w:val="single" w:sz="6" w:space="0" w:color="D3D3D3"/>
              <w:bottom w:val="single" w:sz="6" w:space="0" w:color="D3D3D3"/>
              <w:right w:val="single" w:sz="6" w:space="0" w:color="D3D3D3"/>
            </w:tcBorders>
            <w:hideMark/>
          </w:tcPr>
          <w:p w14:paraId="4C09CF98"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lastRenderedPageBreak/>
              <w:t> </w:t>
            </w:r>
            <w:r w:rsidRPr="007F2BCC">
              <w:rPr>
                <w:rFonts w:ascii="Times New Roman" w:eastAsia="Times New Roman" w:hAnsi="Times New Roman" w:cs="Times New Roman"/>
              </w:rPr>
              <w:t>73595-W-6</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2F6DD435"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Refurbishment of St. Vincent Girls High School Phase 1</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13F3B84D"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ICB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07F226B0"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6FC2D0B4"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1FCD6E06"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April 2021</w:t>
            </w:r>
            <w:r w:rsidRPr="007F2BCC">
              <w:rPr>
                <w:rFonts w:ascii="Times New Roman" w:eastAsia="Times New Roman" w:hAnsi="Times New Roman" w:cs="Times New Roman"/>
                <w:lang w:val="en-US"/>
              </w:rPr>
              <w:t> </w:t>
            </w:r>
          </w:p>
        </w:tc>
        <w:tc>
          <w:tcPr>
            <w:tcW w:w="2345" w:type="dxa"/>
            <w:tcBorders>
              <w:top w:val="single" w:sz="6" w:space="0" w:color="D3D3D3"/>
              <w:left w:val="single" w:sz="6" w:space="0" w:color="D3D3D3"/>
              <w:bottom w:val="single" w:sz="6" w:space="0" w:color="D3D3D3"/>
              <w:right w:val="single" w:sz="6" w:space="0" w:color="D3D3D3"/>
            </w:tcBorders>
            <w:hideMark/>
          </w:tcPr>
          <w:p w14:paraId="27028D8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Procurement completed</w:t>
            </w:r>
            <w:r w:rsidRPr="007F2BCC">
              <w:rPr>
                <w:rFonts w:ascii="Times New Roman" w:eastAsia="Times New Roman" w:hAnsi="Times New Roman" w:cs="Times New Roman"/>
                <w:lang w:val="en-US"/>
              </w:rPr>
              <w:t> </w:t>
            </w:r>
          </w:p>
        </w:tc>
      </w:tr>
      <w:tr w:rsidR="00197F6F" w:rsidRPr="007F2BCC" w14:paraId="551CA9BF" w14:textId="77777777" w:rsidTr="00197F6F">
        <w:trPr>
          <w:trHeight w:val="870"/>
        </w:trPr>
        <w:tc>
          <w:tcPr>
            <w:tcW w:w="1178" w:type="dxa"/>
            <w:tcBorders>
              <w:top w:val="single" w:sz="6" w:space="0" w:color="D3D3D3"/>
              <w:left w:val="single" w:sz="6" w:space="0" w:color="D3D3D3"/>
              <w:bottom w:val="single" w:sz="6" w:space="0" w:color="D3D3D3"/>
              <w:right w:val="single" w:sz="6" w:space="0" w:color="D3D3D3"/>
            </w:tcBorders>
            <w:hideMark/>
          </w:tcPr>
          <w:p w14:paraId="418ACAD7"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04948435"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St. Vincent Girls High School Grimble Hall/Byron Block/Business Centre</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1BCE8B54"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ICB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5DC3E457"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3F1BBABE"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25D7DC66" w14:textId="2EC24093"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proofErr w:type="gramStart"/>
            <w:r w:rsidRPr="007F2BCC">
              <w:rPr>
                <w:rFonts w:ascii="Times New Roman" w:eastAsia="Times New Roman" w:hAnsi="Times New Roman" w:cs="Times New Roman"/>
              </w:rPr>
              <w:t>January,</w:t>
            </w:r>
            <w:proofErr w:type="gramEnd"/>
            <w:r w:rsidRPr="007F2BCC">
              <w:rPr>
                <w:rFonts w:ascii="Times New Roman" w:eastAsia="Times New Roman" w:hAnsi="Times New Roman" w:cs="Times New Roman"/>
              </w:rPr>
              <w:t xml:space="preserve"> 2026</w:t>
            </w:r>
            <w:r w:rsidRPr="007F2BCC">
              <w:rPr>
                <w:rFonts w:ascii="Times New Roman" w:eastAsia="Times New Roman" w:hAnsi="Times New Roman" w:cs="Times New Roman"/>
                <w:lang w:val="en-US"/>
              </w:rPr>
              <w:t> </w:t>
            </w:r>
          </w:p>
        </w:tc>
        <w:tc>
          <w:tcPr>
            <w:tcW w:w="2345" w:type="dxa"/>
            <w:tcBorders>
              <w:top w:val="single" w:sz="6" w:space="0" w:color="D3D3D3"/>
              <w:left w:val="single" w:sz="6" w:space="0" w:color="D3D3D3"/>
              <w:bottom w:val="single" w:sz="6" w:space="0" w:color="D3D3D3"/>
              <w:right w:val="single" w:sz="6" w:space="0" w:color="D3D3D3"/>
            </w:tcBorders>
            <w:hideMark/>
          </w:tcPr>
          <w:p w14:paraId="652EF292" w14:textId="51C54421"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In progress</w:t>
            </w:r>
          </w:p>
        </w:tc>
      </w:tr>
      <w:tr w:rsidR="00197F6F" w:rsidRPr="007F2BCC" w14:paraId="09B3C2AD" w14:textId="77777777" w:rsidTr="00197F6F">
        <w:trPr>
          <w:trHeight w:val="540"/>
        </w:trPr>
        <w:tc>
          <w:tcPr>
            <w:tcW w:w="1178" w:type="dxa"/>
            <w:tcBorders>
              <w:top w:val="single" w:sz="6" w:space="0" w:color="D3D3D3"/>
              <w:left w:val="single" w:sz="6" w:space="0" w:color="D3D3D3"/>
              <w:bottom w:val="single" w:sz="6" w:space="0" w:color="D3D3D3"/>
              <w:right w:val="single" w:sz="6" w:space="0" w:color="D3D3D3"/>
            </w:tcBorders>
            <w:hideMark/>
          </w:tcPr>
          <w:p w14:paraId="47A8F501"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73595-W-7</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37CC016E"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Sandy Bay Secondary School Substitution</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45DAD239"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ICB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76BFBC54"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34A8EABC"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4F4210D4" w14:textId="77C5B8F4"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January 2026</w:t>
            </w:r>
            <w:r w:rsidRPr="007F2BCC">
              <w:rPr>
                <w:rFonts w:ascii="Times New Roman" w:eastAsia="Times New Roman" w:hAnsi="Times New Roman" w:cs="Times New Roman"/>
                <w:lang w:val="en-US"/>
              </w:rPr>
              <w:t> </w:t>
            </w:r>
          </w:p>
        </w:tc>
        <w:tc>
          <w:tcPr>
            <w:tcW w:w="2345" w:type="dxa"/>
            <w:tcBorders>
              <w:top w:val="single" w:sz="6" w:space="0" w:color="D3D3D3"/>
              <w:left w:val="single" w:sz="6" w:space="0" w:color="D3D3D3"/>
              <w:bottom w:val="single" w:sz="6" w:space="0" w:color="D3D3D3"/>
              <w:right w:val="single" w:sz="6" w:space="0" w:color="D3D3D3"/>
            </w:tcBorders>
            <w:hideMark/>
          </w:tcPr>
          <w:p w14:paraId="348C6963" w14:textId="149AB159"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In progress</w:t>
            </w:r>
          </w:p>
        </w:tc>
      </w:tr>
      <w:tr w:rsidR="00197F6F" w:rsidRPr="007F2BCC" w14:paraId="67322B1E" w14:textId="77777777" w:rsidTr="00197F6F">
        <w:trPr>
          <w:trHeight w:val="1305"/>
        </w:trPr>
        <w:tc>
          <w:tcPr>
            <w:tcW w:w="1178" w:type="dxa"/>
            <w:tcBorders>
              <w:top w:val="single" w:sz="6" w:space="0" w:color="D3D3D3"/>
              <w:left w:val="single" w:sz="6" w:space="0" w:color="D3D3D3"/>
              <w:bottom w:val="single" w:sz="6" w:space="0" w:color="D3D3D3"/>
              <w:right w:val="single" w:sz="6" w:space="0" w:color="D3D3D3"/>
            </w:tcBorders>
            <w:hideMark/>
          </w:tcPr>
          <w:p w14:paraId="504013CE"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73595-W-8</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45449F13"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Refurbishment and upgrading of the St. Clair Dacon Secondary School</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6A78006E"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ICB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18B56AE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02D406AE"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1B10E900"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February 2022</w:t>
            </w:r>
            <w:r w:rsidRPr="007F2BCC">
              <w:rPr>
                <w:rFonts w:ascii="Times New Roman" w:eastAsia="Times New Roman" w:hAnsi="Times New Roman" w:cs="Times New Roman"/>
                <w:lang w:val="en-US"/>
              </w:rPr>
              <w:t> </w:t>
            </w:r>
          </w:p>
        </w:tc>
        <w:tc>
          <w:tcPr>
            <w:tcW w:w="2345" w:type="dxa"/>
            <w:tcBorders>
              <w:top w:val="single" w:sz="6" w:space="0" w:color="D3D3D3"/>
              <w:left w:val="single" w:sz="6" w:space="0" w:color="D3D3D3"/>
              <w:bottom w:val="single" w:sz="6" w:space="0" w:color="D3D3D3"/>
              <w:right w:val="single" w:sz="6" w:space="0" w:color="D3D3D3"/>
            </w:tcBorders>
            <w:hideMark/>
          </w:tcPr>
          <w:p w14:paraId="72C769C9"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Procurement completed</w:t>
            </w:r>
            <w:r w:rsidRPr="007F2BCC">
              <w:rPr>
                <w:rFonts w:ascii="Times New Roman" w:eastAsia="Times New Roman" w:hAnsi="Times New Roman" w:cs="Times New Roman"/>
                <w:lang w:val="en-US"/>
              </w:rPr>
              <w:t> </w:t>
            </w:r>
          </w:p>
        </w:tc>
      </w:tr>
      <w:tr w:rsidR="00197F6F" w:rsidRPr="007F2BCC" w14:paraId="624288A3" w14:textId="77777777" w:rsidTr="00197F6F">
        <w:trPr>
          <w:trHeight w:val="720"/>
        </w:trPr>
        <w:tc>
          <w:tcPr>
            <w:tcW w:w="1178" w:type="dxa"/>
            <w:tcBorders>
              <w:top w:val="single" w:sz="6" w:space="0" w:color="D3D3D3"/>
              <w:left w:val="single" w:sz="6" w:space="0" w:color="D3D3D3"/>
              <w:bottom w:val="single" w:sz="6" w:space="0" w:color="D3D3D3"/>
              <w:right w:val="single" w:sz="6" w:space="0" w:color="D3D3D3"/>
            </w:tcBorders>
            <w:hideMark/>
          </w:tcPr>
          <w:p w14:paraId="0AAD1BB5"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73595-W-9</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2E0CA142"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Refurbishment and upgrading of the Thomas Saunders Secondary School</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6AEB6C1D"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ICB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649F8E11"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581A13FE"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7B7DCDBD" w14:textId="1A68FFDC"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r w:rsidRPr="007F2BCC">
              <w:rPr>
                <w:rFonts w:ascii="Times New Roman" w:eastAsia="Times New Roman" w:hAnsi="Times New Roman" w:cs="Times New Roman"/>
              </w:rPr>
              <w:t>January 2026</w:t>
            </w:r>
            <w:r w:rsidRPr="007F2BCC">
              <w:rPr>
                <w:rFonts w:ascii="Times New Roman" w:eastAsia="Times New Roman" w:hAnsi="Times New Roman" w:cs="Times New Roman"/>
                <w:lang w:val="en-US"/>
              </w:rPr>
              <w:t> </w:t>
            </w:r>
          </w:p>
        </w:tc>
        <w:tc>
          <w:tcPr>
            <w:tcW w:w="2345" w:type="dxa"/>
            <w:tcBorders>
              <w:top w:val="single" w:sz="6" w:space="0" w:color="D3D3D3"/>
              <w:left w:val="single" w:sz="6" w:space="0" w:color="D3D3D3"/>
              <w:bottom w:val="single" w:sz="6" w:space="0" w:color="D3D3D3"/>
              <w:right w:val="single" w:sz="6" w:space="0" w:color="D3D3D3"/>
            </w:tcBorders>
            <w:hideMark/>
          </w:tcPr>
          <w:p w14:paraId="244ABD07" w14:textId="0368D0CB"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In progress</w:t>
            </w:r>
          </w:p>
        </w:tc>
      </w:tr>
      <w:tr w:rsidR="00197F6F" w:rsidRPr="007F2BCC" w14:paraId="014D05DB" w14:textId="77777777" w:rsidTr="00197F6F">
        <w:trPr>
          <w:trHeight w:val="1155"/>
        </w:trPr>
        <w:tc>
          <w:tcPr>
            <w:tcW w:w="1178" w:type="dxa"/>
            <w:tcBorders>
              <w:top w:val="single" w:sz="6" w:space="0" w:color="D3D3D3"/>
              <w:left w:val="single" w:sz="6" w:space="0" w:color="D3D3D3"/>
              <w:bottom w:val="single" w:sz="6" w:space="0" w:color="D3D3D3"/>
              <w:right w:val="single" w:sz="6" w:space="0" w:color="D3D3D3"/>
            </w:tcBorders>
            <w:hideMark/>
          </w:tcPr>
          <w:p w14:paraId="2D80BFEA"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73595-G-1</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3F4F40A9"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Procurement of School Supplies (Furniture, ICT and TVET Equipment) </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29711AEB"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ICB</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7322635D"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094AD742"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1730A4D1"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June 14, </w:t>
            </w:r>
            <w:proofErr w:type="gramStart"/>
            <w:r w:rsidRPr="007F2BCC">
              <w:rPr>
                <w:rFonts w:ascii="Times New Roman" w:eastAsia="Times New Roman" w:hAnsi="Times New Roman" w:cs="Times New Roman"/>
              </w:rPr>
              <w:t>2022</w:t>
            </w:r>
            <w:proofErr w:type="gramEnd"/>
            <w:r w:rsidRPr="007F2BCC">
              <w:rPr>
                <w:rFonts w:ascii="Times New Roman" w:eastAsia="Times New Roman" w:hAnsi="Times New Roman" w:cs="Times New Roman"/>
                <w:lang w:val="en-US"/>
              </w:rPr>
              <w:t> </w:t>
            </w:r>
          </w:p>
        </w:tc>
        <w:tc>
          <w:tcPr>
            <w:tcW w:w="2345" w:type="dxa"/>
            <w:tcBorders>
              <w:top w:val="single" w:sz="6" w:space="0" w:color="D3D3D3"/>
              <w:left w:val="single" w:sz="6" w:space="0" w:color="D3D3D3"/>
              <w:bottom w:val="single" w:sz="6" w:space="0" w:color="D3D3D3"/>
              <w:right w:val="single" w:sz="6" w:space="0" w:color="D3D3D3"/>
            </w:tcBorders>
            <w:hideMark/>
          </w:tcPr>
          <w:p w14:paraId="402FB55A"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Procurement completed for 3 completed schools</w:t>
            </w:r>
            <w:r w:rsidRPr="007F2BCC">
              <w:rPr>
                <w:rFonts w:ascii="Times New Roman" w:eastAsia="Times New Roman" w:hAnsi="Times New Roman" w:cs="Times New Roman"/>
                <w:lang w:val="en-US"/>
              </w:rPr>
              <w:t> </w:t>
            </w:r>
          </w:p>
        </w:tc>
      </w:tr>
      <w:tr w:rsidR="00197F6F" w:rsidRPr="007F2BCC" w14:paraId="6B551F4F" w14:textId="77777777" w:rsidTr="00197F6F">
        <w:trPr>
          <w:trHeight w:val="1443"/>
        </w:trPr>
        <w:tc>
          <w:tcPr>
            <w:tcW w:w="1178" w:type="dxa"/>
            <w:tcBorders>
              <w:top w:val="single" w:sz="6" w:space="0" w:color="D3D3D3"/>
              <w:left w:val="single" w:sz="6" w:space="0" w:color="D3D3D3"/>
              <w:bottom w:val="single" w:sz="6" w:space="0" w:color="D3D3D3"/>
              <w:right w:val="single" w:sz="6" w:space="0" w:color="D3D3D3"/>
            </w:tcBorders>
            <w:hideMark/>
          </w:tcPr>
          <w:p w14:paraId="02E652F7"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59098E3E"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Procurement of School Supplies (Furniture, ICT and TVET </w:t>
            </w:r>
            <w:proofErr w:type="gramStart"/>
            <w:r w:rsidRPr="007F2BCC">
              <w:rPr>
                <w:rFonts w:ascii="Times New Roman" w:eastAsia="Times New Roman" w:hAnsi="Times New Roman" w:cs="Times New Roman"/>
              </w:rPr>
              <w:t>Equipment)  (</w:t>
            </w:r>
            <w:proofErr w:type="gramEnd"/>
            <w:r w:rsidRPr="007F2BCC">
              <w:rPr>
                <w:rFonts w:ascii="Times New Roman" w:eastAsia="Times New Roman" w:hAnsi="Times New Roman" w:cs="Times New Roman"/>
              </w:rPr>
              <w:t>New)</w:t>
            </w:r>
          </w:p>
        </w:tc>
        <w:tc>
          <w:tcPr>
            <w:tcW w:w="1418" w:type="dxa"/>
            <w:tcBorders>
              <w:top w:val="single" w:sz="6" w:space="0" w:color="D3D3D3"/>
              <w:left w:val="single" w:sz="6" w:space="0" w:color="D3D3D3"/>
              <w:bottom w:val="single" w:sz="6" w:space="0" w:color="D3D3D3"/>
              <w:right w:val="single" w:sz="6" w:space="0" w:color="D3D3D3"/>
            </w:tcBorders>
            <w:hideMark/>
          </w:tcPr>
          <w:p w14:paraId="54A322C5"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ICB</w:t>
            </w:r>
            <w:r w:rsidRPr="007F2BCC">
              <w:rPr>
                <w:rFonts w:ascii="Times New Roman" w:eastAsia="Times New Roman" w:hAnsi="Times New Roman" w:cs="Times New Roman"/>
                <w:lang w:val="en-US"/>
              </w:rPr>
              <w:t> </w:t>
            </w:r>
          </w:p>
          <w:p w14:paraId="1179CFD0"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p>
        </w:tc>
        <w:tc>
          <w:tcPr>
            <w:tcW w:w="1417" w:type="dxa"/>
            <w:tcBorders>
              <w:top w:val="single" w:sz="6" w:space="0" w:color="D3D3D3"/>
              <w:left w:val="single" w:sz="6" w:space="0" w:color="D3D3D3"/>
              <w:bottom w:val="single" w:sz="6" w:space="0" w:color="D3D3D3"/>
              <w:right w:val="single" w:sz="6" w:space="0" w:color="D3D3D3"/>
            </w:tcBorders>
            <w:hideMark/>
          </w:tcPr>
          <w:p w14:paraId="092615CA"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151E94D7"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5140C742"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lang w:val="en-US"/>
              </w:rPr>
              <w:t> </w:t>
            </w:r>
          </w:p>
        </w:tc>
        <w:tc>
          <w:tcPr>
            <w:tcW w:w="2345" w:type="dxa"/>
            <w:tcBorders>
              <w:top w:val="single" w:sz="6" w:space="0" w:color="D3D3D3"/>
              <w:left w:val="single" w:sz="6" w:space="0" w:color="D3D3D3"/>
              <w:bottom w:val="single" w:sz="6" w:space="0" w:color="D3D3D3"/>
              <w:right w:val="single" w:sz="6" w:space="0" w:color="D3D3D3"/>
            </w:tcBorders>
            <w:hideMark/>
          </w:tcPr>
          <w:p w14:paraId="3D290FE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Following market review the procurement arrangements may be re-visited</w:t>
            </w:r>
            <w:r w:rsidRPr="007F2BCC">
              <w:rPr>
                <w:rFonts w:ascii="Times New Roman" w:eastAsia="Times New Roman" w:hAnsi="Times New Roman" w:cs="Times New Roman"/>
                <w:lang w:val="en-US"/>
              </w:rPr>
              <w:t> </w:t>
            </w:r>
          </w:p>
        </w:tc>
      </w:tr>
      <w:tr w:rsidR="00197F6F" w:rsidRPr="007F2BCC" w14:paraId="2F115992" w14:textId="77777777" w:rsidTr="00197F6F">
        <w:trPr>
          <w:trHeight w:val="585"/>
        </w:trPr>
        <w:tc>
          <w:tcPr>
            <w:tcW w:w="1178" w:type="dxa"/>
            <w:tcBorders>
              <w:top w:val="single" w:sz="6" w:space="0" w:color="D3D3D3"/>
              <w:left w:val="single" w:sz="6" w:space="0" w:color="D3D3D3"/>
              <w:bottom w:val="single" w:sz="6" w:space="0" w:color="D3D3D3"/>
              <w:right w:val="single" w:sz="6" w:space="0" w:color="D3D3D3"/>
            </w:tcBorders>
            <w:hideMark/>
          </w:tcPr>
          <w:p w14:paraId="3B9F1196"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73595-G-2</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607272F1"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Office Equipment</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49470354"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LB (National)</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4457913F"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6E6BEEA8"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3DAF9BE4"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January 15, </w:t>
            </w:r>
            <w:proofErr w:type="gramStart"/>
            <w:r w:rsidRPr="007F2BCC">
              <w:rPr>
                <w:rFonts w:ascii="Times New Roman" w:eastAsia="Times New Roman" w:hAnsi="Times New Roman" w:cs="Times New Roman"/>
              </w:rPr>
              <w:t>2021</w:t>
            </w:r>
            <w:proofErr w:type="gramEnd"/>
            <w:r w:rsidRPr="007F2BCC">
              <w:rPr>
                <w:rFonts w:ascii="Times New Roman" w:eastAsia="Times New Roman" w:hAnsi="Times New Roman" w:cs="Times New Roman"/>
                <w:lang w:val="en-US"/>
              </w:rPr>
              <w:t> </w:t>
            </w:r>
          </w:p>
        </w:tc>
        <w:tc>
          <w:tcPr>
            <w:tcW w:w="2345" w:type="dxa"/>
            <w:tcBorders>
              <w:top w:val="single" w:sz="6" w:space="0" w:color="D3D3D3"/>
              <w:left w:val="single" w:sz="6" w:space="0" w:color="D3D3D3"/>
              <w:bottom w:val="single" w:sz="6" w:space="0" w:color="D3D3D3"/>
              <w:right w:val="single" w:sz="6" w:space="0" w:color="D3D3D3"/>
            </w:tcBorders>
            <w:hideMark/>
          </w:tcPr>
          <w:p w14:paraId="14FC5338" w14:textId="77777777" w:rsidR="00197F6F" w:rsidRPr="007F2BCC" w:rsidRDefault="00197F6F"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Procurement completed</w:t>
            </w:r>
            <w:r w:rsidRPr="007F2BCC">
              <w:rPr>
                <w:rFonts w:ascii="Times New Roman" w:eastAsia="Times New Roman" w:hAnsi="Times New Roman" w:cs="Times New Roman"/>
                <w:lang w:val="en-US"/>
              </w:rPr>
              <w:t> </w:t>
            </w:r>
          </w:p>
        </w:tc>
      </w:tr>
    </w:tbl>
    <w:p w14:paraId="47A601CB" w14:textId="3A5FC254" w:rsidR="00544FA2" w:rsidRPr="007F2BCC" w:rsidRDefault="00DD0612" w:rsidP="00544FA2">
      <w:pPr>
        <w:widowControl/>
        <w:spacing w:line="276" w:lineRule="auto"/>
        <w:jc w:val="both"/>
        <w:textAlignment w:val="baseline"/>
        <w:rPr>
          <w:rFonts w:ascii="Times New Roman" w:eastAsia="Times New Roman" w:hAnsi="Times New Roman" w:cs="Times New Roman"/>
        </w:rPr>
        <w:sectPr w:rsidR="00544FA2" w:rsidRPr="007F2BCC" w:rsidSect="00544FA2">
          <w:headerReference w:type="default" r:id="rId17"/>
          <w:footerReference w:type="default" r:id="rId18"/>
          <w:pgSz w:w="20160" w:h="12240" w:orient="landscape" w:code="5"/>
          <w:pgMar w:top="1440" w:right="1440" w:bottom="1440" w:left="1440" w:header="709" w:footer="709" w:gutter="0"/>
          <w:cols w:space="708"/>
          <w:docGrid w:linePitch="360"/>
        </w:sectPr>
      </w:pPr>
      <w:r w:rsidRPr="007F2BCC">
        <w:rPr>
          <w:rFonts w:ascii="Times New Roman" w:eastAsia="Times New Roman" w:hAnsi="Times New Roman" w:cs="Times New Roman"/>
          <w:noProof/>
          <w:lang w:val="en-US"/>
          <w14:ligatures w14:val="standardContextual"/>
        </w:rPr>
        <mc:AlternateContent>
          <mc:Choice Requires="wps">
            <w:drawing>
              <wp:anchor distT="0" distB="0" distL="114300" distR="114300" simplePos="0" relativeHeight="251658241" behindDoc="0" locked="0" layoutInCell="1" allowOverlap="1" wp14:anchorId="06AEDFB8" wp14:editId="05CBF1D6">
                <wp:simplePos x="0" y="0"/>
                <wp:positionH relativeFrom="column">
                  <wp:posOffset>9740360</wp:posOffset>
                </wp:positionH>
                <wp:positionV relativeFrom="paragraph">
                  <wp:posOffset>-1094740</wp:posOffset>
                </wp:positionV>
                <wp:extent cx="558495" cy="1604307"/>
                <wp:effectExtent l="0" t="0" r="0" b="0"/>
                <wp:wrapNone/>
                <wp:docPr id="976403722" name="Text Box 1"/>
                <wp:cNvGraphicFramePr/>
                <a:graphic xmlns:a="http://schemas.openxmlformats.org/drawingml/2006/main">
                  <a:graphicData uri="http://schemas.microsoft.com/office/word/2010/wordprocessingShape">
                    <wps:wsp>
                      <wps:cNvSpPr txBox="1"/>
                      <wps:spPr>
                        <a:xfrm>
                          <a:off x="0" y="0"/>
                          <a:ext cx="558495" cy="1604307"/>
                        </a:xfrm>
                        <a:prstGeom prst="rect">
                          <a:avLst/>
                        </a:prstGeom>
                        <a:noFill/>
                        <a:ln w="6350">
                          <a:noFill/>
                        </a:ln>
                      </wps:spPr>
                      <wps:txbx>
                        <w:txbxContent>
                          <w:p w14:paraId="19A033A1" w14:textId="127753D8"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31E962D5" w14:textId="224B715E"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3</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AEDFB8" id="_x0000_s1027" type="#_x0000_t202" style="position:absolute;left:0;text-align:left;margin-left:766.95pt;margin-top:-86.2pt;width:44pt;height:126.3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" filled="f" stroked="f" strokeweight=".5pt">
                <v:textbox style="layout-flow:vertical">
                  <w:txbxContent>
                    <w:p w14:paraId="19A033A1" w14:textId="127753D8"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31E962D5" w14:textId="224B715E"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3</w:t>
                      </w:r>
                    </w:p>
                  </w:txbxContent>
                </v:textbox>
              </v:shape>
            </w:pict>
          </mc:Fallback>
        </mc:AlternateContent>
      </w:r>
    </w:p>
    <w:tbl>
      <w:tblPr>
        <w:tblW w:w="12046"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8"/>
        <w:gridCol w:w="3686"/>
        <w:gridCol w:w="1418"/>
        <w:gridCol w:w="1417"/>
        <w:gridCol w:w="1276"/>
        <w:gridCol w:w="1482"/>
        <w:gridCol w:w="1589"/>
      </w:tblGrid>
      <w:tr w:rsidR="001C27DA" w:rsidRPr="007F2BCC" w14:paraId="5BB5041E" w14:textId="77777777" w:rsidTr="001C27DA">
        <w:trPr>
          <w:trHeight w:val="555"/>
        </w:trPr>
        <w:tc>
          <w:tcPr>
            <w:tcW w:w="1178" w:type="dxa"/>
            <w:tcBorders>
              <w:top w:val="single" w:sz="6" w:space="0" w:color="D3D3D3"/>
              <w:left w:val="single" w:sz="6" w:space="0" w:color="D3D3D3"/>
              <w:bottom w:val="single" w:sz="6" w:space="0" w:color="D3D3D3"/>
              <w:right w:val="single" w:sz="6" w:space="0" w:color="D3D3D3"/>
            </w:tcBorders>
            <w:hideMark/>
          </w:tcPr>
          <w:p w14:paraId="469F94B9"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lastRenderedPageBreak/>
              <w:t>73595-G3</w:t>
            </w:r>
            <w:r w:rsidRPr="007F2BCC">
              <w:rPr>
                <w:rFonts w:ascii="Times New Roman" w:eastAsia="Times New Roman" w:hAnsi="Times New Roman" w:cs="Times New Roman"/>
                <w:lang w:val="en-US"/>
              </w:rPr>
              <w:t> </w:t>
            </w:r>
          </w:p>
        </w:tc>
        <w:tc>
          <w:tcPr>
            <w:tcW w:w="3686" w:type="dxa"/>
            <w:tcBorders>
              <w:top w:val="single" w:sz="6" w:space="0" w:color="D3D3D3"/>
              <w:left w:val="single" w:sz="6" w:space="0" w:color="D3D3D3"/>
              <w:bottom w:val="single" w:sz="6" w:space="0" w:color="D3D3D3"/>
              <w:right w:val="single" w:sz="6" w:space="0" w:color="D3D3D3"/>
            </w:tcBorders>
            <w:hideMark/>
          </w:tcPr>
          <w:p w14:paraId="73195E16"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Project Vehicles</w:t>
            </w:r>
            <w:r w:rsidRPr="007F2BCC">
              <w:rPr>
                <w:rFonts w:ascii="Times New Roman" w:eastAsia="Times New Roman" w:hAnsi="Times New Roman" w:cs="Times New Roman"/>
                <w:lang w:val="en-US"/>
              </w:rPr>
              <w:t> </w:t>
            </w:r>
          </w:p>
        </w:tc>
        <w:tc>
          <w:tcPr>
            <w:tcW w:w="1418" w:type="dxa"/>
            <w:tcBorders>
              <w:top w:val="single" w:sz="6" w:space="0" w:color="D3D3D3"/>
              <w:left w:val="single" w:sz="6" w:space="0" w:color="D3D3D3"/>
              <w:bottom w:val="single" w:sz="6" w:space="0" w:color="D3D3D3"/>
              <w:right w:val="single" w:sz="6" w:space="0" w:color="D3D3D3"/>
            </w:tcBorders>
            <w:hideMark/>
          </w:tcPr>
          <w:p w14:paraId="6696C1E4"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LB (National)</w:t>
            </w:r>
            <w:r w:rsidRPr="007F2BCC">
              <w:rPr>
                <w:rFonts w:ascii="Times New Roman" w:eastAsia="Times New Roman" w:hAnsi="Times New Roman" w:cs="Times New Roman"/>
                <w:lang w:val="en-US"/>
              </w:rPr>
              <w:t> </w:t>
            </w:r>
          </w:p>
        </w:tc>
        <w:tc>
          <w:tcPr>
            <w:tcW w:w="1417" w:type="dxa"/>
            <w:tcBorders>
              <w:top w:val="single" w:sz="6" w:space="0" w:color="D3D3D3"/>
              <w:left w:val="single" w:sz="6" w:space="0" w:color="D3D3D3"/>
              <w:bottom w:val="single" w:sz="6" w:space="0" w:color="D3D3D3"/>
              <w:right w:val="single" w:sz="6" w:space="0" w:color="D3D3D3"/>
            </w:tcBorders>
            <w:hideMark/>
          </w:tcPr>
          <w:p w14:paraId="4099482E"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No</w:t>
            </w:r>
            <w:r w:rsidRPr="007F2BCC">
              <w:rPr>
                <w:rFonts w:ascii="Times New Roman" w:eastAsia="Times New Roman" w:hAnsi="Times New Roman" w:cs="Times New Roman"/>
                <w:lang w:val="en-US"/>
              </w:rPr>
              <w:t> </w:t>
            </w:r>
          </w:p>
        </w:tc>
        <w:tc>
          <w:tcPr>
            <w:tcW w:w="1276" w:type="dxa"/>
            <w:tcBorders>
              <w:top w:val="single" w:sz="6" w:space="0" w:color="D3D3D3"/>
              <w:left w:val="single" w:sz="6" w:space="0" w:color="D3D3D3"/>
              <w:bottom w:val="single" w:sz="6" w:space="0" w:color="D3D3D3"/>
              <w:right w:val="single" w:sz="6" w:space="0" w:color="D3D3D3"/>
            </w:tcBorders>
            <w:hideMark/>
          </w:tcPr>
          <w:p w14:paraId="5372EC52"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Prior</w:t>
            </w:r>
            <w:r w:rsidRPr="007F2BCC">
              <w:rPr>
                <w:rFonts w:ascii="Times New Roman" w:eastAsia="Times New Roman" w:hAnsi="Times New Roman" w:cs="Times New Roman"/>
                <w:lang w:val="en-US"/>
              </w:rPr>
              <w:t> </w:t>
            </w:r>
          </w:p>
        </w:tc>
        <w:tc>
          <w:tcPr>
            <w:tcW w:w="1482" w:type="dxa"/>
            <w:tcBorders>
              <w:top w:val="single" w:sz="6" w:space="0" w:color="D3D3D3"/>
              <w:left w:val="single" w:sz="6" w:space="0" w:color="D3D3D3"/>
              <w:bottom w:val="single" w:sz="6" w:space="0" w:color="D3D3D3"/>
              <w:right w:val="single" w:sz="6" w:space="0" w:color="D3D3D3"/>
            </w:tcBorders>
            <w:hideMark/>
          </w:tcPr>
          <w:p w14:paraId="7AE0D6EF"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xml:space="preserve">January 15, </w:t>
            </w:r>
            <w:proofErr w:type="gramStart"/>
            <w:r w:rsidRPr="007F2BCC">
              <w:rPr>
                <w:rFonts w:ascii="Times New Roman" w:eastAsia="Times New Roman" w:hAnsi="Times New Roman" w:cs="Times New Roman"/>
              </w:rPr>
              <w:t>2021</w:t>
            </w:r>
            <w:proofErr w:type="gramEnd"/>
            <w:r w:rsidRPr="007F2BCC">
              <w:rPr>
                <w:rFonts w:ascii="Times New Roman" w:eastAsia="Times New Roman" w:hAnsi="Times New Roman" w:cs="Times New Roman"/>
                <w:lang w:val="en-US"/>
              </w:rPr>
              <w:t> </w:t>
            </w:r>
          </w:p>
        </w:tc>
        <w:tc>
          <w:tcPr>
            <w:tcW w:w="1589" w:type="dxa"/>
            <w:tcBorders>
              <w:top w:val="single" w:sz="6" w:space="0" w:color="D3D3D3"/>
              <w:left w:val="single" w:sz="6" w:space="0" w:color="D3D3D3"/>
              <w:bottom w:val="single" w:sz="6" w:space="0" w:color="D3D3D3"/>
              <w:right w:val="single" w:sz="6" w:space="0" w:color="D3D3D3"/>
            </w:tcBorders>
            <w:hideMark/>
          </w:tcPr>
          <w:p w14:paraId="1EA2842A"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rPr>
              <w:t> Procurement completed</w:t>
            </w:r>
            <w:r w:rsidRPr="007F2BCC">
              <w:rPr>
                <w:rFonts w:ascii="Times New Roman" w:eastAsia="Times New Roman" w:hAnsi="Times New Roman" w:cs="Times New Roman"/>
                <w:lang w:val="en-US"/>
              </w:rPr>
              <w:t> </w:t>
            </w:r>
          </w:p>
        </w:tc>
      </w:tr>
      <w:tr w:rsidR="001C27DA" w:rsidRPr="007F2BCC" w14:paraId="49B84793" w14:textId="77777777" w:rsidTr="001C27DA">
        <w:trPr>
          <w:trHeight w:val="555"/>
        </w:trPr>
        <w:tc>
          <w:tcPr>
            <w:tcW w:w="1178" w:type="dxa"/>
            <w:tcBorders>
              <w:top w:val="single" w:sz="6" w:space="0" w:color="D3D3D3"/>
              <w:left w:val="single" w:sz="6" w:space="0" w:color="D3D3D3"/>
              <w:bottom w:val="single" w:sz="6" w:space="0" w:color="D3D3D3"/>
              <w:right w:val="single" w:sz="6" w:space="0" w:color="D3D3D3"/>
            </w:tcBorders>
          </w:tcPr>
          <w:p w14:paraId="4A6BC9F7"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73595-G-5</w:t>
            </w:r>
          </w:p>
        </w:tc>
        <w:tc>
          <w:tcPr>
            <w:tcW w:w="3686" w:type="dxa"/>
            <w:tcBorders>
              <w:top w:val="single" w:sz="6" w:space="0" w:color="D3D3D3"/>
              <w:left w:val="single" w:sz="6" w:space="0" w:color="D3D3D3"/>
              <w:bottom w:val="single" w:sz="6" w:space="0" w:color="D3D3D3"/>
              <w:right w:val="single" w:sz="6" w:space="0" w:color="D3D3D3"/>
            </w:tcBorders>
          </w:tcPr>
          <w:p w14:paraId="242FE51E"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 xml:space="preserve">Procurement of universal screening/assessment tools for EIS: Goods (BASC-3, Behaviour assessment, 2 kits and 25 (packs of 25) record booklets; key Math-3, Achievement 3 kits and 25 sets of record booklets, TERA-4, 3 kits, and 25 sets of record booklets; TOWL-4, 3 kits and 25 sets of </w:t>
            </w:r>
            <w:proofErr w:type="spellStart"/>
            <w:r w:rsidRPr="007F2BCC">
              <w:rPr>
                <w:rFonts w:ascii="Times New Roman" w:eastAsia="Times New Roman" w:hAnsi="Times New Roman" w:cs="Times New Roman"/>
              </w:rPr>
              <w:t>recod</w:t>
            </w:r>
            <w:proofErr w:type="spellEnd"/>
            <w:r w:rsidRPr="007F2BCC">
              <w:rPr>
                <w:rFonts w:ascii="Times New Roman" w:eastAsia="Times New Roman" w:hAnsi="Times New Roman" w:cs="Times New Roman"/>
              </w:rPr>
              <w:t xml:space="preserve"> booklets; WICS-V, Weschler preschool and primary grade intelligence, 3 kits and 25 sets of record booklets, Achenbach Child </w:t>
            </w:r>
            <w:proofErr w:type="spellStart"/>
            <w:r w:rsidRPr="007F2BCC">
              <w:rPr>
                <w:rFonts w:ascii="Times New Roman" w:eastAsia="Times New Roman" w:hAnsi="Times New Roman" w:cs="Times New Roman"/>
              </w:rPr>
              <w:t>Behviour</w:t>
            </w:r>
            <w:proofErr w:type="spellEnd"/>
            <w:r w:rsidRPr="007F2BCC">
              <w:rPr>
                <w:rFonts w:ascii="Times New Roman" w:eastAsia="Times New Roman" w:hAnsi="Times New Roman" w:cs="Times New Roman"/>
              </w:rPr>
              <w:t xml:space="preserve"> Checklist)</w:t>
            </w:r>
          </w:p>
        </w:tc>
        <w:tc>
          <w:tcPr>
            <w:tcW w:w="1418" w:type="dxa"/>
            <w:tcBorders>
              <w:top w:val="single" w:sz="6" w:space="0" w:color="D3D3D3"/>
              <w:left w:val="single" w:sz="6" w:space="0" w:color="D3D3D3"/>
              <w:bottom w:val="single" w:sz="6" w:space="0" w:color="D3D3D3"/>
              <w:right w:val="single" w:sz="6" w:space="0" w:color="D3D3D3"/>
            </w:tcBorders>
          </w:tcPr>
          <w:p w14:paraId="7A975F58"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ICB</w:t>
            </w:r>
          </w:p>
        </w:tc>
        <w:tc>
          <w:tcPr>
            <w:tcW w:w="1417" w:type="dxa"/>
            <w:tcBorders>
              <w:top w:val="single" w:sz="6" w:space="0" w:color="D3D3D3"/>
              <w:left w:val="single" w:sz="6" w:space="0" w:color="D3D3D3"/>
              <w:bottom w:val="single" w:sz="6" w:space="0" w:color="D3D3D3"/>
              <w:right w:val="single" w:sz="6" w:space="0" w:color="D3D3D3"/>
            </w:tcBorders>
          </w:tcPr>
          <w:p w14:paraId="1C31A071"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c>
          <w:tcPr>
            <w:tcW w:w="1276" w:type="dxa"/>
            <w:tcBorders>
              <w:top w:val="single" w:sz="6" w:space="0" w:color="D3D3D3"/>
              <w:left w:val="single" w:sz="6" w:space="0" w:color="D3D3D3"/>
              <w:bottom w:val="single" w:sz="6" w:space="0" w:color="D3D3D3"/>
              <w:right w:val="single" w:sz="6" w:space="0" w:color="D3D3D3"/>
            </w:tcBorders>
          </w:tcPr>
          <w:p w14:paraId="36E4D110"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Prior</w:t>
            </w:r>
          </w:p>
        </w:tc>
        <w:tc>
          <w:tcPr>
            <w:tcW w:w="1482" w:type="dxa"/>
            <w:tcBorders>
              <w:top w:val="single" w:sz="6" w:space="0" w:color="D3D3D3"/>
              <w:left w:val="single" w:sz="6" w:space="0" w:color="D3D3D3"/>
              <w:bottom w:val="single" w:sz="6" w:space="0" w:color="D3D3D3"/>
              <w:right w:val="single" w:sz="6" w:space="0" w:color="D3D3D3"/>
            </w:tcBorders>
          </w:tcPr>
          <w:p w14:paraId="03352DA1"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March 2026</w:t>
            </w:r>
          </w:p>
        </w:tc>
        <w:tc>
          <w:tcPr>
            <w:tcW w:w="1589" w:type="dxa"/>
            <w:tcBorders>
              <w:top w:val="single" w:sz="6" w:space="0" w:color="D3D3D3"/>
              <w:left w:val="single" w:sz="6" w:space="0" w:color="D3D3D3"/>
              <w:bottom w:val="single" w:sz="6" w:space="0" w:color="D3D3D3"/>
              <w:right w:val="single" w:sz="6" w:space="0" w:color="D3D3D3"/>
            </w:tcBorders>
          </w:tcPr>
          <w:p w14:paraId="2A2432A9"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These resources are to support the EIS programme.</w:t>
            </w:r>
          </w:p>
        </w:tc>
      </w:tr>
    </w:tbl>
    <w:p w14:paraId="3D9EBC80" w14:textId="603152D8" w:rsidR="00544FA2" w:rsidRPr="007F2BCC" w:rsidRDefault="00DD0612" w:rsidP="00544FA2">
      <w:pPr>
        <w:widowControl/>
        <w:spacing w:line="276" w:lineRule="auto"/>
        <w:jc w:val="both"/>
        <w:textAlignment w:val="baseline"/>
        <w:rPr>
          <w:rFonts w:ascii="Times New Roman" w:eastAsia="Times New Roman" w:hAnsi="Times New Roman" w:cs="Times New Roman"/>
        </w:rPr>
        <w:sectPr w:rsidR="00544FA2" w:rsidRPr="007F2BCC" w:rsidSect="00544FA2">
          <w:headerReference w:type="default" r:id="rId19"/>
          <w:footerReference w:type="default" r:id="rId20"/>
          <w:pgSz w:w="20160" w:h="12240" w:orient="landscape" w:code="5"/>
          <w:pgMar w:top="1440" w:right="1440" w:bottom="1440" w:left="1440" w:header="709" w:footer="709" w:gutter="0"/>
          <w:cols w:space="708"/>
          <w:docGrid w:linePitch="360"/>
        </w:sectPr>
      </w:pPr>
      <w:r w:rsidRPr="007F2BCC">
        <w:rPr>
          <w:rFonts w:ascii="Times New Roman" w:eastAsia="Times New Roman" w:hAnsi="Times New Roman" w:cs="Times New Roman"/>
          <w:noProof/>
          <w:lang w:val="en-US"/>
          <w14:ligatures w14:val="standardContextual"/>
        </w:rPr>
        <mc:AlternateContent>
          <mc:Choice Requires="wps">
            <w:drawing>
              <wp:anchor distT="0" distB="0" distL="114300" distR="114300" simplePos="0" relativeHeight="251658242" behindDoc="0" locked="0" layoutInCell="1" allowOverlap="1" wp14:anchorId="5F4410B1" wp14:editId="753633D1">
                <wp:simplePos x="0" y="0"/>
                <wp:positionH relativeFrom="column">
                  <wp:posOffset>9729371</wp:posOffset>
                </wp:positionH>
                <wp:positionV relativeFrom="paragraph">
                  <wp:posOffset>53591</wp:posOffset>
                </wp:positionV>
                <wp:extent cx="558495" cy="1604307"/>
                <wp:effectExtent l="0" t="0" r="0" b="0"/>
                <wp:wrapNone/>
                <wp:docPr id="1585252425" name="Text Box 1"/>
                <wp:cNvGraphicFramePr/>
                <a:graphic xmlns:a="http://schemas.openxmlformats.org/drawingml/2006/main">
                  <a:graphicData uri="http://schemas.microsoft.com/office/word/2010/wordprocessingShape">
                    <wps:wsp>
                      <wps:cNvSpPr txBox="1"/>
                      <wps:spPr>
                        <a:xfrm>
                          <a:off x="0" y="0"/>
                          <a:ext cx="558495" cy="1604307"/>
                        </a:xfrm>
                        <a:prstGeom prst="rect">
                          <a:avLst/>
                        </a:prstGeom>
                        <a:noFill/>
                        <a:ln w="6350">
                          <a:noFill/>
                        </a:ln>
                      </wps:spPr>
                      <wps:txbx>
                        <w:txbxContent>
                          <w:p w14:paraId="4348E4B6" w14:textId="302A2C4B"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5E7AF17B" w14:textId="3CC88B30"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4</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4410B1" id="_x0000_s1028" type="#_x0000_t202" style="position:absolute;left:0;text-align:left;margin-left:766.1pt;margin-top:4.2pt;width:44pt;height:126.3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" filled="f" stroked="f" strokeweight=".5pt">
                <v:textbox style="layout-flow:vertical">
                  <w:txbxContent>
                    <w:p w14:paraId="4348E4B6" w14:textId="302A2C4B"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5E7AF17B" w14:textId="3CC88B30"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4</w:t>
                      </w:r>
                    </w:p>
                  </w:txbxContent>
                </v:textbox>
              </v:shape>
            </w:pict>
          </mc:Fallback>
        </mc:AlternateContent>
      </w:r>
    </w:p>
    <w:tbl>
      <w:tblPr>
        <w:tblW w:w="15818"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8"/>
        <w:gridCol w:w="3686"/>
        <w:gridCol w:w="1559"/>
        <w:gridCol w:w="1417"/>
        <w:gridCol w:w="1418"/>
        <w:gridCol w:w="1417"/>
        <w:gridCol w:w="1276"/>
        <w:gridCol w:w="1482"/>
        <w:gridCol w:w="2385"/>
      </w:tblGrid>
      <w:tr w:rsidR="00544FA2" w:rsidRPr="007F2BCC" w14:paraId="6E515D55" w14:textId="77777777" w:rsidTr="18F96C55">
        <w:trPr>
          <w:trHeight w:val="555"/>
        </w:trPr>
        <w:tc>
          <w:tcPr>
            <w:tcW w:w="1178" w:type="dxa"/>
            <w:tcBorders>
              <w:top w:val="single" w:sz="6" w:space="0" w:color="D3D3D3"/>
              <w:left w:val="single" w:sz="6" w:space="0" w:color="D3D3D3"/>
              <w:bottom w:val="single" w:sz="6" w:space="0" w:color="D3D3D3"/>
              <w:right w:val="single" w:sz="6" w:space="0" w:color="D3D3D3"/>
            </w:tcBorders>
          </w:tcPr>
          <w:p w14:paraId="0DB25C23"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p>
          <w:p w14:paraId="0E8551D5"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p>
          <w:p w14:paraId="2BA104D0"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p>
          <w:p w14:paraId="5B426E63"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p>
          <w:p w14:paraId="1E91A91A"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p>
          <w:p w14:paraId="55111BD1"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73595-G-6</w:t>
            </w:r>
          </w:p>
        </w:tc>
        <w:tc>
          <w:tcPr>
            <w:tcW w:w="3686" w:type="dxa"/>
            <w:tcBorders>
              <w:top w:val="single" w:sz="6" w:space="0" w:color="D3D3D3"/>
              <w:left w:val="single" w:sz="6" w:space="0" w:color="D3D3D3"/>
              <w:bottom w:val="single" w:sz="6" w:space="0" w:color="D3D3D3"/>
              <w:right w:val="single" w:sz="6" w:space="0" w:color="D3D3D3"/>
            </w:tcBorders>
          </w:tcPr>
          <w:p w14:paraId="0C6504CF"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Procurement of ECE Learning Materials Goods (Building blocks, puzzles, shape sorters, staking toys, picture books, story and sequencing cards, interactive books, Markers, play dough, Alphabet and number cards, phonics games, word and picture matching games, counting and sorting materials, number puzzles and games, measuring tools, emotion cards, sensory bins, textured toys, ball and sports equipment, balls)</w:t>
            </w:r>
          </w:p>
        </w:tc>
        <w:tc>
          <w:tcPr>
            <w:tcW w:w="1559" w:type="dxa"/>
            <w:tcBorders>
              <w:top w:val="single" w:sz="6" w:space="0" w:color="D3D3D3"/>
              <w:left w:val="single" w:sz="6" w:space="0" w:color="D3D3D3"/>
              <w:bottom w:val="single" w:sz="6" w:space="0" w:color="D3D3D3"/>
              <w:right w:val="single" w:sz="6" w:space="0" w:color="D3D3D3"/>
            </w:tcBorders>
          </w:tcPr>
          <w:p w14:paraId="1A76318C" w14:textId="3E4043FC" w:rsidR="00544FA2" w:rsidRPr="007F2BCC" w:rsidRDefault="00544FA2" w:rsidP="00544FA2">
            <w:pPr>
              <w:widowControl/>
              <w:spacing w:line="276" w:lineRule="auto"/>
              <w:jc w:val="right"/>
              <w:textAlignment w:val="baseline"/>
              <w:rPr>
                <w:rFonts w:ascii="Times New Roman" w:eastAsia="Times New Roman" w:hAnsi="Times New Roman" w:cs="Times New Roman"/>
              </w:rPr>
            </w:pPr>
          </w:p>
        </w:tc>
        <w:tc>
          <w:tcPr>
            <w:tcW w:w="1417" w:type="dxa"/>
            <w:tcBorders>
              <w:top w:val="single" w:sz="6" w:space="0" w:color="D3D3D3"/>
              <w:left w:val="single" w:sz="6" w:space="0" w:color="D3D3D3"/>
              <w:bottom w:val="single" w:sz="6" w:space="0" w:color="D3D3D3"/>
              <w:right w:val="single" w:sz="6" w:space="0" w:color="D3D3D3"/>
            </w:tcBorders>
          </w:tcPr>
          <w:p w14:paraId="4357921D" w14:textId="77777777" w:rsidR="00544FA2" w:rsidRPr="007F2BCC" w:rsidRDefault="00544FA2" w:rsidP="00544FA2">
            <w:pPr>
              <w:widowControl/>
              <w:spacing w:line="276" w:lineRule="auto"/>
              <w:jc w:val="right"/>
              <w:textAlignment w:val="baseline"/>
              <w:rPr>
                <w:rFonts w:ascii="Times New Roman" w:eastAsia="Times New Roman" w:hAnsi="Times New Roman" w:cs="Times New Roman"/>
                <w:lang w:val="en-US"/>
              </w:rPr>
            </w:pPr>
          </w:p>
        </w:tc>
        <w:tc>
          <w:tcPr>
            <w:tcW w:w="1418" w:type="dxa"/>
            <w:tcBorders>
              <w:top w:val="single" w:sz="6" w:space="0" w:color="D3D3D3"/>
              <w:left w:val="single" w:sz="6" w:space="0" w:color="D3D3D3"/>
              <w:bottom w:val="single" w:sz="6" w:space="0" w:color="D3D3D3"/>
              <w:right w:val="single" w:sz="6" w:space="0" w:color="D3D3D3"/>
            </w:tcBorders>
          </w:tcPr>
          <w:p w14:paraId="118D3C9A"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ICB</w:t>
            </w:r>
          </w:p>
        </w:tc>
        <w:tc>
          <w:tcPr>
            <w:tcW w:w="1417" w:type="dxa"/>
            <w:tcBorders>
              <w:top w:val="single" w:sz="6" w:space="0" w:color="D3D3D3"/>
              <w:left w:val="single" w:sz="6" w:space="0" w:color="D3D3D3"/>
              <w:bottom w:val="single" w:sz="6" w:space="0" w:color="D3D3D3"/>
              <w:right w:val="single" w:sz="6" w:space="0" w:color="D3D3D3"/>
            </w:tcBorders>
          </w:tcPr>
          <w:p w14:paraId="725AA028"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p>
        </w:tc>
        <w:tc>
          <w:tcPr>
            <w:tcW w:w="1276" w:type="dxa"/>
            <w:tcBorders>
              <w:top w:val="single" w:sz="6" w:space="0" w:color="D3D3D3"/>
              <w:left w:val="single" w:sz="6" w:space="0" w:color="D3D3D3"/>
              <w:bottom w:val="single" w:sz="6" w:space="0" w:color="D3D3D3"/>
              <w:right w:val="single" w:sz="6" w:space="0" w:color="D3D3D3"/>
            </w:tcBorders>
          </w:tcPr>
          <w:p w14:paraId="19BF11EC"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kern w:val="2"/>
                <w14:ligatures w14:val="standardContextual"/>
              </w:rPr>
              <w:t>Prior</w:t>
            </w:r>
          </w:p>
        </w:tc>
        <w:tc>
          <w:tcPr>
            <w:tcW w:w="1482" w:type="dxa"/>
            <w:tcBorders>
              <w:top w:val="single" w:sz="6" w:space="0" w:color="D3D3D3"/>
              <w:left w:val="single" w:sz="6" w:space="0" w:color="D3D3D3"/>
              <w:bottom w:val="single" w:sz="6" w:space="0" w:color="D3D3D3"/>
              <w:right w:val="single" w:sz="6" w:space="0" w:color="D3D3D3"/>
            </w:tcBorders>
          </w:tcPr>
          <w:p w14:paraId="521F5A15" w14:textId="0A476414" w:rsidR="00544FA2" w:rsidRPr="007F2BCC" w:rsidRDefault="67450543"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March 2026</w:t>
            </w:r>
          </w:p>
        </w:tc>
        <w:tc>
          <w:tcPr>
            <w:tcW w:w="2385" w:type="dxa"/>
            <w:tcBorders>
              <w:top w:val="single" w:sz="6" w:space="0" w:color="D3D3D3"/>
              <w:left w:val="single" w:sz="6" w:space="0" w:color="D3D3D3"/>
              <w:bottom w:val="single" w:sz="6" w:space="0" w:color="D3D3D3"/>
              <w:right w:val="single" w:sz="6" w:space="0" w:color="D3D3D3"/>
            </w:tcBorders>
          </w:tcPr>
          <w:p w14:paraId="17CFBF2F"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 xml:space="preserve">To support the establishment </w:t>
            </w:r>
            <w:proofErr w:type="gramStart"/>
            <w:r w:rsidRPr="007F2BCC">
              <w:rPr>
                <w:rFonts w:ascii="Times New Roman" w:eastAsia="Times New Roman" w:hAnsi="Times New Roman" w:cs="Times New Roman"/>
              </w:rPr>
              <w:t>of  ECE</w:t>
            </w:r>
            <w:proofErr w:type="gramEnd"/>
            <w:r w:rsidRPr="007F2BCC">
              <w:rPr>
                <w:rFonts w:ascii="Times New Roman" w:eastAsia="Times New Roman" w:hAnsi="Times New Roman" w:cs="Times New Roman"/>
              </w:rPr>
              <w:t xml:space="preserve"> classrooms in the following Primary schools:</w:t>
            </w:r>
            <w:r w:rsidRPr="007F2BCC">
              <w:rPr>
                <w:rFonts w:ascii="Times New Roman" w:eastAsia="Aptos" w:hAnsi="Times New Roman" w:cs="Times New Roman"/>
                <w:kern w:val="2"/>
                <w:lang w:val="en-US"/>
                <w14:ligatures w14:val="standardContextual"/>
              </w:rPr>
              <w:t xml:space="preserve"> </w:t>
            </w:r>
            <w:proofErr w:type="spellStart"/>
            <w:r w:rsidRPr="007F2BCC">
              <w:rPr>
                <w:rFonts w:ascii="Times New Roman" w:eastAsia="Times New Roman" w:hAnsi="Times New Roman" w:cs="Times New Roman"/>
              </w:rPr>
              <w:t>Chateaubelair</w:t>
            </w:r>
            <w:proofErr w:type="spellEnd"/>
            <w:r w:rsidRPr="007F2BCC">
              <w:rPr>
                <w:rFonts w:ascii="Times New Roman" w:eastAsia="Times New Roman" w:hAnsi="Times New Roman" w:cs="Times New Roman"/>
              </w:rPr>
              <w:t xml:space="preserve"> ECC </w:t>
            </w:r>
          </w:p>
          <w:p w14:paraId="17E6229A"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proofErr w:type="spellStart"/>
            <w:r w:rsidRPr="007F2BCC">
              <w:rPr>
                <w:rFonts w:ascii="Times New Roman" w:eastAsia="Times New Roman" w:hAnsi="Times New Roman" w:cs="Times New Roman"/>
              </w:rPr>
              <w:t>Troumaca</w:t>
            </w:r>
            <w:proofErr w:type="spellEnd"/>
            <w:r w:rsidRPr="007F2BCC">
              <w:rPr>
                <w:rFonts w:ascii="Times New Roman" w:eastAsia="Times New Roman" w:hAnsi="Times New Roman" w:cs="Times New Roman"/>
              </w:rPr>
              <w:t xml:space="preserve"> ECC</w:t>
            </w:r>
          </w:p>
          <w:p w14:paraId="72CA2E15"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Park Hill ECC</w:t>
            </w:r>
          </w:p>
          <w:p w14:paraId="5156C80D"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proofErr w:type="spellStart"/>
            <w:r w:rsidRPr="007F2BCC">
              <w:rPr>
                <w:rFonts w:ascii="Times New Roman" w:eastAsia="Times New Roman" w:hAnsi="Times New Roman" w:cs="Times New Roman"/>
              </w:rPr>
              <w:t>Colonarie</w:t>
            </w:r>
            <w:proofErr w:type="spellEnd"/>
            <w:r w:rsidRPr="007F2BCC">
              <w:rPr>
                <w:rFonts w:ascii="Times New Roman" w:eastAsia="Times New Roman" w:hAnsi="Times New Roman" w:cs="Times New Roman"/>
              </w:rPr>
              <w:t xml:space="preserve"> ECC</w:t>
            </w:r>
          </w:p>
          <w:p w14:paraId="09456E45"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proofErr w:type="spellStart"/>
            <w:r w:rsidRPr="007F2BCC">
              <w:rPr>
                <w:rFonts w:ascii="Times New Roman" w:eastAsia="Times New Roman" w:hAnsi="Times New Roman" w:cs="Times New Roman"/>
              </w:rPr>
              <w:t>Owia</w:t>
            </w:r>
            <w:proofErr w:type="spellEnd"/>
            <w:r w:rsidRPr="007F2BCC">
              <w:rPr>
                <w:rFonts w:ascii="Times New Roman" w:eastAsia="Times New Roman" w:hAnsi="Times New Roman" w:cs="Times New Roman"/>
              </w:rPr>
              <w:t xml:space="preserve"> ECC</w:t>
            </w:r>
          </w:p>
          <w:p w14:paraId="47A414D9"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Edinboro ECC</w:t>
            </w:r>
          </w:p>
          <w:p w14:paraId="7CC0A31E"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Greggs ECC</w:t>
            </w:r>
          </w:p>
          <w:p w14:paraId="053EB162"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Bequia Anglican ECC</w:t>
            </w:r>
          </w:p>
          <w:p w14:paraId="5127BD44"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Fair Hall ECC</w:t>
            </w:r>
          </w:p>
          <w:p w14:paraId="7C94AA2C" w14:textId="77777777" w:rsidR="00544FA2" w:rsidRPr="007F2BCC" w:rsidRDefault="00544FA2"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 xml:space="preserve">South Rivers ECC </w:t>
            </w:r>
          </w:p>
        </w:tc>
      </w:tr>
    </w:tbl>
    <w:p w14:paraId="42766FC1" w14:textId="562F7EC4" w:rsidR="00544FA2" w:rsidRPr="007F2BCC" w:rsidRDefault="00DD0612" w:rsidP="00544FA2">
      <w:pPr>
        <w:widowControl/>
        <w:spacing w:line="276" w:lineRule="auto"/>
        <w:jc w:val="both"/>
        <w:textAlignment w:val="baseline"/>
        <w:rPr>
          <w:rFonts w:ascii="Times New Roman" w:eastAsia="Times New Roman" w:hAnsi="Times New Roman" w:cs="Times New Roman"/>
          <w:kern w:val="2"/>
          <w14:ligatures w14:val="standardContextual"/>
        </w:rPr>
        <w:sectPr w:rsidR="00544FA2" w:rsidRPr="007F2BCC" w:rsidSect="00544FA2">
          <w:headerReference w:type="default" r:id="rId21"/>
          <w:footerReference w:type="default" r:id="rId22"/>
          <w:pgSz w:w="20160" w:h="12240" w:orient="landscape" w:code="5"/>
          <w:pgMar w:top="1440" w:right="1440" w:bottom="1440" w:left="1440" w:header="709" w:footer="709" w:gutter="0"/>
          <w:cols w:space="708"/>
          <w:docGrid w:linePitch="360"/>
        </w:sectPr>
      </w:pPr>
      <w:r w:rsidRPr="007F2BCC">
        <w:rPr>
          <w:rFonts w:ascii="Times New Roman" w:eastAsia="Times New Roman" w:hAnsi="Times New Roman" w:cs="Times New Roman"/>
          <w:noProof/>
          <w:lang w:val="en-US"/>
          <w14:ligatures w14:val="standardContextual"/>
        </w:rPr>
        <mc:AlternateContent>
          <mc:Choice Requires="wps">
            <w:drawing>
              <wp:anchor distT="0" distB="0" distL="114300" distR="114300" simplePos="0" relativeHeight="251658243" behindDoc="0" locked="0" layoutInCell="1" allowOverlap="1" wp14:anchorId="771EFCF1" wp14:editId="75851A87">
                <wp:simplePos x="0" y="0"/>
                <wp:positionH relativeFrom="column">
                  <wp:posOffset>9685472</wp:posOffset>
                </wp:positionH>
                <wp:positionV relativeFrom="paragraph">
                  <wp:posOffset>-197485</wp:posOffset>
                </wp:positionV>
                <wp:extent cx="558495" cy="1604307"/>
                <wp:effectExtent l="0" t="0" r="0" b="0"/>
                <wp:wrapNone/>
                <wp:docPr id="17654155" name="Text Box 1"/>
                <wp:cNvGraphicFramePr/>
                <a:graphic xmlns:a="http://schemas.openxmlformats.org/drawingml/2006/main">
                  <a:graphicData uri="http://schemas.microsoft.com/office/word/2010/wordprocessingShape">
                    <wps:wsp>
                      <wps:cNvSpPr txBox="1"/>
                      <wps:spPr>
                        <a:xfrm>
                          <a:off x="0" y="0"/>
                          <a:ext cx="558495" cy="1604307"/>
                        </a:xfrm>
                        <a:prstGeom prst="rect">
                          <a:avLst/>
                        </a:prstGeom>
                        <a:noFill/>
                        <a:ln w="6350">
                          <a:noFill/>
                        </a:ln>
                      </wps:spPr>
                      <wps:txbx>
                        <w:txbxContent>
                          <w:p w14:paraId="74908D32" w14:textId="4D548A5B"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6885B26B" w14:textId="44EC208F"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5</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1EFCF1" id="_x0000_s1029" type="#_x0000_t202" style="position:absolute;left:0;text-align:left;margin-left:762.65pt;margin-top:-15.55pt;width:44pt;height:126.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" filled="f" stroked="f" strokeweight=".5pt">
                <v:textbox style="layout-flow:vertical">
                  <w:txbxContent>
                    <w:p w14:paraId="74908D32" w14:textId="4D548A5B"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6885B26B" w14:textId="44EC208F"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5</w:t>
                      </w:r>
                    </w:p>
                  </w:txbxContent>
                </v:textbox>
              </v:shape>
            </w:pict>
          </mc:Fallback>
        </mc:AlternateContent>
      </w:r>
    </w:p>
    <w:tbl>
      <w:tblPr>
        <w:tblW w:w="12857"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8"/>
        <w:gridCol w:w="3686"/>
        <w:gridCol w:w="1418"/>
        <w:gridCol w:w="1417"/>
        <w:gridCol w:w="1276"/>
        <w:gridCol w:w="1482"/>
        <w:gridCol w:w="2400"/>
      </w:tblGrid>
      <w:tr w:rsidR="001C27DA" w:rsidRPr="007F2BCC" w14:paraId="6A8CF538" w14:textId="77777777" w:rsidTr="001C27DA">
        <w:trPr>
          <w:trHeight w:val="555"/>
        </w:trPr>
        <w:tc>
          <w:tcPr>
            <w:tcW w:w="1178" w:type="dxa"/>
            <w:tcBorders>
              <w:top w:val="single" w:sz="6" w:space="0" w:color="D3D3D3"/>
              <w:left w:val="single" w:sz="6" w:space="0" w:color="D3D3D3"/>
              <w:bottom w:val="single" w:sz="6" w:space="0" w:color="D3D3D3"/>
              <w:right w:val="single" w:sz="6" w:space="0" w:color="D3D3D3"/>
            </w:tcBorders>
          </w:tcPr>
          <w:p w14:paraId="54AA0BEA"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kern w:val="2"/>
                <w14:ligatures w14:val="standardContextual"/>
              </w:rPr>
              <w:lastRenderedPageBreak/>
              <w:t>73595-G-7</w:t>
            </w:r>
          </w:p>
        </w:tc>
        <w:tc>
          <w:tcPr>
            <w:tcW w:w="3686" w:type="dxa"/>
            <w:tcBorders>
              <w:top w:val="single" w:sz="6" w:space="0" w:color="D3D3D3"/>
              <w:left w:val="single" w:sz="6" w:space="0" w:color="D3D3D3"/>
              <w:bottom w:val="single" w:sz="6" w:space="0" w:color="D3D3D3"/>
              <w:right w:val="single" w:sz="6" w:space="0" w:color="D3D3D3"/>
            </w:tcBorders>
          </w:tcPr>
          <w:p w14:paraId="1A97F0D1"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lang w:val="en-US"/>
              </w:rPr>
            </w:pPr>
            <w:r w:rsidRPr="007F2BCC">
              <w:rPr>
                <w:rFonts w:ascii="Times New Roman" w:eastAsia="Times New Roman" w:hAnsi="Times New Roman" w:cs="Times New Roman"/>
                <w:kern w:val="2"/>
                <w14:ligatures w14:val="standardContextual"/>
              </w:rPr>
              <w:t>SEN Learning Resources: Goods (Assistive Devices - Screen readers and magnifiers, speech generating devices, adapted textbooks and reading materials, manipulatives, as tactile letters, charts, pictures, stress balls fidget spinners, weighted blankets, noise cancelling headphones, resistance bands)</w:t>
            </w:r>
          </w:p>
        </w:tc>
        <w:tc>
          <w:tcPr>
            <w:tcW w:w="1418" w:type="dxa"/>
            <w:tcBorders>
              <w:top w:val="single" w:sz="6" w:space="0" w:color="D3D3D3"/>
              <w:left w:val="single" w:sz="6" w:space="0" w:color="D3D3D3"/>
              <w:bottom w:val="single" w:sz="6" w:space="0" w:color="D3D3D3"/>
              <w:right w:val="single" w:sz="6" w:space="0" w:color="D3D3D3"/>
            </w:tcBorders>
          </w:tcPr>
          <w:p w14:paraId="266A77B3"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ICB</w:t>
            </w:r>
          </w:p>
        </w:tc>
        <w:tc>
          <w:tcPr>
            <w:tcW w:w="1417" w:type="dxa"/>
            <w:tcBorders>
              <w:top w:val="single" w:sz="6" w:space="0" w:color="D3D3D3"/>
              <w:left w:val="single" w:sz="6" w:space="0" w:color="D3D3D3"/>
              <w:bottom w:val="single" w:sz="6" w:space="0" w:color="D3D3D3"/>
              <w:right w:val="single" w:sz="6" w:space="0" w:color="D3D3D3"/>
            </w:tcBorders>
          </w:tcPr>
          <w:p w14:paraId="5D7EC52C"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c>
          <w:tcPr>
            <w:tcW w:w="1276" w:type="dxa"/>
            <w:tcBorders>
              <w:top w:val="single" w:sz="6" w:space="0" w:color="D3D3D3"/>
              <w:left w:val="single" w:sz="6" w:space="0" w:color="D3D3D3"/>
              <w:bottom w:val="single" w:sz="6" w:space="0" w:color="D3D3D3"/>
              <w:right w:val="single" w:sz="6" w:space="0" w:color="D3D3D3"/>
            </w:tcBorders>
          </w:tcPr>
          <w:p w14:paraId="635F1D32"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kern w:val="2"/>
                <w14:ligatures w14:val="standardContextual"/>
              </w:rPr>
              <w:t>Prior</w:t>
            </w:r>
          </w:p>
        </w:tc>
        <w:tc>
          <w:tcPr>
            <w:tcW w:w="1482" w:type="dxa"/>
            <w:tcBorders>
              <w:top w:val="single" w:sz="6" w:space="0" w:color="D3D3D3"/>
              <w:left w:val="single" w:sz="6" w:space="0" w:color="D3D3D3"/>
              <w:bottom w:val="single" w:sz="6" w:space="0" w:color="D3D3D3"/>
              <w:right w:val="single" w:sz="6" w:space="0" w:color="D3D3D3"/>
            </w:tcBorders>
          </w:tcPr>
          <w:p w14:paraId="52EFFCCD"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c>
          <w:tcPr>
            <w:tcW w:w="2400" w:type="dxa"/>
            <w:tcBorders>
              <w:top w:val="single" w:sz="6" w:space="0" w:color="D3D3D3"/>
              <w:left w:val="single" w:sz="6" w:space="0" w:color="D3D3D3"/>
              <w:bottom w:val="single" w:sz="6" w:space="0" w:color="D3D3D3"/>
              <w:right w:val="single" w:sz="6" w:space="0" w:color="D3D3D3"/>
            </w:tcBorders>
          </w:tcPr>
          <w:p w14:paraId="5BC2250E"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To support the equipping of SEN classrooms in selected Primary School (Stephanie Browne Gov’t</w:t>
            </w:r>
          </w:p>
          <w:p w14:paraId="42146918" w14:textId="77777777" w:rsidR="001C27DA" w:rsidRPr="007F2BCC" w:rsidRDefault="001C27DA" w:rsidP="00544FA2">
            <w:pPr>
              <w:widowControl/>
              <w:spacing w:line="276" w:lineRule="auto"/>
              <w:jc w:val="both"/>
              <w:textAlignment w:val="baseline"/>
              <w:rPr>
                <w:rFonts w:ascii="Times New Roman" w:eastAsia="Aptos" w:hAnsi="Times New Roman" w:cs="Times New Roman"/>
                <w:kern w:val="2"/>
                <w:lang w:val="en-US"/>
                <w14:ligatures w14:val="standardContextual"/>
              </w:rPr>
            </w:pPr>
            <w:proofErr w:type="spellStart"/>
            <w:r w:rsidRPr="007F2BCC">
              <w:rPr>
                <w:rFonts w:ascii="Times New Roman" w:eastAsia="Times New Roman" w:hAnsi="Times New Roman" w:cs="Times New Roman"/>
                <w:kern w:val="2"/>
                <w14:ligatures w14:val="standardContextual"/>
              </w:rPr>
              <w:t>Barrouallie</w:t>
            </w:r>
            <w:proofErr w:type="spellEnd"/>
            <w:r w:rsidRPr="007F2BCC">
              <w:rPr>
                <w:rFonts w:ascii="Times New Roman" w:eastAsia="Times New Roman" w:hAnsi="Times New Roman" w:cs="Times New Roman"/>
                <w:kern w:val="2"/>
                <w14:ligatures w14:val="standardContextual"/>
              </w:rPr>
              <w:t xml:space="preserve"> Anglican School </w:t>
            </w:r>
          </w:p>
          <w:p w14:paraId="2410A3D9" w14:textId="77777777" w:rsidR="001C27DA" w:rsidRPr="007F2BCC" w:rsidRDefault="001C27DA" w:rsidP="00544FA2">
            <w:pPr>
              <w:widowControl/>
              <w:spacing w:line="276" w:lineRule="auto"/>
              <w:jc w:val="both"/>
              <w:textAlignment w:val="baseline"/>
              <w:rPr>
                <w:rFonts w:ascii="Times New Roman" w:eastAsia="Aptos"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Canouan Gov’t</w:t>
            </w:r>
          </w:p>
          <w:p w14:paraId="2D6A856A" w14:textId="77777777" w:rsidR="001C27DA" w:rsidRPr="007F2BCC" w:rsidRDefault="001C27DA" w:rsidP="00544FA2">
            <w:pPr>
              <w:widowControl/>
              <w:spacing w:line="276" w:lineRule="auto"/>
              <w:jc w:val="both"/>
              <w:textAlignment w:val="baseline"/>
              <w:rPr>
                <w:rFonts w:ascii="Times New Roman" w:eastAsia="Aptos"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Bequia Anglican Primary Sandy Bay Gov’t)</w:t>
            </w:r>
          </w:p>
        </w:tc>
      </w:tr>
      <w:tr w:rsidR="001C27DA" w:rsidRPr="007F2BCC" w14:paraId="316B4B5D" w14:textId="77777777" w:rsidTr="001C27DA">
        <w:trPr>
          <w:trHeight w:val="555"/>
        </w:trPr>
        <w:tc>
          <w:tcPr>
            <w:tcW w:w="1178" w:type="dxa"/>
            <w:tcBorders>
              <w:top w:val="single" w:sz="6" w:space="0" w:color="D3D3D3"/>
              <w:left w:val="single" w:sz="6" w:space="0" w:color="D3D3D3"/>
              <w:bottom w:val="single" w:sz="6" w:space="0" w:color="D3D3D3"/>
              <w:right w:val="single" w:sz="6" w:space="0" w:color="D3D3D3"/>
            </w:tcBorders>
          </w:tcPr>
          <w:p w14:paraId="3CA84AA6"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kern w:val="2"/>
                <w14:ligatures w14:val="standardContextual"/>
              </w:rPr>
              <w:t>73595-G-7</w:t>
            </w:r>
          </w:p>
        </w:tc>
        <w:tc>
          <w:tcPr>
            <w:tcW w:w="3686" w:type="dxa"/>
            <w:tcBorders>
              <w:top w:val="single" w:sz="6" w:space="0" w:color="D3D3D3"/>
              <w:left w:val="single" w:sz="6" w:space="0" w:color="D3D3D3"/>
              <w:bottom w:val="single" w:sz="6" w:space="0" w:color="D3D3D3"/>
              <w:right w:val="single" w:sz="6" w:space="0" w:color="D3D3D3"/>
            </w:tcBorders>
          </w:tcPr>
          <w:p w14:paraId="1F448BF6"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Procurement of math learning resources</w:t>
            </w:r>
          </w:p>
        </w:tc>
        <w:tc>
          <w:tcPr>
            <w:tcW w:w="1418" w:type="dxa"/>
            <w:tcBorders>
              <w:top w:val="single" w:sz="6" w:space="0" w:color="D3D3D3"/>
              <w:left w:val="single" w:sz="6" w:space="0" w:color="D3D3D3"/>
              <w:bottom w:val="single" w:sz="6" w:space="0" w:color="D3D3D3"/>
              <w:right w:val="single" w:sz="6" w:space="0" w:color="D3D3D3"/>
            </w:tcBorders>
          </w:tcPr>
          <w:p w14:paraId="329C8487" w14:textId="774D9000"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ICB</w:t>
            </w:r>
          </w:p>
        </w:tc>
        <w:tc>
          <w:tcPr>
            <w:tcW w:w="1417" w:type="dxa"/>
            <w:tcBorders>
              <w:top w:val="single" w:sz="6" w:space="0" w:color="D3D3D3"/>
              <w:left w:val="single" w:sz="6" w:space="0" w:color="D3D3D3"/>
              <w:bottom w:val="single" w:sz="6" w:space="0" w:color="D3D3D3"/>
              <w:right w:val="single" w:sz="6" w:space="0" w:color="D3D3D3"/>
            </w:tcBorders>
          </w:tcPr>
          <w:p w14:paraId="3994F434"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c>
          <w:tcPr>
            <w:tcW w:w="1276" w:type="dxa"/>
            <w:tcBorders>
              <w:top w:val="single" w:sz="6" w:space="0" w:color="D3D3D3"/>
              <w:left w:val="single" w:sz="6" w:space="0" w:color="D3D3D3"/>
              <w:bottom w:val="single" w:sz="6" w:space="0" w:color="D3D3D3"/>
              <w:right w:val="single" w:sz="6" w:space="0" w:color="D3D3D3"/>
            </w:tcBorders>
          </w:tcPr>
          <w:p w14:paraId="22693B78" w14:textId="50D18A5E"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Prior</w:t>
            </w:r>
          </w:p>
        </w:tc>
        <w:tc>
          <w:tcPr>
            <w:tcW w:w="1482" w:type="dxa"/>
            <w:tcBorders>
              <w:top w:val="single" w:sz="6" w:space="0" w:color="D3D3D3"/>
              <w:left w:val="single" w:sz="6" w:space="0" w:color="D3D3D3"/>
              <w:bottom w:val="single" w:sz="6" w:space="0" w:color="D3D3D3"/>
              <w:right w:val="single" w:sz="6" w:space="0" w:color="D3D3D3"/>
            </w:tcBorders>
          </w:tcPr>
          <w:p w14:paraId="3A1B367F" w14:textId="3256860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March 2026</w:t>
            </w:r>
          </w:p>
        </w:tc>
        <w:tc>
          <w:tcPr>
            <w:tcW w:w="2400" w:type="dxa"/>
            <w:tcBorders>
              <w:top w:val="single" w:sz="6" w:space="0" w:color="D3D3D3"/>
              <w:left w:val="single" w:sz="6" w:space="0" w:color="D3D3D3"/>
              <w:bottom w:val="single" w:sz="6" w:space="0" w:color="D3D3D3"/>
              <w:right w:val="single" w:sz="6" w:space="0" w:color="D3D3D3"/>
            </w:tcBorders>
          </w:tcPr>
          <w:p w14:paraId="4106800D"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r w:rsidRPr="007F2BCC">
              <w:rPr>
                <w:rFonts w:ascii="Times New Roman" w:eastAsia="Times New Roman" w:hAnsi="Times New Roman" w:cs="Times New Roman"/>
              </w:rPr>
              <w:t>Listed in Appendix 10</w:t>
            </w:r>
          </w:p>
        </w:tc>
      </w:tr>
      <w:tr w:rsidR="001C27DA" w:rsidRPr="007F2BCC" w14:paraId="3F451F21" w14:textId="77777777" w:rsidTr="001C27DA">
        <w:trPr>
          <w:trHeight w:val="555"/>
        </w:trPr>
        <w:tc>
          <w:tcPr>
            <w:tcW w:w="1178" w:type="dxa"/>
            <w:tcBorders>
              <w:top w:val="single" w:sz="6" w:space="0" w:color="D3D3D3"/>
              <w:left w:val="single" w:sz="6" w:space="0" w:color="D3D3D3"/>
              <w:bottom w:val="single" w:sz="6" w:space="0" w:color="D3D3D3"/>
              <w:right w:val="single" w:sz="6" w:space="0" w:color="D3D3D3"/>
            </w:tcBorders>
          </w:tcPr>
          <w:p w14:paraId="7C37040D"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c>
          <w:tcPr>
            <w:tcW w:w="3686" w:type="dxa"/>
            <w:tcBorders>
              <w:top w:val="single" w:sz="6" w:space="0" w:color="D3D3D3"/>
              <w:left w:val="single" w:sz="6" w:space="0" w:color="D3D3D3"/>
              <w:bottom w:val="single" w:sz="6" w:space="0" w:color="D3D3D3"/>
              <w:right w:val="single" w:sz="6" w:space="0" w:color="D3D3D3"/>
            </w:tcBorders>
          </w:tcPr>
          <w:p w14:paraId="65A35BAF"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c>
          <w:tcPr>
            <w:tcW w:w="1418" w:type="dxa"/>
            <w:tcBorders>
              <w:top w:val="single" w:sz="6" w:space="0" w:color="D3D3D3"/>
              <w:left w:val="single" w:sz="6" w:space="0" w:color="D3D3D3"/>
              <w:bottom w:val="single" w:sz="6" w:space="0" w:color="D3D3D3"/>
              <w:right w:val="single" w:sz="6" w:space="0" w:color="D3D3D3"/>
            </w:tcBorders>
          </w:tcPr>
          <w:p w14:paraId="6BADD1B4"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c>
          <w:tcPr>
            <w:tcW w:w="1417" w:type="dxa"/>
            <w:tcBorders>
              <w:top w:val="single" w:sz="6" w:space="0" w:color="D3D3D3"/>
              <w:left w:val="single" w:sz="6" w:space="0" w:color="D3D3D3"/>
              <w:bottom w:val="single" w:sz="6" w:space="0" w:color="D3D3D3"/>
              <w:right w:val="single" w:sz="6" w:space="0" w:color="D3D3D3"/>
            </w:tcBorders>
          </w:tcPr>
          <w:p w14:paraId="0652D00B"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c>
          <w:tcPr>
            <w:tcW w:w="1276" w:type="dxa"/>
            <w:tcBorders>
              <w:top w:val="single" w:sz="6" w:space="0" w:color="D3D3D3"/>
              <w:left w:val="single" w:sz="6" w:space="0" w:color="D3D3D3"/>
              <w:bottom w:val="single" w:sz="6" w:space="0" w:color="D3D3D3"/>
              <w:right w:val="single" w:sz="6" w:space="0" w:color="D3D3D3"/>
            </w:tcBorders>
          </w:tcPr>
          <w:p w14:paraId="3203EDF8"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c>
          <w:tcPr>
            <w:tcW w:w="1482" w:type="dxa"/>
            <w:tcBorders>
              <w:top w:val="single" w:sz="6" w:space="0" w:color="D3D3D3"/>
              <w:left w:val="single" w:sz="6" w:space="0" w:color="D3D3D3"/>
              <w:bottom w:val="single" w:sz="6" w:space="0" w:color="D3D3D3"/>
              <w:right w:val="single" w:sz="6" w:space="0" w:color="D3D3D3"/>
            </w:tcBorders>
          </w:tcPr>
          <w:p w14:paraId="5BCD10DE"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c>
          <w:tcPr>
            <w:tcW w:w="2400" w:type="dxa"/>
            <w:tcBorders>
              <w:top w:val="single" w:sz="6" w:space="0" w:color="D3D3D3"/>
              <w:left w:val="single" w:sz="6" w:space="0" w:color="D3D3D3"/>
              <w:bottom w:val="single" w:sz="6" w:space="0" w:color="D3D3D3"/>
              <w:right w:val="single" w:sz="6" w:space="0" w:color="D3D3D3"/>
            </w:tcBorders>
          </w:tcPr>
          <w:p w14:paraId="650D0351" w14:textId="77777777" w:rsidR="001C27DA" w:rsidRPr="007F2BCC" w:rsidRDefault="001C27DA" w:rsidP="00544FA2">
            <w:pPr>
              <w:widowControl/>
              <w:spacing w:line="276" w:lineRule="auto"/>
              <w:jc w:val="both"/>
              <w:textAlignment w:val="baseline"/>
              <w:rPr>
                <w:rFonts w:ascii="Times New Roman" w:eastAsia="Times New Roman" w:hAnsi="Times New Roman" w:cs="Times New Roman"/>
              </w:rPr>
            </w:pPr>
          </w:p>
        </w:tc>
      </w:tr>
    </w:tbl>
    <w:p w14:paraId="59C8139F" w14:textId="3BE8A82B" w:rsidR="00544FA2" w:rsidRPr="007F2BCC" w:rsidRDefault="00DD0612" w:rsidP="00544FA2">
      <w:pPr>
        <w:widowControl/>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noProof/>
          <w:lang w:val="en-US"/>
          <w14:ligatures w14:val="standardContextual"/>
        </w:rPr>
        <mc:AlternateContent>
          <mc:Choice Requires="wps">
            <w:drawing>
              <wp:anchor distT="0" distB="0" distL="114300" distR="114300" simplePos="0" relativeHeight="251658244" behindDoc="0" locked="0" layoutInCell="1" allowOverlap="1" wp14:anchorId="36263D8D" wp14:editId="0956038A">
                <wp:simplePos x="0" y="0"/>
                <wp:positionH relativeFrom="column">
                  <wp:posOffset>9609295</wp:posOffset>
                </wp:positionH>
                <wp:positionV relativeFrom="paragraph">
                  <wp:posOffset>130175</wp:posOffset>
                </wp:positionV>
                <wp:extent cx="558495" cy="1604307"/>
                <wp:effectExtent l="0" t="0" r="0" b="0"/>
                <wp:wrapNone/>
                <wp:docPr id="487327323" name="Text Box 1"/>
                <wp:cNvGraphicFramePr/>
                <a:graphic xmlns:a="http://schemas.openxmlformats.org/drawingml/2006/main">
                  <a:graphicData uri="http://schemas.microsoft.com/office/word/2010/wordprocessingShape">
                    <wps:wsp>
                      <wps:cNvSpPr txBox="1"/>
                      <wps:spPr>
                        <a:xfrm>
                          <a:off x="0" y="0"/>
                          <a:ext cx="558495" cy="1604307"/>
                        </a:xfrm>
                        <a:prstGeom prst="rect">
                          <a:avLst/>
                        </a:prstGeom>
                        <a:noFill/>
                        <a:ln w="6350">
                          <a:noFill/>
                        </a:ln>
                      </wps:spPr>
                      <wps:txbx>
                        <w:txbxContent>
                          <w:p w14:paraId="31A9D8F4" w14:textId="77D5021B"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5BF4DBA9" w14:textId="70928E98"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6</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263D8D" id="_x0000_s1030" type="#_x0000_t202" style="position:absolute;left:0;text-align:left;margin-left:756.65pt;margin-top:10.25pt;width:44pt;height:126.3pt;z-index:2516582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" filled="f" stroked="f" strokeweight=".5pt">
                <v:textbox style="layout-flow:vertical">
                  <w:txbxContent>
                    <w:p w14:paraId="31A9D8F4" w14:textId="77D5021B"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5BF4DBA9" w14:textId="70928E98"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6</w:t>
                      </w:r>
                    </w:p>
                  </w:txbxContent>
                </v:textbox>
              </v:shape>
            </w:pict>
          </mc:Fallback>
        </mc:AlternateContent>
      </w:r>
    </w:p>
    <w:p w14:paraId="6BA5A469" w14:textId="44B05639" w:rsidR="00544FA2" w:rsidRPr="007F2BCC" w:rsidRDefault="00544FA2" w:rsidP="00544FA2">
      <w:pPr>
        <w:widowControl/>
        <w:spacing w:line="276" w:lineRule="auto"/>
        <w:jc w:val="both"/>
        <w:rPr>
          <w:rFonts w:ascii="Times New Roman" w:eastAsia="Times New Roman" w:hAnsi="Times New Roman" w:cs="Times New Roman"/>
          <w:kern w:val="2"/>
          <w:lang w:val="en-US"/>
          <w14:ligatures w14:val="standardContextual"/>
        </w:rPr>
        <w:sectPr w:rsidR="00544FA2" w:rsidRPr="007F2BCC" w:rsidSect="00544FA2">
          <w:headerReference w:type="default" r:id="rId23"/>
          <w:footerReference w:type="default" r:id="rId24"/>
          <w:pgSz w:w="20160" w:h="12240" w:orient="landscape" w:code="5"/>
          <w:pgMar w:top="1440" w:right="1440" w:bottom="1440" w:left="1440" w:header="709" w:footer="709" w:gutter="0"/>
          <w:cols w:space="708"/>
          <w:docGrid w:linePitch="360"/>
        </w:sectPr>
      </w:pPr>
    </w:p>
    <w:p w14:paraId="4CA12E54" w14:textId="77777777" w:rsidR="00544FA2" w:rsidRPr="007F2BCC" w:rsidRDefault="00544FA2" w:rsidP="00544FA2">
      <w:pPr>
        <w:widowControl/>
        <w:numPr>
          <w:ilvl w:val="0"/>
          <w:numId w:val="11"/>
        </w:numPr>
        <w:spacing w:after="160" w:line="276" w:lineRule="auto"/>
        <w:ind w:left="1440" w:hanging="720"/>
        <w:contextualSpacing/>
        <w:jc w:val="both"/>
        <w:textAlignment w:val="baseline"/>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lang w:val="en-US"/>
        </w:rPr>
        <w:lastRenderedPageBreak/>
        <w:t> </w:t>
      </w:r>
      <w:r w:rsidRPr="007F2BCC">
        <w:rPr>
          <w:rFonts w:ascii="Times New Roman" w:eastAsia="Times New Roman" w:hAnsi="Times New Roman" w:cs="Times New Roman"/>
          <w:b/>
          <w:bCs/>
          <w:kern w:val="2"/>
          <w:u w:val="single"/>
          <w14:ligatures w14:val="standardContextual"/>
        </w:rPr>
        <w:t xml:space="preserve"> Consulting Services</w:t>
      </w:r>
    </w:p>
    <w:p w14:paraId="5E7B32CB" w14:textId="138B999C" w:rsidR="00544FA2" w:rsidRPr="007F2BCC" w:rsidRDefault="00544FA2" w:rsidP="00544FA2">
      <w:pPr>
        <w:widowControl/>
        <w:spacing w:line="276" w:lineRule="auto"/>
        <w:jc w:val="both"/>
        <w:textAlignment w:val="baseline"/>
        <w:rPr>
          <w:rFonts w:ascii="Times New Roman" w:eastAsia="Times New Roman" w:hAnsi="Times New Roman" w:cs="Times New Roman"/>
          <w:lang w:val="en-US"/>
        </w:rPr>
      </w:pPr>
    </w:p>
    <w:tbl>
      <w:tblPr>
        <w:tblpPr w:leftFromText="180" w:rightFromText="180" w:vertAnchor="text" w:tblpY="1"/>
        <w:tblOverlap w:val="never"/>
        <w:tblW w:w="11499"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756"/>
        <w:gridCol w:w="2244"/>
        <w:gridCol w:w="1195"/>
        <w:gridCol w:w="1402"/>
        <w:gridCol w:w="1244"/>
        <w:gridCol w:w="3658"/>
      </w:tblGrid>
      <w:tr w:rsidR="001C27DA" w:rsidRPr="007F2BCC" w14:paraId="24091D32" w14:textId="77777777" w:rsidTr="001C27DA">
        <w:trPr>
          <w:trHeight w:val="1320"/>
        </w:trPr>
        <w:tc>
          <w:tcPr>
            <w:tcW w:w="1756" w:type="dxa"/>
            <w:tcBorders>
              <w:top w:val="single" w:sz="6" w:space="0" w:color="D3D3D3"/>
              <w:left w:val="single" w:sz="6" w:space="0" w:color="D3D3D3"/>
              <w:bottom w:val="single" w:sz="6" w:space="0" w:color="D3D3D3"/>
              <w:right w:val="single" w:sz="6" w:space="0" w:color="D3D3D3"/>
            </w:tcBorders>
          </w:tcPr>
          <w:p w14:paraId="37586D43"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5664832C"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Ref No.</w:t>
            </w:r>
          </w:p>
        </w:tc>
        <w:tc>
          <w:tcPr>
            <w:tcW w:w="2244" w:type="dxa"/>
            <w:tcBorders>
              <w:top w:val="single" w:sz="6" w:space="0" w:color="D3D3D3"/>
              <w:left w:val="single" w:sz="6" w:space="0" w:color="D3D3D3"/>
              <w:bottom w:val="single" w:sz="6" w:space="0" w:color="D3D3D3"/>
              <w:right w:val="single" w:sz="6" w:space="0" w:color="D3D3D3"/>
            </w:tcBorders>
          </w:tcPr>
          <w:p w14:paraId="69091509"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1C78E33F"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Assignment (Description)</w:t>
            </w:r>
          </w:p>
        </w:tc>
        <w:tc>
          <w:tcPr>
            <w:tcW w:w="1195" w:type="dxa"/>
            <w:tcBorders>
              <w:top w:val="single" w:sz="6" w:space="0" w:color="D3D3D3"/>
              <w:left w:val="single" w:sz="6" w:space="0" w:color="D3D3D3"/>
              <w:bottom w:val="single" w:sz="6" w:space="0" w:color="D3D3D3"/>
              <w:right w:val="single" w:sz="6" w:space="0" w:color="D3D3D3"/>
            </w:tcBorders>
          </w:tcPr>
          <w:p w14:paraId="078A891C"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Selection Method</w:t>
            </w:r>
          </w:p>
        </w:tc>
        <w:tc>
          <w:tcPr>
            <w:tcW w:w="1402" w:type="dxa"/>
            <w:tcBorders>
              <w:top w:val="single" w:sz="6" w:space="0" w:color="D3D3D3"/>
              <w:left w:val="single" w:sz="6" w:space="0" w:color="D3D3D3"/>
              <w:bottom w:val="single" w:sz="6" w:space="0" w:color="D3D3D3"/>
              <w:right w:val="single" w:sz="6" w:space="0" w:color="D3D3D3"/>
            </w:tcBorders>
          </w:tcPr>
          <w:p w14:paraId="68BAAE18"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Review by Bank (Prior/Post)</w:t>
            </w:r>
          </w:p>
        </w:tc>
        <w:tc>
          <w:tcPr>
            <w:tcW w:w="1244" w:type="dxa"/>
            <w:tcBorders>
              <w:top w:val="single" w:sz="6" w:space="0" w:color="D3D3D3"/>
              <w:left w:val="single" w:sz="6" w:space="0" w:color="D3D3D3"/>
              <w:bottom w:val="single" w:sz="6" w:space="0" w:color="D3D3D3"/>
              <w:right w:val="single" w:sz="6" w:space="0" w:color="D3D3D3"/>
            </w:tcBorders>
          </w:tcPr>
          <w:p w14:paraId="5CB5AE07"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Expected Proposal Submission Date</w:t>
            </w:r>
          </w:p>
        </w:tc>
        <w:tc>
          <w:tcPr>
            <w:tcW w:w="3658" w:type="dxa"/>
            <w:tcBorders>
              <w:top w:val="single" w:sz="6" w:space="0" w:color="D3D3D3"/>
              <w:left w:val="single" w:sz="6" w:space="0" w:color="D3D3D3"/>
              <w:bottom w:val="single" w:sz="6" w:space="0" w:color="D3D3D3"/>
              <w:right w:val="single" w:sz="6" w:space="0" w:color="D3D3D3"/>
            </w:tcBorders>
          </w:tcPr>
          <w:p w14:paraId="40E21E2E"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3DACAA2C"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Comments</w:t>
            </w:r>
          </w:p>
        </w:tc>
      </w:tr>
      <w:tr w:rsidR="001C27DA" w:rsidRPr="007F2BCC" w14:paraId="219931ED" w14:textId="77777777" w:rsidTr="001C27DA">
        <w:trPr>
          <w:trHeight w:val="2157"/>
        </w:trPr>
        <w:tc>
          <w:tcPr>
            <w:tcW w:w="1756" w:type="dxa"/>
            <w:tcBorders>
              <w:top w:val="single" w:sz="6" w:space="0" w:color="D3D3D3"/>
              <w:left w:val="single" w:sz="6" w:space="0" w:color="D3D3D3"/>
              <w:bottom w:val="single" w:sz="6" w:space="0" w:color="D3D3D3"/>
              <w:right w:val="single" w:sz="6" w:space="0" w:color="D3D3D3"/>
            </w:tcBorders>
          </w:tcPr>
          <w:p w14:paraId="0CB1DE62"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73595-C-16</w:t>
            </w:r>
          </w:p>
        </w:tc>
        <w:tc>
          <w:tcPr>
            <w:tcW w:w="2244" w:type="dxa"/>
            <w:tcBorders>
              <w:top w:val="single" w:sz="6" w:space="0" w:color="D3D3D3"/>
              <w:left w:val="single" w:sz="6" w:space="0" w:color="D3D3D3"/>
              <w:bottom w:val="single" w:sz="6" w:space="0" w:color="D3D3D3"/>
              <w:right w:val="single" w:sz="6" w:space="0" w:color="D3D3D3"/>
            </w:tcBorders>
          </w:tcPr>
          <w:p w14:paraId="1EAD1990"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Design and Supervision Services for the Rehabilitation and Construction of seven (7) project schools</w:t>
            </w:r>
          </w:p>
          <w:p w14:paraId="71BA797C"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1195" w:type="dxa"/>
            <w:tcBorders>
              <w:top w:val="single" w:sz="6" w:space="0" w:color="D3D3D3"/>
              <w:left w:val="single" w:sz="6" w:space="0" w:color="D3D3D3"/>
              <w:bottom w:val="single" w:sz="6" w:space="0" w:color="D3D3D3"/>
              <w:right w:val="single" w:sz="6" w:space="0" w:color="D3D3D3"/>
            </w:tcBorders>
          </w:tcPr>
          <w:p w14:paraId="244626D7"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QCBS</w:t>
            </w:r>
          </w:p>
          <w:p w14:paraId="324CCF89"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47C294E8"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0ED775D4"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7AD00EEB"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1AD9437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1BFDC389"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1402" w:type="dxa"/>
            <w:tcBorders>
              <w:top w:val="single" w:sz="6" w:space="0" w:color="D3D3D3"/>
              <w:left w:val="single" w:sz="6" w:space="0" w:color="D3D3D3"/>
              <w:bottom w:val="single" w:sz="6" w:space="0" w:color="D3D3D3"/>
              <w:right w:val="single" w:sz="6" w:space="0" w:color="D3D3D3"/>
            </w:tcBorders>
          </w:tcPr>
          <w:p w14:paraId="7143250D"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Prior</w:t>
            </w:r>
          </w:p>
          <w:p w14:paraId="37F14C19"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3F0135F8"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2C805199"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51C720A4"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5F3C070C"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1CE73E8A"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1244" w:type="dxa"/>
            <w:tcBorders>
              <w:top w:val="single" w:sz="6" w:space="0" w:color="D3D3D3"/>
              <w:left w:val="single" w:sz="6" w:space="0" w:color="D3D3D3"/>
              <w:bottom w:val="single" w:sz="6" w:space="0" w:color="D3D3D3"/>
              <w:right w:val="single" w:sz="6" w:space="0" w:color="D3D3D3"/>
            </w:tcBorders>
          </w:tcPr>
          <w:p w14:paraId="6E56EC2D"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September 17, 2019</w:t>
            </w:r>
          </w:p>
          <w:p w14:paraId="17AF7575"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4139CDC4"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61979DE2"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3658" w:type="dxa"/>
            <w:tcBorders>
              <w:top w:val="single" w:sz="6" w:space="0" w:color="D3D3D3"/>
              <w:left w:val="single" w:sz="6" w:space="0" w:color="D3D3D3"/>
              <w:bottom w:val="single" w:sz="6" w:space="0" w:color="D3D3D3"/>
              <w:right w:val="single" w:sz="6" w:space="0" w:color="D3D3D3"/>
            </w:tcBorders>
          </w:tcPr>
          <w:p w14:paraId="1090E47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Consultant has been engaged to undertake design and supervision services for the Infrastructure Works.</w:t>
            </w:r>
          </w:p>
        </w:tc>
      </w:tr>
      <w:tr w:rsidR="001C27DA" w:rsidRPr="007F2BCC" w14:paraId="49A1125F" w14:textId="77777777" w:rsidTr="001C27DA">
        <w:trPr>
          <w:trHeight w:val="1155"/>
        </w:trPr>
        <w:tc>
          <w:tcPr>
            <w:tcW w:w="1756" w:type="dxa"/>
            <w:tcBorders>
              <w:top w:val="single" w:sz="6" w:space="0" w:color="D3D3D3"/>
              <w:left w:val="single" w:sz="6" w:space="0" w:color="D3D3D3"/>
              <w:bottom w:val="single" w:sz="6" w:space="0" w:color="D3D3D3"/>
              <w:right w:val="single" w:sz="6" w:space="0" w:color="D3D3D3"/>
            </w:tcBorders>
          </w:tcPr>
          <w:p w14:paraId="0D1D074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73595-C-17</w:t>
            </w:r>
          </w:p>
        </w:tc>
        <w:tc>
          <w:tcPr>
            <w:tcW w:w="2244" w:type="dxa"/>
            <w:tcBorders>
              <w:top w:val="single" w:sz="6" w:space="0" w:color="D3D3D3"/>
              <w:left w:val="single" w:sz="6" w:space="0" w:color="D3D3D3"/>
              <w:bottom w:val="single" w:sz="6" w:space="0" w:color="D3D3D3"/>
              <w:right w:val="single" w:sz="6" w:space="0" w:color="D3D3D3"/>
            </w:tcBorders>
          </w:tcPr>
          <w:p w14:paraId="2DACC86B"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 xml:space="preserve">Design and Supervision Services for Construction of Sandy Bay Secondary </w:t>
            </w:r>
          </w:p>
        </w:tc>
        <w:tc>
          <w:tcPr>
            <w:tcW w:w="1195" w:type="dxa"/>
            <w:tcBorders>
              <w:top w:val="single" w:sz="6" w:space="0" w:color="D3D3D3"/>
              <w:left w:val="single" w:sz="6" w:space="0" w:color="D3D3D3"/>
              <w:bottom w:val="single" w:sz="6" w:space="0" w:color="D3D3D3"/>
              <w:right w:val="single" w:sz="6" w:space="0" w:color="D3D3D3"/>
            </w:tcBorders>
          </w:tcPr>
          <w:p w14:paraId="446F3BC5"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QCBS</w:t>
            </w:r>
          </w:p>
          <w:p w14:paraId="7A54DD7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24C1037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1BAE88A1"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1402" w:type="dxa"/>
            <w:tcBorders>
              <w:top w:val="single" w:sz="6" w:space="0" w:color="D3D3D3"/>
              <w:left w:val="single" w:sz="6" w:space="0" w:color="D3D3D3"/>
              <w:bottom w:val="single" w:sz="6" w:space="0" w:color="D3D3D3"/>
              <w:right w:val="single" w:sz="6" w:space="0" w:color="D3D3D3"/>
            </w:tcBorders>
          </w:tcPr>
          <w:p w14:paraId="11BC5C43"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Prior</w:t>
            </w:r>
          </w:p>
          <w:p w14:paraId="022C2CAB"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73BA43AE"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4BC366D2"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1244" w:type="dxa"/>
            <w:tcBorders>
              <w:top w:val="single" w:sz="6" w:space="0" w:color="D3D3D3"/>
              <w:left w:val="single" w:sz="6" w:space="0" w:color="D3D3D3"/>
              <w:bottom w:val="single" w:sz="6" w:space="0" w:color="D3D3D3"/>
              <w:right w:val="single" w:sz="6" w:space="0" w:color="D3D3D3"/>
            </w:tcBorders>
          </w:tcPr>
          <w:p w14:paraId="224C5364"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April 2023</w:t>
            </w:r>
          </w:p>
        </w:tc>
        <w:tc>
          <w:tcPr>
            <w:tcW w:w="3658" w:type="dxa"/>
            <w:tcBorders>
              <w:top w:val="single" w:sz="6" w:space="0" w:color="D3D3D3"/>
              <w:left w:val="single" w:sz="6" w:space="0" w:color="D3D3D3"/>
              <w:bottom w:val="single" w:sz="6" w:space="0" w:color="D3D3D3"/>
              <w:right w:val="single" w:sz="6" w:space="0" w:color="D3D3D3"/>
            </w:tcBorders>
          </w:tcPr>
          <w:p w14:paraId="6527F9A5"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Consultant has been engaged to undertake design and supervision services for the Infrastructure Works.</w:t>
            </w:r>
          </w:p>
        </w:tc>
      </w:tr>
      <w:tr w:rsidR="001C27DA" w:rsidRPr="007F2BCC" w14:paraId="697DDC95" w14:textId="77777777" w:rsidTr="001C27DA">
        <w:trPr>
          <w:trHeight w:val="930"/>
        </w:trPr>
        <w:tc>
          <w:tcPr>
            <w:tcW w:w="1756" w:type="dxa"/>
            <w:tcBorders>
              <w:top w:val="single" w:sz="6" w:space="0" w:color="D3D3D3"/>
              <w:left w:val="single" w:sz="6" w:space="0" w:color="D3D3D3"/>
              <w:bottom w:val="single" w:sz="6" w:space="0" w:color="D3D3D3"/>
              <w:right w:val="single" w:sz="6" w:space="0" w:color="D3D3D3"/>
            </w:tcBorders>
          </w:tcPr>
          <w:p w14:paraId="434AA1C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73595-C-18</w:t>
            </w:r>
          </w:p>
        </w:tc>
        <w:tc>
          <w:tcPr>
            <w:tcW w:w="2244" w:type="dxa"/>
            <w:tcBorders>
              <w:top w:val="single" w:sz="6" w:space="0" w:color="D3D3D3"/>
              <w:left w:val="single" w:sz="6" w:space="0" w:color="D3D3D3"/>
              <w:bottom w:val="single" w:sz="6" w:space="0" w:color="D3D3D3"/>
              <w:right w:val="single" w:sz="6" w:space="0" w:color="D3D3D3"/>
            </w:tcBorders>
          </w:tcPr>
          <w:p w14:paraId="212D0BEA"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Design and Supervision Services for Construction of Thomas Saunders Secondary</w:t>
            </w:r>
          </w:p>
        </w:tc>
        <w:tc>
          <w:tcPr>
            <w:tcW w:w="1195" w:type="dxa"/>
            <w:tcBorders>
              <w:top w:val="single" w:sz="6" w:space="0" w:color="D3D3D3"/>
              <w:left w:val="single" w:sz="6" w:space="0" w:color="D3D3D3"/>
              <w:bottom w:val="single" w:sz="6" w:space="0" w:color="D3D3D3"/>
              <w:right w:val="single" w:sz="6" w:space="0" w:color="D3D3D3"/>
            </w:tcBorders>
          </w:tcPr>
          <w:p w14:paraId="0FB4F055"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QCBS</w:t>
            </w:r>
          </w:p>
          <w:p w14:paraId="2B749B30"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33723DA8"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40B418DE"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1402" w:type="dxa"/>
            <w:tcBorders>
              <w:top w:val="single" w:sz="6" w:space="0" w:color="D3D3D3"/>
              <w:left w:val="single" w:sz="6" w:space="0" w:color="D3D3D3"/>
              <w:bottom w:val="single" w:sz="6" w:space="0" w:color="D3D3D3"/>
              <w:right w:val="single" w:sz="6" w:space="0" w:color="D3D3D3"/>
            </w:tcBorders>
          </w:tcPr>
          <w:p w14:paraId="582AD763"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tcPr>
          <w:p w14:paraId="7E95C987"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April 2023</w:t>
            </w:r>
          </w:p>
          <w:p w14:paraId="536134B5"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532FD68C"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6D46AE0B"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3658" w:type="dxa"/>
            <w:tcBorders>
              <w:top w:val="single" w:sz="6" w:space="0" w:color="D3D3D3"/>
              <w:left w:val="single" w:sz="6" w:space="0" w:color="D3D3D3"/>
              <w:bottom w:val="single" w:sz="6" w:space="0" w:color="D3D3D3"/>
              <w:right w:val="single" w:sz="6" w:space="0" w:color="D3D3D3"/>
            </w:tcBorders>
          </w:tcPr>
          <w:p w14:paraId="4B8FDF7F"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Consultant has been engaged to undertake design and supervision services for the Infrastructure Works</w:t>
            </w:r>
          </w:p>
        </w:tc>
      </w:tr>
    </w:tbl>
    <w:p w14:paraId="1C842AFB" w14:textId="7D4F7559" w:rsidR="00544FA2" w:rsidRPr="007F2BCC" w:rsidRDefault="00DD0612" w:rsidP="00544FA2">
      <w:pPr>
        <w:tabs>
          <w:tab w:val="left" w:pos="270"/>
        </w:tabs>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noProof/>
          <w:lang w:val="en-US"/>
          <w14:ligatures w14:val="standardContextual"/>
        </w:rPr>
        <mc:AlternateContent>
          <mc:Choice Requires="wps">
            <w:drawing>
              <wp:anchor distT="0" distB="0" distL="114300" distR="114300" simplePos="0" relativeHeight="251658245" behindDoc="0" locked="0" layoutInCell="1" allowOverlap="1" wp14:anchorId="4112B053" wp14:editId="6C3E3322">
                <wp:simplePos x="0" y="0"/>
                <wp:positionH relativeFrom="column">
                  <wp:posOffset>9036358</wp:posOffset>
                </wp:positionH>
                <wp:positionV relativeFrom="paragraph">
                  <wp:posOffset>2687943</wp:posOffset>
                </wp:positionV>
                <wp:extent cx="558495" cy="1604307"/>
                <wp:effectExtent l="0" t="0" r="0" b="0"/>
                <wp:wrapNone/>
                <wp:docPr id="1875465645" name="Text Box 1"/>
                <wp:cNvGraphicFramePr/>
                <a:graphic xmlns:a="http://schemas.openxmlformats.org/drawingml/2006/main">
                  <a:graphicData uri="http://schemas.microsoft.com/office/word/2010/wordprocessingShape">
                    <wps:wsp>
                      <wps:cNvSpPr txBox="1"/>
                      <wps:spPr>
                        <a:xfrm>
                          <a:off x="0" y="0"/>
                          <a:ext cx="558495" cy="1604307"/>
                        </a:xfrm>
                        <a:prstGeom prst="rect">
                          <a:avLst/>
                        </a:prstGeom>
                        <a:noFill/>
                        <a:ln w="6350">
                          <a:noFill/>
                        </a:ln>
                      </wps:spPr>
                      <wps:txbx>
                        <w:txbxContent>
                          <w:p w14:paraId="4175478B" w14:textId="4CDC4890"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4B466FBE" w14:textId="31A83235"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7</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112B053" id="_x0000_s1031" type="#_x0000_t202" style="position:absolute;left:0;text-align:left;margin-left:711.5pt;margin-top:211.65pt;width:44pt;height:126.3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" filled="f" stroked="f" strokeweight=".5pt">
                <v:textbox style="layout-flow:vertical">
                  <w:txbxContent>
                    <w:p w14:paraId="4175478B" w14:textId="4CDC4890"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4B466FBE" w14:textId="31A83235"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7</w:t>
                      </w:r>
                    </w:p>
                  </w:txbxContent>
                </v:textbox>
              </v:shape>
            </w:pict>
          </mc:Fallback>
        </mc:AlternateContent>
      </w:r>
    </w:p>
    <w:p w14:paraId="15719369" w14:textId="3578FB5A" w:rsidR="00544FA2" w:rsidRPr="007F2BCC" w:rsidRDefault="00544FA2" w:rsidP="00544FA2">
      <w:pPr>
        <w:tabs>
          <w:tab w:val="left" w:pos="270"/>
        </w:tabs>
        <w:spacing w:line="276" w:lineRule="auto"/>
        <w:jc w:val="both"/>
        <w:rPr>
          <w:rFonts w:ascii="Times New Roman" w:eastAsia="Times New Roman" w:hAnsi="Times New Roman" w:cs="Times New Roman"/>
          <w:kern w:val="2"/>
          <w14:ligatures w14:val="standardContextual"/>
        </w:rPr>
        <w:sectPr w:rsidR="00544FA2" w:rsidRPr="007F2BCC" w:rsidSect="00544FA2">
          <w:headerReference w:type="default" r:id="rId25"/>
          <w:footerReference w:type="default" r:id="rId26"/>
          <w:pgSz w:w="20160" w:h="12240" w:orient="landscape" w:code="5"/>
          <w:pgMar w:top="1440" w:right="1440" w:bottom="1440" w:left="1440" w:header="709" w:footer="720" w:gutter="0"/>
          <w:cols w:space="708"/>
          <w:docGrid w:linePitch="360"/>
        </w:sectPr>
      </w:pPr>
    </w:p>
    <w:tbl>
      <w:tblPr>
        <w:tblpPr w:leftFromText="180" w:rightFromText="180" w:vertAnchor="text" w:tblpY="1"/>
        <w:tblOverlap w:val="never"/>
        <w:tblW w:w="11499"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756"/>
        <w:gridCol w:w="2244"/>
        <w:gridCol w:w="1195"/>
        <w:gridCol w:w="1402"/>
        <w:gridCol w:w="1244"/>
        <w:gridCol w:w="3658"/>
      </w:tblGrid>
      <w:tr w:rsidR="001C27DA" w:rsidRPr="007F2BCC" w14:paraId="7C4C8B1A" w14:textId="77777777" w:rsidTr="001C27DA">
        <w:trPr>
          <w:trHeight w:val="615"/>
        </w:trPr>
        <w:tc>
          <w:tcPr>
            <w:tcW w:w="1756" w:type="dxa"/>
            <w:tcBorders>
              <w:top w:val="single" w:sz="6" w:space="0" w:color="D3D3D3"/>
              <w:left w:val="single" w:sz="6" w:space="0" w:color="D3D3D3"/>
              <w:bottom w:val="single" w:sz="6" w:space="0" w:color="D3D3D3"/>
              <w:right w:val="single" w:sz="6" w:space="0" w:color="D3D3D3"/>
            </w:tcBorders>
          </w:tcPr>
          <w:p w14:paraId="4130EDC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lastRenderedPageBreak/>
              <w:t>73595-C-19</w:t>
            </w:r>
          </w:p>
        </w:tc>
        <w:tc>
          <w:tcPr>
            <w:tcW w:w="2244" w:type="dxa"/>
            <w:tcBorders>
              <w:top w:val="single" w:sz="6" w:space="0" w:color="D3D3D3"/>
              <w:left w:val="single" w:sz="6" w:space="0" w:color="D3D3D3"/>
              <w:bottom w:val="single" w:sz="6" w:space="0" w:color="D3D3D3"/>
              <w:right w:val="single" w:sz="6" w:space="0" w:color="D3D3D3"/>
            </w:tcBorders>
          </w:tcPr>
          <w:p w14:paraId="0D1E9B7A"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 xml:space="preserve">Financial audit </w:t>
            </w:r>
          </w:p>
        </w:tc>
        <w:tc>
          <w:tcPr>
            <w:tcW w:w="1195" w:type="dxa"/>
            <w:tcBorders>
              <w:top w:val="single" w:sz="6" w:space="0" w:color="D3D3D3"/>
              <w:left w:val="single" w:sz="6" w:space="0" w:color="D3D3D3"/>
              <w:bottom w:val="single" w:sz="6" w:space="0" w:color="D3D3D3"/>
              <w:right w:val="single" w:sz="6" w:space="0" w:color="D3D3D3"/>
            </w:tcBorders>
          </w:tcPr>
          <w:p w14:paraId="7CA01D7F" w14:textId="77777777" w:rsidR="001C27DA" w:rsidRPr="007F2BCC" w:rsidRDefault="001C27DA" w:rsidP="30646818">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ICS</w:t>
            </w:r>
          </w:p>
          <w:p w14:paraId="259892B1"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6940460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61CB3715"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4C0D17D7"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1402" w:type="dxa"/>
            <w:tcBorders>
              <w:top w:val="single" w:sz="6" w:space="0" w:color="D3D3D3"/>
              <w:left w:val="single" w:sz="6" w:space="0" w:color="D3D3D3"/>
              <w:bottom w:val="single" w:sz="6" w:space="0" w:color="D3D3D3"/>
              <w:right w:val="single" w:sz="6" w:space="0" w:color="D3D3D3"/>
            </w:tcBorders>
          </w:tcPr>
          <w:p w14:paraId="2D586C92"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Prior</w:t>
            </w:r>
          </w:p>
          <w:p w14:paraId="3449F23C"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13DEAF6E"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1244" w:type="dxa"/>
            <w:tcBorders>
              <w:top w:val="single" w:sz="6" w:space="0" w:color="D3D3D3"/>
              <w:left w:val="single" w:sz="6" w:space="0" w:color="D3D3D3"/>
              <w:bottom w:val="single" w:sz="6" w:space="0" w:color="D3D3D3"/>
              <w:right w:val="single" w:sz="6" w:space="0" w:color="D3D3D3"/>
            </w:tcBorders>
          </w:tcPr>
          <w:p w14:paraId="60FCDB50"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roofErr w:type="gramStart"/>
            <w:r w:rsidRPr="007F2BCC">
              <w:rPr>
                <w:rFonts w:ascii="Times New Roman" w:eastAsia="Times New Roman" w:hAnsi="Times New Roman" w:cs="Times New Roman"/>
                <w:kern w:val="2"/>
                <w14:ligatures w14:val="standardContextual"/>
              </w:rPr>
              <w:t>Dec,</w:t>
            </w:r>
            <w:proofErr w:type="gramEnd"/>
            <w:r w:rsidRPr="007F2BCC">
              <w:rPr>
                <w:rFonts w:ascii="Times New Roman" w:eastAsia="Times New Roman" w:hAnsi="Times New Roman" w:cs="Times New Roman"/>
                <w:kern w:val="2"/>
                <w14:ligatures w14:val="standardContextual"/>
              </w:rPr>
              <w:t xml:space="preserve"> 2024</w:t>
            </w:r>
          </w:p>
          <w:p w14:paraId="5F76696C"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3658" w:type="dxa"/>
            <w:tcBorders>
              <w:top w:val="single" w:sz="6" w:space="0" w:color="D3D3D3"/>
              <w:left w:val="single" w:sz="6" w:space="0" w:color="D3D3D3"/>
              <w:bottom w:val="single" w:sz="6" w:space="0" w:color="D3D3D3"/>
              <w:right w:val="single" w:sz="6" w:space="0" w:color="D3D3D3"/>
            </w:tcBorders>
          </w:tcPr>
          <w:p w14:paraId="5CB73A83"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r>
      <w:tr w:rsidR="001C27DA" w:rsidRPr="007F2BCC" w14:paraId="31FCCB8E" w14:textId="77777777" w:rsidTr="001C27DA">
        <w:trPr>
          <w:trHeight w:val="930"/>
        </w:trPr>
        <w:tc>
          <w:tcPr>
            <w:tcW w:w="1756" w:type="dxa"/>
            <w:tcBorders>
              <w:top w:val="single" w:sz="6" w:space="0" w:color="D3D3D3"/>
              <w:left w:val="single" w:sz="6" w:space="0" w:color="D3D3D3"/>
              <w:bottom w:val="single" w:sz="6" w:space="0" w:color="D3D3D3"/>
              <w:right w:val="single" w:sz="6" w:space="0" w:color="D3D3D3"/>
            </w:tcBorders>
          </w:tcPr>
          <w:p w14:paraId="1F816AA5"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73595-C-20</w:t>
            </w:r>
          </w:p>
        </w:tc>
        <w:tc>
          <w:tcPr>
            <w:tcW w:w="2244" w:type="dxa"/>
            <w:tcBorders>
              <w:top w:val="single" w:sz="6" w:space="0" w:color="D3D3D3"/>
              <w:left w:val="single" w:sz="6" w:space="0" w:color="D3D3D3"/>
              <w:bottom w:val="single" w:sz="6" w:space="0" w:color="D3D3D3"/>
              <w:right w:val="single" w:sz="6" w:space="0" w:color="D3D3D3"/>
            </w:tcBorders>
          </w:tcPr>
          <w:p w14:paraId="42E4FBB5"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Project Engineer</w:t>
            </w:r>
          </w:p>
        </w:tc>
        <w:tc>
          <w:tcPr>
            <w:tcW w:w="1195" w:type="dxa"/>
            <w:tcBorders>
              <w:top w:val="single" w:sz="6" w:space="0" w:color="D3D3D3"/>
              <w:left w:val="single" w:sz="6" w:space="0" w:color="D3D3D3"/>
              <w:bottom w:val="single" w:sz="6" w:space="0" w:color="D3D3D3"/>
              <w:right w:val="single" w:sz="6" w:space="0" w:color="D3D3D3"/>
            </w:tcBorders>
          </w:tcPr>
          <w:p w14:paraId="369A52E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ICS</w:t>
            </w:r>
          </w:p>
          <w:p w14:paraId="596B077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7A0A25C3"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72579941"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1402" w:type="dxa"/>
            <w:tcBorders>
              <w:top w:val="single" w:sz="6" w:space="0" w:color="D3D3D3"/>
              <w:left w:val="single" w:sz="6" w:space="0" w:color="D3D3D3"/>
              <w:bottom w:val="single" w:sz="6" w:space="0" w:color="D3D3D3"/>
              <w:right w:val="single" w:sz="6" w:space="0" w:color="D3D3D3"/>
            </w:tcBorders>
          </w:tcPr>
          <w:p w14:paraId="259F56B7"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Prior</w:t>
            </w:r>
          </w:p>
          <w:p w14:paraId="6CCE66F2"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45504228"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3306D645"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1244" w:type="dxa"/>
            <w:tcBorders>
              <w:top w:val="single" w:sz="6" w:space="0" w:color="D3D3D3"/>
              <w:left w:val="single" w:sz="6" w:space="0" w:color="D3D3D3"/>
              <w:bottom w:val="single" w:sz="6" w:space="0" w:color="D3D3D3"/>
              <w:right w:val="single" w:sz="6" w:space="0" w:color="D3D3D3"/>
            </w:tcBorders>
          </w:tcPr>
          <w:p w14:paraId="2856D176" w14:textId="6595554D"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November 30, 2024</w:t>
            </w:r>
          </w:p>
          <w:p w14:paraId="25AE5EC8"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2D76DA00"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43960672"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c>
          <w:tcPr>
            <w:tcW w:w="3658" w:type="dxa"/>
            <w:tcBorders>
              <w:top w:val="single" w:sz="6" w:space="0" w:color="D3D3D3"/>
              <w:left w:val="single" w:sz="6" w:space="0" w:color="D3D3D3"/>
              <w:bottom w:val="single" w:sz="6" w:space="0" w:color="D3D3D3"/>
              <w:right w:val="single" w:sz="6" w:space="0" w:color="D3D3D3"/>
            </w:tcBorders>
          </w:tcPr>
          <w:p w14:paraId="6D821216" w14:textId="29100C8E"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New Project Engineer is in place, contract was awarded November 29, 2024.</w:t>
            </w:r>
          </w:p>
        </w:tc>
      </w:tr>
      <w:tr w:rsidR="001C27DA" w:rsidRPr="007F2BCC" w14:paraId="65D81587" w14:textId="77777777" w:rsidTr="001C27DA">
        <w:trPr>
          <w:trHeight w:val="645"/>
        </w:trPr>
        <w:tc>
          <w:tcPr>
            <w:tcW w:w="1756" w:type="dxa"/>
            <w:tcBorders>
              <w:top w:val="single" w:sz="6" w:space="0" w:color="D3D3D3"/>
              <w:left w:val="single" w:sz="6" w:space="0" w:color="D3D3D3"/>
              <w:bottom w:val="single" w:sz="6" w:space="0" w:color="D3D3D3"/>
              <w:right w:val="single" w:sz="6" w:space="0" w:color="D3D3D3"/>
            </w:tcBorders>
          </w:tcPr>
          <w:p w14:paraId="4A19E046"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73595-C-21</w:t>
            </w:r>
          </w:p>
        </w:tc>
        <w:tc>
          <w:tcPr>
            <w:tcW w:w="2244" w:type="dxa"/>
            <w:tcBorders>
              <w:top w:val="single" w:sz="6" w:space="0" w:color="D3D3D3"/>
              <w:left w:val="single" w:sz="6" w:space="0" w:color="D3D3D3"/>
              <w:bottom w:val="single" w:sz="6" w:space="0" w:color="D3D3D3"/>
              <w:right w:val="single" w:sz="6" w:space="0" w:color="D3D3D3"/>
            </w:tcBorders>
          </w:tcPr>
          <w:p w14:paraId="5DBDC787"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Project Engineer (New)</w:t>
            </w:r>
          </w:p>
        </w:tc>
        <w:tc>
          <w:tcPr>
            <w:tcW w:w="1195" w:type="dxa"/>
            <w:tcBorders>
              <w:top w:val="single" w:sz="6" w:space="0" w:color="D3D3D3"/>
              <w:left w:val="single" w:sz="6" w:space="0" w:color="D3D3D3"/>
              <w:bottom w:val="single" w:sz="6" w:space="0" w:color="D3D3D3"/>
              <w:right w:val="single" w:sz="6" w:space="0" w:color="D3D3D3"/>
            </w:tcBorders>
          </w:tcPr>
          <w:p w14:paraId="779EB3F2"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ICS</w:t>
            </w:r>
          </w:p>
        </w:tc>
        <w:tc>
          <w:tcPr>
            <w:tcW w:w="1402" w:type="dxa"/>
            <w:tcBorders>
              <w:top w:val="single" w:sz="6" w:space="0" w:color="D3D3D3"/>
              <w:left w:val="single" w:sz="6" w:space="0" w:color="D3D3D3"/>
              <w:bottom w:val="single" w:sz="6" w:space="0" w:color="D3D3D3"/>
              <w:right w:val="single" w:sz="6" w:space="0" w:color="D3D3D3"/>
            </w:tcBorders>
          </w:tcPr>
          <w:p w14:paraId="1E6A401B"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tcPr>
          <w:p w14:paraId="6D2A0294"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 xml:space="preserve"> Jan 2024</w:t>
            </w:r>
          </w:p>
        </w:tc>
        <w:tc>
          <w:tcPr>
            <w:tcW w:w="3658" w:type="dxa"/>
            <w:tcBorders>
              <w:top w:val="single" w:sz="6" w:space="0" w:color="D3D3D3"/>
              <w:left w:val="single" w:sz="6" w:space="0" w:color="D3D3D3"/>
              <w:bottom w:val="single" w:sz="6" w:space="0" w:color="D3D3D3"/>
              <w:right w:val="single" w:sz="6" w:space="0" w:color="D3D3D3"/>
            </w:tcBorders>
          </w:tcPr>
          <w:p w14:paraId="7FB1DF7F"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r>
      <w:tr w:rsidR="001C27DA" w:rsidRPr="007F2BCC" w14:paraId="34C25CD0"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2DBEC8C4"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73595-C-22</w:t>
            </w:r>
          </w:p>
        </w:tc>
        <w:tc>
          <w:tcPr>
            <w:tcW w:w="2244" w:type="dxa"/>
            <w:tcBorders>
              <w:top w:val="single" w:sz="6" w:space="0" w:color="D3D3D3"/>
              <w:left w:val="single" w:sz="6" w:space="0" w:color="D3D3D3"/>
              <w:bottom w:val="single" w:sz="6" w:space="0" w:color="D3D3D3"/>
              <w:right w:val="single" w:sz="6" w:space="0" w:color="D3D3D3"/>
            </w:tcBorders>
          </w:tcPr>
          <w:p w14:paraId="0B28D030"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Project/Contract Assistant (New)</w:t>
            </w:r>
          </w:p>
        </w:tc>
        <w:tc>
          <w:tcPr>
            <w:tcW w:w="1195" w:type="dxa"/>
            <w:tcBorders>
              <w:top w:val="single" w:sz="6" w:space="0" w:color="D3D3D3"/>
              <w:left w:val="single" w:sz="6" w:space="0" w:color="D3D3D3"/>
              <w:bottom w:val="single" w:sz="6" w:space="0" w:color="D3D3D3"/>
              <w:right w:val="single" w:sz="6" w:space="0" w:color="D3D3D3"/>
            </w:tcBorders>
          </w:tcPr>
          <w:p w14:paraId="17C8BB32"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ICS</w:t>
            </w:r>
          </w:p>
        </w:tc>
        <w:tc>
          <w:tcPr>
            <w:tcW w:w="1402" w:type="dxa"/>
            <w:tcBorders>
              <w:top w:val="single" w:sz="6" w:space="0" w:color="D3D3D3"/>
              <w:left w:val="single" w:sz="6" w:space="0" w:color="D3D3D3"/>
              <w:bottom w:val="single" w:sz="6" w:space="0" w:color="D3D3D3"/>
              <w:right w:val="single" w:sz="6" w:space="0" w:color="D3D3D3"/>
            </w:tcBorders>
          </w:tcPr>
          <w:p w14:paraId="0AC22BBC"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Post</w:t>
            </w:r>
          </w:p>
        </w:tc>
        <w:tc>
          <w:tcPr>
            <w:tcW w:w="1244" w:type="dxa"/>
            <w:tcBorders>
              <w:top w:val="single" w:sz="6" w:space="0" w:color="D3D3D3"/>
              <w:left w:val="single" w:sz="6" w:space="0" w:color="D3D3D3"/>
              <w:bottom w:val="single" w:sz="6" w:space="0" w:color="D3D3D3"/>
              <w:right w:val="single" w:sz="6" w:space="0" w:color="D3D3D3"/>
            </w:tcBorders>
          </w:tcPr>
          <w:p w14:paraId="5614721C"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Mar 2024</w:t>
            </w:r>
          </w:p>
        </w:tc>
        <w:tc>
          <w:tcPr>
            <w:tcW w:w="3658" w:type="dxa"/>
            <w:tcBorders>
              <w:top w:val="single" w:sz="6" w:space="0" w:color="D3D3D3"/>
              <w:left w:val="single" w:sz="6" w:space="0" w:color="D3D3D3"/>
              <w:bottom w:val="single" w:sz="6" w:space="0" w:color="D3D3D3"/>
              <w:right w:val="single" w:sz="6" w:space="0" w:color="D3D3D3"/>
            </w:tcBorders>
          </w:tcPr>
          <w:p w14:paraId="696A7975" w14:textId="77777777" w:rsidR="001C27DA" w:rsidRPr="007F2BCC" w:rsidRDefault="001C27DA"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c>
      </w:tr>
      <w:tr w:rsidR="001C27DA" w:rsidRPr="007F2BCC" w14:paraId="69548959"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1F6F7334"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73595-C-23.1</w:t>
            </w:r>
          </w:p>
        </w:tc>
        <w:tc>
          <w:tcPr>
            <w:tcW w:w="2244" w:type="dxa"/>
            <w:tcBorders>
              <w:top w:val="single" w:sz="6" w:space="0" w:color="D3D3D3"/>
              <w:left w:val="single" w:sz="6" w:space="0" w:color="D3D3D3"/>
              <w:bottom w:val="single" w:sz="6" w:space="0" w:color="D3D3D3"/>
              <w:right w:val="single" w:sz="6" w:space="0" w:color="D3D3D3"/>
            </w:tcBorders>
          </w:tcPr>
          <w:p w14:paraId="11A34AFD"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Institutional Strengthening Support Coordinator</w:t>
            </w:r>
          </w:p>
        </w:tc>
        <w:tc>
          <w:tcPr>
            <w:tcW w:w="1195" w:type="dxa"/>
            <w:tcBorders>
              <w:top w:val="single" w:sz="6" w:space="0" w:color="D3D3D3"/>
              <w:left w:val="single" w:sz="6" w:space="0" w:color="D3D3D3"/>
              <w:bottom w:val="single" w:sz="6" w:space="0" w:color="D3D3D3"/>
              <w:right w:val="single" w:sz="6" w:space="0" w:color="D3D3D3"/>
            </w:tcBorders>
          </w:tcPr>
          <w:p w14:paraId="486485A5"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ICS</w:t>
            </w:r>
          </w:p>
        </w:tc>
        <w:tc>
          <w:tcPr>
            <w:tcW w:w="1402" w:type="dxa"/>
            <w:tcBorders>
              <w:top w:val="single" w:sz="6" w:space="0" w:color="D3D3D3"/>
              <w:left w:val="single" w:sz="6" w:space="0" w:color="D3D3D3"/>
              <w:bottom w:val="single" w:sz="6" w:space="0" w:color="D3D3D3"/>
              <w:right w:val="single" w:sz="6" w:space="0" w:color="D3D3D3"/>
            </w:tcBorders>
          </w:tcPr>
          <w:p w14:paraId="5367DB1D"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tcPr>
          <w:p w14:paraId="524DCF03"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Feb 2025</w:t>
            </w:r>
          </w:p>
        </w:tc>
        <w:tc>
          <w:tcPr>
            <w:tcW w:w="3658" w:type="dxa"/>
            <w:tcBorders>
              <w:top w:val="single" w:sz="6" w:space="0" w:color="D3D3D3"/>
              <w:left w:val="single" w:sz="6" w:space="0" w:color="D3D3D3"/>
              <w:bottom w:val="single" w:sz="6" w:space="0" w:color="D3D3D3"/>
              <w:right w:val="single" w:sz="6" w:space="0" w:color="D3D3D3"/>
            </w:tcBorders>
          </w:tcPr>
          <w:p w14:paraId="0E0B7A03" w14:textId="3868C269" w:rsidR="001C27DA" w:rsidRPr="007F2BCC" w:rsidRDefault="009F5C0D" w:rsidP="00544FA2">
            <w:pPr>
              <w:widowControl/>
              <w:spacing w:line="276" w:lineRule="auto"/>
              <w:jc w:val="both"/>
              <w:rPr>
                <w:rFonts w:ascii="Times New Roman" w:eastAsia="Times New Roman" w:hAnsi="Times New Roman" w:cs="Times New Roman"/>
                <w:kern w:val="2"/>
                <w:lang w:val="en-US"/>
                <w14:ligatures w14:val="standardContextual"/>
              </w:rPr>
            </w:pPr>
            <w:r>
              <w:rPr>
                <w:rFonts w:ascii="Times New Roman" w:eastAsia="Times New Roman" w:hAnsi="Times New Roman" w:cs="Times New Roman"/>
                <w:kern w:val="2"/>
                <w:lang w:val="en-US"/>
                <w14:ligatures w14:val="standardContextual"/>
              </w:rPr>
              <w:t>Institutional Strengthening Coordinator is in place.</w:t>
            </w:r>
          </w:p>
        </w:tc>
      </w:tr>
      <w:tr w:rsidR="001C27DA" w:rsidRPr="007F2BCC" w14:paraId="5FE5A9C6"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6B260760"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73595-C-23.2</w:t>
            </w:r>
          </w:p>
        </w:tc>
        <w:tc>
          <w:tcPr>
            <w:tcW w:w="2244" w:type="dxa"/>
            <w:tcBorders>
              <w:top w:val="single" w:sz="6" w:space="0" w:color="D3D3D3"/>
              <w:left w:val="single" w:sz="6" w:space="0" w:color="D3D3D3"/>
              <w:bottom w:val="single" w:sz="6" w:space="0" w:color="D3D3D3"/>
              <w:right w:val="single" w:sz="6" w:space="0" w:color="D3D3D3"/>
            </w:tcBorders>
          </w:tcPr>
          <w:p w14:paraId="2CF5EB3B"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Monitoring and Evaluation Officer</w:t>
            </w:r>
          </w:p>
        </w:tc>
        <w:tc>
          <w:tcPr>
            <w:tcW w:w="1195" w:type="dxa"/>
            <w:tcBorders>
              <w:top w:val="single" w:sz="6" w:space="0" w:color="D3D3D3"/>
              <w:left w:val="single" w:sz="6" w:space="0" w:color="D3D3D3"/>
              <w:bottom w:val="single" w:sz="6" w:space="0" w:color="D3D3D3"/>
              <w:right w:val="single" w:sz="6" w:space="0" w:color="D3D3D3"/>
            </w:tcBorders>
          </w:tcPr>
          <w:p w14:paraId="7469042C"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ICS</w:t>
            </w:r>
          </w:p>
        </w:tc>
        <w:tc>
          <w:tcPr>
            <w:tcW w:w="1402" w:type="dxa"/>
            <w:tcBorders>
              <w:top w:val="single" w:sz="6" w:space="0" w:color="D3D3D3"/>
              <w:left w:val="single" w:sz="6" w:space="0" w:color="D3D3D3"/>
              <w:bottom w:val="single" w:sz="6" w:space="0" w:color="D3D3D3"/>
              <w:right w:val="single" w:sz="6" w:space="0" w:color="D3D3D3"/>
            </w:tcBorders>
          </w:tcPr>
          <w:p w14:paraId="7BD21134"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tcPr>
          <w:p w14:paraId="44EAF698"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Feb 2025</w:t>
            </w:r>
          </w:p>
        </w:tc>
        <w:tc>
          <w:tcPr>
            <w:tcW w:w="3658" w:type="dxa"/>
            <w:tcBorders>
              <w:top w:val="single" w:sz="6" w:space="0" w:color="D3D3D3"/>
              <w:left w:val="single" w:sz="6" w:space="0" w:color="D3D3D3"/>
              <w:bottom w:val="single" w:sz="6" w:space="0" w:color="D3D3D3"/>
              <w:right w:val="single" w:sz="6" w:space="0" w:color="D3D3D3"/>
            </w:tcBorders>
          </w:tcPr>
          <w:p w14:paraId="0503050E" w14:textId="77777777" w:rsidR="001C27DA" w:rsidRPr="007F2BCC" w:rsidRDefault="001C27DA" w:rsidP="00544FA2">
            <w:pPr>
              <w:widowControl/>
              <w:spacing w:line="276" w:lineRule="auto"/>
              <w:jc w:val="both"/>
              <w:rPr>
                <w:rFonts w:ascii="Times New Roman" w:eastAsia="Times New Roman" w:hAnsi="Times New Roman" w:cs="Times New Roman"/>
                <w:kern w:val="2"/>
                <w:lang w:val="en-US"/>
                <w14:ligatures w14:val="standardContextual"/>
              </w:rPr>
            </w:pPr>
          </w:p>
        </w:tc>
      </w:tr>
      <w:tr w:rsidR="001C27DA" w:rsidRPr="007F2BCC" w14:paraId="303945AF"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08AEF9E8"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73595-C-23.3</w:t>
            </w:r>
          </w:p>
        </w:tc>
        <w:tc>
          <w:tcPr>
            <w:tcW w:w="2244" w:type="dxa"/>
            <w:tcBorders>
              <w:top w:val="single" w:sz="6" w:space="0" w:color="D3D3D3"/>
              <w:left w:val="single" w:sz="6" w:space="0" w:color="D3D3D3"/>
              <w:bottom w:val="single" w:sz="6" w:space="0" w:color="D3D3D3"/>
              <w:right w:val="single" w:sz="6" w:space="0" w:color="D3D3D3"/>
            </w:tcBorders>
          </w:tcPr>
          <w:p w14:paraId="3BB5FF1D"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Consultancy services to develop and implement Mathematics Improvement programme</w:t>
            </w:r>
          </w:p>
        </w:tc>
        <w:tc>
          <w:tcPr>
            <w:tcW w:w="1195" w:type="dxa"/>
            <w:tcBorders>
              <w:top w:val="single" w:sz="6" w:space="0" w:color="D3D3D3"/>
              <w:left w:val="single" w:sz="6" w:space="0" w:color="D3D3D3"/>
              <w:bottom w:val="single" w:sz="6" w:space="0" w:color="D3D3D3"/>
              <w:right w:val="single" w:sz="6" w:space="0" w:color="D3D3D3"/>
            </w:tcBorders>
          </w:tcPr>
          <w:p w14:paraId="05A12D12"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DS</w:t>
            </w:r>
          </w:p>
        </w:tc>
        <w:tc>
          <w:tcPr>
            <w:tcW w:w="1402" w:type="dxa"/>
            <w:tcBorders>
              <w:top w:val="single" w:sz="6" w:space="0" w:color="D3D3D3"/>
              <w:left w:val="single" w:sz="6" w:space="0" w:color="D3D3D3"/>
              <w:bottom w:val="single" w:sz="6" w:space="0" w:color="D3D3D3"/>
              <w:right w:val="single" w:sz="6" w:space="0" w:color="D3D3D3"/>
            </w:tcBorders>
          </w:tcPr>
          <w:p w14:paraId="134AC490"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tcPr>
          <w:p w14:paraId="3663848E"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Feb 2025</w:t>
            </w:r>
          </w:p>
        </w:tc>
        <w:tc>
          <w:tcPr>
            <w:tcW w:w="3658" w:type="dxa"/>
            <w:tcBorders>
              <w:top w:val="single" w:sz="6" w:space="0" w:color="D3D3D3"/>
              <w:left w:val="single" w:sz="6" w:space="0" w:color="D3D3D3"/>
              <w:bottom w:val="single" w:sz="6" w:space="0" w:color="D3D3D3"/>
              <w:right w:val="single" w:sz="6" w:space="0" w:color="D3D3D3"/>
            </w:tcBorders>
          </w:tcPr>
          <w:p w14:paraId="22E116ED" w14:textId="77777777" w:rsidR="001C27DA" w:rsidRPr="007F2BCC" w:rsidRDefault="001C27DA" w:rsidP="00544FA2">
            <w:pPr>
              <w:widowControl/>
              <w:spacing w:line="276" w:lineRule="auto"/>
              <w:jc w:val="both"/>
              <w:rPr>
                <w:rFonts w:ascii="Times New Roman" w:eastAsia="Times New Roman" w:hAnsi="Times New Roman" w:cs="Times New Roman"/>
                <w:kern w:val="2"/>
                <w:lang w:val="en-US"/>
                <w14:ligatures w14:val="standardContextual"/>
              </w:rPr>
            </w:pPr>
          </w:p>
        </w:tc>
      </w:tr>
    </w:tbl>
    <w:p w14:paraId="20331E45" w14:textId="1AF36817" w:rsidR="00544FA2" w:rsidRPr="007F2BCC" w:rsidRDefault="00DD0612"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noProof/>
          <w:lang w:val="en-US"/>
          <w14:ligatures w14:val="standardContextual"/>
        </w:rPr>
        <mc:AlternateContent>
          <mc:Choice Requires="wps">
            <w:drawing>
              <wp:anchor distT="0" distB="0" distL="114300" distR="114300" simplePos="0" relativeHeight="251658246" behindDoc="0" locked="0" layoutInCell="1" allowOverlap="1" wp14:anchorId="06ECF122" wp14:editId="55FB4BB2">
                <wp:simplePos x="0" y="0"/>
                <wp:positionH relativeFrom="column">
                  <wp:posOffset>9063591</wp:posOffset>
                </wp:positionH>
                <wp:positionV relativeFrom="paragraph">
                  <wp:posOffset>3529965</wp:posOffset>
                </wp:positionV>
                <wp:extent cx="558495" cy="1604307"/>
                <wp:effectExtent l="0" t="0" r="0" b="0"/>
                <wp:wrapNone/>
                <wp:docPr id="1165408193" name="Text Box 1"/>
                <wp:cNvGraphicFramePr/>
                <a:graphic xmlns:a="http://schemas.openxmlformats.org/drawingml/2006/main">
                  <a:graphicData uri="http://schemas.microsoft.com/office/word/2010/wordprocessingShape">
                    <wps:wsp>
                      <wps:cNvSpPr txBox="1"/>
                      <wps:spPr>
                        <a:xfrm>
                          <a:off x="0" y="0"/>
                          <a:ext cx="558495" cy="1604307"/>
                        </a:xfrm>
                        <a:prstGeom prst="rect">
                          <a:avLst/>
                        </a:prstGeom>
                        <a:noFill/>
                        <a:ln w="6350">
                          <a:noFill/>
                        </a:ln>
                      </wps:spPr>
                      <wps:txbx>
                        <w:txbxContent>
                          <w:p w14:paraId="480A5C79" w14:textId="4644397C"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508A5B6F" w14:textId="5912A4B2"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8</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ECF122" id="_x0000_s1032" type="#_x0000_t202" style="position:absolute;left:0;text-align:left;margin-left:713.65pt;margin-top:277.95pt;width:44pt;height:126.3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" filled="f" stroked="f" strokeweight=".5pt">
                <v:textbox style="layout-flow:vertical">
                  <w:txbxContent>
                    <w:p w14:paraId="480A5C79" w14:textId="4644397C"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508A5B6F" w14:textId="5912A4B2"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8</w:t>
                      </w:r>
                    </w:p>
                  </w:txbxContent>
                </v:textbox>
              </v:shape>
            </w:pict>
          </mc:Fallback>
        </mc:AlternateContent>
      </w:r>
    </w:p>
    <w:p w14:paraId="641D12C8" w14:textId="77777777" w:rsidR="00544FA2" w:rsidRPr="007F2BCC" w:rsidRDefault="00544FA2" w:rsidP="00544FA2">
      <w:pPr>
        <w:widowControl/>
        <w:spacing w:line="276" w:lineRule="auto"/>
        <w:jc w:val="both"/>
        <w:rPr>
          <w:rFonts w:ascii="Times New Roman" w:eastAsia="Times New Roman" w:hAnsi="Times New Roman" w:cs="Times New Roman"/>
          <w:kern w:val="2"/>
          <w14:ligatures w14:val="standardContextual"/>
        </w:rPr>
        <w:sectPr w:rsidR="00544FA2" w:rsidRPr="007F2BCC" w:rsidSect="00544FA2">
          <w:headerReference w:type="default" r:id="rId27"/>
          <w:footerReference w:type="default" r:id="rId28"/>
          <w:pgSz w:w="20160" w:h="12240" w:orient="landscape" w:code="5"/>
          <w:pgMar w:top="1440" w:right="1440" w:bottom="1440" w:left="1440" w:header="709" w:footer="720" w:gutter="0"/>
          <w:cols w:space="708"/>
          <w:docGrid w:linePitch="360"/>
        </w:sectPr>
      </w:pPr>
    </w:p>
    <w:tbl>
      <w:tblPr>
        <w:tblpPr w:leftFromText="180" w:rightFromText="180" w:vertAnchor="text" w:tblpY="1"/>
        <w:tblOverlap w:val="never"/>
        <w:tblW w:w="11499"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756"/>
        <w:gridCol w:w="2244"/>
        <w:gridCol w:w="1195"/>
        <w:gridCol w:w="1402"/>
        <w:gridCol w:w="1244"/>
        <w:gridCol w:w="3658"/>
      </w:tblGrid>
      <w:tr w:rsidR="001C27DA" w:rsidRPr="007F2BCC" w14:paraId="73AB55CF"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4A667B11"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lastRenderedPageBreak/>
              <w:t>73595-C-23.4</w:t>
            </w:r>
          </w:p>
        </w:tc>
        <w:tc>
          <w:tcPr>
            <w:tcW w:w="2244" w:type="dxa"/>
            <w:tcBorders>
              <w:top w:val="single" w:sz="6" w:space="0" w:color="D3D3D3"/>
              <w:left w:val="single" w:sz="6" w:space="0" w:color="D3D3D3"/>
              <w:bottom w:val="single" w:sz="6" w:space="0" w:color="D3D3D3"/>
              <w:right w:val="single" w:sz="6" w:space="0" w:color="D3D3D3"/>
            </w:tcBorders>
          </w:tcPr>
          <w:p w14:paraId="588C110B"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Mathematics Improvement Programme Coordinator</w:t>
            </w:r>
          </w:p>
        </w:tc>
        <w:tc>
          <w:tcPr>
            <w:tcW w:w="1195" w:type="dxa"/>
            <w:tcBorders>
              <w:top w:val="single" w:sz="6" w:space="0" w:color="D3D3D3"/>
              <w:left w:val="single" w:sz="6" w:space="0" w:color="D3D3D3"/>
              <w:bottom w:val="single" w:sz="6" w:space="0" w:color="D3D3D3"/>
              <w:right w:val="single" w:sz="6" w:space="0" w:color="D3D3D3"/>
            </w:tcBorders>
          </w:tcPr>
          <w:p w14:paraId="54D429EE"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ICS</w:t>
            </w:r>
          </w:p>
        </w:tc>
        <w:tc>
          <w:tcPr>
            <w:tcW w:w="1402" w:type="dxa"/>
            <w:tcBorders>
              <w:top w:val="single" w:sz="6" w:space="0" w:color="D3D3D3"/>
              <w:left w:val="single" w:sz="6" w:space="0" w:color="D3D3D3"/>
              <w:bottom w:val="single" w:sz="6" w:space="0" w:color="D3D3D3"/>
              <w:right w:val="single" w:sz="6" w:space="0" w:color="D3D3D3"/>
            </w:tcBorders>
          </w:tcPr>
          <w:p w14:paraId="6A597C68"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tcPr>
          <w:p w14:paraId="06067FAC"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Feb 2025</w:t>
            </w:r>
          </w:p>
        </w:tc>
        <w:tc>
          <w:tcPr>
            <w:tcW w:w="3658" w:type="dxa"/>
            <w:tcBorders>
              <w:top w:val="single" w:sz="6" w:space="0" w:color="D3D3D3"/>
              <w:left w:val="single" w:sz="6" w:space="0" w:color="D3D3D3"/>
              <w:bottom w:val="single" w:sz="6" w:space="0" w:color="D3D3D3"/>
              <w:right w:val="single" w:sz="6" w:space="0" w:color="D3D3D3"/>
            </w:tcBorders>
          </w:tcPr>
          <w:p w14:paraId="425C8D73" w14:textId="581A43B4" w:rsidR="001C27DA" w:rsidRPr="007F2BCC" w:rsidRDefault="007C0669" w:rsidP="00544FA2">
            <w:pPr>
              <w:widowControl/>
              <w:spacing w:line="276" w:lineRule="auto"/>
              <w:jc w:val="both"/>
              <w:rPr>
                <w:rFonts w:ascii="Times New Roman" w:eastAsia="Times New Roman" w:hAnsi="Times New Roman" w:cs="Times New Roman"/>
                <w:kern w:val="2"/>
                <w:lang w:val="en-US"/>
                <w14:ligatures w14:val="standardContextual"/>
              </w:rPr>
            </w:pPr>
            <w:r>
              <w:rPr>
                <w:rFonts w:ascii="Times New Roman" w:eastAsia="Times New Roman" w:hAnsi="Times New Roman" w:cs="Times New Roman"/>
                <w:kern w:val="2"/>
                <w:lang w:val="en-US"/>
                <w14:ligatures w14:val="standardContextual"/>
              </w:rPr>
              <w:t>The Mathematics Improvement Coordinator is in place.</w:t>
            </w:r>
          </w:p>
        </w:tc>
      </w:tr>
      <w:tr w:rsidR="001C27DA" w:rsidRPr="007F2BCC" w14:paraId="5B8DF933"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0F07C8A9"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73595-C-24</w:t>
            </w:r>
          </w:p>
        </w:tc>
        <w:tc>
          <w:tcPr>
            <w:tcW w:w="2244" w:type="dxa"/>
            <w:tcBorders>
              <w:top w:val="single" w:sz="6" w:space="0" w:color="D3D3D3"/>
              <w:left w:val="single" w:sz="6" w:space="0" w:color="D3D3D3"/>
              <w:bottom w:val="single" w:sz="6" w:space="0" w:color="D3D3D3"/>
              <w:right w:val="single" w:sz="6" w:space="0" w:color="D3D3D3"/>
            </w:tcBorders>
          </w:tcPr>
          <w:p w14:paraId="38A9A295"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Consultancy to update Education Act/Inclusive policy</w:t>
            </w:r>
          </w:p>
        </w:tc>
        <w:tc>
          <w:tcPr>
            <w:tcW w:w="1195" w:type="dxa"/>
            <w:tcBorders>
              <w:top w:val="single" w:sz="6" w:space="0" w:color="D3D3D3"/>
              <w:left w:val="single" w:sz="6" w:space="0" w:color="D3D3D3"/>
              <w:bottom w:val="single" w:sz="6" w:space="0" w:color="D3D3D3"/>
              <w:right w:val="single" w:sz="6" w:space="0" w:color="D3D3D3"/>
            </w:tcBorders>
            <w:vAlign w:val="bottom"/>
          </w:tcPr>
          <w:p w14:paraId="7B057CB3"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QCBS</w:t>
            </w:r>
          </w:p>
        </w:tc>
        <w:tc>
          <w:tcPr>
            <w:tcW w:w="1402" w:type="dxa"/>
            <w:tcBorders>
              <w:top w:val="single" w:sz="6" w:space="0" w:color="D3D3D3"/>
              <w:left w:val="single" w:sz="6" w:space="0" w:color="D3D3D3"/>
              <w:bottom w:val="single" w:sz="6" w:space="0" w:color="D3D3D3"/>
              <w:right w:val="single" w:sz="6" w:space="0" w:color="D3D3D3"/>
            </w:tcBorders>
            <w:vAlign w:val="bottom"/>
          </w:tcPr>
          <w:p w14:paraId="1C8DD33E"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vAlign w:val="bottom"/>
          </w:tcPr>
          <w:p w14:paraId="07EDC0E0"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Jan 2025</w:t>
            </w:r>
          </w:p>
        </w:tc>
        <w:tc>
          <w:tcPr>
            <w:tcW w:w="3658" w:type="dxa"/>
            <w:tcBorders>
              <w:top w:val="single" w:sz="6" w:space="0" w:color="D3D3D3"/>
              <w:left w:val="single" w:sz="6" w:space="0" w:color="D3D3D3"/>
              <w:bottom w:val="single" w:sz="6" w:space="0" w:color="D3D3D3"/>
              <w:right w:val="single" w:sz="6" w:space="0" w:color="D3D3D3"/>
            </w:tcBorders>
          </w:tcPr>
          <w:p w14:paraId="470D1290" w14:textId="77777777" w:rsidR="001C27DA" w:rsidRPr="007F2BCC" w:rsidRDefault="001C27DA" w:rsidP="00544FA2">
            <w:pPr>
              <w:widowControl/>
              <w:spacing w:line="276" w:lineRule="auto"/>
              <w:jc w:val="both"/>
              <w:rPr>
                <w:rFonts w:ascii="Times New Roman" w:eastAsia="Times New Roman" w:hAnsi="Times New Roman" w:cs="Times New Roman"/>
                <w:kern w:val="2"/>
                <w:lang w:val="en-US"/>
                <w14:ligatures w14:val="standardContextual"/>
              </w:rPr>
            </w:pPr>
          </w:p>
        </w:tc>
      </w:tr>
      <w:tr w:rsidR="001C27DA" w:rsidRPr="007F2BCC" w14:paraId="5D34D96F"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709E0007"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73595-C-26</w:t>
            </w:r>
          </w:p>
        </w:tc>
        <w:tc>
          <w:tcPr>
            <w:tcW w:w="2244" w:type="dxa"/>
            <w:tcBorders>
              <w:top w:val="single" w:sz="6" w:space="0" w:color="D3D3D3"/>
              <w:left w:val="single" w:sz="6" w:space="0" w:color="D3D3D3"/>
              <w:bottom w:val="single" w:sz="6" w:space="0" w:color="D3D3D3"/>
              <w:right w:val="single" w:sz="6" w:space="0" w:color="D3D3D3"/>
            </w:tcBorders>
          </w:tcPr>
          <w:p w14:paraId="7873F8F6"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Consultancy to develop and manage Public Awareness Strategy</w:t>
            </w:r>
          </w:p>
        </w:tc>
        <w:tc>
          <w:tcPr>
            <w:tcW w:w="1195" w:type="dxa"/>
            <w:tcBorders>
              <w:top w:val="single" w:sz="6" w:space="0" w:color="D3D3D3"/>
              <w:left w:val="single" w:sz="6" w:space="0" w:color="D3D3D3"/>
              <w:bottom w:val="single" w:sz="6" w:space="0" w:color="D3D3D3"/>
              <w:right w:val="single" w:sz="6" w:space="0" w:color="D3D3D3"/>
            </w:tcBorders>
            <w:vAlign w:val="bottom"/>
          </w:tcPr>
          <w:p w14:paraId="576A478F"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CQS</w:t>
            </w:r>
          </w:p>
        </w:tc>
        <w:tc>
          <w:tcPr>
            <w:tcW w:w="1402" w:type="dxa"/>
            <w:tcBorders>
              <w:top w:val="single" w:sz="6" w:space="0" w:color="D3D3D3"/>
              <w:left w:val="single" w:sz="6" w:space="0" w:color="D3D3D3"/>
              <w:bottom w:val="single" w:sz="6" w:space="0" w:color="D3D3D3"/>
              <w:right w:val="single" w:sz="6" w:space="0" w:color="D3D3D3"/>
            </w:tcBorders>
            <w:vAlign w:val="bottom"/>
          </w:tcPr>
          <w:p w14:paraId="23483050"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vAlign w:val="bottom"/>
          </w:tcPr>
          <w:p w14:paraId="23722E1A"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Jan 2025</w:t>
            </w:r>
          </w:p>
        </w:tc>
        <w:tc>
          <w:tcPr>
            <w:tcW w:w="3658" w:type="dxa"/>
            <w:tcBorders>
              <w:top w:val="single" w:sz="6" w:space="0" w:color="D3D3D3"/>
              <w:left w:val="single" w:sz="6" w:space="0" w:color="D3D3D3"/>
              <w:bottom w:val="single" w:sz="6" w:space="0" w:color="D3D3D3"/>
              <w:right w:val="single" w:sz="6" w:space="0" w:color="D3D3D3"/>
            </w:tcBorders>
          </w:tcPr>
          <w:p w14:paraId="6E5F6865" w14:textId="77777777" w:rsidR="001C27DA" w:rsidRPr="007F2BCC" w:rsidRDefault="001C27DA" w:rsidP="00544FA2">
            <w:pPr>
              <w:widowControl/>
              <w:spacing w:line="276" w:lineRule="auto"/>
              <w:jc w:val="both"/>
              <w:rPr>
                <w:rFonts w:ascii="Times New Roman" w:eastAsia="Times New Roman" w:hAnsi="Times New Roman" w:cs="Times New Roman"/>
                <w:kern w:val="2"/>
                <w:lang w:val="en-US"/>
                <w14:ligatures w14:val="standardContextual"/>
              </w:rPr>
            </w:pPr>
          </w:p>
        </w:tc>
      </w:tr>
      <w:tr w:rsidR="001C27DA" w:rsidRPr="007F2BCC" w14:paraId="215D5C1E"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4F866325"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73595-C-27</w:t>
            </w:r>
          </w:p>
        </w:tc>
        <w:tc>
          <w:tcPr>
            <w:tcW w:w="2244" w:type="dxa"/>
            <w:tcBorders>
              <w:top w:val="single" w:sz="6" w:space="0" w:color="D3D3D3"/>
              <w:left w:val="single" w:sz="6" w:space="0" w:color="D3D3D3"/>
              <w:bottom w:val="single" w:sz="6" w:space="0" w:color="D3D3D3"/>
              <w:right w:val="single" w:sz="6" w:space="0" w:color="D3D3D3"/>
            </w:tcBorders>
          </w:tcPr>
          <w:p w14:paraId="71966AE4"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Consultancy to conduct accessibility Audit</w:t>
            </w:r>
          </w:p>
        </w:tc>
        <w:tc>
          <w:tcPr>
            <w:tcW w:w="1195" w:type="dxa"/>
            <w:tcBorders>
              <w:top w:val="single" w:sz="6" w:space="0" w:color="D3D3D3"/>
              <w:left w:val="single" w:sz="6" w:space="0" w:color="D3D3D3"/>
              <w:bottom w:val="single" w:sz="6" w:space="0" w:color="D3D3D3"/>
              <w:right w:val="single" w:sz="6" w:space="0" w:color="D3D3D3"/>
            </w:tcBorders>
            <w:vAlign w:val="bottom"/>
          </w:tcPr>
          <w:p w14:paraId="78B1406A"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p>
        </w:tc>
        <w:tc>
          <w:tcPr>
            <w:tcW w:w="1402" w:type="dxa"/>
            <w:tcBorders>
              <w:top w:val="single" w:sz="6" w:space="0" w:color="D3D3D3"/>
              <w:left w:val="single" w:sz="6" w:space="0" w:color="D3D3D3"/>
              <w:bottom w:val="single" w:sz="6" w:space="0" w:color="D3D3D3"/>
              <w:right w:val="single" w:sz="6" w:space="0" w:color="D3D3D3"/>
            </w:tcBorders>
            <w:vAlign w:val="bottom"/>
          </w:tcPr>
          <w:p w14:paraId="43011453"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vAlign w:val="bottom"/>
          </w:tcPr>
          <w:p w14:paraId="1B758AB2"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Dec 2025</w:t>
            </w:r>
          </w:p>
        </w:tc>
        <w:tc>
          <w:tcPr>
            <w:tcW w:w="3658" w:type="dxa"/>
            <w:tcBorders>
              <w:top w:val="single" w:sz="6" w:space="0" w:color="D3D3D3"/>
              <w:left w:val="single" w:sz="6" w:space="0" w:color="D3D3D3"/>
              <w:bottom w:val="single" w:sz="6" w:space="0" w:color="D3D3D3"/>
              <w:right w:val="single" w:sz="6" w:space="0" w:color="D3D3D3"/>
            </w:tcBorders>
          </w:tcPr>
          <w:p w14:paraId="0756A0A4" w14:textId="77777777" w:rsidR="001C27DA" w:rsidRPr="007F2BCC" w:rsidRDefault="001C27DA" w:rsidP="00544FA2">
            <w:pPr>
              <w:widowControl/>
              <w:spacing w:line="276" w:lineRule="auto"/>
              <w:jc w:val="both"/>
              <w:rPr>
                <w:rFonts w:ascii="Times New Roman" w:eastAsia="Times New Roman" w:hAnsi="Times New Roman" w:cs="Times New Roman"/>
                <w:kern w:val="2"/>
                <w:lang w:val="en-US"/>
                <w14:ligatures w14:val="standardContextual"/>
              </w:rPr>
            </w:pPr>
          </w:p>
        </w:tc>
      </w:tr>
      <w:tr w:rsidR="001C27DA" w:rsidRPr="007F2BCC" w14:paraId="50A9591A"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15A3A8A4"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73595-C-28</w:t>
            </w:r>
          </w:p>
        </w:tc>
        <w:tc>
          <w:tcPr>
            <w:tcW w:w="2244" w:type="dxa"/>
            <w:tcBorders>
              <w:top w:val="single" w:sz="6" w:space="0" w:color="D3D3D3"/>
              <w:left w:val="single" w:sz="6" w:space="0" w:color="D3D3D3"/>
              <w:bottom w:val="single" w:sz="6" w:space="0" w:color="D3D3D3"/>
              <w:right w:val="single" w:sz="6" w:space="0" w:color="D3D3D3"/>
            </w:tcBorders>
          </w:tcPr>
          <w:p w14:paraId="428968D4"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Consultancy to develop and implement in-service and pre-service inclusive education modules</w:t>
            </w:r>
          </w:p>
        </w:tc>
        <w:tc>
          <w:tcPr>
            <w:tcW w:w="1195" w:type="dxa"/>
            <w:tcBorders>
              <w:top w:val="single" w:sz="6" w:space="0" w:color="D3D3D3"/>
              <w:left w:val="single" w:sz="6" w:space="0" w:color="D3D3D3"/>
              <w:bottom w:val="single" w:sz="6" w:space="0" w:color="D3D3D3"/>
              <w:right w:val="single" w:sz="6" w:space="0" w:color="D3D3D3"/>
            </w:tcBorders>
            <w:vAlign w:val="bottom"/>
          </w:tcPr>
          <w:p w14:paraId="27B47CA1" w14:textId="2CF05314"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rPr>
              <w:t>DS</w:t>
            </w:r>
          </w:p>
        </w:tc>
        <w:tc>
          <w:tcPr>
            <w:tcW w:w="1402" w:type="dxa"/>
            <w:tcBorders>
              <w:top w:val="single" w:sz="6" w:space="0" w:color="D3D3D3"/>
              <w:left w:val="single" w:sz="6" w:space="0" w:color="D3D3D3"/>
              <w:bottom w:val="single" w:sz="6" w:space="0" w:color="D3D3D3"/>
              <w:right w:val="single" w:sz="6" w:space="0" w:color="D3D3D3"/>
            </w:tcBorders>
            <w:vAlign w:val="bottom"/>
          </w:tcPr>
          <w:p w14:paraId="521DE210"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vAlign w:val="bottom"/>
          </w:tcPr>
          <w:p w14:paraId="5F7654C8"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Jan 2026</w:t>
            </w:r>
          </w:p>
        </w:tc>
        <w:tc>
          <w:tcPr>
            <w:tcW w:w="3658" w:type="dxa"/>
            <w:tcBorders>
              <w:top w:val="single" w:sz="6" w:space="0" w:color="D3D3D3"/>
              <w:left w:val="single" w:sz="6" w:space="0" w:color="D3D3D3"/>
              <w:bottom w:val="single" w:sz="6" w:space="0" w:color="D3D3D3"/>
              <w:right w:val="single" w:sz="6" w:space="0" w:color="D3D3D3"/>
            </w:tcBorders>
          </w:tcPr>
          <w:p w14:paraId="599F55BF" w14:textId="77777777" w:rsidR="001C27DA" w:rsidRPr="007F2BCC" w:rsidRDefault="001C27DA" w:rsidP="00544FA2">
            <w:pPr>
              <w:widowControl/>
              <w:spacing w:line="276" w:lineRule="auto"/>
              <w:jc w:val="both"/>
              <w:rPr>
                <w:rFonts w:ascii="Times New Roman" w:eastAsia="Times New Roman" w:hAnsi="Times New Roman" w:cs="Times New Roman"/>
                <w:kern w:val="2"/>
                <w:lang w:val="en-US"/>
                <w14:ligatures w14:val="standardContextual"/>
              </w:rPr>
            </w:pPr>
          </w:p>
        </w:tc>
      </w:tr>
      <w:tr w:rsidR="001C27DA" w:rsidRPr="007F2BCC" w14:paraId="7A7ED7DD"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0BCC16B0"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73595-C-30</w:t>
            </w:r>
          </w:p>
        </w:tc>
        <w:tc>
          <w:tcPr>
            <w:tcW w:w="2244" w:type="dxa"/>
            <w:tcBorders>
              <w:top w:val="single" w:sz="6" w:space="0" w:color="D3D3D3"/>
              <w:left w:val="single" w:sz="6" w:space="0" w:color="D3D3D3"/>
              <w:bottom w:val="single" w:sz="6" w:space="0" w:color="D3D3D3"/>
              <w:right w:val="single" w:sz="6" w:space="0" w:color="D3D3D3"/>
            </w:tcBorders>
          </w:tcPr>
          <w:p w14:paraId="2F8F020E"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Consultancy for the development and implementation of EIS.</w:t>
            </w:r>
          </w:p>
        </w:tc>
        <w:tc>
          <w:tcPr>
            <w:tcW w:w="1195" w:type="dxa"/>
            <w:tcBorders>
              <w:top w:val="single" w:sz="6" w:space="0" w:color="D3D3D3"/>
              <w:left w:val="single" w:sz="6" w:space="0" w:color="D3D3D3"/>
              <w:bottom w:val="single" w:sz="6" w:space="0" w:color="D3D3D3"/>
              <w:right w:val="single" w:sz="6" w:space="0" w:color="D3D3D3"/>
            </w:tcBorders>
            <w:vAlign w:val="bottom"/>
          </w:tcPr>
          <w:p w14:paraId="37D5291B" w14:textId="0EF796BB"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rPr>
              <w:t>DS</w:t>
            </w:r>
          </w:p>
        </w:tc>
        <w:tc>
          <w:tcPr>
            <w:tcW w:w="1402" w:type="dxa"/>
            <w:tcBorders>
              <w:top w:val="single" w:sz="6" w:space="0" w:color="D3D3D3"/>
              <w:left w:val="single" w:sz="6" w:space="0" w:color="D3D3D3"/>
              <w:bottom w:val="single" w:sz="6" w:space="0" w:color="D3D3D3"/>
              <w:right w:val="single" w:sz="6" w:space="0" w:color="D3D3D3"/>
            </w:tcBorders>
            <w:vAlign w:val="bottom"/>
          </w:tcPr>
          <w:p w14:paraId="0796B599"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vAlign w:val="bottom"/>
          </w:tcPr>
          <w:p w14:paraId="3BC15851" w14:textId="16E0A3CE"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Dec 2026</w:t>
            </w:r>
          </w:p>
        </w:tc>
        <w:tc>
          <w:tcPr>
            <w:tcW w:w="3658" w:type="dxa"/>
            <w:tcBorders>
              <w:top w:val="single" w:sz="6" w:space="0" w:color="D3D3D3"/>
              <w:left w:val="single" w:sz="6" w:space="0" w:color="D3D3D3"/>
              <w:bottom w:val="single" w:sz="6" w:space="0" w:color="D3D3D3"/>
              <w:right w:val="single" w:sz="6" w:space="0" w:color="D3D3D3"/>
            </w:tcBorders>
          </w:tcPr>
          <w:p w14:paraId="0365FBF0" w14:textId="77777777" w:rsidR="001C27DA" w:rsidRPr="007F2BCC" w:rsidRDefault="001C27DA" w:rsidP="00544FA2">
            <w:pPr>
              <w:widowControl/>
              <w:spacing w:line="276" w:lineRule="auto"/>
              <w:jc w:val="both"/>
              <w:rPr>
                <w:rFonts w:ascii="Times New Roman" w:eastAsia="Times New Roman" w:hAnsi="Times New Roman" w:cs="Times New Roman"/>
                <w:kern w:val="2"/>
                <w:lang w:val="en-US"/>
                <w14:ligatures w14:val="standardContextual"/>
              </w:rPr>
            </w:pPr>
          </w:p>
        </w:tc>
      </w:tr>
      <w:tr w:rsidR="001C27DA" w:rsidRPr="007F2BCC" w14:paraId="77B27B45"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6F2C2388"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73595-C-31</w:t>
            </w:r>
          </w:p>
        </w:tc>
        <w:tc>
          <w:tcPr>
            <w:tcW w:w="2244" w:type="dxa"/>
            <w:tcBorders>
              <w:top w:val="single" w:sz="6" w:space="0" w:color="D3D3D3"/>
              <w:left w:val="single" w:sz="6" w:space="0" w:color="D3D3D3"/>
              <w:bottom w:val="single" w:sz="6" w:space="0" w:color="D3D3D3"/>
              <w:right w:val="single" w:sz="6" w:space="0" w:color="D3D3D3"/>
            </w:tcBorders>
          </w:tcPr>
          <w:p w14:paraId="0B5C0821"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Consultancy to develop Teacher Appraisal System</w:t>
            </w:r>
          </w:p>
        </w:tc>
        <w:tc>
          <w:tcPr>
            <w:tcW w:w="1195" w:type="dxa"/>
            <w:tcBorders>
              <w:top w:val="single" w:sz="6" w:space="0" w:color="D3D3D3"/>
              <w:left w:val="single" w:sz="6" w:space="0" w:color="D3D3D3"/>
              <w:bottom w:val="single" w:sz="6" w:space="0" w:color="D3D3D3"/>
              <w:right w:val="single" w:sz="6" w:space="0" w:color="D3D3D3"/>
            </w:tcBorders>
            <w:vAlign w:val="bottom"/>
          </w:tcPr>
          <w:p w14:paraId="337913EE" w14:textId="0DE25FE9"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rPr>
              <w:t>QCBS</w:t>
            </w:r>
          </w:p>
        </w:tc>
        <w:tc>
          <w:tcPr>
            <w:tcW w:w="1402" w:type="dxa"/>
            <w:tcBorders>
              <w:top w:val="single" w:sz="6" w:space="0" w:color="D3D3D3"/>
              <w:left w:val="single" w:sz="6" w:space="0" w:color="D3D3D3"/>
              <w:bottom w:val="single" w:sz="6" w:space="0" w:color="D3D3D3"/>
              <w:right w:val="single" w:sz="6" w:space="0" w:color="D3D3D3"/>
            </w:tcBorders>
            <w:vAlign w:val="bottom"/>
          </w:tcPr>
          <w:p w14:paraId="46FE6515"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vAlign w:val="bottom"/>
          </w:tcPr>
          <w:p w14:paraId="2878A561"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Jan 2026</w:t>
            </w:r>
          </w:p>
        </w:tc>
        <w:tc>
          <w:tcPr>
            <w:tcW w:w="3658" w:type="dxa"/>
            <w:tcBorders>
              <w:top w:val="single" w:sz="6" w:space="0" w:color="D3D3D3"/>
              <w:left w:val="single" w:sz="6" w:space="0" w:color="D3D3D3"/>
              <w:bottom w:val="single" w:sz="6" w:space="0" w:color="D3D3D3"/>
              <w:right w:val="single" w:sz="6" w:space="0" w:color="D3D3D3"/>
            </w:tcBorders>
          </w:tcPr>
          <w:p w14:paraId="376D5068" w14:textId="77777777" w:rsidR="001C27DA" w:rsidRPr="007F2BCC" w:rsidRDefault="001C27DA" w:rsidP="00544FA2">
            <w:pPr>
              <w:widowControl/>
              <w:spacing w:line="276" w:lineRule="auto"/>
              <w:jc w:val="both"/>
              <w:rPr>
                <w:rFonts w:ascii="Times New Roman" w:eastAsia="Times New Roman" w:hAnsi="Times New Roman" w:cs="Times New Roman"/>
                <w:kern w:val="2"/>
                <w:lang w:val="en-US"/>
                <w14:ligatures w14:val="standardContextual"/>
              </w:rPr>
            </w:pPr>
          </w:p>
        </w:tc>
      </w:tr>
      <w:tr w:rsidR="001C27DA" w:rsidRPr="007F2BCC" w14:paraId="1568A972" w14:textId="77777777" w:rsidTr="001C27DA">
        <w:trPr>
          <w:trHeight w:val="690"/>
        </w:trPr>
        <w:tc>
          <w:tcPr>
            <w:tcW w:w="1756" w:type="dxa"/>
            <w:tcBorders>
              <w:top w:val="single" w:sz="6" w:space="0" w:color="D3D3D3"/>
              <w:left w:val="single" w:sz="6" w:space="0" w:color="D3D3D3"/>
              <w:bottom w:val="single" w:sz="6" w:space="0" w:color="D3D3D3"/>
              <w:right w:val="single" w:sz="6" w:space="0" w:color="D3D3D3"/>
            </w:tcBorders>
          </w:tcPr>
          <w:p w14:paraId="15300FF0"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73595-C-32</w:t>
            </w:r>
          </w:p>
        </w:tc>
        <w:tc>
          <w:tcPr>
            <w:tcW w:w="2244" w:type="dxa"/>
            <w:tcBorders>
              <w:top w:val="single" w:sz="6" w:space="0" w:color="D3D3D3"/>
              <w:left w:val="single" w:sz="6" w:space="0" w:color="D3D3D3"/>
              <w:bottom w:val="single" w:sz="6" w:space="0" w:color="D3D3D3"/>
              <w:right w:val="single" w:sz="6" w:space="0" w:color="D3D3D3"/>
            </w:tcBorders>
          </w:tcPr>
          <w:p w14:paraId="6FE0260D"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Consultancy to support the EMIS Policy and Masterplan</w:t>
            </w:r>
          </w:p>
        </w:tc>
        <w:tc>
          <w:tcPr>
            <w:tcW w:w="1195" w:type="dxa"/>
            <w:tcBorders>
              <w:top w:val="single" w:sz="6" w:space="0" w:color="D3D3D3"/>
              <w:left w:val="single" w:sz="6" w:space="0" w:color="D3D3D3"/>
              <w:bottom w:val="single" w:sz="6" w:space="0" w:color="D3D3D3"/>
              <w:right w:val="single" w:sz="6" w:space="0" w:color="D3D3D3"/>
            </w:tcBorders>
            <w:vAlign w:val="bottom"/>
          </w:tcPr>
          <w:p w14:paraId="7941765E" w14:textId="4D46C9C8"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rPr>
              <w:t>QCBS</w:t>
            </w:r>
          </w:p>
        </w:tc>
        <w:tc>
          <w:tcPr>
            <w:tcW w:w="1402" w:type="dxa"/>
            <w:tcBorders>
              <w:top w:val="single" w:sz="6" w:space="0" w:color="D3D3D3"/>
              <w:left w:val="single" w:sz="6" w:space="0" w:color="D3D3D3"/>
              <w:bottom w:val="single" w:sz="6" w:space="0" w:color="D3D3D3"/>
              <w:right w:val="single" w:sz="6" w:space="0" w:color="D3D3D3"/>
            </w:tcBorders>
            <w:vAlign w:val="bottom"/>
          </w:tcPr>
          <w:p w14:paraId="5F66F998" w14:textId="77777777"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Prior</w:t>
            </w:r>
          </w:p>
        </w:tc>
        <w:tc>
          <w:tcPr>
            <w:tcW w:w="1244" w:type="dxa"/>
            <w:tcBorders>
              <w:top w:val="single" w:sz="6" w:space="0" w:color="D3D3D3"/>
              <w:left w:val="single" w:sz="6" w:space="0" w:color="D3D3D3"/>
              <w:bottom w:val="single" w:sz="6" w:space="0" w:color="D3D3D3"/>
              <w:right w:val="single" w:sz="6" w:space="0" w:color="D3D3D3"/>
            </w:tcBorders>
            <w:vAlign w:val="bottom"/>
          </w:tcPr>
          <w:p w14:paraId="0C822965" w14:textId="3FD02978" w:rsidR="001C27DA" w:rsidRPr="007F2BCC" w:rsidRDefault="001C27DA" w:rsidP="00544FA2">
            <w:pPr>
              <w:widowControl/>
              <w:spacing w:line="276" w:lineRule="auto"/>
              <w:jc w:val="both"/>
              <w:rPr>
                <w:rFonts w:ascii="Times New Roman" w:eastAsia="Times New Roman" w:hAnsi="Times New Roman" w:cs="Times New Roman"/>
                <w:kern w:val="2"/>
                <w14:ligatures w14:val="standardContextual"/>
              </w:rPr>
            </w:pPr>
            <w:r w:rsidRPr="007F2BCC">
              <w:rPr>
                <w:rFonts w:ascii="Times New Roman" w:eastAsia="Times New Roman" w:hAnsi="Times New Roman" w:cs="Times New Roman"/>
                <w:kern w:val="2"/>
                <w14:ligatures w14:val="standardContextual"/>
              </w:rPr>
              <w:t>July 2026</w:t>
            </w:r>
          </w:p>
        </w:tc>
        <w:tc>
          <w:tcPr>
            <w:tcW w:w="3658" w:type="dxa"/>
            <w:tcBorders>
              <w:top w:val="single" w:sz="6" w:space="0" w:color="D3D3D3"/>
              <w:left w:val="single" w:sz="6" w:space="0" w:color="D3D3D3"/>
              <w:bottom w:val="single" w:sz="6" w:space="0" w:color="D3D3D3"/>
              <w:right w:val="single" w:sz="6" w:space="0" w:color="D3D3D3"/>
            </w:tcBorders>
          </w:tcPr>
          <w:p w14:paraId="787AADC0" w14:textId="77777777" w:rsidR="001C27DA" w:rsidRPr="007F2BCC" w:rsidRDefault="001C27DA" w:rsidP="00544FA2">
            <w:pPr>
              <w:widowControl/>
              <w:spacing w:line="276" w:lineRule="auto"/>
              <w:jc w:val="both"/>
              <w:rPr>
                <w:rFonts w:ascii="Times New Roman" w:eastAsia="Times New Roman" w:hAnsi="Times New Roman" w:cs="Times New Roman"/>
                <w:kern w:val="2"/>
                <w:lang w:val="en-US"/>
                <w14:ligatures w14:val="standardContextual"/>
              </w:rPr>
            </w:pPr>
          </w:p>
        </w:tc>
      </w:tr>
    </w:tbl>
    <w:p w14:paraId="6B393648" w14:textId="3E936618" w:rsidR="00544FA2" w:rsidRPr="007F2BCC" w:rsidRDefault="00DD0612" w:rsidP="00544FA2">
      <w:pPr>
        <w:widowControl/>
        <w:spacing w:line="276" w:lineRule="auto"/>
        <w:jc w:val="both"/>
        <w:rPr>
          <w:rFonts w:ascii="Times New Roman" w:eastAsia="Aptos" w:hAnsi="Times New Roman" w:cs="Times New Roman"/>
          <w:kern w:val="2"/>
          <w:lang w:val="en-US"/>
          <w14:ligatures w14:val="standardContextual"/>
        </w:rPr>
        <w:sectPr w:rsidR="00544FA2" w:rsidRPr="007F2BCC" w:rsidSect="00544FA2">
          <w:headerReference w:type="default" r:id="rId29"/>
          <w:footerReference w:type="default" r:id="rId30"/>
          <w:pgSz w:w="20160" w:h="12240" w:orient="landscape" w:code="5"/>
          <w:pgMar w:top="1440" w:right="1440" w:bottom="1440" w:left="1440" w:header="709" w:footer="720" w:gutter="0"/>
          <w:cols w:space="708"/>
          <w:docGrid w:linePitch="360"/>
        </w:sectPr>
      </w:pPr>
      <w:r w:rsidRPr="007F2BCC">
        <w:rPr>
          <w:rFonts w:ascii="Times New Roman" w:eastAsia="Times New Roman" w:hAnsi="Times New Roman" w:cs="Times New Roman"/>
          <w:noProof/>
          <w:lang w:val="en-US"/>
          <w14:ligatures w14:val="standardContextual"/>
        </w:rPr>
        <mc:AlternateContent>
          <mc:Choice Requires="wps">
            <w:drawing>
              <wp:anchor distT="0" distB="0" distL="114300" distR="114300" simplePos="0" relativeHeight="251658247" behindDoc="0" locked="0" layoutInCell="1" allowOverlap="1" wp14:anchorId="37C06F53" wp14:editId="719DEEC2">
                <wp:simplePos x="0" y="0"/>
                <wp:positionH relativeFrom="column">
                  <wp:posOffset>9069078</wp:posOffset>
                </wp:positionH>
                <wp:positionV relativeFrom="paragraph">
                  <wp:posOffset>4121785</wp:posOffset>
                </wp:positionV>
                <wp:extent cx="558495" cy="1604307"/>
                <wp:effectExtent l="0" t="0" r="0" b="0"/>
                <wp:wrapNone/>
                <wp:docPr id="1427721385" name="Text Box 1"/>
                <wp:cNvGraphicFramePr/>
                <a:graphic xmlns:a="http://schemas.openxmlformats.org/drawingml/2006/main">
                  <a:graphicData uri="http://schemas.microsoft.com/office/word/2010/wordprocessingShape">
                    <wps:wsp>
                      <wps:cNvSpPr txBox="1"/>
                      <wps:spPr>
                        <a:xfrm>
                          <a:off x="0" y="0"/>
                          <a:ext cx="558495" cy="1604307"/>
                        </a:xfrm>
                        <a:prstGeom prst="rect">
                          <a:avLst/>
                        </a:prstGeom>
                        <a:noFill/>
                        <a:ln w="6350">
                          <a:noFill/>
                        </a:ln>
                      </wps:spPr>
                      <wps:txbx>
                        <w:txbxContent>
                          <w:p w14:paraId="3B4519C1" w14:textId="30F268DF"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64F9D9D4" w14:textId="63DBE596"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9</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7C06F53" id="_x0000_s1033" type="#_x0000_t202" style="position:absolute;left:0;text-align:left;margin-left:714.1pt;margin-top:324.55pt;width:44pt;height:126.3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" filled="f" stroked="f" strokeweight=".5pt">
                <v:textbox style="layout-flow:vertical">
                  <w:txbxContent>
                    <w:p w14:paraId="3B4519C1" w14:textId="30F268DF" w:rsidR="00DD0612" w:rsidRPr="00DD0612" w:rsidRDefault="00DD0612" w:rsidP="00DD0612">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64F9D9D4" w14:textId="63DBE596" w:rsidR="00DD0612" w:rsidRPr="00DD0612" w:rsidRDefault="00DD0612" w:rsidP="00DD0612">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9</w:t>
                      </w:r>
                    </w:p>
                  </w:txbxContent>
                </v:textbox>
              </v:shape>
            </w:pict>
          </mc:Fallback>
        </mc:AlternateContent>
      </w:r>
      <w:r w:rsidR="00544FA2" w:rsidRPr="007F2BCC">
        <w:rPr>
          <w:rFonts w:ascii="Times New Roman" w:eastAsia="Aptos" w:hAnsi="Times New Roman" w:cs="Times New Roman"/>
          <w:kern w:val="2"/>
          <w:lang w:val="en-US"/>
          <w14:ligatures w14:val="standardContextual"/>
        </w:rPr>
        <w:br w:type="textWrapping" w:clear="all"/>
      </w:r>
    </w:p>
    <w:p w14:paraId="0CE44705" w14:textId="77777777" w:rsidR="00544FA2" w:rsidRPr="007F2BCC" w:rsidRDefault="00544FA2" w:rsidP="00544FA2">
      <w:pPr>
        <w:widowControl/>
        <w:numPr>
          <w:ilvl w:val="0"/>
          <w:numId w:val="11"/>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lastRenderedPageBreak/>
        <w:t>Procurement Capacity Building activities for the Implementing/Executing Agency</w:t>
      </w:r>
    </w:p>
    <w:p w14:paraId="2C853CCC" w14:textId="77777777" w:rsidR="00544FA2" w:rsidRPr="007F2BCC" w:rsidRDefault="00544FA2" w:rsidP="00544FA2">
      <w:pPr>
        <w:spacing w:line="276" w:lineRule="auto"/>
        <w:ind w:left="1440"/>
        <w:contextualSpacing/>
        <w:jc w:val="both"/>
        <w:rPr>
          <w:rFonts w:ascii="Times New Roman" w:eastAsia="Times New Roman" w:hAnsi="Times New Roman" w:cs="Times New Roman"/>
          <w:kern w:val="2"/>
          <w:lang w:val="en-US"/>
          <w14:ligatures w14:val="standardContextual"/>
        </w:rPr>
      </w:pPr>
    </w:p>
    <w:p w14:paraId="0E7A1782" w14:textId="77777777" w:rsidR="00544FA2" w:rsidRPr="007F2BCC" w:rsidRDefault="00544FA2" w:rsidP="00544FA2">
      <w:pPr>
        <w:widowControl/>
        <w:numPr>
          <w:ilvl w:val="1"/>
          <w:numId w:val="11"/>
        </w:numPr>
        <w:spacing w:after="160" w:line="276" w:lineRule="auto"/>
        <w:ind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Project Launch Workshop: Completed in March 2021</w:t>
      </w:r>
    </w:p>
    <w:p w14:paraId="7CE48EF2" w14:textId="77777777" w:rsidR="00544FA2" w:rsidRPr="007F2BCC" w:rsidRDefault="00544FA2" w:rsidP="00544FA2">
      <w:pPr>
        <w:widowControl/>
        <w:numPr>
          <w:ilvl w:val="1"/>
          <w:numId w:val="11"/>
        </w:numPr>
        <w:spacing w:after="160" w:line="276" w:lineRule="auto"/>
        <w:ind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The provision of online procurement e-learning by the CDB currently launched and available for enrolment monthly.</w:t>
      </w:r>
    </w:p>
    <w:p w14:paraId="674CC702"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077B838D" w14:textId="77777777" w:rsidR="00544FA2" w:rsidRPr="007F2BCC" w:rsidRDefault="00544FA2" w:rsidP="7B6BE6A9">
      <w:pPr>
        <w:widowControl/>
        <w:numPr>
          <w:ilvl w:val="0"/>
          <w:numId w:val="11"/>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Summary of Proposed Procurement Arrangement</w:t>
      </w:r>
    </w:p>
    <w:p w14:paraId="28727A50" w14:textId="4DDD4C98"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tbl>
      <w:tblPr>
        <w:tblW w:w="13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2"/>
        <w:gridCol w:w="2473"/>
        <w:gridCol w:w="1172"/>
        <w:gridCol w:w="1172"/>
        <w:gridCol w:w="1172"/>
        <w:gridCol w:w="1172"/>
        <w:gridCol w:w="1173"/>
        <w:gridCol w:w="1472"/>
        <w:gridCol w:w="1472"/>
        <w:gridCol w:w="1472"/>
      </w:tblGrid>
      <w:tr w:rsidR="00544FA2" w:rsidRPr="007F2BCC" w14:paraId="22F0147A" w14:textId="77777777" w:rsidTr="00750A40">
        <w:trPr>
          <w:trHeight w:val="795"/>
        </w:trPr>
        <w:tc>
          <w:tcPr>
            <w:tcW w:w="3645" w:type="dxa"/>
            <w:gridSpan w:val="2"/>
            <w:vAlign w:val="bottom"/>
          </w:tcPr>
          <w:p w14:paraId="4ACB0A7B"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Project Components / Contracts</w:t>
            </w:r>
          </w:p>
        </w:tc>
        <w:tc>
          <w:tcPr>
            <w:tcW w:w="5861" w:type="dxa"/>
            <w:gridSpan w:val="5"/>
            <w:vAlign w:val="bottom"/>
          </w:tcPr>
          <w:p w14:paraId="6A5DEC18"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CDB ('000)</w:t>
            </w:r>
          </w:p>
        </w:tc>
        <w:tc>
          <w:tcPr>
            <w:tcW w:w="2944" w:type="dxa"/>
            <w:gridSpan w:val="2"/>
            <w:vAlign w:val="bottom"/>
          </w:tcPr>
          <w:p w14:paraId="303745A3"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NBF ('000)</w:t>
            </w:r>
          </w:p>
        </w:tc>
        <w:tc>
          <w:tcPr>
            <w:tcW w:w="1472" w:type="dxa"/>
            <w:vAlign w:val="bottom"/>
          </w:tcPr>
          <w:p w14:paraId="53774DCA"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Total Cost ('000)</w:t>
            </w:r>
          </w:p>
        </w:tc>
      </w:tr>
      <w:tr w:rsidR="00544FA2" w:rsidRPr="007F2BCC" w14:paraId="629C7733" w14:textId="77777777" w:rsidTr="00750A40">
        <w:trPr>
          <w:trHeight w:val="270"/>
        </w:trPr>
        <w:tc>
          <w:tcPr>
            <w:tcW w:w="1172" w:type="dxa"/>
          </w:tcPr>
          <w:p w14:paraId="6F4E5AD8" w14:textId="77777777" w:rsidR="00544FA2" w:rsidRPr="007F2BCC" w:rsidRDefault="00544FA2" w:rsidP="00544FA2">
            <w:pPr>
              <w:widowControl/>
              <w:spacing w:line="276" w:lineRule="auto"/>
              <w:jc w:val="both"/>
              <w:rPr>
                <w:rFonts w:ascii="Times New Roman" w:eastAsia="Aptos" w:hAnsi="Times New Roman" w:cs="Times New Roman"/>
                <w:kern w:val="2"/>
                <w:lang w:val="en-US"/>
                <w14:ligatures w14:val="standardContextual"/>
              </w:rPr>
            </w:pPr>
          </w:p>
        </w:tc>
        <w:tc>
          <w:tcPr>
            <w:tcW w:w="3645" w:type="dxa"/>
            <w:gridSpan w:val="2"/>
          </w:tcPr>
          <w:p w14:paraId="2BFFF819"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ICB</w:t>
            </w:r>
          </w:p>
        </w:tc>
        <w:tc>
          <w:tcPr>
            <w:tcW w:w="1172" w:type="dxa"/>
          </w:tcPr>
          <w:p w14:paraId="15DD92A7"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NCB</w:t>
            </w:r>
          </w:p>
        </w:tc>
        <w:tc>
          <w:tcPr>
            <w:tcW w:w="1172" w:type="dxa"/>
          </w:tcPr>
          <w:p w14:paraId="704FD3A7"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ICS</w:t>
            </w:r>
          </w:p>
        </w:tc>
        <w:tc>
          <w:tcPr>
            <w:tcW w:w="1172" w:type="dxa"/>
          </w:tcPr>
          <w:p w14:paraId="41779658"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DS</w:t>
            </w:r>
          </w:p>
        </w:tc>
        <w:tc>
          <w:tcPr>
            <w:tcW w:w="1173" w:type="dxa"/>
          </w:tcPr>
          <w:p w14:paraId="23CF7E5E"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QCBS</w:t>
            </w:r>
          </w:p>
        </w:tc>
        <w:tc>
          <w:tcPr>
            <w:tcW w:w="1472" w:type="dxa"/>
          </w:tcPr>
          <w:p w14:paraId="6A2FB22A"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Counterpart</w:t>
            </w:r>
          </w:p>
        </w:tc>
        <w:tc>
          <w:tcPr>
            <w:tcW w:w="1472" w:type="dxa"/>
          </w:tcPr>
          <w:p w14:paraId="42D2E32E"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Co-Financing</w:t>
            </w:r>
          </w:p>
        </w:tc>
        <w:tc>
          <w:tcPr>
            <w:tcW w:w="1472" w:type="dxa"/>
          </w:tcPr>
          <w:p w14:paraId="2F622119" w14:textId="77777777" w:rsidR="00544FA2" w:rsidRPr="007F2BCC" w:rsidRDefault="00544FA2" w:rsidP="00544FA2">
            <w:pPr>
              <w:widowControl/>
              <w:spacing w:line="276" w:lineRule="auto"/>
              <w:jc w:val="both"/>
              <w:rPr>
                <w:rFonts w:ascii="Times New Roman" w:eastAsia="Aptos" w:hAnsi="Times New Roman" w:cs="Times New Roman"/>
                <w:kern w:val="2"/>
                <w:lang w:val="en-US"/>
                <w14:ligatures w14:val="standardContextual"/>
              </w:rPr>
            </w:pPr>
          </w:p>
        </w:tc>
      </w:tr>
      <w:tr w:rsidR="00544FA2" w:rsidRPr="007F2BCC" w14:paraId="29758306" w14:textId="77777777" w:rsidTr="00750A40">
        <w:trPr>
          <w:trHeight w:val="270"/>
        </w:trPr>
        <w:tc>
          <w:tcPr>
            <w:tcW w:w="3645" w:type="dxa"/>
            <w:gridSpan w:val="2"/>
          </w:tcPr>
          <w:p w14:paraId="2795C56E"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Infrastructure Works</w:t>
            </w:r>
          </w:p>
        </w:tc>
        <w:tc>
          <w:tcPr>
            <w:tcW w:w="1172" w:type="dxa"/>
            <w:vAlign w:val="bottom"/>
          </w:tcPr>
          <w:p w14:paraId="37C3E800" w14:textId="1D054E78"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vAlign w:val="bottom"/>
          </w:tcPr>
          <w:p w14:paraId="71A81613" w14:textId="57DB8EE2"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5863BB15"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050CE8ED"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3" w:type="dxa"/>
            <w:vAlign w:val="bottom"/>
          </w:tcPr>
          <w:p w14:paraId="5B508CD6" w14:textId="42C9EED1"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3C37C52F"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429474F0" w14:textId="7111612D"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5457055C" w14:textId="02A43852"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r>
      <w:tr w:rsidR="00544FA2" w:rsidRPr="007F2BCC" w14:paraId="45194DCE" w14:textId="77777777" w:rsidTr="00750A40">
        <w:trPr>
          <w:trHeight w:val="465"/>
        </w:trPr>
        <w:tc>
          <w:tcPr>
            <w:tcW w:w="3645" w:type="dxa"/>
            <w:gridSpan w:val="2"/>
          </w:tcPr>
          <w:p w14:paraId="1C304689"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Goods</w:t>
            </w:r>
          </w:p>
        </w:tc>
        <w:tc>
          <w:tcPr>
            <w:tcW w:w="1172" w:type="dxa"/>
            <w:vAlign w:val="bottom"/>
          </w:tcPr>
          <w:p w14:paraId="030EC8F2"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vAlign w:val="bottom"/>
          </w:tcPr>
          <w:p w14:paraId="693F90DA"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46A4EA17"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3FB55E9B"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3" w:type="dxa"/>
            <w:vAlign w:val="bottom"/>
          </w:tcPr>
          <w:p w14:paraId="2BFB2984"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5D74722F"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574D6EFB"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50A78154"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r>
      <w:tr w:rsidR="00544FA2" w:rsidRPr="007F2BCC" w14:paraId="69BD291F" w14:textId="77777777" w:rsidTr="00750A40">
        <w:trPr>
          <w:trHeight w:val="540"/>
        </w:trPr>
        <w:tc>
          <w:tcPr>
            <w:tcW w:w="3645" w:type="dxa"/>
            <w:gridSpan w:val="2"/>
          </w:tcPr>
          <w:p w14:paraId="76CAACF4"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 xml:space="preserve">Procurement of School Supplies (Furniture, ICT and TVET Equipment) </w:t>
            </w:r>
          </w:p>
        </w:tc>
        <w:tc>
          <w:tcPr>
            <w:tcW w:w="1172" w:type="dxa"/>
            <w:vAlign w:val="bottom"/>
          </w:tcPr>
          <w:p w14:paraId="5859F3AA" w14:textId="69459154"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vAlign w:val="bottom"/>
          </w:tcPr>
          <w:p w14:paraId="0DE5B7AC"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40C3FF13"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3A1D6195"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3" w:type="dxa"/>
            <w:vAlign w:val="bottom"/>
          </w:tcPr>
          <w:p w14:paraId="14355744"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5D617FC7"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006FD85A"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5DCBAD1D" w14:textId="6FA00751"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r>
      <w:tr w:rsidR="00544FA2" w:rsidRPr="007F2BCC" w14:paraId="0F5D944C" w14:textId="77777777" w:rsidTr="00750A40">
        <w:trPr>
          <w:trHeight w:val="540"/>
        </w:trPr>
        <w:tc>
          <w:tcPr>
            <w:tcW w:w="3645" w:type="dxa"/>
            <w:gridSpan w:val="2"/>
          </w:tcPr>
          <w:p w14:paraId="18DF6BAC"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Engineering and Construction- related Services</w:t>
            </w:r>
          </w:p>
        </w:tc>
        <w:tc>
          <w:tcPr>
            <w:tcW w:w="1172" w:type="dxa"/>
            <w:vAlign w:val="bottom"/>
          </w:tcPr>
          <w:p w14:paraId="4E325E0E" w14:textId="08BDD378"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vAlign w:val="bottom"/>
          </w:tcPr>
          <w:p w14:paraId="7D4F1E3E" w14:textId="7D5D8B81"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5F482496"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6DB07644"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3" w:type="dxa"/>
            <w:vAlign w:val="bottom"/>
          </w:tcPr>
          <w:p w14:paraId="25B5FE80" w14:textId="3871B5F0"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51F12846" w14:textId="461BED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2BA2F2FA" w14:textId="710ACB08"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255029BA" w14:textId="2CE53ABA"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r>
      <w:tr w:rsidR="00544FA2" w:rsidRPr="007F2BCC" w14:paraId="7F495F38" w14:textId="77777777" w:rsidTr="00750A40">
        <w:trPr>
          <w:trHeight w:val="540"/>
        </w:trPr>
        <w:tc>
          <w:tcPr>
            <w:tcW w:w="3645" w:type="dxa"/>
            <w:gridSpan w:val="2"/>
          </w:tcPr>
          <w:p w14:paraId="140EE547"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14:ligatures w14:val="standardContextual"/>
              </w:rPr>
              <w:t>Project Management</w:t>
            </w:r>
          </w:p>
        </w:tc>
        <w:tc>
          <w:tcPr>
            <w:tcW w:w="1172" w:type="dxa"/>
            <w:vAlign w:val="bottom"/>
          </w:tcPr>
          <w:p w14:paraId="1A7E9B14"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vAlign w:val="bottom"/>
          </w:tcPr>
          <w:p w14:paraId="06101048"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314D4E9B" w14:textId="73EF2BF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7DCD6FD7"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3" w:type="dxa"/>
            <w:vAlign w:val="bottom"/>
          </w:tcPr>
          <w:p w14:paraId="4D487BA6"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70BC628C"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061D8D7F"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36CA05B2" w14:textId="756662F4"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r>
      <w:tr w:rsidR="00544FA2" w:rsidRPr="007F2BCC" w14:paraId="3839C002" w14:textId="77777777" w:rsidTr="00750A40">
        <w:trPr>
          <w:trHeight w:val="435"/>
        </w:trPr>
        <w:tc>
          <w:tcPr>
            <w:tcW w:w="3645" w:type="dxa"/>
            <w:gridSpan w:val="2"/>
          </w:tcPr>
          <w:p w14:paraId="3CD6D437"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b/>
                <w:bCs/>
                <w:kern w:val="2"/>
                <w:lang w:val="en-US"/>
                <w14:ligatures w14:val="standardContextual"/>
              </w:rPr>
              <w:t>Capacity Building: (</w:t>
            </w:r>
            <w:proofErr w:type="gramStart"/>
            <w:r w:rsidRPr="007F2BCC">
              <w:rPr>
                <w:rFonts w:ascii="Times New Roman" w:eastAsia="Times New Roman" w:hAnsi="Times New Roman" w:cs="Times New Roman"/>
                <w:kern w:val="2"/>
                <w:lang w:val="en-US"/>
                <w14:ligatures w14:val="standardContextual"/>
              </w:rPr>
              <w:t>Masters</w:t>
            </w:r>
            <w:proofErr w:type="gramEnd"/>
            <w:r w:rsidRPr="007F2BCC">
              <w:rPr>
                <w:rFonts w:ascii="Times New Roman" w:eastAsia="Times New Roman" w:hAnsi="Times New Roman" w:cs="Times New Roman"/>
                <w:kern w:val="2"/>
                <w:lang w:val="en-US"/>
                <w14:ligatures w14:val="standardContextual"/>
              </w:rPr>
              <w:t xml:space="preserve"> Degrees in Speech Therapy, </w:t>
            </w:r>
            <w:proofErr w:type="spellStart"/>
            <w:r w:rsidRPr="007F2BCC">
              <w:rPr>
                <w:rFonts w:ascii="Times New Roman" w:eastAsia="Times New Roman" w:hAnsi="Times New Roman" w:cs="Times New Roman"/>
                <w:kern w:val="2"/>
                <w:lang w:val="en-US"/>
                <w14:ligatures w14:val="standardContextual"/>
              </w:rPr>
              <w:t>Behaviour</w:t>
            </w:r>
            <w:proofErr w:type="spellEnd"/>
            <w:r w:rsidRPr="007F2BCC">
              <w:rPr>
                <w:rFonts w:ascii="Times New Roman" w:eastAsia="Times New Roman" w:hAnsi="Times New Roman" w:cs="Times New Roman"/>
                <w:kern w:val="2"/>
                <w:lang w:val="en-US"/>
                <w14:ligatures w14:val="standardContextual"/>
              </w:rPr>
              <w:t xml:space="preserve"> Therapy, Occupational Therapy, Dyslexia, Autism and Post Graduate Degree in Content &amp; Pedagogy)</w:t>
            </w:r>
          </w:p>
        </w:tc>
        <w:tc>
          <w:tcPr>
            <w:tcW w:w="1172" w:type="dxa"/>
            <w:vAlign w:val="bottom"/>
          </w:tcPr>
          <w:p w14:paraId="189818FA" w14:textId="3976905A"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vAlign w:val="bottom"/>
          </w:tcPr>
          <w:p w14:paraId="1E02DDE1"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6F06B6E9"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2" w:type="dxa"/>
          </w:tcPr>
          <w:p w14:paraId="6FA3EEFE"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173" w:type="dxa"/>
            <w:vAlign w:val="bottom"/>
          </w:tcPr>
          <w:p w14:paraId="7F148B45"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522FBFCA"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0CDD8D9D"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c>
          <w:tcPr>
            <w:tcW w:w="1472" w:type="dxa"/>
            <w:vAlign w:val="bottom"/>
          </w:tcPr>
          <w:p w14:paraId="2A8E82B9" w14:textId="77777777" w:rsidR="00544FA2" w:rsidRPr="007F2BCC" w:rsidRDefault="00544FA2" w:rsidP="00544FA2">
            <w:pPr>
              <w:tabs>
                <w:tab w:val="left" w:pos="270"/>
              </w:tabs>
              <w:spacing w:line="276" w:lineRule="auto"/>
              <w:jc w:val="right"/>
              <w:rPr>
                <w:rFonts w:ascii="Times New Roman" w:eastAsia="Times New Roman" w:hAnsi="Times New Roman" w:cs="Times New Roman"/>
                <w:kern w:val="2"/>
                <w:lang w:val="en-US"/>
                <w14:ligatures w14:val="standardContextual"/>
              </w:rPr>
            </w:pPr>
          </w:p>
        </w:tc>
      </w:tr>
    </w:tbl>
    <w:p w14:paraId="1A87ED89" w14:textId="3DD054CF" w:rsidR="00544FA2" w:rsidRPr="007F2BCC" w:rsidRDefault="00750A40" w:rsidP="00544FA2">
      <w:pPr>
        <w:tabs>
          <w:tab w:val="left" w:pos="270"/>
        </w:tabs>
        <w:spacing w:line="276" w:lineRule="auto"/>
        <w:jc w:val="both"/>
        <w:rPr>
          <w:rFonts w:ascii="Times New Roman" w:eastAsia="Times New Roman" w:hAnsi="Times New Roman" w:cs="Times New Roman"/>
          <w:kern w:val="2"/>
          <w:lang w:val="en-US"/>
          <w14:ligatures w14:val="standardContextual"/>
        </w:rPr>
        <w:sectPr w:rsidR="00544FA2" w:rsidRPr="007F2BCC" w:rsidSect="00544FA2">
          <w:headerReference w:type="default" r:id="rId31"/>
          <w:footerReference w:type="default" r:id="rId32"/>
          <w:pgSz w:w="15840" w:h="12240" w:orient="landscape" w:code="1"/>
          <w:pgMar w:top="1440" w:right="1440" w:bottom="1440" w:left="1440" w:header="709" w:footer="709" w:gutter="0"/>
          <w:cols w:space="708"/>
          <w:docGrid w:linePitch="360"/>
        </w:sectPr>
      </w:pPr>
      <w:r w:rsidRPr="007F2BCC">
        <w:rPr>
          <w:rFonts w:ascii="Times New Roman" w:eastAsia="Times New Roman" w:hAnsi="Times New Roman" w:cs="Times New Roman"/>
          <w:noProof/>
          <w:lang w:val="en-US"/>
          <w14:ligatures w14:val="standardContextual"/>
        </w:rPr>
        <mc:AlternateContent>
          <mc:Choice Requires="wps">
            <w:drawing>
              <wp:anchor distT="0" distB="0" distL="114300" distR="114300" simplePos="0" relativeHeight="251658248" behindDoc="0" locked="0" layoutInCell="1" allowOverlap="1" wp14:anchorId="2872497E" wp14:editId="46C2B628">
                <wp:simplePos x="0" y="0"/>
                <wp:positionH relativeFrom="column">
                  <wp:posOffset>8256544</wp:posOffset>
                </wp:positionH>
                <wp:positionV relativeFrom="paragraph">
                  <wp:posOffset>69093</wp:posOffset>
                </wp:positionV>
                <wp:extent cx="558495" cy="1417844"/>
                <wp:effectExtent l="0" t="0" r="0" b="0"/>
                <wp:wrapNone/>
                <wp:docPr id="1062955784" name="Text Box 1"/>
                <wp:cNvGraphicFramePr/>
                <a:graphic xmlns:a="http://schemas.openxmlformats.org/drawingml/2006/main">
                  <a:graphicData uri="http://schemas.microsoft.com/office/word/2010/wordprocessingShape">
                    <wps:wsp>
                      <wps:cNvSpPr txBox="1"/>
                      <wps:spPr>
                        <a:xfrm>
                          <a:off x="0" y="0"/>
                          <a:ext cx="558495" cy="1417844"/>
                        </a:xfrm>
                        <a:prstGeom prst="rect">
                          <a:avLst/>
                        </a:prstGeom>
                        <a:noFill/>
                        <a:ln w="6350">
                          <a:noFill/>
                        </a:ln>
                      </wps:spPr>
                      <wps:txbx>
                        <w:txbxContent>
                          <w:p w14:paraId="62295CBC" w14:textId="52FC9DB9" w:rsidR="00750A40" w:rsidRPr="00DD0612" w:rsidRDefault="00750A40" w:rsidP="00750A40">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67D78803" w14:textId="3D1614D5" w:rsidR="00750A40" w:rsidRPr="00DD0612" w:rsidRDefault="00750A40" w:rsidP="00750A40">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10</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72497E" id="_x0000_s1034" type="#_x0000_t202" style="position:absolute;left:0;text-align:left;margin-left:650.1pt;margin-top:5.45pt;width:44pt;height:111.65pt;z-index:251658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" filled="f" stroked="f" strokeweight=".5pt">
                <v:textbox style="layout-flow:vertical">
                  <w:txbxContent>
                    <w:p w14:paraId="62295CBC" w14:textId="52FC9DB9" w:rsidR="00750A40" w:rsidRPr="00DD0612" w:rsidRDefault="00750A40" w:rsidP="00750A40">
                      <w:pPr>
                        <w:pStyle w:val="Header"/>
                        <w:tabs>
                          <w:tab w:val="clear" w:pos="4513"/>
                          <w:tab w:val="clear" w:pos="9026"/>
                        </w:tabs>
                        <w:jc w:val="right"/>
                        <w:rPr>
                          <w:rFonts w:ascii="Times New Roman" w:hAnsi="Times New Roman" w:cs="Times New Roman"/>
                          <w:b/>
                          <w:bCs/>
                          <w:u w:val="single"/>
                        </w:rPr>
                      </w:pPr>
                      <w:r w:rsidRPr="00DD0612">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67D78803" w14:textId="3D1614D5" w:rsidR="00750A40" w:rsidRPr="00DD0612" w:rsidRDefault="00750A40" w:rsidP="00750A40">
                      <w:pPr>
                        <w:jc w:val="right"/>
                        <w:rPr>
                          <w:rFonts w:ascii="Times New Roman" w:hAnsi="Times New Roman" w:cs="Times New Roman"/>
                        </w:rPr>
                      </w:pPr>
                      <w:r w:rsidRPr="00DD0612">
                        <w:rPr>
                          <w:rFonts w:ascii="Times New Roman" w:hAnsi="Times New Roman" w:cs="Times New Roman"/>
                        </w:rPr>
                        <w:t xml:space="preserve">Page </w:t>
                      </w:r>
                      <w:r>
                        <w:rPr>
                          <w:rFonts w:ascii="Times New Roman" w:hAnsi="Times New Roman" w:cs="Times New Roman"/>
                        </w:rPr>
                        <w:t>10</w:t>
                      </w:r>
                    </w:p>
                  </w:txbxContent>
                </v:textbox>
              </v:shape>
            </w:pict>
          </mc:Fallback>
        </mc:AlternateContent>
      </w:r>
    </w:p>
    <w:p w14:paraId="6BB06E51" w14:textId="77777777" w:rsidR="00544FA2" w:rsidRPr="007F2BCC" w:rsidRDefault="00544FA2" w:rsidP="00544FA2">
      <w:pPr>
        <w:tabs>
          <w:tab w:val="left" w:pos="270"/>
        </w:tabs>
        <w:spacing w:line="276" w:lineRule="auto"/>
        <w:jc w:val="both"/>
        <w:rPr>
          <w:rFonts w:ascii="Times New Roman" w:eastAsia="Times New Roman" w:hAnsi="Times New Roman" w:cs="Times New Roman"/>
          <w:b/>
          <w:bCs/>
          <w:kern w:val="2"/>
          <w14:ligatures w14:val="standardContextual"/>
        </w:rPr>
      </w:pPr>
      <w:r w:rsidRPr="007F2BCC">
        <w:rPr>
          <w:rFonts w:ascii="Times New Roman" w:eastAsia="Times New Roman" w:hAnsi="Times New Roman" w:cs="Times New Roman"/>
          <w:b/>
          <w:bCs/>
          <w:kern w:val="2"/>
          <w14:ligatures w14:val="standardContextual"/>
        </w:rPr>
        <w:lastRenderedPageBreak/>
        <w:t>Goods, Works and Non-Consultancy Services</w:t>
      </w:r>
    </w:p>
    <w:p w14:paraId="6A85198D"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0F322771" w14:textId="77777777" w:rsidR="00544FA2" w:rsidRPr="007F2BCC" w:rsidRDefault="00544FA2" w:rsidP="00544FA2">
      <w:pPr>
        <w:widowControl/>
        <w:numPr>
          <w:ilvl w:val="1"/>
          <w:numId w:val="5"/>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NCB - National Competitive Bidding</w:t>
      </w:r>
    </w:p>
    <w:p w14:paraId="121FDF23" w14:textId="77777777" w:rsidR="00544FA2" w:rsidRPr="007F2BCC" w:rsidRDefault="00544FA2" w:rsidP="00544FA2">
      <w:pPr>
        <w:widowControl/>
        <w:numPr>
          <w:ilvl w:val="1"/>
          <w:numId w:val="5"/>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ICB - International Competitive Bidding</w:t>
      </w:r>
    </w:p>
    <w:p w14:paraId="6BC00752" w14:textId="77777777" w:rsidR="00544FA2" w:rsidRPr="007F2BCC" w:rsidRDefault="00544FA2" w:rsidP="00544FA2">
      <w:pPr>
        <w:widowControl/>
        <w:numPr>
          <w:ilvl w:val="1"/>
          <w:numId w:val="5"/>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RCB - Regional Competitive Bidding</w:t>
      </w:r>
    </w:p>
    <w:p w14:paraId="40E5CB2D" w14:textId="77777777" w:rsidR="00544FA2" w:rsidRPr="007F2BCC" w:rsidRDefault="00544FA2" w:rsidP="00544FA2">
      <w:pPr>
        <w:widowControl/>
        <w:numPr>
          <w:ilvl w:val="1"/>
          <w:numId w:val="5"/>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LB - Limited Bidding</w:t>
      </w:r>
    </w:p>
    <w:p w14:paraId="4AB056E3" w14:textId="77777777" w:rsidR="00544FA2" w:rsidRPr="007F2BCC" w:rsidRDefault="00544FA2" w:rsidP="00544FA2">
      <w:pPr>
        <w:widowControl/>
        <w:numPr>
          <w:ilvl w:val="1"/>
          <w:numId w:val="5"/>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DS - Direct Selection</w:t>
      </w:r>
    </w:p>
    <w:p w14:paraId="6A021EA0" w14:textId="77777777" w:rsidR="00544FA2" w:rsidRPr="007F2BCC" w:rsidRDefault="00544FA2" w:rsidP="00544FA2">
      <w:pPr>
        <w:widowControl/>
        <w:numPr>
          <w:ilvl w:val="1"/>
          <w:numId w:val="5"/>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FA - Force Account</w:t>
      </w:r>
    </w:p>
    <w:p w14:paraId="6E5DC9FF" w14:textId="77777777" w:rsidR="00544FA2" w:rsidRPr="007F2BCC" w:rsidRDefault="00544FA2" w:rsidP="00544FA2">
      <w:pPr>
        <w:widowControl/>
        <w:numPr>
          <w:ilvl w:val="1"/>
          <w:numId w:val="5"/>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CP - Commercial Practices</w:t>
      </w:r>
    </w:p>
    <w:p w14:paraId="1F1B2EBB" w14:textId="77777777" w:rsidR="00544FA2" w:rsidRPr="007F2BCC" w:rsidRDefault="00544FA2" w:rsidP="00544FA2">
      <w:pPr>
        <w:widowControl/>
        <w:numPr>
          <w:ilvl w:val="1"/>
          <w:numId w:val="5"/>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APA - Alternative Procurement Arrangements</w:t>
      </w:r>
    </w:p>
    <w:p w14:paraId="70DC6F68" w14:textId="77777777" w:rsidR="00544FA2" w:rsidRPr="007F2BCC" w:rsidRDefault="00544FA2" w:rsidP="00544FA2">
      <w:pPr>
        <w:widowControl/>
        <w:numPr>
          <w:ilvl w:val="1"/>
          <w:numId w:val="5"/>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NBF - Non-Bank Financed</w:t>
      </w:r>
    </w:p>
    <w:p w14:paraId="53AAE0D1" w14:textId="77777777" w:rsidR="00544FA2" w:rsidRPr="007F2BCC" w:rsidRDefault="00544FA2" w:rsidP="00544FA2">
      <w:pPr>
        <w:widowControl/>
        <w:numPr>
          <w:ilvl w:val="1"/>
          <w:numId w:val="5"/>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Other</w:t>
      </w:r>
    </w:p>
    <w:p w14:paraId="5D7F8B77"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01163065" w14:textId="77777777" w:rsidR="00544FA2" w:rsidRPr="007F2BCC" w:rsidRDefault="00544FA2" w:rsidP="00544FA2">
      <w:pPr>
        <w:tabs>
          <w:tab w:val="left" w:pos="270"/>
        </w:tabs>
        <w:spacing w:line="276" w:lineRule="auto"/>
        <w:jc w:val="both"/>
        <w:rPr>
          <w:rFonts w:ascii="Times New Roman" w:eastAsia="Times New Roman" w:hAnsi="Times New Roman" w:cs="Times New Roman"/>
          <w:b/>
          <w:bCs/>
          <w:kern w:val="2"/>
          <w14:ligatures w14:val="standardContextual"/>
        </w:rPr>
      </w:pPr>
      <w:r w:rsidRPr="007F2BCC">
        <w:rPr>
          <w:rFonts w:ascii="Times New Roman" w:eastAsia="Times New Roman" w:hAnsi="Times New Roman" w:cs="Times New Roman"/>
          <w:b/>
          <w:bCs/>
          <w:kern w:val="2"/>
          <w14:ligatures w14:val="standardContextual"/>
        </w:rPr>
        <w:t>Consultancy Services:</w:t>
      </w:r>
    </w:p>
    <w:p w14:paraId="4B4B5634" w14:textId="77777777" w:rsidR="00544FA2" w:rsidRPr="007F2BCC" w:rsidRDefault="00544FA2" w:rsidP="00544FA2">
      <w:pPr>
        <w:tabs>
          <w:tab w:val="left" w:pos="270"/>
        </w:tabs>
        <w:spacing w:line="276" w:lineRule="auto"/>
        <w:jc w:val="both"/>
        <w:rPr>
          <w:rFonts w:ascii="Times New Roman" w:eastAsia="Times New Roman" w:hAnsi="Times New Roman" w:cs="Times New Roman"/>
          <w:kern w:val="2"/>
          <w:lang w:val="en-US"/>
          <w14:ligatures w14:val="standardContextual"/>
        </w:rPr>
      </w:pPr>
    </w:p>
    <w:p w14:paraId="2436D59F"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QCBS - Quality and Cost-Based Selection</w:t>
      </w:r>
    </w:p>
    <w:p w14:paraId="66ADF3B3"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QBS - Quality-Based Selection</w:t>
      </w:r>
    </w:p>
    <w:p w14:paraId="3A6B0A0C"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FBS - Fixed Budget Selection</w:t>
      </w:r>
    </w:p>
    <w:p w14:paraId="376D370A"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LCS - Least-Cost Selection</w:t>
      </w:r>
    </w:p>
    <w:p w14:paraId="73E55BD0"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CQS - Consultants' Qualification Selection</w:t>
      </w:r>
    </w:p>
    <w:p w14:paraId="41002AF5"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DS - Direct Selection</w:t>
      </w:r>
    </w:p>
    <w:p w14:paraId="3E7CBE2A"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CP - Commercial Practices</w:t>
      </w:r>
    </w:p>
    <w:p w14:paraId="52981DD5"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APA - Alternative Procurement Arrangements</w:t>
      </w:r>
    </w:p>
    <w:p w14:paraId="30BD66A5"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ICS - Individual Consultants Selection</w:t>
      </w:r>
    </w:p>
    <w:p w14:paraId="6D17A1DA"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NBF - Non-Bank Financed</w:t>
      </w:r>
    </w:p>
    <w:p w14:paraId="3EA92733" w14:textId="77777777" w:rsidR="00544FA2" w:rsidRPr="007F2BCC" w:rsidRDefault="00544FA2" w:rsidP="00544FA2">
      <w:pPr>
        <w:widowControl/>
        <w:numPr>
          <w:ilvl w:val="0"/>
          <w:numId w:val="12"/>
        </w:numPr>
        <w:spacing w:after="160" w:line="276" w:lineRule="auto"/>
        <w:ind w:left="1440" w:hanging="720"/>
        <w:contextualSpacing/>
        <w:jc w:val="both"/>
        <w:rPr>
          <w:rFonts w:ascii="Times New Roman" w:eastAsia="Times New Roman" w:hAnsi="Times New Roman" w:cs="Times New Roman"/>
          <w:kern w:val="2"/>
          <w:lang w:val="en-US"/>
          <w14:ligatures w14:val="standardContextual"/>
        </w:rPr>
      </w:pPr>
      <w:r w:rsidRPr="007F2BCC">
        <w:rPr>
          <w:rFonts w:ascii="Times New Roman" w:eastAsia="Times New Roman" w:hAnsi="Times New Roman" w:cs="Times New Roman"/>
          <w:kern w:val="2"/>
          <w14:ligatures w14:val="standardContextual"/>
        </w:rPr>
        <w:t>Other (as above)</w:t>
      </w:r>
    </w:p>
    <w:p w14:paraId="7A51A4DE" w14:textId="77777777" w:rsidR="00544FA2" w:rsidRPr="00544FA2" w:rsidRDefault="00544FA2" w:rsidP="00544FA2">
      <w:pPr>
        <w:widowControl/>
        <w:spacing w:line="276" w:lineRule="auto"/>
        <w:ind w:left="1440" w:hanging="720"/>
        <w:jc w:val="both"/>
        <w:rPr>
          <w:rFonts w:ascii="Times New Roman" w:eastAsia="Aptos" w:hAnsi="Times New Roman" w:cs="Times New Roman"/>
          <w:kern w:val="2"/>
          <w:lang w:val="en-US"/>
          <w14:ligatures w14:val="standardContextual"/>
        </w:rPr>
      </w:pPr>
    </w:p>
    <w:p w14:paraId="1D78B4D7" w14:textId="77777777" w:rsidR="00C35D22" w:rsidRPr="00C40E1C" w:rsidRDefault="00C35D22" w:rsidP="00C35D22">
      <w:pPr>
        <w:tabs>
          <w:tab w:val="left" w:pos="270"/>
        </w:tabs>
        <w:rPr>
          <w:rFonts w:ascii="Times New Roman" w:eastAsia="Times New Roman" w:hAnsi="Times New Roman" w:cs="Times New Roman"/>
          <w:b/>
          <w:bCs/>
        </w:rPr>
      </w:pPr>
    </w:p>
    <w:sectPr w:rsidR="00C35D22" w:rsidRPr="00C40E1C" w:rsidSect="00DD0612">
      <w:headerReference w:type="default" r:id="rId33"/>
      <w:pgSz w:w="12250" w:h="1585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6B627" w14:textId="77777777" w:rsidR="00C400E5" w:rsidRDefault="00C400E5">
      <w:r>
        <w:separator/>
      </w:r>
    </w:p>
  </w:endnote>
  <w:endnote w:type="continuationSeparator" w:id="0">
    <w:p w14:paraId="3EAC2993" w14:textId="77777777" w:rsidR="00C400E5" w:rsidRDefault="00C400E5">
      <w:r>
        <w:continuationSeparator/>
      </w:r>
    </w:p>
  </w:endnote>
  <w:endnote w:type="continuationNotice" w:id="1">
    <w:p w14:paraId="0900DC90" w14:textId="77777777" w:rsidR="00C400E5" w:rsidRDefault="00C400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44FA2" w14:paraId="11A397E6" w14:textId="77777777">
      <w:trPr>
        <w:trHeight w:val="300"/>
      </w:trPr>
      <w:tc>
        <w:tcPr>
          <w:tcW w:w="3005" w:type="dxa"/>
        </w:tcPr>
        <w:p w14:paraId="40B3EE03" w14:textId="77777777" w:rsidR="00544FA2" w:rsidRDefault="00544FA2">
          <w:pPr>
            <w:pStyle w:val="Header"/>
            <w:ind w:left="-115"/>
          </w:pPr>
        </w:p>
      </w:tc>
      <w:tc>
        <w:tcPr>
          <w:tcW w:w="3005" w:type="dxa"/>
        </w:tcPr>
        <w:p w14:paraId="51BEC015" w14:textId="77777777" w:rsidR="00544FA2" w:rsidRDefault="00544FA2">
          <w:pPr>
            <w:pStyle w:val="Header"/>
            <w:jc w:val="center"/>
          </w:pPr>
        </w:p>
      </w:tc>
      <w:tc>
        <w:tcPr>
          <w:tcW w:w="3005" w:type="dxa"/>
        </w:tcPr>
        <w:p w14:paraId="1DDBBB0D" w14:textId="77777777" w:rsidR="00544FA2" w:rsidRDefault="00544FA2">
          <w:pPr>
            <w:pStyle w:val="Header"/>
            <w:ind w:right="-115"/>
            <w:jc w:val="right"/>
          </w:pPr>
        </w:p>
      </w:tc>
    </w:tr>
  </w:tbl>
  <w:p w14:paraId="4C07128B" w14:textId="77777777" w:rsidR="00544FA2" w:rsidRDefault="00544FA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44FA2" w14:paraId="31521157" w14:textId="77777777">
      <w:trPr>
        <w:trHeight w:val="300"/>
      </w:trPr>
      <w:tc>
        <w:tcPr>
          <w:tcW w:w="3005" w:type="dxa"/>
        </w:tcPr>
        <w:p w14:paraId="54B5A1A7" w14:textId="77777777" w:rsidR="00544FA2" w:rsidRDefault="00544FA2">
          <w:pPr>
            <w:pStyle w:val="Header"/>
            <w:ind w:left="-115"/>
          </w:pPr>
        </w:p>
      </w:tc>
      <w:tc>
        <w:tcPr>
          <w:tcW w:w="3005" w:type="dxa"/>
        </w:tcPr>
        <w:p w14:paraId="570764C6" w14:textId="77777777" w:rsidR="00544FA2" w:rsidRDefault="00544FA2">
          <w:pPr>
            <w:pStyle w:val="Header"/>
            <w:jc w:val="center"/>
          </w:pPr>
        </w:p>
      </w:tc>
      <w:tc>
        <w:tcPr>
          <w:tcW w:w="3005" w:type="dxa"/>
        </w:tcPr>
        <w:p w14:paraId="51B1E95A" w14:textId="77777777" w:rsidR="00544FA2" w:rsidRDefault="00544FA2">
          <w:pPr>
            <w:pStyle w:val="Header"/>
            <w:ind w:right="-115"/>
            <w:jc w:val="right"/>
          </w:pPr>
        </w:p>
      </w:tc>
    </w:tr>
  </w:tbl>
  <w:p w14:paraId="347002CF" w14:textId="77777777" w:rsidR="00544FA2" w:rsidRDefault="00544F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44FA2" w14:paraId="20EE37B2" w14:textId="77777777">
      <w:trPr>
        <w:trHeight w:val="300"/>
      </w:trPr>
      <w:tc>
        <w:tcPr>
          <w:tcW w:w="3005" w:type="dxa"/>
        </w:tcPr>
        <w:p w14:paraId="44700FC9" w14:textId="77777777" w:rsidR="00544FA2" w:rsidRDefault="00544FA2">
          <w:pPr>
            <w:pStyle w:val="Header"/>
            <w:ind w:left="-115"/>
          </w:pPr>
        </w:p>
      </w:tc>
      <w:tc>
        <w:tcPr>
          <w:tcW w:w="3005" w:type="dxa"/>
        </w:tcPr>
        <w:p w14:paraId="1A1A78D3" w14:textId="77777777" w:rsidR="00544FA2" w:rsidRDefault="00544FA2">
          <w:pPr>
            <w:pStyle w:val="Header"/>
            <w:jc w:val="center"/>
          </w:pPr>
        </w:p>
      </w:tc>
      <w:tc>
        <w:tcPr>
          <w:tcW w:w="3005" w:type="dxa"/>
        </w:tcPr>
        <w:p w14:paraId="0499F239" w14:textId="77777777" w:rsidR="00544FA2" w:rsidRDefault="00544FA2">
          <w:pPr>
            <w:pStyle w:val="Header"/>
            <w:ind w:right="-115"/>
            <w:jc w:val="right"/>
          </w:pPr>
        </w:p>
      </w:tc>
    </w:tr>
  </w:tbl>
  <w:p w14:paraId="6DDB69F9" w14:textId="77777777" w:rsidR="00544FA2" w:rsidRDefault="00544F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44FA2" w14:paraId="7D433208" w14:textId="77777777">
      <w:trPr>
        <w:trHeight w:val="300"/>
      </w:trPr>
      <w:tc>
        <w:tcPr>
          <w:tcW w:w="3005" w:type="dxa"/>
        </w:tcPr>
        <w:p w14:paraId="3DED84CF" w14:textId="77777777" w:rsidR="00544FA2" w:rsidRDefault="00544FA2">
          <w:pPr>
            <w:pStyle w:val="Header"/>
            <w:ind w:left="-115"/>
          </w:pPr>
        </w:p>
      </w:tc>
      <w:tc>
        <w:tcPr>
          <w:tcW w:w="3005" w:type="dxa"/>
        </w:tcPr>
        <w:p w14:paraId="5C0CCD58" w14:textId="77777777" w:rsidR="00544FA2" w:rsidRDefault="00544FA2">
          <w:pPr>
            <w:pStyle w:val="Header"/>
            <w:jc w:val="center"/>
          </w:pPr>
        </w:p>
      </w:tc>
      <w:tc>
        <w:tcPr>
          <w:tcW w:w="3005" w:type="dxa"/>
        </w:tcPr>
        <w:p w14:paraId="722E8221" w14:textId="77777777" w:rsidR="00544FA2" w:rsidRDefault="00544FA2">
          <w:pPr>
            <w:pStyle w:val="Header"/>
            <w:ind w:right="-115"/>
            <w:jc w:val="right"/>
          </w:pPr>
        </w:p>
      </w:tc>
    </w:tr>
  </w:tbl>
  <w:p w14:paraId="15E35B77" w14:textId="77777777" w:rsidR="00544FA2" w:rsidRDefault="00544F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44FA2" w14:paraId="0508B7C7" w14:textId="77777777">
      <w:trPr>
        <w:trHeight w:val="300"/>
      </w:trPr>
      <w:tc>
        <w:tcPr>
          <w:tcW w:w="3005" w:type="dxa"/>
        </w:tcPr>
        <w:p w14:paraId="4C1BAF39" w14:textId="77777777" w:rsidR="00544FA2" w:rsidRDefault="00544FA2">
          <w:pPr>
            <w:pStyle w:val="Header"/>
            <w:ind w:left="-115"/>
          </w:pPr>
        </w:p>
      </w:tc>
      <w:tc>
        <w:tcPr>
          <w:tcW w:w="3005" w:type="dxa"/>
        </w:tcPr>
        <w:p w14:paraId="5D1E0961" w14:textId="77777777" w:rsidR="00544FA2" w:rsidRDefault="00544FA2">
          <w:pPr>
            <w:pStyle w:val="Header"/>
            <w:jc w:val="center"/>
          </w:pPr>
        </w:p>
      </w:tc>
      <w:tc>
        <w:tcPr>
          <w:tcW w:w="3005" w:type="dxa"/>
        </w:tcPr>
        <w:p w14:paraId="645AA8C0" w14:textId="77777777" w:rsidR="00544FA2" w:rsidRDefault="00544FA2">
          <w:pPr>
            <w:pStyle w:val="Header"/>
            <w:ind w:right="-115"/>
            <w:jc w:val="right"/>
          </w:pPr>
        </w:p>
      </w:tc>
    </w:tr>
  </w:tbl>
  <w:p w14:paraId="3A7F0198" w14:textId="77777777" w:rsidR="00544FA2" w:rsidRDefault="00544F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44FA2" w14:paraId="0C0B5819" w14:textId="77777777">
      <w:trPr>
        <w:trHeight w:val="300"/>
      </w:trPr>
      <w:tc>
        <w:tcPr>
          <w:tcW w:w="3005" w:type="dxa"/>
        </w:tcPr>
        <w:p w14:paraId="70CB375A" w14:textId="77777777" w:rsidR="00544FA2" w:rsidRDefault="00544FA2">
          <w:pPr>
            <w:pStyle w:val="Header"/>
            <w:ind w:left="-115"/>
          </w:pPr>
        </w:p>
      </w:tc>
      <w:tc>
        <w:tcPr>
          <w:tcW w:w="3005" w:type="dxa"/>
        </w:tcPr>
        <w:p w14:paraId="3F176D2F" w14:textId="77777777" w:rsidR="00544FA2" w:rsidRDefault="00544FA2">
          <w:pPr>
            <w:pStyle w:val="Header"/>
            <w:jc w:val="center"/>
          </w:pPr>
        </w:p>
      </w:tc>
      <w:tc>
        <w:tcPr>
          <w:tcW w:w="3005" w:type="dxa"/>
        </w:tcPr>
        <w:p w14:paraId="00C476B9" w14:textId="77777777" w:rsidR="00544FA2" w:rsidRDefault="00544FA2">
          <w:pPr>
            <w:pStyle w:val="Header"/>
            <w:ind w:right="-115"/>
            <w:jc w:val="right"/>
          </w:pPr>
        </w:p>
      </w:tc>
    </w:tr>
  </w:tbl>
  <w:p w14:paraId="2A3F7619" w14:textId="77777777" w:rsidR="00544FA2" w:rsidRDefault="00544FA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44FA2" w14:paraId="6C87FE5F" w14:textId="77777777">
      <w:trPr>
        <w:trHeight w:val="300"/>
      </w:trPr>
      <w:tc>
        <w:tcPr>
          <w:tcW w:w="3005" w:type="dxa"/>
        </w:tcPr>
        <w:p w14:paraId="069D3713" w14:textId="77777777" w:rsidR="00544FA2" w:rsidRDefault="00544FA2">
          <w:pPr>
            <w:pStyle w:val="Header"/>
            <w:ind w:left="-115"/>
          </w:pPr>
        </w:p>
      </w:tc>
      <w:tc>
        <w:tcPr>
          <w:tcW w:w="3005" w:type="dxa"/>
        </w:tcPr>
        <w:p w14:paraId="58567E3C" w14:textId="77777777" w:rsidR="00544FA2" w:rsidRDefault="00544FA2">
          <w:pPr>
            <w:pStyle w:val="Header"/>
            <w:jc w:val="center"/>
          </w:pPr>
        </w:p>
      </w:tc>
      <w:tc>
        <w:tcPr>
          <w:tcW w:w="3005" w:type="dxa"/>
        </w:tcPr>
        <w:p w14:paraId="0935B5B1" w14:textId="77777777" w:rsidR="00544FA2" w:rsidRDefault="00544FA2">
          <w:pPr>
            <w:pStyle w:val="Header"/>
            <w:ind w:right="-115"/>
            <w:jc w:val="right"/>
          </w:pPr>
        </w:p>
      </w:tc>
    </w:tr>
  </w:tbl>
  <w:p w14:paraId="38366FC2" w14:textId="77777777" w:rsidR="00544FA2" w:rsidRDefault="00544FA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44FA2" w14:paraId="24F6875A" w14:textId="77777777">
      <w:trPr>
        <w:trHeight w:val="300"/>
      </w:trPr>
      <w:tc>
        <w:tcPr>
          <w:tcW w:w="3005" w:type="dxa"/>
        </w:tcPr>
        <w:p w14:paraId="1DB81ADB" w14:textId="77777777" w:rsidR="00544FA2" w:rsidRDefault="00544FA2">
          <w:pPr>
            <w:pStyle w:val="Header"/>
            <w:ind w:left="-115"/>
          </w:pPr>
        </w:p>
      </w:tc>
      <w:tc>
        <w:tcPr>
          <w:tcW w:w="3005" w:type="dxa"/>
        </w:tcPr>
        <w:p w14:paraId="3AEAFA2F" w14:textId="77777777" w:rsidR="00544FA2" w:rsidRDefault="00544FA2">
          <w:pPr>
            <w:pStyle w:val="Header"/>
            <w:jc w:val="center"/>
          </w:pPr>
        </w:p>
      </w:tc>
      <w:tc>
        <w:tcPr>
          <w:tcW w:w="3005" w:type="dxa"/>
        </w:tcPr>
        <w:p w14:paraId="638CA082" w14:textId="77777777" w:rsidR="00544FA2" w:rsidRDefault="00544FA2">
          <w:pPr>
            <w:pStyle w:val="Header"/>
            <w:ind w:right="-115"/>
            <w:jc w:val="right"/>
          </w:pPr>
        </w:p>
      </w:tc>
    </w:tr>
  </w:tbl>
  <w:p w14:paraId="20B33F4B" w14:textId="77777777" w:rsidR="00544FA2" w:rsidRDefault="00544FA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44FA2" w14:paraId="002D9784" w14:textId="77777777">
      <w:trPr>
        <w:trHeight w:val="300"/>
      </w:trPr>
      <w:tc>
        <w:tcPr>
          <w:tcW w:w="3005" w:type="dxa"/>
        </w:tcPr>
        <w:p w14:paraId="3CB8D81D" w14:textId="77777777" w:rsidR="00544FA2" w:rsidRDefault="00544FA2">
          <w:pPr>
            <w:pStyle w:val="Header"/>
            <w:ind w:left="-115"/>
          </w:pPr>
        </w:p>
      </w:tc>
      <w:tc>
        <w:tcPr>
          <w:tcW w:w="3005" w:type="dxa"/>
        </w:tcPr>
        <w:p w14:paraId="1A47A2A9" w14:textId="77777777" w:rsidR="00544FA2" w:rsidRDefault="00544FA2">
          <w:pPr>
            <w:pStyle w:val="Header"/>
            <w:jc w:val="center"/>
          </w:pPr>
        </w:p>
      </w:tc>
      <w:tc>
        <w:tcPr>
          <w:tcW w:w="3005" w:type="dxa"/>
        </w:tcPr>
        <w:p w14:paraId="4937E3DE" w14:textId="77777777" w:rsidR="00544FA2" w:rsidRDefault="00544FA2">
          <w:pPr>
            <w:pStyle w:val="Header"/>
            <w:ind w:right="-115"/>
            <w:jc w:val="right"/>
          </w:pPr>
        </w:p>
      </w:tc>
    </w:tr>
  </w:tbl>
  <w:p w14:paraId="701A4A96" w14:textId="77777777" w:rsidR="00544FA2" w:rsidRDefault="00544FA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544FA2" w14:paraId="46402DE0" w14:textId="77777777">
      <w:trPr>
        <w:trHeight w:val="300"/>
      </w:trPr>
      <w:tc>
        <w:tcPr>
          <w:tcW w:w="3005" w:type="dxa"/>
        </w:tcPr>
        <w:p w14:paraId="159AA74E" w14:textId="77777777" w:rsidR="00544FA2" w:rsidRDefault="00544FA2">
          <w:pPr>
            <w:pStyle w:val="Header"/>
            <w:ind w:left="-115"/>
          </w:pPr>
        </w:p>
      </w:tc>
      <w:tc>
        <w:tcPr>
          <w:tcW w:w="3005" w:type="dxa"/>
        </w:tcPr>
        <w:p w14:paraId="69111481" w14:textId="77777777" w:rsidR="00544FA2" w:rsidRDefault="00544FA2">
          <w:pPr>
            <w:pStyle w:val="Header"/>
            <w:jc w:val="center"/>
          </w:pPr>
        </w:p>
      </w:tc>
      <w:tc>
        <w:tcPr>
          <w:tcW w:w="3005" w:type="dxa"/>
        </w:tcPr>
        <w:p w14:paraId="4F4C8968" w14:textId="77777777" w:rsidR="00544FA2" w:rsidRDefault="00544FA2">
          <w:pPr>
            <w:pStyle w:val="Header"/>
            <w:ind w:right="-115"/>
            <w:jc w:val="right"/>
          </w:pPr>
        </w:p>
      </w:tc>
    </w:tr>
  </w:tbl>
  <w:p w14:paraId="272CD513" w14:textId="77777777" w:rsidR="00544FA2" w:rsidRDefault="00544F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48D6" w14:textId="77777777" w:rsidR="00C400E5" w:rsidRDefault="00C400E5">
      <w:r>
        <w:separator/>
      </w:r>
    </w:p>
  </w:footnote>
  <w:footnote w:type="continuationSeparator" w:id="0">
    <w:p w14:paraId="686622BD" w14:textId="77777777" w:rsidR="00C400E5" w:rsidRDefault="00C400E5">
      <w:r>
        <w:continuationSeparator/>
      </w:r>
    </w:p>
  </w:footnote>
  <w:footnote w:type="continuationNotice" w:id="1">
    <w:p w14:paraId="58C70A89" w14:textId="77777777" w:rsidR="00C400E5" w:rsidRDefault="00C400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D495" w14:textId="0589417C" w:rsidR="00544FA2" w:rsidRPr="00091D1C" w:rsidRDefault="00544FA2">
    <w:pPr>
      <w:pStyle w:val="Header"/>
      <w:tabs>
        <w:tab w:val="clear" w:pos="4513"/>
        <w:tab w:val="clear" w:pos="9026"/>
      </w:tabs>
      <w:rPr>
        <w:rFonts w:ascii="Times New Roman" w:hAnsi="Times New Roman" w:cs="Times New Roman"/>
        <w:b/>
        <w:bCs/>
        <w:u w:val="single"/>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211D5981" w:rsidRPr="00091D1C">
      <w:rPr>
        <w:rFonts w:ascii="Times New Roman" w:hAnsi="Times New Roman" w:cs="Times New Roman"/>
        <w:b/>
        <w:bCs/>
        <w:u w:val="single"/>
      </w:rPr>
      <w:t>A</w:t>
    </w:r>
    <w:r w:rsidR="211D5981">
      <w:rPr>
        <w:rFonts w:ascii="Times New Roman" w:hAnsi="Times New Roman" w:cs="Times New Roman"/>
        <w:b/>
        <w:bCs/>
        <w:u w:val="single"/>
      </w:rPr>
      <w:t>PPENDIX 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F8672" w14:textId="10BC1BC6" w:rsidR="00544FA2" w:rsidRPr="00750A40" w:rsidRDefault="00544FA2" w:rsidP="00750A4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784698023"/>
      <w:docPartObj>
        <w:docPartGallery w:val="Page Numbers (Top of Page)"/>
        <w:docPartUnique/>
      </w:docPartObj>
    </w:sdtPr>
    <w:sdtEndPr>
      <w:rPr>
        <w:noProof/>
      </w:rPr>
    </w:sdtEndPr>
    <w:sdtContent>
      <w:p w14:paraId="5D4D7AF2" w14:textId="21B27570" w:rsidR="00DD0612" w:rsidRPr="003A1530" w:rsidRDefault="00DD0612">
        <w:pPr>
          <w:pStyle w:val="Header"/>
          <w:jc w:val="right"/>
          <w:rPr>
            <w:rFonts w:ascii="Times New Roman" w:hAnsi="Times New Roman" w:cs="Times New Roman"/>
            <w:b/>
            <w:bCs/>
            <w:u w:val="single"/>
          </w:rPr>
        </w:pPr>
        <w:r w:rsidRPr="003A1530">
          <w:rPr>
            <w:rFonts w:ascii="Times New Roman" w:hAnsi="Times New Roman" w:cs="Times New Roman"/>
            <w:b/>
            <w:bCs/>
            <w:u w:val="single"/>
          </w:rPr>
          <w:t xml:space="preserve">APPENDIX </w:t>
        </w:r>
        <w:r w:rsidR="00F2018C">
          <w:rPr>
            <w:rFonts w:ascii="Times New Roman" w:hAnsi="Times New Roman" w:cs="Times New Roman"/>
            <w:b/>
            <w:bCs/>
            <w:u w:val="single"/>
          </w:rPr>
          <w:t>I</w:t>
        </w:r>
      </w:p>
      <w:p w14:paraId="0E889393" w14:textId="4485D51C" w:rsidR="00DD0612" w:rsidRPr="003A1530" w:rsidRDefault="00DD0612">
        <w:pPr>
          <w:pStyle w:val="Header"/>
          <w:jc w:val="right"/>
          <w:rPr>
            <w:rFonts w:ascii="Times New Roman" w:hAnsi="Times New Roman" w:cs="Times New Roman"/>
          </w:rPr>
        </w:pPr>
        <w:r w:rsidRPr="003A1530">
          <w:rPr>
            <w:rFonts w:ascii="Times New Roman" w:hAnsi="Times New Roman" w:cs="Times New Roman"/>
          </w:rPr>
          <w:t xml:space="preserve">Page </w:t>
        </w:r>
        <w:r w:rsidRPr="003A1530">
          <w:rPr>
            <w:rFonts w:ascii="Times New Roman" w:hAnsi="Times New Roman" w:cs="Times New Roman"/>
          </w:rPr>
          <w:fldChar w:fldCharType="begin"/>
        </w:r>
        <w:r w:rsidRPr="003A1530">
          <w:rPr>
            <w:rFonts w:ascii="Times New Roman" w:hAnsi="Times New Roman" w:cs="Times New Roman"/>
          </w:rPr>
          <w:instrText xml:space="preserve"> PAGE   \* MERGEFORMAT </w:instrText>
        </w:r>
        <w:r w:rsidRPr="003A1530">
          <w:rPr>
            <w:rFonts w:ascii="Times New Roman" w:hAnsi="Times New Roman" w:cs="Times New Roman"/>
          </w:rPr>
          <w:fldChar w:fldCharType="separate"/>
        </w:r>
        <w:r w:rsidRPr="003A1530">
          <w:rPr>
            <w:rFonts w:ascii="Times New Roman" w:hAnsi="Times New Roman" w:cs="Times New Roman"/>
            <w:noProof/>
          </w:rPr>
          <w:t>2</w:t>
        </w:r>
        <w:r w:rsidRPr="003A1530">
          <w:rPr>
            <w:rFonts w:ascii="Times New Roman" w:hAnsi="Times New Roman" w:cs="Times New Roman"/>
            <w:noProof/>
          </w:rPr>
          <w:fldChar w:fldCharType="end"/>
        </w:r>
      </w:p>
    </w:sdtContent>
  </w:sdt>
  <w:p w14:paraId="531671A3" w14:textId="6DA7B4E2" w:rsidR="00613C5D" w:rsidRPr="00C860AD" w:rsidRDefault="00613C5D" w:rsidP="00613C5D">
    <w:pPr>
      <w:pStyle w:val="Header"/>
      <w:tabs>
        <w:tab w:val="clear" w:pos="4513"/>
        <w:tab w:val="clear" w:pos="9026"/>
      </w:tabs>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EB9E" w14:textId="27159ED1" w:rsidR="00544FA2" w:rsidRPr="00750A40" w:rsidRDefault="00544FA2" w:rsidP="00750A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2B74" w14:textId="2461406D" w:rsidR="00544FA2" w:rsidRPr="00750A40" w:rsidRDefault="00544FA2" w:rsidP="00750A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7294" w14:textId="3F2E8EF2" w:rsidR="00544FA2" w:rsidRPr="00750A40" w:rsidRDefault="00544FA2" w:rsidP="00750A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899AE" w14:textId="61794785" w:rsidR="00544FA2" w:rsidRPr="00750A40" w:rsidRDefault="00544FA2" w:rsidP="00750A4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7C5DF" w14:textId="399481F1" w:rsidR="00544FA2" w:rsidRPr="00750A40" w:rsidRDefault="00544FA2" w:rsidP="00750A4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06F26" w14:textId="77777777" w:rsidR="00544FA2" w:rsidRPr="00F41810" w:rsidRDefault="00544FA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496E9" w14:textId="77777777" w:rsidR="00544FA2" w:rsidRPr="00F41810" w:rsidRDefault="00544FA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59F36" w14:textId="77777777" w:rsidR="00544FA2" w:rsidRPr="00F41810" w:rsidRDefault="00544F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6590"/>
    <w:multiLevelType w:val="multilevel"/>
    <w:tmpl w:val="90DA9296"/>
    <w:lvl w:ilvl="0">
      <w:start w:val="2"/>
      <w:numFmt w:val="upperLetter"/>
      <w:lvlText w:val="%1."/>
      <w:lvlJc w:val="left"/>
      <w:pPr>
        <w:tabs>
          <w:tab w:val="num" w:pos="720"/>
        </w:tabs>
        <w:ind w:left="720" w:hanging="360"/>
      </w:pPr>
    </w:lvl>
    <w:lvl w:ilvl="1">
      <w:start w:val="1"/>
      <w:numFmt w:val="lowerLetter"/>
      <w:lvlText w:val="(%2)"/>
      <w:lvlJc w:val="left"/>
      <w:pPr>
        <w:ind w:left="144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EEB0349"/>
    <w:multiLevelType w:val="hybridMultilevel"/>
    <w:tmpl w:val="B1104AF8"/>
    <w:lvl w:ilvl="0" w:tplc="83D2A8AE">
      <w:start w:val="2"/>
      <w:numFmt w:val="upperLetter"/>
      <w:lvlText w:val="%1."/>
      <w:lvlJc w:val="left"/>
      <w:pPr>
        <w:ind w:left="357" w:hanging="203"/>
      </w:pPr>
      <w:rPr>
        <w:rFonts w:hint="default"/>
        <w:u w:val="single" w:color="000000"/>
      </w:rPr>
    </w:lvl>
    <w:lvl w:ilvl="1" w:tplc="B2A056D4">
      <w:start w:val="1"/>
      <w:numFmt w:val="bullet"/>
      <w:lvlText w:val=""/>
      <w:lvlJc w:val="left"/>
      <w:pPr>
        <w:ind w:left="832" w:hanging="290"/>
      </w:pPr>
      <w:rPr>
        <w:rFonts w:ascii="Symbol" w:eastAsia="Symbol" w:hAnsi="Symbol" w:hint="default"/>
        <w:w w:val="99"/>
        <w:sz w:val="24"/>
        <w:szCs w:val="24"/>
      </w:rPr>
    </w:lvl>
    <w:lvl w:ilvl="2" w:tplc="776CE836">
      <w:start w:val="1"/>
      <w:numFmt w:val="bullet"/>
      <w:lvlText w:val="•"/>
      <w:lvlJc w:val="left"/>
      <w:pPr>
        <w:ind w:left="1245" w:hanging="290"/>
      </w:pPr>
      <w:rPr>
        <w:rFonts w:hint="default"/>
      </w:rPr>
    </w:lvl>
    <w:lvl w:ilvl="3" w:tplc="DD50D9C8">
      <w:start w:val="1"/>
      <w:numFmt w:val="bullet"/>
      <w:lvlText w:val="•"/>
      <w:lvlJc w:val="left"/>
      <w:pPr>
        <w:ind w:left="1658" w:hanging="290"/>
      </w:pPr>
      <w:rPr>
        <w:rFonts w:hint="default"/>
      </w:rPr>
    </w:lvl>
    <w:lvl w:ilvl="4" w:tplc="4F6696A0">
      <w:start w:val="1"/>
      <w:numFmt w:val="bullet"/>
      <w:lvlText w:val="•"/>
      <w:lvlJc w:val="left"/>
      <w:pPr>
        <w:ind w:left="2072" w:hanging="290"/>
      </w:pPr>
      <w:rPr>
        <w:rFonts w:hint="default"/>
      </w:rPr>
    </w:lvl>
    <w:lvl w:ilvl="5" w:tplc="E904C08A">
      <w:start w:val="1"/>
      <w:numFmt w:val="bullet"/>
      <w:lvlText w:val="•"/>
      <w:lvlJc w:val="left"/>
      <w:pPr>
        <w:ind w:left="2485" w:hanging="290"/>
      </w:pPr>
      <w:rPr>
        <w:rFonts w:hint="default"/>
      </w:rPr>
    </w:lvl>
    <w:lvl w:ilvl="6" w:tplc="10B0AA8A">
      <w:start w:val="1"/>
      <w:numFmt w:val="bullet"/>
      <w:lvlText w:val="•"/>
      <w:lvlJc w:val="left"/>
      <w:pPr>
        <w:ind w:left="2898" w:hanging="290"/>
      </w:pPr>
      <w:rPr>
        <w:rFonts w:hint="default"/>
      </w:rPr>
    </w:lvl>
    <w:lvl w:ilvl="7" w:tplc="F7284720">
      <w:start w:val="1"/>
      <w:numFmt w:val="bullet"/>
      <w:lvlText w:val="•"/>
      <w:lvlJc w:val="left"/>
      <w:pPr>
        <w:ind w:left="3311" w:hanging="290"/>
      </w:pPr>
      <w:rPr>
        <w:rFonts w:hint="default"/>
      </w:rPr>
    </w:lvl>
    <w:lvl w:ilvl="8" w:tplc="08F61EE6">
      <w:start w:val="1"/>
      <w:numFmt w:val="bullet"/>
      <w:lvlText w:val="•"/>
      <w:lvlJc w:val="left"/>
      <w:pPr>
        <w:ind w:left="3724" w:hanging="290"/>
      </w:pPr>
      <w:rPr>
        <w:rFonts w:hint="default"/>
      </w:rPr>
    </w:lvl>
  </w:abstractNum>
  <w:abstractNum w:abstractNumId="2" w15:restartNumberingAfterBreak="0">
    <w:nsid w:val="10623D91"/>
    <w:multiLevelType w:val="multilevel"/>
    <w:tmpl w:val="3C5E4F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084D39"/>
    <w:multiLevelType w:val="multilevel"/>
    <w:tmpl w:val="86F039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54222B"/>
    <w:multiLevelType w:val="multilevel"/>
    <w:tmpl w:val="EBF0F0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D35AA4"/>
    <w:multiLevelType w:val="hybridMultilevel"/>
    <w:tmpl w:val="C2F6145E"/>
    <w:lvl w:ilvl="0" w:tplc="0F9080C8">
      <w:start w:val="1"/>
      <w:numFmt w:val="bullet"/>
      <w:lvlText w:val=""/>
      <w:lvlJc w:val="left"/>
      <w:pPr>
        <w:ind w:left="720" w:hanging="360"/>
      </w:pPr>
      <w:rPr>
        <w:rFonts w:ascii="Symbol" w:hAnsi="Symbol" w:hint="default"/>
      </w:rPr>
    </w:lvl>
    <w:lvl w:ilvl="1" w:tplc="A6B2675E">
      <w:start w:val="1"/>
      <w:numFmt w:val="lowerLetter"/>
      <w:lvlText w:val="(%2)"/>
      <w:lvlJc w:val="left"/>
      <w:pPr>
        <w:ind w:left="902" w:hanging="360"/>
      </w:pPr>
      <w:rPr>
        <w:rFonts w:hint="default"/>
      </w:rPr>
    </w:lvl>
    <w:lvl w:ilvl="2" w:tplc="BC1023E4">
      <w:start w:val="1"/>
      <w:numFmt w:val="bullet"/>
      <w:lvlText w:val=""/>
      <w:lvlJc w:val="left"/>
      <w:pPr>
        <w:ind w:left="2160" w:hanging="360"/>
      </w:pPr>
      <w:rPr>
        <w:rFonts w:ascii="Wingdings" w:hAnsi="Wingdings" w:hint="default"/>
      </w:rPr>
    </w:lvl>
    <w:lvl w:ilvl="3" w:tplc="25045200">
      <w:start w:val="1"/>
      <w:numFmt w:val="bullet"/>
      <w:lvlText w:val=""/>
      <w:lvlJc w:val="left"/>
      <w:pPr>
        <w:ind w:left="2880" w:hanging="360"/>
      </w:pPr>
      <w:rPr>
        <w:rFonts w:ascii="Symbol" w:hAnsi="Symbol" w:hint="default"/>
      </w:rPr>
    </w:lvl>
    <w:lvl w:ilvl="4" w:tplc="342252A8">
      <w:start w:val="1"/>
      <w:numFmt w:val="bullet"/>
      <w:lvlText w:val="o"/>
      <w:lvlJc w:val="left"/>
      <w:pPr>
        <w:ind w:left="3600" w:hanging="360"/>
      </w:pPr>
      <w:rPr>
        <w:rFonts w:ascii="Courier New" w:hAnsi="Courier New" w:hint="default"/>
      </w:rPr>
    </w:lvl>
    <w:lvl w:ilvl="5" w:tplc="7A941162">
      <w:start w:val="1"/>
      <w:numFmt w:val="bullet"/>
      <w:lvlText w:val=""/>
      <w:lvlJc w:val="left"/>
      <w:pPr>
        <w:ind w:left="4320" w:hanging="360"/>
      </w:pPr>
      <w:rPr>
        <w:rFonts w:ascii="Wingdings" w:hAnsi="Wingdings" w:hint="default"/>
      </w:rPr>
    </w:lvl>
    <w:lvl w:ilvl="6" w:tplc="4D3428FE">
      <w:start w:val="1"/>
      <w:numFmt w:val="bullet"/>
      <w:lvlText w:val=""/>
      <w:lvlJc w:val="left"/>
      <w:pPr>
        <w:ind w:left="5040" w:hanging="360"/>
      </w:pPr>
      <w:rPr>
        <w:rFonts w:ascii="Symbol" w:hAnsi="Symbol" w:hint="default"/>
      </w:rPr>
    </w:lvl>
    <w:lvl w:ilvl="7" w:tplc="1F20717C">
      <w:start w:val="1"/>
      <w:numFmt w:val="bullet"/>
      <w:lvlText w:val="o"/>
      <w:lvlJc w:val="left"/>
      <w:pPr>
        <w:ind w:left="5760" w:hanging="360"/>
      </w:pPr>
      <w:rPr>
        <w:rFonts w:ascii="Courier New" w:hAnsi="Courier New" w:hint="default"/>
      </w:rPr>
    </w:lvl>
    <w:lvl w:ilvl="8" w:tplc="359E43CE">
      <w:start w:val="1"/>
      <w:numFmt w:val="bullet"/>
      <w:lvlText w:val=""/>
      <w:lvlJc w:val="left"/>
      <w:pPr>
        <w:ind w:left="6480" w:hanging="360"/>
      </w:pPr>
      <w:rPr>
        <w:rFonts w:ascii="Wingdings" w:hAnsi="Wingdings" w:hint="default"/>
      </w:rPr>
    </w:lvl>
  </w:abstractNum>
  <w:abstractNum w:abstractNumId="6" w15:restartNumberingAfterBreak="0">
    <w:nsid w:val="441358E0"/>
    <w:multiLevelType w:val="hybridMultilevel"/>
    <w:tmpl w:val="0BA40F64"/>
    <w:lvl w:ilvl="0" w:tplc="83D2A8AE">
      <w:start w:val="2"/>
      <w:numFmt w:val="upperLetter"/>
      <w:lvlText w:val="%1."/>
      <w:lvlJc w:val="left"/>
      <w:pPr>
        <w:ind w:left="357" w:hanging="203"/>
      </w:pPr>
      <w:rPr>
        <w:rFonts w:hint="default"/>
        <w:u w:val="single" w:color="000000"/>
      </w:rPr>
    </w:lvl>
    <w:lvl w:ilvl="1" w:tplc="0809000F">
      <w:start w:val="1"/>
      <w:numFmt w:val="decimal"/>
      <w:lvlText w:val="%2."/>
      <w:lvlJc w:val="left"/>
      <w:pPr>
        <w:ind w:left="832" w:hanging="290"/>
      </w:pPr>
      <w:rPr>
        <w:rFonts w:hint="default"/>
        <w:w w:val="99"/>
        <w:sz w:val="24"/>
        <w:szCs w:val="24"/>
      </w:rPr>
    </w:lvl>
    <w:lvl w:ilvl="2" w:tplc="776CE836">
      <w:start w:val="1"/>
      <w:numFmt w:val="bullet"/>
      <w:lvlText w:val="•"/>
      <w:lvlJc w:val="left"/>
      <w:pPr>
        <w:ind w:left="1245" w:hanging="290"/>
      </w:pPr>
      <w:rPr>
        <w:rFonts w:hint="default"/>
      </w:rPr>
    </w:lvl>
    <w:lvl w:ilvl="3" w:tplc="DD50D9C8">
      <w:start w:val="1"/>
      <w:numFmt w:val="bullet"/>
      <w:lvlText w:val="•"/>
      <w:lvlJc w:val="left"/>
      <w:pPr>
        <w:ind w:left="1658" w:hanging="290"/>
      </w:pPr>
      <w:rPr>
        <w:rFonts w:hint="default"/>
      </w:rPr>
    </w:lvl>
    <w:lvl w:ilvl="4" w:tplc="4F6696A0">
      <w:start w:val="1"/>
      <w:numFmt w:val="bullet"/>
      <w:lvlText w:val="•"/>
      <w:lvlJc w:val="left"/>
      <w:pPr>
        <w:ind w:left="2072" w:hanging="290"/>
      </w:pPr>
      <w:rPr>
        <w:rFonts w:hint="default"/>
      </w:rPr>
    </w:lvl>
    <w:lvl w:ilvl="5" w:tplc="E904C08A">
      <w:start w:val="1"/>
      <w:numFmt w:val="bullet"/>
      <w:lvlText w:val="•"/>
      <w:lvlJc w:val="left"/>
      <w:pPr>
        <w:ind w:left="2485" w:hanging="290"/>
      </w:pPr>
      <w:rPr>
        <w:rFonts w:hint="default"/>
      </w:rPr>
    </w:lvl>
    <w:lvl w:ilvl="6" w:tplc="10B0AA8A">
      <w:start w:val="1"/>
      <w:numFmt w:val="bullet"/>
      <w:lvlText w:val="•"/>
      <w:lvlJc w:val="left"/>
      <w:pPr>
        <w:ind w:left="2898" w:hanging="290"/>
      </w:pPr>
      <w:rPr>
        <w:rFonts w:hint="default"/>
      </w:rPr>
    </w:lvl>
    <w:lvl w:ilvl="7" w:tplc="F7284720">
      <w:start w:val="1"/>
      <w:numFmt w:val="bullet"/>
      <w:lvlText w:val="•"/>
      <w:lvlJc w:val="left"/>
      <w:pPr>
        <w:ind w:left="3311" w:hanging="290"/>
      </w:pPr>
      <w:rPr>
        <w:rFonts w:hint="default"/>
      </w:rPr>
    </w:lvl>
    <w:lvl w:ilvl="8" w:tplc="08F61EE6">
      <w:start w:val="1"/>
      <w:numFmt w:val="bullet"/>
      <w:lvlText w:val="•"/>
      <w:lvlJc w:val="left"/>
      <w:pPr>
        <w:ind w:left="3724" w:hanging="290"/>
      </w:pPr>
      <w:rPr>
        <w:rFonts w:hint="default"/>
      </w:rPr>
    </w:lvl>
  </w:abstractNum>
  <w:abstractNum w:abstractNumId="7" w15:restartNumberingAfterBreak="0">
    <w:nsid w:val="46851E09"/>
    <w:multiLevelType w:val="multilevel"/>
    <w:tmpl w:val="FDA2D69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550E4708"/>
    <w:multiLevelType w:val="hybridMultilevel"/>
    <w:tmpl w:val="628AA508"/>
    <w:lvl w:ilvl="0" w:tplc="A6B2675E">
      <w:start w:val="1"/>
      <w:numFmt w:val="lowerLetter"/>
      <w:lvlText w:val="(%1)"/>
      <w:lvlJc w:val="left"/>
      <w:pPr>
        <w:ind w:left="902" w:hanging="360"/>
      </w:pPr>
      <w:rPr>
        <w:rFonts w:hint="default"/>
      </w:rPr>
    </w:lvl>
    <w:lvl w:ilvl="1" w:tplc="20000019" w:tentative="1">
      <w:start w:val="1"/>
      <w:numFmt w:val="lowerLetter"/>
      <w:lvlText w:val="%2."/>
      <w:lvlJc w:val="left"/>
      <w:pPr>
        <w:ind w:left="1622" w:hanging="360"/>
      </w:pPr>
    </w:lvl>
    <w:lvl w:ilvl="2" w:tplc="2000001B" w:tentative="1">
      <w:start w:val="1"/>
      <w:numFmt w:val="lowerRoman"/>
      <w:lvlText w:val="%3."/>
      <w:lvlJc w:val="right"/>
      <w:pPr>
        <w:ind w:left="2342" w:hanging="180"/>
      </w:pPr>
    </w:lvl>
    <w:lvl w:ilvl="3" w:tplc="2000000F" w:tentative="1">
      <w:start w:val="1"/>
      <w:numFmt w:val="decimal"/>
      <w:lvlText w:val="%4."/>
      <w:lvlJc w:val="left"/>
      <w:pPr>
        <w:ind w:left="3062" w:hanging="360"/>
      </w:pPr>
    </w:lvl>
    <w:lvl w:ilvl="4" w:tplc="20000019" w:tentative="1">
      <w:start w:val="1"/>
      <w:numFmt w:val="lowerLetter"/>
      <w:lvlText w:val="%5."/>
      <w:lvlJc w:val="left"/>
      <w:pPr>
        <w:ind w:left="3782" w:hanging="360"/>
      </w:pPr>
    </w:lvl>
    <w:lvl w:ilvl="5" w:tplc="2000001B" w:tentative="1">
      <w:start w:val="1"/>
      <w:numFmt w:val="lowerRoman"/>
      <w:lvlText w:val="%6."/>
      <w:lvlJc w:val="right"/>
      <w:pPr>
        <w:ind w:left="4502" w:hanging="180"/>
      </w:pPr>
    </w:lvl>
    <w:lvl w:ilvl="6" w:tplc="2000000F" w:tentative="1">
      <w:start w:val="1"/>
      <w:numFmt w:val="decimal"/>
      <w:lvlText w:val="%7."/>
      <w:lvlJc w:val="left"/>
      <w:pPr>
        <w:ind w:left="5222" w:hanging="360"/>
      </w:pPr>
    </w:lvl>
    <w:lvl w:ilvl="7" w:tplc="20000019" w:tentative="1">
      <w:start w:val="1"/>
      <w:numFmt w:val="lowerLetter"/>
      <w:lvlText w:val="%8."/>
      <w:lvlJc w:val="left"/>
      <w:pPr>
        <w:ind w:left="5942" w:hanging="360"/>
      </w:pPr>
    </w:lvl>
    <w:lvl w:ilvl="8" w:tplc="2000001B" w:tentative="1">
      <w:start w:val="1"/>
      <w:numFmt w:val="lowerRoman"/>
      <w:lvlText w:val="%9."/>
      <w:lvlJc w:val="right"/>
      <w:pPr>
        <w:ind w:left="6662" w:hanging="180"/>
      </w:pPr>
    </w:lvl>
  </w:abstractNum>
  <w:abstractNum w:abstractNumId="9" w15:restartNumberingAfterBreak="0">
    <w:nsid w:val="57C44F50"/>
    <w:multiLevelType w:val="hybridMultilevel"/>
    <w:tmpl w:val="D0943D44"/>
    <w:lvl w:ilvl="0" w:tplc="20000001">
      <w:start w:val="1"/>
      <w:numFmt w:val="bullet"/>
      <w:lvlText w:val=""/>
      <w:lvlJc w:val="left"/>
      <w:pPr>
        <w:ind w:left="630" w:hanging="360"/>
      </w:pPr>
      <w:rPr>
        <w:rFonts w:ascii="Symbol" w:hAnsi="Symbol" w:hint="default"/>
      </w:rPr>
    </w:lvl>
    <w:lvl w:ilvl="1" w:tplc="20000003" w:tentative="1">
      <w:start w:val="1"/>
      <w:numFmt w:val="bullet"/>
      <w:lvlText w:val="o"/>
      <w:lvlJc w:val="left"/>
      <w:pPr>
        <w:ind w:left="1350" w:hanging="360"/>
      </w:pPr>
      <w:rPr>
        <w:rFonts w:ascii="Courier New" w:hAnsi="Courier New" w:cs="Courier New" w:hint="default"/>
      </w:rPr>
    </w:lvl>
    <w:lvl w:ilvl="2" w:tplc="20000005" w:tentative="1">
      <w:start w:val="1"/>
      <w:numFmt w:val="bullet"/>
      <w:lvlText w:val=""/>
      <w:lvlJc w:val="left"/>
      <w:pPr>
        <w:ind w:left="2070" w:hanging="360"/>
      </w:pPr>
      <w:rPr>
        <w:rFonts w:ascii="Wingdings" w:hAnsi="Wingdings" w:hint="default"/>
      </w:rPr>
    </w:lvl>
    <w:lvl w:ilvl="3" w:tplc="20000001" w:tentative="1">
      <w:start w:val="1"/>
      <w:numFmt w:val="bullet"/>
      <w:lvlText w:val=""/>
      <w:lvlJc w:val="left"/>
      <w:pPr>
        <w:ind w:left="2790" w:hanging="360"/>
      </w:pPr>
      <w:rPr>
        <w:rFonts w:ascii="Symbol" w:hAnsi="Symbol" w:hint="default"/>
      </w:rPr>
    </w:lvl>
    <w:lvl w:ilvl="4" w:tplc="20000003" w:tentative="1">
      <w:start w:val="1"/>
      <w:numFmt w:val="bullet"/>
      <w:lvlText w:val="o"/>
      <w:lvlJc w:val="left"/>
      <w:pPr>
        <w:ind w:left="3510" w:hanging="360"/>
      </w:pPr>
      <w:rPr>
        <w:rFonts w:ascii="Courier New" w:hAnsi="Courier New" w:cs="Courier New" w:hint="default"/>
      </w:rPr>
    </w:lvl>
    <w:lvl w:ilvl="5" w:tplc="20000005" w:tentative="1">
      <w:start w:val="1"/>
      <w:numFmt w:val="bullet"/>
      <w:lvlText w:val=""/>
      <w:lvlJc w:val="left"/>
      <w:pPr>
        <w:ind w:left="4230" w:hanging="360"/>
      </w:pPr>
      <w:rPr>
        <w:rFonts w:ascii="Wingdings" w:hAnsi="Wingdings" w:hint="default"/>
      </w:rPr>
    </w:lvl>
    <w:lvl w:ilvl="6" w:tplc="20000001" w:tentative="1">
      <w:start w:val="1"/>
      <w:numFmt w:val="bullet"/>
      <w:lvlText w:val=""/>
      <w:lvlJc w:val="left"/>
      <w:pPr>
        <w:ind w:left="4950" w:hanging="360"/>
      </w:pPr>
      <w:rPr>
        <w:rFonts w:ascii="Symbol" w:hAnsi="Symbol" w:hint="default"/>
      </w:rPr>
    </w:lvl>
    <w:lvl w:ilvl="7" w:tplc="20000003" w:tentative="1">
      <w:start w:val="1"/>
      <w:numFmt w:val="bullet"/>
      <w:lvlText w:val="o"/>
      <w:lvlJc w:val="left"/>
      <w:pPr>
        <w:ind w:left="5670" w:hanging="360"/>
      </w:pPr>
      <w:rPr>
        <w:rFonts w:ascii="Courier New" w:hAnsi="Courier New" w:cs="Courier New" w:hint="default"/>
      </w:rPr>
    </w:lvl>
    <w:lvl w:ilvl="8" w:tplc="20000005" w:tentative="1">
      <w:start w:val="1"/>
      <w:numFmt w:val="bullet"/>
      <w:lvlText w:val=""/>
      <w:lvlJc w:val="left"/>
      <w:pPr>
        <w:ind w:left="6390" w:hanging="360"/>
      </w:pPr>
      <w:rPr>
        <w:rFonts w:ascii="Wingdings" w:hAnsi="Wingdings" w:hint="default"/>
      </w:rPr>
    </w:lvl>
  </w:abstractNum>
  <w:abstractNum w:abstractNumId="10" w15:restartNumberingAfterBreak="0">
    <w:nsid w:val="5B7F56B1"/>
    <w:multiLevelType w:val="multilevel"/>
    <w:tmpl w:val="FBD4A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C0975BF"/>
    <w:multiLevelType w:val="hybridMultilevel"/>
    <w:tmpl w:val="B706EA0A"/>
    <w:lvl w:ilvl="0" w:tplc="5B10D250">
      <w:start w:val="1"/>
      <w:numFmt w:val="upperLetter"/>
      <w:lvlText w:val="%1."/>
      <w:lvlJc w:val="left"/>
      <w:pPr>
        <w:ind w:left="344" w:hanging="245"/>
      </w:pPr>
      <w:rPr>
        <w:rFonts w:ascii="Times New Roman" w:eastAsia="Times New Roman" w:hAnsi="Times New Roman" w:hint="default"/>
        <w:b/>
        <w:bCs/>
        <w:spacing w:val="-1"/>
        <w:sz w:val="20"/>
        <w:szCs w:val="20"/>
      </w:rPr>
    </w:lvl>
    <w:lvl w:ilvl="1" w:tplc="1F042B30">
      <w:start w:val="1"/>
      <w:numFmt w:val="decimal"/>
      <w:lvlText w:val="%2."/>
      <w:lvlJc w:val="left"/>
      <w:pPr>
        <w:ind w:left="412" w:hanging="200"/>
      </w:pPr>
      <w:rPr>
        <w:rFonts w:ascii="Times New Roman" w:eastAsia="Times New Roman" w:hAnsi="Times New Roman" w:hint="default"/>
        <w:b/>
        <w:bCs w:val="0"/>
        <w:sz w:val="20"/>
        <w:szCs w:val="20"/>
      </w:rPr>
    </w:lvl>
    <w:lvl w:ilvl="2" w:tplc="9A088EAE">
      <w:start w:val="1"/>
      <w:numFmt w:val="bullet"/>
      <w:lvlText w:val=""/>
      <w:lvlJc w:val="left"/>
      <w:pPr>
        <w:ind w:left="1518" w:hanging="709"/>
      </w:pPr>
      <w:rPr>
        <w:rFonts w:ascii="Symbol" w:eastAsia="Symbol" w:hAnsi="Symbol" w:hint="default"/>
        <w:w w:val="99"/>
        <w:sz w:val="24"/>
        <w:szCs w:val="24"/>
      </w:rPr>
    </w:lvl>
    <w:lvl w:ilvl="3" w:tplc="1870E468">
      <w:start w:val="1"/>
      <w:numFmt w:val="bullet"/>
      <w:lvlText w:val="•"/>
      <w:lvlJc w:val="left"/>
      <w:pPr>
        <w:ind w:left="1518" w:hanging="709"/>
      </w:pPr>
      <w:rPr>
        <w:rFonts w:hint="default"/>
      </w:rPr>
    </w:lvl>
    <w:lvl w:ilvl="4" w:tplc="24E6D76E">
      <w:start w:val="1"/>
      <w:numFmt w:val="bullet"/>
      <w:lvlText w:val="•"/>
      <w:lvlJc w:val="left"/>
      <w:pPr>
        <w:ind w:left="2858" w:hanging="709"/>
      </w:pPr>
      <w:rPr>
        <w:rFonts w:hint="default"/>
      </w:rPr>
    </w:lvl>
    <w:lvl w:ilvl="5" w:tplc="4F9C893A">
      <w:start w:val="1"/>
      <w:numFmt w:val="bullet"/>
      <w:lvlText w:val="•"/>
      <w:lvlJc w:val="left"/>
      <w:pPr>
        <w:ind w:left="4199" w:hanging="709"/>
      </w:pPr>
      <w:rPr>
        <w:rFonts w:hint="default"/>
      </w:rPr>
    </w:lvl>
    <w:lvl w:ilvl="6" w:tplc="F374506C">
      <w:start w:val="1"/>
      <w:numFmt w:val="bullet"/>
      <w:lvlText w:val="•"/>
      <w:lvlJc w:val="left"/>
      <w:pPr>
        <w:ind w:left="5539" w:hanging="709"/>
      </w:pPr>
      <w:rPr>
        <w:rFonts w:hint="default"/>
      </w:rPr>
    </w:lvl>
    <w:lvl w:ilvl="7" w:tplc="ABD6E4E0">
      <w:start w:val="1"/>
      <w:numFmt w:val="bullet"/>
      <w:lvlText w:val="•"/>
      <w:lvlJc w:val="left"/>
      <w:pPr>
        <w:ind w:left="6880" w:hanging="709"/>
      </w:pPr>
      <w:rPr>
        <w:rFonts w:hint="default"/>
      </w:rPr>
    </w:lvl>
    <w:lvl w:ilvl="8" w:tplc="0D5A78D0">
      <w:start w:val="1"/>
      <w:numFmt w:val="bullet"/>
      <w:lvlText w:val="•"/>
      <w:lvlJc w:val="left"/>
      <w:pPr>
        <w:ind w:left="8220" w:hanging="709"/>
      </w:pPr>
      <w:rPr>
        <w:rFonts w:hint="default"/>
      </w:rPr>
    </w:lvl>
  </w:abstractNum>
  <w:num w:numId="1" w16cid:durableId="2136830258">
    <w:abstractNumId w:val="6"/>
  </w:num>
  <w:num w:numId="2" w16cid:durableId="1374885641">
    <w:abstractNumId w:val="11"/>
  </w:num>
  <w:num w:numId="3" w16cid:durableId="1471092794">
    <w:abstractNumId w:val="1"/>
  </w:num>
  <w:num w:numId="4" w16cid:durableId="1993026417">
    <w:abstractNumId w:val="9"/>
  </w:num>
  <w:num w:numId="5" w16cid:durableId="1224292709">
    <w:abstractNumId w:val="5"/>
  </w:num>
  <w:num w:numId="6" w16cid:durableId="1156071782">
    <w:abstractNumId w:val="7"/>
  </w:num>
  <w:num w:numId="7" w16cid:durableId="1712998593">
    <w:abstractNumId w:val="10"/>
  </w:num>
  <w:num w:numId="8" w16cid:durableId="170070980">
    <w:abstractNumId w:val="3"/>
  </w:num>
  <w:num w:numId="9" w16cid:durableId="96758273">
    <w:abstractNumId w:val="4"/>
  </w:num>
  <w:num w:numId="10" w16cid:durableId="1549338574">
    <w:abstractNumId w:val="2"/>
  </w:num>
  <w:num w:numId="11" w16cid:durableId="794834210">
    <w:abstractNumId w:val="0"/>
  </w:num>
  <w:num w:numId="12" w16cid:durableId="7821884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D22"/>
    <w:rsid w:val="0000055C"/>
    <w:rsid w:val="000028B9"/>
    <w:rsid w:val="00016F55"/>
    <w:rsid w:val="00023F8C"/>
    <w:rsid w:val="00025BD8"/>
    <w:rsid w:val="0002755D"/>
    <w:rsid w:val="00030F31"/>
    <w:rsid w:val="000350B1"/>
    <w:rsid w:val="00035950"/>
    <w:rsid w:val="00036FAC"/>
    <w:rsid w:val="00053AA7"/>
    <w:rsid w:val="00061C38"/>
    <w:rsid w:val="00092041"/>
    <w:rsid w:val="000B4851"/>
    <w:rsid w:val="000B4E90"/>
    <w:rsid w:val="000B5A18"/>
    <w:rsid w:val="000C22D5"/>
    <w:rsid w:val="000C7FF9"/>
    <w:rsid w:val="000D34CB"/>
    <w:rsid w:val="000D4027"/>
    <w:rsid w:val="000E63BE"/>
    <w:rsid w:val="000E68B3"/>
    <w:rsid w:val="000F18ED"/>
    <w:rsid w:val="000F317C"/>
    <w:rsid w:val="000F4DF6"/>
    <w:rsid w:val="000F543B"/>
    <w:rsid w:val="000F5701"/>
    <w:rsid w:val="00101A2B"/>
    <w:rsid w:val="00112065"/>
    <w:rsid w:val="00113EEF"/>
    <w:rsid w:val="00115203"/>
    <w:rsid w:val="001205B7"/>
    <w:rsid w:val="00121BF8"/>
    <w:rsid w:val="00122453"/>
    <w:rsid w:val="00125428"/>
    <w:rsid w:val="00130FD7"/>
    <w:rsid w:val="0013117E"/>
    <w:rsid w:val="00133141"/>
    <w:rsid w:val="00141BF2"/>
    <w:rsid w:val="00143042"/>
    <w:rsid w:val="001433F1"/>
    <w:rsid w:val="00152163"/>
    <w:rsid w:val="00157540"/>
    <w:rsid w:val="00161C36"/>
    <w:rsid w:val="0016281D"/>
    <w:rsid w:val="0016475A"/>
    <w:rsid w:val="00181175"/>
    <w:rsid w:val="00181756"/>
    <w:rsid w:val="001926E1"/>
    <w:rsid w:val="00197DB2"/>
    <w:rsid w:val="00197F6F"/>
    <w:rsid w:val="001A21DA"/>
    <w:rsid w:val="001A4429"/>
    <w:rsid w:val="001B316E"/>
    <w:rsid w:val="001B514A"/>
    <w:rsid w:val="001B6A7F"/>
    <w:rsid w:val="001C27DA"/>
    <w:rsid w:val="001C4DEB"/>
    <w:rsid w:val="001F082E"/>
    <w:rsid w:val="001F2592"/>
    <w:rsid w:val="001F6253"/>
    <w:rsid w:val="001F72C5"/>
    <w:rsid w:val="001F7FA2"/>
    <w:rsid w:val="00200191"/>
    <w:rsid w:val="002026B2"/>
    <w:rsid w:val="00205953"/>
    <w:rsid w:val="00207C21"/>
    <w:rsid w:val="0021450D"/>
    <w:rsid w:val="00214A52"/>
    <w:rsid w:val="00215007"/>
    <w:rsid w:val="00216381"/>
    <w:rsid w:val="002256B8"/>
    <w:rsid w:val="00230C3A"/>
    <w:rsid w:val="00252B29"/>
    <w:rsid w:val="002562D8"/>
    <w:rsid w:val="00256D5B"/>
    <w:rsid w:val="0026380E"/>
    <w:rsid w:val="0026592D"/>
    <w:rsid w:val="002719CC"/>
    <w:rsid w:val="0027495F"/>
    <w:rsid w:val="00275553"/>
    <w:rsid w:val="00280B37"/>
    <w:rsid w:val="00284257"/>
    <w:rsid w:val="002906A2"/>
    <w:rsid w:val="00295DF1"/>
    <w:rsid w:val="00295F66"/>
    <w:rsid w:val="002A29AF"/>
    <w:rsid w:val="002B1AD4"/>
    <w:rsid w:val="002B5676"/>
    <w:rsid w:val="002B5741"/>
    <w:rsid w:val="002C3DC0"/>
    <w:rsid w:val="002E0C67"/>
    <w:rsid w:val="002E4441"/>
    <w:rsid w:val="002F16D1"/>
    <w:rsid w:val="002F5277"/>
    <w:rsid w:val="003045EA"/>
    <w:rsid w:val="00307622"/>
    <w:rsid w:val="00311EEC"/>
    <w:rsid w:val="00311FC2"/>
    <w:rsid w:val="00313B19"/>
    <w:rsid w:val="00316BF3"/>
    <w:rsid w:val="00320C51"/>
    <w:rsid w:val="0032237A"/>
    <w:rsid w:val="003225FF"/>
    <w:rsid w:val="00330E1C"/>
    <w:rsid w:val="00331648"/>
    <w:rsid w:val="00334D67"/>
    <w:rsid w:val="00341B89"/>
    <w:rsid w:val="003462C6"/>
    <w:rsid w:val="00353E7F"/>
    <w:rsid w:val="00353FEF"/>
    <w:rsid w:val="0035453D"/>
    <w:rsid w:val="00360773"/>
    <w:rsid w:val="00364A45"/>
    <w:rsid w:val="00370B29"/>
    <w:rsid w:val="003746B1"/>
    <w:rsid w:val="00375C49"/>
    <w:rsid w:val="00377AD4"/>
    <w:rsid w:val="00383903"/>
    <w:rsid w:val="00386D92"/>
    <w:rsid w:val="003A1530"/>
    <w:rsid w:val="003A4B29"/>
    <w:rsid w:val="003A64B0"/>
    <w:rsid w:val="003A6E6F"/>
    <w:rsid w:val="003B5582"/>
    <w:rsid w:val="003B5A91"/>
    <w:rsid w:val="003B774D"/>
    <w:rsid w:val="003C04E0"/>
    <w:rsid w:val="003C4E18"/>
    <w:rsid w:val="003E1EC3"/>
    <w:rsid w:val="003E6943"/>
    <w:rsid w:val="003E6A27"/>
    <w:rsid w:val="003F4E37"/>
    <w:rsid w:val="00402DA1"/>
    <w:rsid w:val="00414BC4"/>
    <w:rsid w:val="00427AED"/>
    <w:rsid w:val="00440CE6"/>
    <w:rsid w:val="00462CC4"/>
    <w:rsid w:val="004679BE"/>
    <w:rsid w:val="0047273A"/>
    <w:rsid w:val="0047780F"/>
    <w:rsid w:val="00483532"/>
    <w:rsid w:val="004863A9"/>
    <w:rsid w:val="00486AA2"/>
    <w:rsid w:val="00487DB5"/>
    <w:rsid w:val="00497681"/>
    <w:rsid w:val="004A52F8"/>
    <w:rsid w:val="004C257E"/>
    <w:rsid w:val="004C37FD"/>
    <w:rsid w:val="004C4245"/>
    <w:rsid w:val="004C6B21"/>
    <w:rsid w:val="004E440B"/>
    <w:rsid w:val="004E54FA"/>
    <w:rsid w:val="004F0148"/>
    <w:rsid w:val="004F411A"/>
    <w:rsid w:val="00506AED"/>
    <w:rsid w:val="00507FE0"/>
    <w:rsid w:val="00514532"/>
    <w:rsid w:val="00516905"/>
    <w:rsid w:val="00522898"/>
    <w:rsid w:val="005375AA"/>
    <w:rsid w:val="005439C1"/>
    <w:rsid w:val="00544FA2"/>
    <w:rsid w:val="00545D21"/>
    <w:rsid w:val="00545E4C"/>
    <w:rsid w:val="00546BCB"/>
    <w:rsid w:val="0055418C"/>
    <w:rsid w:val="005546F7"/>
    <w:rsid w:val="00554E6D"/>
    <w:rsid w:val="0055567B"/>
    <w:rsid w:val="00560102"/>
    <w:rsid w:val="00561D8B"/>
    <w:rsid w:val="005676FA"/>
    <w:rsid w:val="00572F27"/>
    <w:rsid w:val="00576BF8"/>
    <w:rsid w:val="00584300"/>
    <w:rsid w:val="005A006B"/>
    <w:rsid w:val="005B5177"/>
    <w:rsid w:val="005B5A68"/>
    <w:rsid w:val="005C4FCB"/>
    <w:rsid w:val="005C5600"/>
    <w:rsid w:val="005E480C"/>
    <w:rsid w:val="005E53E5"/>
    <w:rsid w:val="005F37B1"/>
    <w:rsid w:val="005F3C84"/>
    <w:rsid w:val="005F6EE2"/>
    <w:rsid w:val="00601622"/>
    <w:rsid w:val="00602B16"/>
    <w:rsid w:val="00603F91"/>
    <w:rsid w:val="0061212D"/>
    <w:rsid w:val="00613C5D"/>
    <w:rsid w:val="006153BA"/>
    <w:rsid w:val="006204A4"/>
    <w:rsid w:val="00621CD5"/>
    <w:rsid w:val="00625003"/>
    <w:rsid w:val="00625B5B"/>
    <w:rsid w:val="00633AD0"/>
    <w:rsid w:val="006346BE"/>
    <w:rsid w:val="00650728"/>
    <w:rsid w:val="006554F0"/>
    <w:rsid w:val="0066210E"/>
    <w:rsid w:val="006630EA"/>
    <w:rsid w:val="00675558"/>
    <w:rsid w:val="00676DC4"/>
    <w:rsid w:val="006777CA"/>
    <w:rsid w:val="00680657"/>
    <w:rsid w:val="0068552B"/>
    <w:rsid w:val="00686FE5"/>
    <w:rsid w:val="006872F2"/>
    <w:rsid w:val="00691088"/>
    <w:rsid w:val="0069247B"/>
    <w:rsid w:val="006948DF"/>
    <w:rsid w:val="00695F85"/>
    <w:rsid w:val="00697CB7"/>
    <w:rsid w:val="006A2D67"/>
    <w:rsid w:val="006B0179"/>
    <w:rsid w:val="006B018B"/>
    <w:rsid w:val="006C424F"/>
    <w:rsid w:val="006C465A"/>
    <w:rsid w:val="006D5663"/>
    <w:rsid w:val="006E3DD1"/>
    <w:rsid w:val="006E3EB1"/>
    <w:rsid w:val="006E4D04"/>
    <w:rsid w:val="006F2253"/>
    <w:rsid w:val="006F6CDB"/>
    <w:rsid w:val="006F6FB3"/>
    <w:rsid w:val="00701430"/>
    <w:rsid w:val="00705988"/>
    <w:rsid w:val="0071345F"/>
    <w:rsid w:val="00717B95"/>
    <w:rsid w:val="007219F8"/>
    <w:rsid w:val="00730654"/>
    <w:rsid w:val="00730A59"/>
    <w:rsid w:val="00730CD7"/>
    <w:rsid w:val="00735055"/>
    <w:rsid w:val="00750A40"/>
    <w:rsid w:val="00750A47"/>
    <w:rsid w:val="00750B0D"/>
    <w:rsid w:val="0076101B"/>
    <w:rsid w:val="00762EB0"/>
    <w:rsid w:val="00770E0B"/>
    <w:rsid w:val="00772458"/>
    <w:rsid w:val="00780579"/>
    <w:rsid w:val="00787A0E"/>
    <w:rsid w:val="00787D9B"/>
    <w:rsid w:val="007A287F"/>
    <w:rsid w:val="007A38F1"/>
    <w:rsid w:val="007A66CC"/>
    <w:rsid w:val="007A799C"/>
    <w:rsid w:val="007B1904"/>
    <w:rsid w:val="007B4513"/>
    <w:rsid w:val="007B4860"/>
    <w:rsid w:val="007B4FC2"/>
    <w:rsid w:val="007C0669"/>
    <w:rsid w:val="007D16A9"/>
    <w:rsid w:val="007D589B"/>
    <w:rsid w:val="007E085D"/>
    <w:rsid w:val="007E0E16"/>
    <w:rsid w:val="007E5990"/>
    <w:rsid w:val="007F022F"/>
    <w:rsid w:val="007F2BCC"/>
    <w:rsid w:val="00801222"/>
    <w:rsid w:val="008017BB"/>
    <w:rsid w:val="008030F0"/>
    <w:rsid w:val="008175E5"/>
    <w:rsid w:val="008230BA"/>
    <w:rsid w:val="00826EE8"/>
    <w:rsid w:val="008303F1"/>
    <w:rsid w:val="00830C59"/>
    <w:rsid w:val="00832B49"/>
    <w:rsid w:val="00834774"/>
    <w:rsid w:val="00835345"/>
    <w:rsid w:val="008375F8"/>
    <w:rsid w:val="0084128D"/>
    <w:rsid w:val="008471C7"/>
    <w:rsid w:val="00857D4B"/>
    <w:rsid w:val="008634A4"/>
    <w:rsid w:val="00865912"/>
    <w:rsid w:val="0087339E"/>
    <w:rsid w:val="00877E8F"/>
    <w:rsid w:val="0088518C"/>
    <w:rsid w:val="008A2E39"/>
    <w:rsid w:val="008A5B38"/>
    <w:rsid w:val="008A5CCA"/>
    <w:rsid w:val="008B0D5A"/>
    <w:rsid w:val="008B10E7"/>
    <w:rsid w:val="008B576B"/>
    <w:rsid w:val="008B61FC"/>
    <w:rsid w:val="008B6CBB"/>
    <w:rsid w:val="008B7996"/>
    <w:rsid w:val="008C0274"/>
    <w:rsid w:val="008C7C5C"/>
    <w:rsid w:val="008D1732"/>
    <w:rsid w:val="008E679C"/>
    <w:rsid w:val="008F0264"/>
    <w:rsid w:val="008F0943"/>
    <w:rsid w:val="008F58DE"/>
    <w:rsid w:val="00900C0E"/>
    <w:rsid w:val="009024B7"/>
    <w:rsid w:val="00902A85"/>
    <w:rsid w:val="0090507E"/>
    <w:rsid w:val="00916D41"/>
    <w:rsid w:val="009170E5"/>
    <w:rsid w:val="00935E0A"/>
    <w:rsid w:val="00945136"/>
    <w:rsid w:val="00952ED4"/>
    <w:rsid w:val="0095662B"/>
    <w:rsid w:val="00960CB2"/>
    <w:rsid w:val="00962CC1"/>
    <w:rsid w:val="00971499"/>
    <w:rsid w:val="00975D4B"/>
    <w:rsid w:val="00977B46"/>
    <w:rsid w:val="00985ECA"/>
    <w:rsid w:val="0098634F"/>
    <w:rsid w:val="0099614D"/>
    <w:rsid w:val="00996C49"/>
    <w:rsid w:val="0099787B"/>
    <w:rsid w:val="009A26E6"/>
    <w:rsid w:val="009B17E9"/>
    <w:rsid w:val="009B2776"/>
    <w:rsid w:val="009B372C"/>
    <w:rsid w:val="009D000D"/>
    <w:rsid w:val="009D017A"/>
    <w:rsid w:val="009D431C"/>
    <w:rsid w:val="009E5601"/>
    <w:rsid w:val="009F5C0D"/>
    <w:rsid w:val="00A0272D"/>
    <w:rsid w:val="00A03238"/>
    <w:rsid w:val="00A22065"/>
    <w:rsid w:val="00A33F1A"/>
    <w:rsid w:val="00A34C47"/>
    <w:rsid w:val="00A357B0"/>
    <w:rsid w:val="00A4521A"/>
    <w:rsid w:val="00A527C5"/>
    <w:rsid w:val="00A54550"/>
    <w:rsid w:val="00A60A26"/>
    <w:rsid w:val="00A664AA"/>
    <w:rsid w:val="00A66E69"/>
    <w:rsid w:val="00A7024A"/>
    <w:rsid w:val="00A756F7"/>
    <w:rsid w:val="00A77FD5"/>
    <w:rsid w:val="00A84F47"/>
    <w:rsid w:val="00A86C5F"/>
    <w:rsid w:val="00AA1D41"/>
    <w:rsid w:val="00AA4697"/>
    <w:rsid w:val="00AB5690"/>
    <w:rsid w:val="00AC0033"/>
    <w:rsid w:val="00AC3C1F"/>
    <w:rsid w:val="00AD090F"/>
    <w:rsid w:val="00AE27EA"/>
    <w:rsid w:val="00AE4AA9"/>
    <w:rsid w:val="00AF26B4"/>
    <w:rsid w:val="00AF7446"/>
    <w:rsid w:val="00B013F3"/>
    <w:rsid w:val="00B02245"/>
    <w:rsid w:val="00B02B32"/>
    <w:rsid w:val="00B142FD"/>
    <w:rsid w:val="00B2189D"/>
    <w:rsid w:val="00B219A3"/>
    <w:rsid w:val="00B35D4B"/>
    <w:rsid w:val="00B35F36"/>
    <w:rsid w:val="00B40E4C"/>
    <w:rsid w:val="00B50FDF"/>
    <w:rsid w:val="00B51EFC"/>
    <w:rsid w:val="00B53164"/>
    <w:rsid w:val="00B60C60"/>
    <w:rsid w:val="00B61487"/>
    <w:rsid w:val="00B6694D"/>
    <w:rsid w:val="00B72D60"/>
    <w:rsid w:val="00B73574"/>
    <w:rsid w:val="00B8045E"/>
    <w:rsid w:val="00BA5B90"/>
    <w:rsid w:val="00BA7B96"/>
    <w:rsid w:val="00BB59D0"/>
    <w:rsid w:val="00BC00D1"/>
    <w:rsid w:val="00BC1C21"/>
    <w:rsid w:val="00BD39B0"/>
    <w:rsid w:val="00BD68EF"/>
    <w:rsid w:val="00BE061A"/>
    <w:rsid w:val="00BE626D"/>
    <w:rsid w:val="00BF0E36"/>
    <w:rsid w:val="00BF391C"/>
    <w:rsid w:val="00C02C69"/>
    <w:rsid w:val="00C25882"/>
    <w:rsid w:val="00C2674E"/>
    <w:rsid w:val="00C31BA0"/>
    <w:rsid w:val="00C343F2"/>
    <w:rsid w:val="00C35D22"/>
    <w:rsid w:val="00C37998"/>
    <w:rsid w:val="00C37BD7"/>
    <w:rsid w:val="00C400E5"/>
    <w:rsid w:val="00C407A8"/>
    <w:rsid w:val="00C40D18"/>
    <w:rsid w:val="00C40D6A"/>
    <w:rsid w:val="00C412ED"/>
    <w:rsid w:val="00C4239A"/>
    <w:rsid w:val="00C45390"/>
    <w:rsid w:val="00C45F49"/>
    <w:rsid w:val="00C611DA"/>
    <w:rsid w:val="00C718E2"/>
    <w:rsid w:val="00C77487"/>
    <w:rsid w:val="00C90944"/>
    <w:rsid w:val="00C91B4C"/>
    <w:rsid w:val="00C97257"/>
    <w:rsid w:val="00C97C8A"/>
    <w:rsid w:val="00CA2474"/>
    <w:rsid w:val="00CA486C"/>
    <w:rsid w:val="00CB38EE"/>
    <w:rsid w:val="00CC7C58"/>
    <w:rsid w:val="00CD02ED"/>
    <w:rsid w:val="00CD4CEF"/>
    <w:rsid w:val="00CF7C5C"/>
    <w:rsid w:val="00D00FA9"/>
    <w:rsid w:val="00D07821"/>
    <w:rsid w:val="00D07FA3"/>
    <w:rsid w:val="00D149AC"/>
    <w:rsid w:val="00D332C7"/>
    <w:rsid w:val="00D4230C"/>
    <w:rsid w:val="00D43C74"/>
    <w:rsid w:val="00D44548"/>
    <w:rsid w:val="00D45411"/>
    <w:rsid w:val="00D47F94"/>
    <w:rsid w:val="00D60AC7"/>
    <w:rsid w:val="00D62B17"/>
    <w:rsid w:val="00D65162"/>
    <w:rsid w:val="00D76F1B"/>
    <w:rsid w:val="00D77A20"/>
    <w:rsid w:val="00D804CE"/>
    <w:rsid w:val="00D80E44"/>
    <w:rsid w:val="00D84BF1"/>
    <w:rsid w:val="00D90297"/>
    <w:rsid w:val="00D921E0"/>
    <w:rsid w:val="00D9262E"/>
    <w:rsid w:val="00DA43F2"/>
    <w:rsid w:val="00DB701D"/>
    <w:rsid w:val="00DC0341"/>
    <w:rsid w:val="00DC0F94"/>
    <w:rsid w:val="00DD0420"/>
    <w:rsid w:val="00DD0612"/>
    <w:rsid w:val="00DD58E5"/>
    <w:rsid w:val="00DE15DB"/>
    <w:rsid w:val="00DE36CA"/>
    <w:rsid w:val="00DE4848"/>
    <w:rsid w:val="00DE4A1D"/>
    <w:rsid w:val="00DF3112"/>
    <w:rsid w:val="00E0620B"/>
    <w:rsid w:val="00E20077"/>
    <w:rsid w:val="00E41944"/>
    <w:rsid w:val="00E520E8"/>
    <w:rsid w:val="00E52384"/>
    <w:rsid w:val="00E564C5"/>
    <w:rsid w:val="00E64C56"/>
    <w:rsid w:val="00E66584"/>
    <w:rsid w:val="00E67461"/>
    <w:rsid w:val="00E67C44"/>
    <w:rsid w:val="00E77766"/>
    <w:rsid w:val="00E81EDF"/>
    <w:rsid w:val="00E83158"/>
    <w:rsid w:val="00E85693"/>
    <w:rsid w:val="00E85F6F"/>
    <w:rsid w:val="00E87D56"/>
    <w:rsid w:val="00E929B5"/>
    <w:rsid w:val="00EA0C3E"/>
    <w:rsid w:val="00EA55F7"/>
    <w:rsid w:val="00EA755B"/>
    <w:rsid w:val="00EB50FC"/>
    <w:rsid w:val="00EB5794"/>
    <w:rsid w:val="00EC313B"/>
    <w:rsid w:val="00ED4539"/>
    <w:rsid w:val="00ED5618"/>
    <w:rsid w:val="00EE5524"/>
    <w:rsid w:val="00EE57DF"/>
    <w:rsid w:val="00EE5A7A"/>
    <w:rsid w:val="00EF2837"/>
    <w:rsid w:val="00F010DD"/>
    <w:rsid w:val="00F037CE"/>
    <w:rsid w:val="00F057A9"/>
    <w:rsid w:val="00F107C8"/>
    <w:rsid w:val="00F2018C"/>
    <w:rsid w:val="00F270D2"/>
    <w:rsid w:val="00F35A33"/>
    <w:rsid w:val="00F469A5"/>
    <w:rsid w:val="00F543CC"/>
    <w:rsid w:val="00F5541B"/>
    <w:rsid w:val="00F64A4E"/>
    <w:rsid w:val="00F64C90"/>
    <w:rsid w:val="00F669C2"/>
    <w:rsid w:val="00F669F6"/>
    <w:rsid w:val="00F740D9"/>
    <w:rsid w:val="00F76201"/>
    <w:rsid w:val="00F80258"/>
    <w:rsid w:val="00F925E1"/>
    <w:rsid w:val="00FA02E1"/>
    <w:rsid w:val="00FA60E3"/>
    <w:rsid w:val="00FB4E12"/>
    <w:rsid w:val="00FC49B5"/>
    <w:rsid w:val="00FC6B56"/>
    <w:rsid w:val="00FD38B4"/>
    <w:rsid w:val="00FD7141"/>
    <w:rsid w:val="00FE145D"/>
    <w:rsid w:val="00FE1B18"/>
    <w:rsid w:val="00FF0118"/>
    <w:rsid w:val="00FF2347"/>
    <w:rsid w:val="00FF416C"/>
    <w:rsid w:val="00FF535E"/>
    <w:rsid w:val="00FF7340"/>
    <w:rsid w:val="012DE1C1"/>
    <w:rsid w:val="024704EB"/>
    <w:rsid w:val="031C3969"/>
    <w:rsid w:val="0381F0A4"/>
    <w:rsid w:val="04E59D90"/>
    <w:rsid w:val="061C0A89"/>
    <w:rsid w:val="062ECF01"/>
    <w:rsid w:val="063C6116"/>
    <w:rsid w:val="0655BA2D"/>
    <w:rsid w:val="06E866C6"/>
    <w:rsid w:val="07253BAD"/>
    <w:rsid w:val="0741A79D"/>
    <w:rsid w:val="07FED512"/>
    <w:rsid w:val="08109050"/>
    <w:rsid w:val="0897B7C1"/>
    <w:rsid w:val="08D55383"/>
    <w:rsid w:val="0A338822"/>
    <w:rsid w:val="0A77E937"/>
    <w:rsid w:val="0AAF5958"/>
    <w:rsid w:val="0BBD2092"/>
    <w:rsid w:val="0CAEC2B7"/>
    <w:rsid w:val="0CBFE7DC"/>
    <w:rsid w:val="0CE52AED"/>
    <w:rsid w:val="0E01E7C5"/>
    <w:rsid w:val="0EE67763"/>
    <w:rsid w:val="0FCD7DE6"/>
    <w:rsid w:val="11AABF84"/>
    <w:rsid w:val="11ADF9AC"/>
    <w:rsid w:val="129D25E5"/>
    <w:rsid w:val="135B27E2"/>
    <w:rsid w:val="13DBE2D2"/>
    <w:rsid w:val="1455BD13"/>
    <w:rsid w:val="152078C8"/>
    <w:rsid w:val="169F7F41"/>
    <w:rsid w:val="16F285E7"/>
    <w:rsid w:val="17933B44"/>
    <w:rsid w:val="182F34F1"/>
    <w:rsid w:val="183B4FA2"/>
    <w:rsid w:val="18F96C55"/>
    <w:rsid w:val="1923EA69"/>
    <w:rsid w:val="19B92BDC"/>
    <w:rsid w:val="19E628C9"/>
    <w:rsid w:val="1AAE661C"/>
    <w:rsid w:val="1B7FBBF5"/>
    <w:rsid w:val="1CD8576F"/>
    <w:rsid w:val="1D1A78F7"/>
    <w:rsid w:val="1D66D581"/>
    <w:rsid w:val="1E5F955D"/>
    <w:rsid w:val="1E6BBB5A"/>
    <w:rsid w:val="1E6F1816"/>
    <w:rsid w:val="202854AA"/>
    <w:rsid w:val="211D5981"/>
    <w:rsid w:val="21457B1C"/>
    <w:rsid w:val="21576514"/>
    <w:rsid w:val="23975687"/>
    <w:rsid w:val="24D8AC14"/>
    <w:rsid w:val="260AB8EC"/>
    <w:rsid w:val="273194E4"/>
    <w:rsid w:val="2802C98A"/>
    <w:rsid w:val="28060CF1"/>
    <w:rsid w:val="29A89D32"/>
    <w:rsid w:val="29F769BD"/>
    <w:rsid w:val="2A1FDC13"/>
    <w:rsid w:val="2A3FFEC4"/>
    <w:rsid w:val="2B3EE534"/>
    <w:rsid w:val="2B7A120D"/>
    <w:rsid w:val="2CE17982"/>
    <w:rsid w:val="2E2F56D2"/>
    <w:rsid w:val="30646818"/>
    <w:rsid w:val="326AC975"/>
    <w:rsid w:val="33E54A58"/>
    <w:rsid w:val="36800706"/>
    <w:rsid w:val="3712E9DB"/>
    <w:rsid w:val="387CBA20"/>
    <w:rsid w:val="38D08A15"/>
    <w:rsid w:val="394DC486"/>
    <w:rsid w:val="3AB2385A"/>
    <w:rsid w:val="3B4643AB"/>
    <w:rsid w:val="3BD663C5"/>
    <w:rsid w:val="3C8310ED"/>
    <w:rsid w:val="3CFE4F44"/>
    <w:rsid w:val="3DC6F90D"/>
    <w:rsid w:val="3E43E7B8"/>
    <w:rsid w:val="3E519BF3"/>
    <w:rsid w:val="3E9194C8"/>
    <w:rsid w:val="3EA8A130"/>
    <w:rsid w:val="3EE252BC"/>
    <w:rsid w:val="3F5D07F2"/>
    <w:rsid w:val="3FF3B281"/>
    <w:rsid w:val="4051AFEF"/>
    <w:rsid w:val="4204F27B"/>
    <w:rsid w:val="43FC9B15"/>
    <w:rsid w:val="44A6D45C"/>
    <w:rsid w:val="45FFDDDB"/>
    <w:rsid w:val="4604CD7A"/>
    <w:rsid w:val="46FFD94E"/>
    <w:rsid w:val="4AF1DB3A"/>
    <w:rsid w:val="4BF66D53"/>
    <w:rsid w:val="4D994939"/>
    <w:rsid w:val="4E8E9035"/>
    <w:rsid w:val="503C6CE7"/>
    <w:rsid w:val="506F7C81"/>
    <w:rsid w:val="5076E7ED"/>
    <w:rsid w:val="51B1F72B"/>
    <w:rsid w:val="51C630F7"/>
    <w:rsid w:val="538DCDCC"/>
    <w:rsid w:val="54544BE1"/>
    <w:rsid w:val="55676253"/>
    <w:rsid w:val="55C9DC5B"/>
    <w:rsid w:val="56A9DF07"/>
    <w:rsid w:val="56CAC477"/>
    <w:rsid w:val="5782C84B"/>
    <w:rsid w:val="5866A377"/>
    <w:rsid w:val="5A5D0B7D"/>
    <w:rsid w:val="5A61A12B"/>
    <w:rsid w:val="5A87A463"/>
    <w:rsid w:val="5AAF93A4"/>
    <w:rsid w:val="5B2143F8"/>
    <w:rsid w:val="5BC9F446"/>
    <w:rsid w:val="5CA5EF18"/>
    <w:rsid w:val="5CADA49F"/>
    <w:rsid w:val="5DC3270F"/>
    <w:rsid w:val="5EBB3C9D"/>
    <w:rsid w:val="5ECD39DB"/>
    <w:rsid w:val="61F39E8A"/>
    <w:rsid w:val="66A5846E"/>
    <w:rsid w:val="67040646"/>
    <w:rsid w:val="67450543"/>
    <w:rsid w:val="68356A0B"/>
    <w:rsid w:val="68D70CE7"/>
    <w:rsid w:val="68F59AFE"/>
    <w:rsid w:val="69E19973"/>
    <w:rsid w:val="6AFBE4B6"/>
    <w:rsid w:val="6D0B0B65"/>
    <w:rsid w:val="6E4F7EA0"/>
    <w:rsid w:val="6E611551"/>
    <w:rsid w:val="6F60C7BD"/>
    <w:rsid w:val="70BBF0B8"/>
    <w:rsid w:val="71124F71"/>
    <w:rsid w:val="7172C9B5"/>
    <w:rsid w:val="71A7FD93"/>
    <w:rsid w:val="750299E7"/>
    <w:rsid w:val="7547677B"/>
    <w:rsid w:val="754D9C2B"/>
    <w:rsid w:val="7735D614"/>
    <w:rsid w:val="79EC0A0E"/>
    <w:rsid w:val="7ACDD916"/>
    <w:rsid w:val="7ADE7988"/>
    <w:rsid w:val="7B6BE6A9"/>
    <w:rsid w:val="7BB4F3A0"/>
    <w:rsid w:val="7DB095FA"/>
    <w:rsid w:val="7E17B34E"/>
    <w:rsid w:val="7F9797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DE11C"/>
  <w15:chartTrackingRefBased/>
  <w15:docId w15:val="{83DD81A6-BD8C-4684-943F-741F3E404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D22"/>
    <w:pPr>
      <w:widowControl w:val="0"/>
      <w:spacing w:after="0" w:line="240"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D22"/>
  </w:style>
  <w:style w:type="paragraph" w:styleId="Header">
    <w:name w:val="header"/>
    <w:basedOn w:val="Normal"/>
    <w:link w:val="HeaderChar"/>
    <w:uiPriority w:val="99"/>
    <w:unhideWhenUsed/>
    <w:rsid w:val="00C35D22"/>
    <w:pPr>
      <w:tabs>
        <w:tab w:val="center" w:pos="4513"/>
        <w:tab w:val="right" w:pos="9026"/>
      </w:tabs>
    </w:pPr>
  </w:style>
  <w:style w:type="character" w:customStyle="1" w:styleId="HeaderChar">
    <w:name w:val="Header Char"/>
    <w:basedOn w:val="DefaultParagraphFont"/>
    <w:link w:val="Header"/>
    <w:uiPriority w:val="99"/>
    <w:rsid w:val="00C35D22"/>
    <w:rPr>
      <w:kern w:val="0"/>
      <w:lang w:val="en-GB"/>
      <w14:ligatures w14:val="none"/>
    </w:rPr>
  </w:style>
  <w:style w:type="paragraph" w:styleId="Footer">
    <w:name w:val="footer"/>
    <w:basedOn w:val="Normal"/>
    <w:link w:val="FooterChar"/>
    <w:uiPriority w:val="99"/>
    <w:unhideWhenUsed/>
    <w:rsid w:val="00C35D22"/>
    <w:pPr>
      <w:tabs>
        <w:tab w:val="center" w:pos="4513"/>
        <w:tab w:val="right" w:pos="9026"/>
      </w:tabs>
    </w:pPr>
  </w:style>
  <w:style w:type="character" w:customStyle="1" w:styleId="FooterChar">
    <w:name w:val="Footer Char"/>
    <w:basedOn w:val="DefaultParagraphFont"/>
    <w:link w:val="Footer"/>
    <w:uiPriority w:val="99"/>
    <w:rsid w:val="00C35D22"/>
    <w:rPr>
      <w:kern w:val="0"/>
      <w:lang w:val="en-GB"/>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lang w:val="en-GB"/>
      <w14:ligatures w14:val="none"/>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4F411A"/>
    <w:rPr>
      <w:sz w:val="20"/>
      <w:szCs w:val="20"/>
    </w:rPr>
  </w:style>
  <w:style w:type="character" w:customStyle="1" w:styleId="FootnoteTextChar">
    <w:name w:val="Footnote Text Char"/>
    <w:basedOn w:val="DefaultParagraphFont"/>
    <w:link w:val="FootnoteText"/>
    <w:uiPriority w:val="99"/>
    <w:semiHidden/>
    <w:rsid w:val="004F411A"/>
    <w:rPr>
      <w:kern w:val="0"/>
      <w:sz w:val="20"/>
      <w:szCs w:val="20"/>
      <w:lang w:val="en-GB"/>
      <w14:ligatures w14:val="none"/>
    </w:rPr>
  </w:style>
  <w:style w:type="character" w:styleId="FootnoteReference">
    <w:name w:val="footnote reference"/>
    <w:basedOn w:val="DefaultParagraphFont"/>
    <w:uiPriority w:val="99"/>
    <w:semiHidden/>
    <w:unhideWhenUsed/>
    <w:rsid w:val="004F411A"/>
    <w:rPr>
      <w:vertAlign w:val="superscript"/>
    </w:rPr>
  </w:style>
  <w:style w:type="paragraph" w:styleId="Revision">
    <w:name w:val="Revision"/>
    <w:hidden/>
    <w:uiPriority w:val="99"/>
    <w:semiHidden/>
    <w:rsid w:val="00CC7C58"/>
    <w:pPr>
      <w:spacing w:after="0" w:line="240" w:lineRule="auto"/>
    </w:pPr>
    <w:rPr>
      <w:kern w:val="0"/>
      <w:lang w:val="en-GB"/>
      <w14:ligatures w14:val="none"/>
    </w:rPr>
  </w:style>
  <w:style w:type="paragraph" w:styleId="CommentSubject">
    <w:name w:val="annotation subject"/>
    <w:basedOn w:val="CommentText"/>
    <w:next w:val="CommentText"/>
    <w:link w:val="CommentSubjectChar"/>
    <w:uiPriority w:val="99"/>
    <w:semiHidden/>
    <w:unhideWhenUsed/>
    <w:rsid w:val="00E87D56"/>
    <w:rPr>
      <w:b/>
      <w:bCs/>
    </w:rPr>
  </w:style>
  <w:style w:type="character" w:customStyle="1" w:styleId="CommentSubjectChar">
    <w:name w:val="Comment Subject Char"/>
    <w:basedOn w:val="CommentTextChar"/>
    <w:link w:val="CommentSubject"/>
    <w:uiPriority w:val="99"/>
    <w:semiHidden/>
    <w:rsid w:val="00E87D56"/>
    <w:rPr>
      <w:b/>
      <w:bCs/>
      <w:kern w:val="0"/>
      <w:sz w:val="20"/>
      <w:szCs w:val="20"/>
      <w:lang w:val="en-GB"/>
      <w14:ligatures w14:val="none"/>
    </w:rPr>
  </w:style>
  <w:style w:type="character" w:styleId="Mention">
    <w:name w:val="Mention"/>
    <w:basedOn w:val="DefaultParagraphFont"/>
    <w:uiPriority w:val="99"/>
    <w:unhideWhenUsed/>
    <w:rsid w:val="00EA75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7.xml"/><Relationship Id="rId33"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8.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7c79300-af82-4651-8bb4-0962fed79a64">OP365-1973077413-5</_dlc_DocId>
    <_dlc_DocIdUrl xmlns="d7c79300-af82-4651-8bb4-0962fed79a64">
      <Url>https://caribank.sharepoint.com/sites/VC/PRN73595-002/_layouts/15/DocIdRedir.aspx?ID=OP365-1973077413-5</Url>
      <Description>OP365-1973077413-5</Description>
    </_dlc_DocIdUrl>
    <_dlc_DocIdPersistId xmlns="d7c79300-af82-4651-8bb4-0962fed79a64">false</_dlc_DocIdPersistId>
  </documentManagement>
</p:properties>
</file>

<file path=customXml/item2.xml><?xml version="1.0" encoding="utf-8"?>
<?mso-contentType ?>
<SharedContentType xmlns="Microsoft.SharePoint.Taxonomy.ContentTypeSync" SourceId="61ea6748-af05-4a75-9b44-37e5618d313b" ContentTypeId="0x0101" PreviousValue="false" LastSyncTimeStamp="2024-09-10T20:28:50.46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1609D3DA54F374F9770DFEC90411A45" ma:contentTypeVersion="0" ma:contentTypeDescription="Create a new document." ma:contentTypeScope="" ma:versionID="87abdcf06ec782d67f6da8ee512ad94b">
  <xsd:schema xmlns:xsd="http://www.w3.org/2001/XMLSchema" xmlns:xs="http://www.w3.org/2001/XMLSchema" xmlns:p="http://schemas.microsoft.com/office/2006/metadata/properties" xmlns:ns2="d7c79300-af82-4651-8bb4-0962fed79a64" targetNamespace="http://schemas.microsoft.com/office/2006/metadata/properties" ma:root="true" ma:fieldsID="d7fa4bf26c2c960db2a7ec78dc66024f" ns2:_="">
    <xsd:import namespace="d7c79300-af82-4651-8bb4-0962fed79a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5C59E-0B5A-4383-BE9F-8D282A02E494}">
  <ds:schemaRefs>
    <ds:schemaRef ds:uri="d7c79300-af82-4651-8bb4-0962fed79a64"/>
    <ds:schemaRef ds:uri="http://purl.org/dc/dcmitype/"/>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www.w3.org/XML/1998/namespace"/>
  </ds:schemaRefs>
</ds:datastoreItem>
</file>

<file path=customXml/itemProps2.xml><?xml version="1.0" encoding="utf-8"?>
<ds:datastoreItem xmlns:ds="http://schemas.openxmlformats.org/officeDocument/2006/customXml" ds:itemID="{419E375A-AA1D-4DA5-938D-CE7DF33E53FB}">
  <ds:schemaRefs>
    <ds:schemaRef ds:uri="Microsoft.SharePoint.Taxonomy.ContentTypeSync"/>
  </ds:schemaRefs>
</ds:datastoreItem>
</file>

<file path=customXml/itemProps3.xml><?xml version="1.0" encoding="utf-8"?>
<ds:datastoreItem xmlns:ds="http://schemas.openxmlformats.org/officeDocument/2006/customXml" ds:itemID="{D8EDB539-0C7A-4A9E-AA3B-FB38D314A13A}">
  <ds:schemaRefs>
    <ds:schemaRef ds:uri="http://schemas.microsoft.com/sharepoint/events"/>
  </ds:schemaRefs>
</ds:datastoreItem>
</file>

<file path=customXml/itemProps4.xml><?xml version="1.0" encoding="utf-8"?>
<ds:datastoreItem xmlns:ds="http://schemas.openxmlformats.org/officeDocument/2006/customXml" ds:itemID="{23B1F4C2-E596-4ED0-8BFF-F79DF895C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5EF8AC-2FE8-4ABB-9D97-735195FDF04B}">
  <ds:schemaRefs>
    <ds:schemaRef ds:uri="http://schemas.microsoft.com/sharepoint/v3/contenttype/forms"/>
  </ds:schemaRefs>
</ds:datastoreItem>
</file>

<file path=customXml/itemProps6.xml><?xml version="1.0" encoding="utf-8"?>
<ds:datastoreItem xmlns:ds="http://schemas.openxmlformats.org/officeDocument/2006/customXml" ds:itemID="{88164F9F-87C0-4AEC-8A4B-D918960A9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1234</Words>
  <Characters>7482</Characters>
  <Application>Microsoft Office Word</Application>
  <DocSecurity>0</DocSecurity>
  <Lines>748</Lines>
  <Paragraphs>378</Paragraphs>
  <ScaleCrop>false</ScaleCrop>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 Licorish</dc:creator>
  <cp:keywords/>
  <dc:description/>
  <cp:lastModifiedBy>Sonia Harrison</cp:lastModifiedBy>
  <cp:revision>2</cp:revision>
  <dcterms:created xsi:type="dcterms:W3CDTF">2026-02-12T20:50:00Z</dcterms:created>
  <dcterms:modified xsi:type="dcterms:W3CDTF">2026-02-12T20:50:00Z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0x010100F1609D3DA54F374F9770DFEC90411A45</vt:lpwstr>
  </property>
  <property fmtid="{D5CDD505-2E9C-101B-9397-08002B2CF9AE}" pid="3" name="MediaServiceImageTags">
    <vt:lpwstr/>
  </property>
  <property fmtid="{D5CDD505-2E9C-101B-9397-08002B2CF9AE}" pid="4" name="GrammarlyDocumentId">
    <vt:lpwstr>a9891ee8-5544-49a7-9d6d-39dc6e66eaaa</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318;#BOD_Board of Directors</vt:lpwstr>
  </property>
  <property fmtid="{D5CDD505-2E9C-101B-9397-08002B2CF9AE}" pid="12" name="_dlc_DocIdItemGuid">
    <vt:lpwstr>017ac8c4-a655-4cc8-9a5c-bc8c3835d6ed</vt:lpwstr>
  </property>
</Properties>
</file>