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301E" w14:textId="77777777" w:rsidR="007E7974" w:rsidRPr="009D46AF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CONTRACT AWARD INFORMATION –</w:t>
      </w:r>
      <w:r w:rsidR="00A03DE6" w:rsidRPr="009D46AF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 </w:t>
      </w:r>
      <w:r w:rsidR="003849E4" w:rsidRPr="009D46AF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GOOD</w:t>
      </w:r>
      <w:r w:rsidRPr="009D46AF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S</w:t>
      </w:r>
    </w:p>
    <w:p w14:paraId="602A9E67" w14:textId="77777777" w:rsidR="006B7B72" w:rsidRPr="009D46AF" w:rsidRDefault="006B7B72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14:paraId="5E0BB566" w14:textId="0C69D6A9" w:rsidR="00481F2F" w:rsidRPr="009D46AF" w:rsidRDefault="00C46E31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BELIZE ELECTRICITY LIMITED</w:t>
      </w:r>
    </w:p>
    <w:p w14:paraId="0C156289" w14:textId="2B71D1A6" w:rsidR="005C6647" w:rsidRPr="009D46AF" w:rsidRDefault="005C6647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14:paraId="4884A9C4" w14:textId="6A6414EE" w:rsidR="005C6647" w:rsidRPr="009D46AF" w:rsidRDefault="005C6647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SEVENTH POWER PROJECT</w:t>
      </w:r>
      <w:r w:rsidR="00B819CC" w:rsidRPr="009D46AF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 - BELIZE</w:t>
      </w:r>
    </w:p>
    <w:p w14:paraId="72615E0D" w14:textId="7DF18908" w:rsidR="005C6647" w:rsidRPr="009D46AF" w:rsidRDefault="005C6647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14:paraId="3622EE12" w14:textId="43BF65E6" w:rsidR="005C6647" w:rsidRDefault="005C6647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CAYE CAULKER SUBMARINE</w:t>
      </w:r>
      <w:r w:rsidR="000740CB" w:rsidRPr="009D46AF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 CABLE</w:t>
      </w:r>
    </w:p>
    <w:p w14:paraId="20B50611" w14:textId="5BB68806" w:rsidR="009B1952" w:rsidRDefault="009B1952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14:paraId="7B76AB92" w14:textId="3650B60A" w:rsidR="005C6647" w:rsidRPr="009D46AF" w:rsidRDefault="005C6647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LOAN AGREEMENT No. 23/OR-BZE</w:t>
      </w:r>
    </w:p>
    <w:p w14:paraId="51646CC2" w14:textId="77777777" w:rsidR="00DA5069" w:rsidRPr="009D46AF" w:rsidRDefault="00DA5069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14:paraId="023AFE0C" w14:textId="77777777" w:rsidR="00481F2F" w:rsidRPr="009D46AF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950"/>
      </w:tblGrid>
      <w:tr w:rsidR="00DA5069" w:rsidRPr="009D46AF" w14:paraId="54D6AAAA" w14:textId="77777777" w:rsidTr="00D90923">
        <w:trPr>
          <w:trHeight w:val="471"/>
        </w:trPr>
        <w:tc>
          <w:tcPr>
            <w:tcW w:w="1980" w:type="dxa"/>
          </w:tcPr>
          <w:p w14:paraId="036B8015" w14:textId="77777777" w:rsidR="00DA5069" w:rsidRPr="009D46AF" w:rsidRDefault="00DA5069" w:rsidP="00DA5069">
            <w:pPr>
              <w:rPr>
                <w:rFonts w:ascii="Times New Roman" w:eastAsia="Calibri" w:hAnsi="Times New Roman"/>
              </w:rPr>
            </w:pPr>
            <w:r w:rsidRPr="009D46AF">
              <w:rPr>
                <w:rFonts w:ascii="Times New Roman" w:eastAsia="Calibri" w:hAnsi="Times New Roman"/>
                <w:b/>
              </w:rPr>
              <w:t>Contract No.</w:t>
            </w:r>
            <w:r w:rsidRPr="009D46AF">
              <w:rPr>
                <w:rFonts w:ascii="Times New Roman" w:eastAsia="Calibri" w:hAnsi="Times New Roman"/>
              </w:rPr>
              <w:t xml:space="preserve">: </w:t>
            </w:r>
          </w:p>
        </w:tc>
        <w:tc>
          <w:tcPr>
            <w:tcW w:w="4950" w:type="dxa"/>
          </w:tcPr>
          <w:p w14:paraId="4E1D4B18" w14:textId="2AC17AA4" w:rsidR="00DA5069" w:rsidRPr="009D46AF" w:rsidRDefault="000D1A00" w:rsidP="00DA5069">
            <w:pPr>
              <w:rPr>
                <w:rFonts w:ascii="Times New Roman" w:eastAsia="Calibri" w:hAnsi="Times New Roman"/>
              </w:rPr>
            </w:pPr>
            <w:r w:rsidRPr="009D46AF">
              <w:rPr>
                <w:rFonts w:ascii="Times New Roman" w:eastAsia="Calibri" w:hAnsi="Times New Roman"/>
              </w:rPr>
              <w:t>DC-022011-GOODS</w:t>
            </w:r>
          </w:p>
        </w:tc>
      </w:tr>
      <w:tr w:rsidR="00DA5069" w:rsidRPr="009D46AF" w14:paraId="168698BE" w14:textId="77777777" w:rsidTr="00D90923">
        <w:trPr>
          <w:trHeight w:val="418"/>
        </w:trPr>
        <w:tc>
          <w:tcPr>
            <w:tcW w:w="1980" w:type="dxa"/>
          </w:tcPr>
          <w:p w14:paraId="4A5E1885" w14:textId="77777777" w:rsidR="00DA5069" w:rsidRPr="009D46AF" w:rsidRDefault="00DA5069" w:rsidP="00DA5069">
            <w:pPr>
              <w:rPr>
                <w:rFonts w:ascii="Times New Roman" w:eastAsia="Calibri" w:hAnsi="Times New Roman"/>
              </w:rPr>
            </w:pPr>
            <w:r w:rsidRPr="009D46AF">
              <w:rPr>
                <w:rFonts w:ascii="Times New Roman" w:eastAsia="Calibri" w:hAnsi="Times New Roman"/>
                <w:b/>
              </w:rPr>
              <w:t>Contract Name</w:t>
            </w:r>
            <w:r w:rsidRPr="009D46AF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4950" w:type="dxa"/>
          </w:tcPr>
          <w:p w14:paraId="16DF7B37" w14:textId="60E72969" w:rsidR="00DA5069" w:rsidRPr="009D46AF" w:rsidRDefault="00862D5E" w:rsidP="000D1A00">
            <w:pPr>
              <w:rPr>
                <w:rFonts w:ascii="Times New Roman" w:eastAsia="Calibri" w:hAnsi="Times New Roman"/>
              </w:rPr>
            </w:pPr>
            <w:r w:rsidRPr="009D46AF">
              <w:rPr>
                <w:rFonts w:ascii="Times New Roman" w:eastAsia="Calibri" w:hAnsi="Times New Roman"/>
              </w:rPr>
              <w:t xml:space="preserve">Supply of </w:t>
            </w:r>
            <w:r w:rsidR="000D1A00" w:rsidRPr="009D46AF">
              <w:rPr>
                <w:rFonts w:ascii="Times New Roman" w:eastAsia="Calibri" w:hAnsi="Times New Roman"/>
              </w:rPr>
              <w:t>two-(2) 34.5kV Switchgears</w:t>
            </w:r>
          </w:p>
        </w:tc>
      </w:tr>
    </w:tbl>
    <w:p w14:paraId="672AE884" w14:textId="77777777" w:rsidR="00481F2F" w:rsidRPr="009D46AF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14:paraId="742704D7" w14:textId="77777777" w:rsidR="00D52A51" w:rsidRPr="009D46AF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17F193BC" w14:textId="77777777" w:rsidR="00481F2F" w:rsidRPr="009D46AF" w:rsidRDefault="00481F2F" w:rsidP="00481F2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Bid Prices</w:t>
      </w:r>
      <w:r w:rsidR="00D52A51"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:</w:t>
      </w:r>
    </w:p>
    <w:p w14:paraId="29BD4EDE" w14:textId="77777777" w:rsidR="00481F2F" w:rsidRPr="009D46A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89"/>
        <w:gridCol w:w="1274"/>
        <w:gridCol w:w="1771"/>
        <w:gridCol w:w="1788"/>
      </w:tblGrid>
      <w:tr w:rsidR="00B40ECA" w:rsidRPr="009D46AF" w14:paraId="72F0C928" w14:textId="77777777" w:rsidTr="009D46AF">
        <w:tc>
          <w:tcPr>
            <w:tcW w:w="3689" w:type="dxa"/>
            <w:vAlign w:val="center"/>
          </w:tcPr>
          <w:p w14:paraId="5E875DA2" w14:textId="77777777" w:rsidR="00B40ECA" w:rsidRPr="009D46A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9D46A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Names of Bidders Submitting Bids</w:t>
            </w:r>
          </w:p>
        </w:tc>
        <w:tc>
          <w:tcPr>
            <w:tcW w:w="1274" w:type="dxa"/>
            <w:vAlign w:val="center"/>
          </w:tcPr>
          <w:p w14:paraId="0A1FF888" w14:textId="77777777" w:rsidR="00B40ECA" w:rsidRPr="009D46AF" w:rsidRDefault="00B40ECA" w:rsidP="00B40E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9D46A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Country of Bidder</w:t>
            </w:r>
          </w:p>
        </w:tc>
        <w:tc>
          <w:tcPr>
            <w:tcW w:w="1771" w:type="dxa"/>
            <w:vAlign w:val="center"/>
          </w:tcPr>
          <w:p w14:paraId="078E235F" w14:textId="77777777" w:rsidR="00B40ECA" w:rsidRPr="009D46AF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9D46A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Bids Prices at Bid Opening</w:t>
            </w:r>
          </w:p>
          <w:p w14:paraId="72EF9C32" w14:textId="030F0F6B" w:rsidR="00B40ECA" w:rsidRPr="009D46AF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</w:pPr>
            <w:r w:rsidRPr="009D46A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(</w:t>
            </w:r>
            <w:r w:rsidR="005C6647" w:rsidRPr="009D46A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US$</w:t>
            </w:r>
            <w:r w:rsidRPr="009D46A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)</w:t>
            </w:r>
          </w:p>
        </w:tc>
        <w:tc>
          <w:tcPr>
            <w:tcW w:w="1788" w:type="dxa"/>
            <w:vAlign w:val="center"/>
          </w:tcPr>
          <w:p w14:paraId="6D481C34" w14:textId="77777777" w:rsidR="00B40ECA" w:rsidRPr="009D46AF" w:rsidRDefault="005A390C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9D46A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Corrected</w:t>
            </w:r>
            <w:r w:rsidR="00B40ECA" w:rsidRPr="009D46A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 xml:space="preserve"> Bid Prices</w:t>
            </w:r>
          </w:p>
          <w:p w14:paraId="026EE26B" w14:textId="553CA00C" w:rsidR="00B40ECA" w:rsidRPr="009D46AF" w:rsidRDefault="005C6647" w:rsidP="00D5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</w:pPr>
            <w:r w:rsidRPr="009D46A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(US$)</w:t>
            </w:r>
          </w:p>
        </w:tc>
      </w:tr>
      <w:tr w:rsidR="00B40ECA" w:rsidRPr="009D46AF" w14:paraId="1EBC4052" w14:textId="77777777" w:rsidTr="009D46AF">
        <w:trPr>
          <w:trHeight w:val="288"/>
        </w:trPr>
        <w:tc>
          <w:tcPr>
            <w:tcW w:w="3689" w:type="dxa"/>
          </w:tcPr>
          <w:p w14:paraId="1A61FCC5" w14:textId="4B04A7FF" w:rsidR="00B40ECA" w:rsidRPr="009D46AF" w:rsidRDefault="005C6647" w:rsidP="00481F2F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r w:rsidRPr="009D46AF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APS Power Solutions LLC</w:t>
            </w:r>
          </w:p>
        </w:tc>
        <w:tc>
          <w:tcPr>
            <w:tcW w:w="1274" w:type="dxa"/>
          </w:tcPr>
          <w:p w14:paraId="3C2AD813" w14:textId="1DC0413A" w:rsidR="00B40ECA" w:rsidRPr="009D46AF" w:rsidRDefault="005C6647" w:rsidP="005C664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r w:rsidRPr="009D46AF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U.S.A</w:t>
            </w:r>
            <w:r w:rsidR="001C54B2" w:rsidRPr="009D46AF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.</w:t>
            </w:r>
          </w:p>
        </w:tc>
        <w:tc>
          <w:tcPr>
            <w:tcW w:w="1771" w:type="dxa"/>
          </w:tcPr>
          <w:p w14:paraId="52B027D1" w14:textId="1514D664" w:rsidR="00B40ECA" w:rsidRPr="009D46AF" w:rsidRDefault="000D1A00" w:rsidP="005C6647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r w:rsidRPr="009D46AF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$371,980.00</w:t>
            </w:r>
          </w:p>
        </w:tc>
        <w:tc>
          <w:tcPr>
            <w:tcW w:w="1788" w:type="dxa"/>
          </w:tcPr>
          <w:p w14:paraId="4AF471BD" w14:textId="3DA2C33D" w:rsidR="00B40ECA" w:rsidRPr="009D46AF" w:rsidRDefault="000D1A00" w:rsidP="005C6647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r w:rsidRPr="009D46AF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$371,980.00</w:t>
            </w:r>
          </w:p>
        </w:tc>
      </w:tr>
    </w:tbl>
    <w:p w14:paraId="231E4AB9" w14:textId="77777777" w:rsidR="00481F2F" w:rsidRPr="009D46A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5C256F93" w14:textId="77777777" w:rsidR="00D52A51" w:rsidRPr="009D46AF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23364879" w14:textId="3DE27E41" w:rsidR="00D52A51" w:rsidRPr="009D46AF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Number of Bids Rejected:</w:t>
      </w:r>
      <w:r w:rsidR="005C6647"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</w:t>
      </w:r>
      <w:r w:rsidR="005C6647" w:rsidRPr="009D46AF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0</w:t>
      </w:r>
    </w:p>
    <w:p w14:paraId="74871D46" w14:textId="6C2AC0A8" w:rsidR="00D52A51" w:rsidRPr="009D46AF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Winning Bidder:</w:t>
      </w:r>
      <w:r w:rsidR="005C6647" w:rsidRPr="009D46AF">
        <w:rPr>
          <w:sz w:val="22"/>
          <w:szCs w:val="22"/>
        </w:rPr>
        <w:t xml:space="preserve"> </w:t>
      </w:r>
      <w:r w:rsidR="005C6647" w:rsidRPr="009D46AF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APS Power Solutions LLC</w:t>
      </w:r>
    </w:p>
    <w:p w14:paraId="7E7B0607" w14:textId="70541960" w:rsidR="00D52A51" w:rsidRPr="009D46AF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Winning Bid Price:</w:t>
      </w:r>
      <w:r w:rsidR="00B819CC" w:rsidRPr="009D46AF">
        <w:rPr>
          <w:sz w:val="22"/>
          <w:szCs w:val="22"/>
        </w:rPr>
        <w:t xml:space="preserve"> </w:t>
      </w:r>
      <w:r w:rsidR="000D1A00" w:rsidRPr="009D46AF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 xml:space="preserve">$371,980.00 </w:t>
      </w:r>
      <w:r w:rsidR="00B819CC" w:rsidRPr="009D46AF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US$</w:t>
      </w:r>
    </w:p>
    <w:p w14:paraId="50A347A2" w14:textId="07DDD866" w:rsidR="00D52A51" w:rsidRPr="009D46AF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Commencement Date of Contract:</w:t>
      </w:r>
      <w:r w:rsidR="00B819CC"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</w:t>
      </w:r>
      <w:r w:rsidR="000D1A00" w:rsidRPr="009D46AF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February</w:t>
      </w:r>
      <w:r w:rsidR="006273B9" w:rsidRPr="009D46AF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 xml:space="preserve"> </w:t>
      </w:r>
      <w:r w:rsidR="000D1A00" w:rsidRPr="009D46AF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10</w:t>
      </w:r>
      <w:r w:rsidR="006273B9" w:rsidRPr="009D46AF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, 2022</w:t>
      </w:r>
    </w:p>
    <w:p w14:paraId="22FFECE4" w14:textId="20D0E934" w:rsidR="00D52A51" w:rsidRPr="009D46AF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Duration of Contract:</w:t>
      </w:r>
      <w:r w:rsidR="00B819CC" w:rsidRPr="009D46AF">
        <w:rPr>
          <w:sz w:val="22"/>
          <w:szCs w:val="22"/>
        </w:rPr>
        <w:t xml:space="preserve"> </w:t>
      </w:r>
      <w:r w:rsidR="000D1A00" w:rsidRPr="009D46AF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>52</w:t>
      </w:r>
      <w:r w:rsidR="00B819CC" w:rsidRPr="009D46AF">
        <w:rPr>
          <w:rFonts w:ascii="Times New Roman" w:hAnsi="Times New Roman" w:cs="Times New Roman"/>
          <w:bCs/>
          <w:color w:val="auto"/>
          <w:sz w:val="22"/>
          <w:szCs w:val="22"/>
          <w:lang w:val="en-029"/>
        </w:rPr>
        <w:t xml:space="preserve"> weeks</w:t>
      </w:r>
    </w:p>
    <w:p w14:paraId="4F2FB4E7" w14:textId="184E7F15" w:rsidR="00D52A51" w:rsidRPr="009D46AF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Summary Scope of Contract:</w:t>
      </w:r>
    </w:p>
    <w:tbl>
      <w:tblPr>
        <w:tblStyle w:val="TableGrid"/>
        <w:tblW w:w="882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B819CC" w:rsidRPr="009D46AF" w14:paraId="50791A73" w14:textId="77777777" w:rsidTr="00B819CC">
        <w:trPr>
          <w:trHeight w:val="588"/>
        </w:trPr>
        <w:tc>
          <w:tcPr>
            <w:tcW w:w="8820" w:type="dxa"/>
          </w:tcPr>
          <w:p w14:paraId="4575BA4E" w14:textId="1E87F776" w:rsidR="00B819CC" w:rsidRPr="009D46AF" w:rsidRDefault="000D1A00" w:rsidP="000D1A00">
            <w:pPr>
              <w:jc w:val="both"/>
              <w:rPr>
                <w:bCs/>
                <w:sz w:val="22"/>
                <w:szCs w:val="22"/>
              </w:rPr>
            </w:pPr>
            <w:r w:rsidRPr="009D46A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 xml:space="preserve">Supply of two-(2) 34.5kV Switchgears for the Caye Caulker to San Pedro Interconnection under the Seventh Power Project </w:t>
            </w:r>
            <w:r w:rsidR="00B819CC" w:rsidRPr="009D46A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029"/>
              </w:rPr>
              <w:t>(Belize).</w:t>
            </w:r>
          </w:p>
        </w:tc>
      </w:tr>
    </w:tbl>
    <w:p w14:paraId="743BE618" w14:textId="121C7C8E" w:rsidR="00C75B35" w:rsidRPr="009D46AF" w:rsidRDefault="00C75B35" w:rsidP="00B8345C">
      <w:pPr>
        <w:pStyle w:val="ListParagraph"/>
        <w:spacing w:before="240" w:line="480" w:lineRule="auto"/>
        <w:rPr>
          <w:rFonts w:ascii="Times New Roman" w:hAnsi="Times New Roman" w:cs="Times New Roman"/>
          <w:sz w:val="22"/>
          <w:szCs w:val="22"/>
          <w:lang w:val="en-029"/>
        </w:rPr>
      </w:pPr>
      <w:r w:rsidRPr="009D46AF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Note</w:t>
      </w:r>
      <w:r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:</w:t>
      </w:r>
      <w:r w:rsidRPr="009D46A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  <w:t>Procurement Method</w:t>
      </w:r>
      <w:r w:rsidRPr="009D46AF">
        <w:rPr>
          <w:rFonts w:ascii="Times New Roman" w:hAnsi="Times New Roman" w:cs="Times New Roman"/>
          <w:sz w:val="22"/>
          <w:szCs w:val="22"/>
          <w:lang w:val="en-029"/>
        </w:rPr>
        <w:t>:</w:t>
      </w:r>
      <w:r w:rsidR="005C6647" w:rsidRPr="009D46AF">
        <w:rPr>
          <w:sz w:val="22"/>
          <w:szCs w:val="22"/>
        </w:rPr>
        <w:t xml:space="preserve"> </w:t>
      </w:r>
      <w:r w:rsidR="005C6647" w:rsidRPr="009D46AF">
        <w:rPr>
          <w:rFonts w:ascii="Times New Roman" w:hAnsi="Times New Roman" w:cs="Times New Roman"/>
          <w:b/>
          <w:bCs/>
          <w:color w:val="auto"/>
          <w:sz w:val="22"/>
          <w:szCs w:val="22"/>
          <w:lang w:val="en-029"/>
        </w:rPr>
        <w:t>Direct Contracting</w:t>
      </w:r>
    </w:p>
    <w:p w14:paraId="38F7214D" w14:textId="77777777" w:rsidR="00C75B35" w:rsidRPr="009D46AF" w:rsidRDefault="00C75B35" w:rsidP="00C75B35">
      <w:pPr>
        <w:pStyle w:val="ListParagraph"/>
        <w:spacing w:after="0" w:line="48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sectPr w:rsidR="00C75B35" w:rsidRPr="009D46AF" w:rsidSect="007E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C0A68"/>
    <w:multiLevelType w:val="hybridMultilevel"/>
    <w:tmpl w:val="D230029A"/>
    <w:lvl w:ilvl="0" w:tplc="4B489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2F"/>
    <w:rsid w:val="00057517"/>
    <w:rsid w:val="000740CB"/>
    <w:rsid w:val="000A0092"/>
    <w:rsid w:val="000D1A00"/>
    <w:rsid w:val="001C54B2"/>
    <w:rsid w:val="00201A7E"/>
    <w:rsid w:val="002D6505"/>
    <w:rsid w:val="003846D1"/>
    <w:rsid w:val="003849E4"/>
    <w:rsid w:val="003D525A"/>
    <w:rsid w:val="00481F2F"/>
    <w:rsid w:val="004900B0"/>
    <w:rsid w:val="004E676F"/>
    <w:rsid w:val="005A390C"/>
    <w:rsid w:val="005C6647"/>
    <w:rsid w:val="006273B9"/>
    <w:rsid w:val="006B4E21"/>
    <w:rsid w:val="006B7B72"/>
    <w:rsid w:val="00712B48"/>
    <w:rsid w:val="007367F4"/>
    <w:rsid w:val="007E7974"/>
    <w:rsid w:val="0083451A"/>
    <w:rsid w:val="00862D5E"/>
    <w:rsid w:val="0095397D"/>
    <w:rsid w:val="00996588"/>
    <w:rsid w:val="009B1952"/>
    <w:rsid w:val="009D46AF"/>
    <w:rsid w:val="009D6D53"/>
    <w:rsid w:val="00A03DE6"/>
    <w:rsid w:val="00A30788"/>
    <w:rsid w:val="00B40ECA"/>
    <w:rsid w:val="00B819CC"/>
    <w:rsid w:val="00B8345C"/>
    <w:rsid w:val="00C41F5F"/>
    <w:rsid w:val="00C46E31"/>
    <w:rsid w:val="00C75B35"/>
    <w:rsid w:val="00CA6813"/>
    <w:rsid w:val="00CC29E5"/>
    <w:rsid w:val="00CD3428"/>
    <w:rsid w:val="00CE5C54"/>
    <w:rsid w:val="00D52A51"/>
    <w:rsid w:val="00D90923"/>
    <w:rsid w:val="00DA5069"/>
    <w:rsid w:val="00E97F14"/>
    <w:rsid w:val="00F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525F"/>
  <w15:docId w15:val="{1035C834-551E-4974-A672-49CE5B1C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82BA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2F"/>
    <w:pPr>
      <w:ind w:left="720"/>
      <w:contextualSpacing/>
    </w:pPr>
  </w:style>
  <w:style w:type="table" w:styleId="TableGrid">
    <w:name w:val="Table Grid"/>
    <w:basedOn w:val="TableNormal"/>
    <w:uiPriority w:val="39"/>
    <w:rsid w:val="0048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A5069"/>
    <w:pPr>
      <w:spacing w:after="0" w:line="240" w:lineRule="auto"/>
    </w:pPr>
    <w:rPr>
      <w:rFonts w:ascii="Calibri" w:hAnsi="Calibri" w:cs="Times New Roman"/>
      <w:color w:val="auto"/>
      <w:sz w:val="22"/>
      <w:szCs w:val="22"/>
      <w:lang w:val="en-B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5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Development Bank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holders</dc:creator>
  <cp:lastModifiedBy>Sonia Harrison</cp:lastModifiedBy>
  <cp:revision>3</cp:revision>
  <cp:lastPrinted>2012-11-09T18:11:00Z</cp:lastPrinted>
  <dcterms:created xsi:type="dcterms:W3CDTF">2022-03-01T18:44:00Z</dcterms:created>
  <dcterms:modified xsi:type="dcterms:W3CDTF">2022-03-01T18:57:00Z</dcterms:modified>
</cp:coreProperties>
</file>