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2436" w14:textId="5AF11DC9" w:rsidR="00423B1D" w:rsidRPr="00423B1D" w:rsidRDefault="004C0119" w:rsidP="00DB6862">
      <w:pPr>
        <w:jc w:val="center"/>
        <w:rPr>
          <w:sz w:val="24"/>
        </w:rPr>
      </w:pPr>
      <w:bookmarkStart w:id="0" w:name="_Hlk82459612"/>
      <w:bookmarkEnd w:id="0"/>
      <w:r w:rsidRPr="00423B1D">
        <w:rPr>
          <w:noProof/>
          <w:color w:val="2B579A"/>
          <w:shd w:val="clear" w:color="auto" w:fill="E6E6E6"/>
        </w:rPr>
        <w:drawing>
          <wp:inline distT="0" distB="0" distL="0" distR="0" wp14:anchorId="6F1084DA" wp14:editId="67C5A16B">
            <wp:extent cx="1276350" cy="1250950"/>
            <wp:effectExtent l="0" t="0" r="0" b="6350"/>
            <wp:docPr id="2" name="Picture 2"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ambling house, roo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50950"/>
                    </a:xfrm>
                    <a:prstGeom prst="rect">
                      <a:avLst/>
                    </a:prstGeom>
                    <a:noFill/>
                    <a:ln>
                      <a:noFill/>
                    </a:ln>
                  </pic:spPr>
                </pic:pic>
              </a:graphicData>
            </a:graphic>
          </wp:inline>
        </w:drawing>
      </w:r>
    </w:p>
    <w:p w14:paraId="64C6296B" w14:textId="747F4E6A" w:rsidR="00423B1D" w:rsidRDefault="00423B1D"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2F03530" w14:textId="643555DE" w:rsidR="00F04864"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D2C00E9" w14:textId="4C2BCDA0" w:rsidR="00F04864"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77C4B04" w14:textId="0656B4C5" w:rsidR="00F04864"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76194A6" w14:textId="05908F28" w:rsidR="00F04864"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5D0A5C2" w14:textId="0073CE1C" w:rsidR="00F04864"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5B6B859" w14:textId="77777777" w:rsidR="00F04864" w:rsidRPr="00423B1D" w:rsidRDefault="00F04864" w:rsidP="00423B1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511BA9F" w14:textId="66AE02BF" w:rsidR="00423B1D" w:rsidRPr="00423B1D" w:rsidRDefault="0E8F9447" w:rsidP="705E2B84">
      <w:pPr>
        <w:spacing w:after="0" w:line="240" w:lineRule="auto"/>
        <w:jc w:val="center"/>
        <w:rPr>
          <w:rFonts w:ascii="Times New Roman" w:eastAsia="Times New Roman" w:hAnsi="Times New Roman" w:cs="Times New Roman"/>
          <w:b/>
          <w:bCs/>
          <w:sz w:val="48"/>
          <w:szCs w:val="48"/>
          <w:lang w:val="fr-FR" w:eastAsia="fr-FR"/>
        </w:rPr>
      </w:pPr>
      <w:r w:rsidRPr="705E2B84">
        <w:rPr>
          <w:rFonts w:ascii="Times New Roman" w:eastAsia="Times New Roman" w:hAnsi="Times New Roman" w:cs="Times New Roman"/>
          <w:b/>
          <w:bCs/>
          <w:sz w:val="48"/>
          <w:szCs w:val="48"/>
          <w:lang w:eastAsia="fr-FR"/>
        </w:rPr>
        <w:t>Bid</w:t>
      </w:r>
      <w:r w:rsidRPr="705E2B84">
        <w:rPr>
          <w:rFonts w:ascii="Times New Roman" w:eastAsia="Times New Roman" w:hAnsi="Times New Roman" w:cs="Times New Roman"/>
          <w:b/>
          <w:bCs/>
          <w:sz w:val="48"/>
          <w:szCs w:val="48"/>
          <w:lang w:val="fr-FR" w:eastAsia="fr-FR"/>
        </w:rPr>
        <w:t xml:space="preserve"> Evaluation Report </w:t>
      </w:r>
      <w:r w:rsidR="1467B83F" w:rsidRPr="705E2B84">
        <w:rPr>
          <w:rFonts w:ascii="Times New Roman" w:eastAsia="Times New Roman" w:hAnsi="Times New Roman" w:cs="Times New Roman"/>
          <w:b/>
          <w:bCs/>
          <w:sz w:val="48"/>
          <w:szCs w:val="48"/>
          <w:lang w:val="fr-FR" w:eastAsia="fr-FR"/>
        </w:rPr>
        <w:t xml:space="preserve">and </w:t>
      </w:r>
      <w:proofErr w:type="spellStart"/>
      <w:r w:rsidR="1467B83F" w:rsidRPr="705E2B84">
        <w:rPr>
          <w:rFonts w:ascii="Times New Roman" w:eastAsia="Times New Roman" w:hAnsi="Times New Roman" w:cs="Times New Roman"/>
          <w:b/>
          <w:bCs/>
          <w:sz w:val="48"/>
          <w:szCs w:val="48"/>
          <w:lang w:val="fr-FR" w:eastAsia="fr-FR"/>
        </w:rPr>
        <w:t>Recommendation</w:t>
      </w:r>
      <w:proofErr w:type="spellEnd"/>
      <w:r w:rsidR="1467B83F" w:rsidRPr="705E2B84">
        <w:rPr>
          <w:rFonts w:ascii="Times New Roman" w:eastAsia="Times New Roman" w:hAnsi="Times New Roman" w:cs="Times New Roman"/>
          <w:b/>
          <w:bCs/>
          <w:sz w:val="48"/>
          <w:szCs w:val="48"/>
          <w:lang w:val="fr-FR" w:eastAsia="fr-FR"/>
        </w:rPr>
        <w:t xml:space="preserve"> for </w:t>
      </w:r>
      <w:proofErr w:type="spellStart"/>
      <w:r w:rsidR="1467B83F" w:rsidRPr="705E2B84">
        <w:rPr>
          <w:rFonts w:ascii="Times New Roman" w:eastAsia="Times New Roman" w:hAnsi="Times New Roman" w:cs="Times New Roman"/>
          <w:b/>
          <w:bCs/>
          <w:sz w:val="48"/>
          <w:szCs w:val="48"/>
          <w:lang w:val="fr-FR" w:eastAsia="fr-FR"/>
        </w:rPr>
        <w:t>Award</w:t>
      </w:r>
      <w:proofErr w:type="spellEnd"/>
      <w:r w:rsidR="1467B83F" w:rsidRPr="705E2B84">
        <w:rPr>
          <w:rFonts w:ascii="Times New Roman" w:eastAsia="Times New Roman" w:hAnsi="Times New Roman" w:cs="Times New Roman"/>
          <w:b/>
          <w:bCs/>
          <w:sz w:val="48"/>
          <w:szCs w:val="48"/>
          <w:lang w:val="fr-FR" w:eastAsia="fr-FR"/>
        </w:rPr>
        <w:t xml:space="preserve"> of </w:t>
      </w:r>
      <w:proofErr w:type="spellStart"/>
      <w:r w:rsidR="1467B83F" w:rsidRPr="705E2B84">
        <w:rPr>
          <w:rFonts w:ascii="Times New Roman" w:eastAsia="Times New Roman" w:hAnsi="Times New Roman" w:cs="Times New Roman"/>
          <w:b/>
          <w:bCs/>
          <w:sz w:val="48"/>
          <w:szCs w:val="48"/>
          <w:lang w:val="fr-FR" w:eastAsia="fr-FR"/>
        </w:rPr>
        <w:t>Contract</w:t>
      </w:r>
      <w:proofErr w:type="spellEnd"/>
    </w:p>
    <w:p w14:paraId="46AAA220" w14:textId="0C6C5B8C" w:rsidR="00423B1D" w:rsidRPr="00423B1D" w:rsidRDefault="1FA0F150" w:rsidP="705E2B84">
      <w:pPr>
        <w:spacing w:after="0" w:line="240" w:lineRule="auto"/>
        <w:jc w:val="center"/>
        <w:rPr>
          <w:rFonts w:ascii="Times New Roman" w:eastAsia="Times New Roman" w:hAnsi="Times New Roman" w:cs="Times New Roman"/>
          <w:b/>
          <w:bCs/>
          <w:sz w:val="48"/>
          <w:szCs w:val="48"/>
          <w:lang w:val="fr-FR" w:eastAsia="fr-FR"/>
        </w:rPr>
      </w:pPr>
      <w:r w:rsidRPr="705E2B84">
        <w:rPr>
          <w:rFonts w:ascii="Times New Roman" w:eastAsia="Times New Roman" w:hAnsi="Times New Roman" w:cs="Times New Roman"/>
          <w:b/>
          <w:bCs/>
          <w:sz w:val="48"/>
          <w:szCs w:val="48"/>
          <w:lang w:val="fr-FR" w:eastAsia="fr-FR"/>
        </w:rPr>
        <w:t>(BER – W22)</w:t>
      </w:r>
    </w:p>
    <w:p w14:paraId="1B1A8A1B" w14:textId="77777777" w:rsidR="00423B1D" w:rsidRPr="00423B1D" w:rsidRDefault="00423B1D" w:rsidP="00423B1D">
      <w:pPr>
        <w:spacing w:after="0" w:line="240" w:lineRule="auto"/>
        <w:jc w:val="center"/>
        <w:rPr>
          <w:rFonts w:ascii="Times New Roman" w:eastAsia="Times New Roman" w:hAnsi="Times New Roman" w:cs="Times New Roman"/>
          <w:b/>
          <w:sz w:val="48"/>
          <w:szCs w:val="24"/>
          <w:lang w:val="fr-FR" w:eastAsia="fr-FR"/>
        </w:rPr>
      </w:pPr>
    </w:p>
    <w:p w14:paraId="0A706EC2" w14:textId="77777777" w:rsidR="00574309" w:rsidRPr="00423B1D" w:rsidRDefault="00574309" w:rsidP="0057430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8"/>
          <w:szCs w:val="20"/>
          <w:lang w:val="en-US"/>
        </w:rPr>
      </w:pPr>
      <w:r>
        <w:rPr>
          <w:rFonts w:ascii="Times New Roman" w:eastAsia="Times New Roman" w:hAnsi="Times New Roman" w:cs="Times New Roman"/>
          <w:b/>
          <w:sz w:val="48"/>
          <w:szCs w:val="20"/>
          <w:lang w:val="en-US"/>
        </w:rPr>
        <w:t>Two Stages –</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Two E</w:t>
      </w:r>
      <w:r w:rsidRPr="00423B1D">
        <w:rPr>
          <w:rFonts w:ascii="Times New Roman" w:eastAsia="Times New Roman" w:hAnsi="Times New Roman" w:cs="Times New Roman"/>
          <w:b/>
          <w:sz w:val="48"/>
          <w:szCs w:val="20"/>
          <w:lang w:val="en-US"/>
        </w:rPr>
        <w:t>nvelope</w:t>
      </w:r>
      <w:r>
        <w:rPr>
          <w:rFonts w:ascii="Times New Roman" w:eastAsia="Times New Roman" w:hAnsi="Times New Roman" w:cs="Times New Roman"/>
          <w:b/>
          <w:sz w:val="48"/>
          <w:szCs w:val="20"/>
          <w:lang w:val="en-US"/>
        </w:rPr>
        <w:t>s</w:t>
      </w:r>
      <w:r w:rsidRPr="00423B1D">
        <w:rPr>
          <w:rFonts w:ascii="Times New Roman" w:eastAsia="Times New Roman" w:hAnsi="Times New Roman" w:cs="Times New Roman"/>
          <w:b/>
          <w:sz w:val="48"/>
          <w:szCs w:val="20"/>
          <w:lang w:val="en-US"/>
        </w:rPr>
        <w:t xml:space="preserve"> </w:t>
      </w:r>
      <w:r>
        <w:rPr>
          <w:rFonts w:ascii="Times New Roman" w:eastAsia="Times New Roman" w:hAnsi="Times New Roman" w:cs="Times New Roman"/>
          <w:b/>
          <w:sz w:val="48"/>
          <w:szCs w:val="20"/>
          <w:lang w:val="en-US"/>
        </w:rPr>
        <w:t>(2+2)</w:t>
      </w:r>
      <w:r w:rsidRPr="00423B1D">
        <w:rPr>
          <w:rFonts w:ascii="Times New Roman" w:eastAsia="Times New Roman" w:hAnsi="Times New Roman" w:cs="Times New Roman"/>
          <w:b/>
          <w:sz w:val="48"/>
          <w:szCs w:val="20"/>
          <w:lang w:val="en-US"/>
        </w:rPr>
        <w:t xml:space="preserve"> </w:t>
      </w:r>
    </w:p>
    <w:p w14:paraId="717D184B" w14:textId="77777777" w:rsidR="00574309" w:rsidRDefault="00574309" w:rsidP="00423B1D">
      <w:pPr>
        <w:spacing w:after="0" w:line="240" w:lineRule="auto"/>
        <w:jc w:val="center"/>
        <w:rPr>
          <w:rFonts w:ascii="Times New Roman" w:eastAsia="Times New Roman" w:hAnsi="Times New Roman" w:cs="Times New Roman"/>
          <w:b/>
          <w:sz w:val="48"/>
          <w:szCs w:val="24"/>
          <w:lang w:val="fr-FR" w:eastAsia="fr-FR"/>
        </w:rPr>
      </w:pPr>
    </w:p>
    <w:p w14:paraId="08B02DB9" w14:textId="5AF965F5" w:rsidR="00423B1D" w:rsidRDefault="2A6214F9" w:rsidP="705E2B84">
      <w:pPr>
        <w:spacing w:after="0" w:line="240" w:lineRule="auto"/>
        <w:jc w:val="center"/>
        <w:rPr>
          <w:rFonts w:ascii="Times New Roman" w:eastAsia="Times New Roman" w:hAnsi="Times New Roman" w:cs="Times New Roman"/>
          <w:b/>
          <w:bCs/>
          <w:sz w:val="48"/>
          <w:szCs w:val="48"/>
          <w:lang w:val="fr-FR" w:eastAsia="fr-FR"/>
        </w:rPr>
      </w:pPr>
      <w:r w:rsidRPr="705E2B84">
        <w:rPr>
          <w:rFonts w:ascii="Times New Roman" w:eastAsia="Times New Roman" w:hAnsi="Times New Roman" w:cs="Times New Roman"/>
          <w:b/>
          <w:bCs/>
          <w:sz w:val="48"/>
          <w:szCs w:val="48"/>
          <w:lang w:eastAsia="fr-FR"/>
        </w:rPr>
        <w:t>Procurement of Works</w:t>
      </w:r>
    </w:p>
    <w:p w14:paraId="028AB60E" w14:textId="1E76F32E" w:rsidR="00C002FD" w:rsidRDefault="00C002FD" w:rsidP="00423B1D">
      <w:pPr>
        <w:spacing w:after="0" w:line="240" w:lineRule="auto"/>
        <w:jc w:val="center"/>
        <w:rPr>
          <w:rFonts w:ascii="Times New Roman" w:eastAsia="Times New Roman" w:hAnsi="Times New Roman" w:cs="Times New Roman"/>
          <w:b/>
          <w:sz w:val="48"/>
          <w:szCs w:val="24"/>
          <w:lang w:val="fr-FR" w:eastAsia="fr-FR"/>
        </w:rPr>
      </w:pPr>
    </w:p>
    <w:p w14:paraId="6D1A76E2"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2B4FC0CD"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0A4C0F2F" w14:textId="77777777" w:rsidR="00423B1D" w:rsidRPr="00423B1D" w:rsidRDefault="00423B1D" w:rsidP="00423B1D">
      <w:pPr>
        <w:spacing w:after="0" w:line="240" w:lineRule="auto"/>
        <w:rPr>
          <w:rFonts w:ascii="Times New Roman" w:eastAsia="Times New Roman" w:hAnsi="Times New Roman" w:cs="Times New Roman"/>
          <w:sz w:val="24"/>
          <w:szCs w:val="24"/>
          <w:lang w:val="fr-FR" w:eastAsia="fr-FR"/>
        </w:rPr>
      </w:pPr>
    </w:p>
    <w:p w14:paraId="22EF36B9" w14:textId="1B313987" w:rsidR="00423B1D" w:rsidRDefault="00423B1D" w:rsidP="00423B1D">
      <w:pPr>
        <w:spacing w:after="0" w:line="240" w:lineRule="auto"/>
        <w:rPr>
          <w:rFonts w:ascii="Times New Roman" w:eastAsia="Times New Roman" w:hAnsi="Times New Roman" w:cs="Times New Roman"/>
          <w:bCs/>
          <w:sz w:val="24"/>
          <w:szCs w:val="24"/>
          <w:lang w:val="fr-FR" w:eastAsia="fr-FR"/>
        </w:rPr>
      </w:pPr>
    </w:p>
    <w:p w14:paraId="4A78BE45" w14:textId="152828D2" w:rsidR="00C002FD" w:rsidRDefault="00C002FD" w:rsidP="00423B1D">
      <w:pPr>
        <w:spacing w:after="0" w:line="240" w:lineRule="auto"/>
        <w:rPr>
          <w:rFonts w:ascii="Times New Roman" w:eastAsia="Times New Roman" w:hAnsi="Times New Roman" w:cs="Times New Roman"/>
          <w:bCs/>
          <w:sz w:val="24"/>
          <w:szCs w:val="24"/>
          <w:lang w:val="fr-FR" w:eastAsia="fr-FR"/>
        </w:rPr>
      </w:pPr>
    </w:p>
    <w:p w14:paraId="1B177A82" w14:textId="74A186A6" w:rsidR="00C002FD" w:rsidRPr="00C002FD" w:rsidRDefault="007719EC" w:rsidP="705E2B8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 xml:space="preserve">July </w:t>
      </w:r>
      <w:r w:rsidR="1FA0F150" w:rsidRPr="705E2B84">
        <w:rPr>
          <w:rFonts w:ascii="Times New Roman" w:eastAsia="Times New Roman" w:hAnsi="Times New Roman" w:cs="Times New Roman"/>
          <w:b/>
          <w:bCs/>
          <w:sz w:val="32"/>
          <w:szCs w:val="32"/>
          <w:lang w:val="en-US"/>
        </w:rPr>
        <w:t>202</w:t>
      </w:r>
      <w:r w:rsidR="75B02449" w:rsidRPr="705E2B84">
        <w:rPr>
          <w:rFonts w:ascii="Times New Roman" w:eastAsia="Times New Roman" w:hAnsi="Times New Roman" w:cs="Times New Roman"/>
          <w:b/>
          <w:bCs/>
          <w:sz w:val="32"/>
          <w:szCs w:val="32"/>
          <w:lang w:val="en-US"/>
        </w:rPr>
        <w:t>3</w:t>
      </w:r>
    </w:p>
    <w:p w14:paraId="4D992172" w14:textId="06A4FB51" w:rsidR="006F3249" w:rsidRDefault="006F3249" w:rsidP="00423B1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32"/>
          <w:szCs w:val="32"/>
          <w:lang w:val="en-US"/>
        </w:rPr>
      </w:pPr>
    </w:p>
    <w:p w14:paraId="22136C39" w14:textId="77777777" w:rsidR="004E2432" w:rsidRDefault="00816C56" w:rsidP="00816C56">
      <w:pPr>
        <w:tabs>
          <w:tab w:val="left" w:pos="18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i/>
          <w:iCs/>
          <w:sz w:val="32"/>
          <w:szCs w:val="32"/>
          <w:lang w:val="en-US"/>
        </w:rPr>
        <w:sectPr w:rsidR="004E2432" w:rsidSect="009F59E0">
          <w:footerReference w:type="default" r:id="rId12"/>
          <w:footerReference w:type="first" r:id="rId13"/>
          <w:pgSz w:w="12240" w:h="15840" w:code="1"/>
          <w:pgMar w:top="1134" w:right="1440" w:bottom="568" w:left="1440" w:header="720" w:footer="720" w:gutter="0"/>
          <w:cols w:space="720"/>
          <w:noEndnote/>
          <w:titlePg/>
          <w:docGrid w:linePitch="299"/>
        </w:sectPr>
      </w:pPr>
      <w:r>
        <w:rPr>
          <w:rFonts w:ascii="Times New Roman" w:eastAsia="Times New Roman" w:hAnsi="Times New Roman" w:cs="Times New Roman"/>
          <w:b/>
          <w:i/>
          <w:iCs/>
          <w:sz w:val="32"/>
          <w:szCs w:val="32"/>
          <w:lang w:val="en-US"/>
        </w:rPr>
        <w:tab/>
      </w:r>
    </w:p>
    <w:p w14:paraId="081A5C78" w14:textId="77777777" w:rsidR="00EA7026" w:rsidRPr="005F2827" w:rsidRDefault="66677B38" w:rsidP="705E2B84">
      <w:pPr>
        <w:pStyle w:val="Heading1"/>
        <w:jc w:val="center"/>
        <w:rPr>
          <w:rFonts w:ascii="Times New Roman" w:eastAsia="Times New Roman" w:hAnsi="Times New Roman" w:cs="Times New Roman"/>
          <w:b/>
          <w:bCs/>
          <w:color w:val="auto"/>
          <w:sz w:val="28"/>
          <w:szCs w:val="28"/>
          <w:shd w:val="clear" w:color="auto" w:fill="E6E6E6"/>
          <w:lang w:val="en-US"/>
        </w:rPr>
      </w:pPr>
      <w:bookmarkStart w:id="1" w:name="_Toc81390854"/>
      <w:bookmarkStart w:id="2" w:name="_Toc92543304"/>
      <w:r w:rsidRPr="00B6765C">
        <w:rPr>
          <w:rFonts w:ascii="Times New Roman" w:eastAsia="Times New Roman" w:hAnsi="Times New Roman" w:cs="Times New Roman"/>
          <w:b/>
          <w:bCs/>
          <w:color w:val="auto"/>
          <w:sz w:val="28"/>
          <w:szCs w:val="28"/>
          <w:lang w:val="en-US"/>
        </w:rPr>
        <w:lastRenderedPageBreak/>
        <w:t>Preface</w:t>
      </w:r>
      <w:bookmarkEnd w:id="1"/>
      <w:bookmarkEnd w:id="2"/>
    </w:p>
    <w:p w14:paraId="3664633F" w14:textId="77777777" w:rsidR="005F2827" w:rsidRPr="005F2827" w:rsidRDefault="005F2827" w:rsidP="005F2827">
      <w:pPr>
        <w:rPr>
          <w:lang w:val="en-US"/>
        </w:rPr>
      </w:pPr>
    </w:p>
    <w:p w14:paraId="7A6E4BF7" w14:textId="51ECFF22" w:rsidR="00EA7026" w:rsidRPr="001306FB" w:rsidRDefault="00EA7026" w:rsidP="00DF2935">
      <w:pPr>
        <w:pStyle w:val="ListParagraph"/>
        <w:numPr>
          <w:ilvl w:val="0"/>
          <w:numId w:val="23"/>
        </w:numPr>
        <w:spacing w:after="0" w:line="276" w:lineRule="auto"/>
        <w:ind w:left="0" w:firstLine="0"/>
        <w:jc w:val="both"/>
        <w:outlineLvl w:val="4"/>
        <w:rPr>
          <w:rFonts w:ascii="Times New Roman" w:eastAsia="Times New Roman" w:hAnsi="Times New Roman" w:cs="Times New Roman"/>
          <w:i/>
          <w:iCs/>
          <w:color w:val="000000"/>
          <w:sz w:val="24"/>
          <w:szCs w:val="24"/>
          <w:lang w:val="en-US"/>
        </w:rPr>
      </w:pPr>
      <w:r w:rsidRPr="001306FB">
        <w:rPr>
          <w:rFonts w:ascii="Times New Roman" w:eastAsia="Times New Roman" w:hAnsi="Times New Roman" w:cs="Times New Roman"/>
          <w:i/>
          <w:iCs/>
          <w:color w:val="000000"/>
          <w:sz w:val="24"/>
          <w:szCs w:val="24"/>
          <w:lang w:val="en-US"/>
        </w:rPr>
        <w:t xml:space="preserve">This guide is not part of the report. It should not appear in the report submitted to </w:t>
      </w:r>
      <w:r w:rsidR="557F4AD2" w:rsidRPr="001306FB">
        <w:rPr>
          <w:rFonts w:ascii="Times New Roman" w:eastAsia="Times New Roman" w:hAnsi="Times New Roman" w:cs="Times New Roman"/>
          <w:i/>
          <w:iCs/>
          <w:color w:val="000000"/>
          <w:sz w:val="24"/>
          <w:szCs w:val="24"/>
          <w:lang w:val="en-US"/>
        </w:rPr>
        <w:t xml:space="preserve">the </w:t>
      </w:r>
      <w:r w:rsidR="00F17D33" w:rsidRPr="001306FB">
        <w:rPr>
          <w:rFonts w:ascii="Times New Roman" w:eastAsia="Times New Roman" w:hAnsi="Times New Roman" w:cs="Times New Roman"/>
          <w:i/>
          <w:iCs/>
          <w:color w:val="000000"/>
          <w:sz w:val="24"/>
          <w:szCs w:val="24"/>
          <w:lang w:val="en-US"/>
        </w:rPr>
        <w:t>Caribbean</w:t>
      </w:r>
      <w:r w:rsidR="557F4AD2" w:rsidRPr="001306FB">
        <w:rPr>
          <w:rFonts w:ascii="Times New Roman" w:eastAsia="Times New Roman" w:hAnsi="Times New Roman" w:cs="Times New Roman"/>
          <w:i/>
          <w:iCs/>
          <w:color w:val="000000"/>
          <w:sz w:val="24"/>
          <w:szCs w:val="24"/>
          <w:lang w:val="en-US"/>
        </w:rPr>
        <w:t xml:space="preserve"> Development Bank (</w:t>
      </w:r>
      <w:r w:rsidRPr="001306FB">
        <w:rPr>
          <w:rFonts w:ascii="Times New Roman" w:eastAsia="Times New Roman" w:hAnsi="Times New Roman" w:cs="Times New Roman"/>
          <w:i/>
          <w:iCs/>
          <w:color w:val="000000"/>
          <w:sz w:val="24"/>
          <w:szCs w:val="24"/>
          <w:lang w:val="en-US"/>
        </w:rPr>
        <w:t>CDB</w:t>
      </w:r>
      <w:r w:rsidR="788A5CE8" w:rsidRPr="001306FB">
        <w:rPr>
          <w:rFonts w:ascii="Times New Roman" w:eastAsia="Times New Roman" w:hAnsi="Times New Roman" w:cs="Times New Roman"/>
          <w:i/>
          <w:iCs/>
          <w:color w:val="000000"/>
          <w:sz w:val="24"/>
          <w:szCs w:val="24"/>
          <w:lang w:val="en-US"/>
        </w:rPr>
        <w:t>)</w:t>
      </w:r>
      <w:r w:rsidRPr="001306FB">
        <w:rPr>
          <w:rFonts w:ascii="Times New Roman" w:eastAsia="Times New Roman" w:hAnsi="Times New Roman" w:cs="Times New Roman"/>
          <w:i/>
          <w:iCs/>
          <w:color w:val="000000"/>
          <w:sz w:val="24"/>
          <w:szCs w:val="24"/>
          <w:lang w:val="en-US"/>
        </w:rPr>
        <w:t>. Similarly, notes to the Recipient</w:t>
      </w:r>
      <w:r w:rsidRPr="7C9BD91E">
        <w:rPr>
          <w:vertAlign w:val="superscript"/>
          <w:lang w:val="en-US"/>
        </w:rPr>
        <w:footnoteReference w:id="2"/>
      </w:r>
      <w:r w:rsidRPr="001306FB">
        <w:rPr>
          <w:rFonts w:ascii="Times New Roman" w:eastAsia="Times New Roman" w:hAnsi="Times New Roman" w:cs="Times New Roman"/>
          <w:i/>
          <w:iCs/>
          <w:color w:val="000000"/>
          <w:sz w:val="24"/>
          <w:szCs w:val="24"/>
          <w:lang w:val="en-US"/>
        </w:rPr>
        <w:t xml:space="preserve"> in italics throughout this template are also not included in the report.</w:t>
      </w:r>
    </w:p>
    <w:p w14:paraId="7EE27D47" w14:textId="77777777" w:rsidR="001306FB" w:rsidRPr="001306FB" w:rsidRDefault="001306FB" w:rsidP="001306FB">
      <w:pPr>
        <w:pStyle w:val="ListParagraph"/>
        <w:spacing w:after="0" w:line="276" w:lineRule="auto"/>
        <w:ind w:left="1080"/>
        <w:jc w:val="both"/>
        <w:outlineLvl w:val="4"/>
        <w:rPr>
          <w:rFonts w:ascii="Times New Roman" w:eastAsia="Times New Roman" w:hAnsi="Times New Roman" w:cs="Times New Roman"/>
          <w:i/>
          <w:iCs/>
          <w:sz w:val="24"/>
          <w:szCs w:val="24"/>
          <w:lang w:val="en-US"/>
        </w:rPr>
      </w:pPr>
    </w:p>
    <w:p w14:paraId="4D2A7B7F" w14:textId="24E8B912" w:rsidR="007A4A14" w:rsidRPr="0043466C" w:rsidRDefault="00EA7026" w:rsidP="001306FB">
      <w:pPr>
        <w:spacing w:after="0" w:line="276" w:lineRule="auto"/>
        <w:jc w:val="both"/>
        <w:rPr>
          <w:rFonts w:ascii="Times New Roman" w:hAnsi="Times New Roman" w:cs="Times New Roman"/>
          <w:i/>
          <w:iCs/>
          <w:color w:val="211D1E"/>
          <w:sz w:val="24"/>
          <w:szCs w:val="24"/>
          <w:lang w:val="en-US"/>
        </w:rPr>
      </w:pPr>
      <w:r w:rsidRPr="00EA7026">
        <w:rPr>
          <w:rFonts w:ascii="Times New Roman" w:eastAsia="Times New Roman" w:hAnsi="Times New Roman" w:cs="Times New Roman"/>
          <w:b/>
          <w:bCs/>
          <w:i/>
          <w:iCs/>
          <w:color w:val="000000"/>
          <w:sz w:val="24"/>
          <w:szCs w:val="24"/>
          <w:lang w:val="en-US"/>
        </w:rPr>
        <w:t>2</w:t>
      </w:r>
      <w:r w:rsidR="00584EC5">
        <w:rPr>
          <w:rFonts w:ascii="Times New Roman" w:hAnsi="Times New Roman" w:cs="Times New Roman"/>
          <w:i/>
          <w:iCs/>
          <w:sz w:val="24"/>
          <w:szCs w:val="24"/>
        </w:rPr>
        <w:t>.</w:t>
      </w:r>
      <w:r w:rsidR="00F17D33">
        <w:rPr>
          <w:rFonts w:ascii="Times New Roman" w:hAnsi="Times New Roman" w:cs="Times New Roman"/>
          <w:i/>
          <w:iCs/>
          <w:sz w:val="24"/>
          <w:szCs w:val="24"/>
        </w:rPr>
        <w:tab/>
      </w:r>
      <w:r w:rsidR="00584EC5" w:rsidRPr="007F1124">
        <w:rPr>
          <w:rFonts w:ascii="Times New Roman" w:hAnsi="Times New Roman" w:cs="Times New Roman"/>
          <w:i/>
          <w:iCs/>
          <w:sz w:val="24"/>
          <w:szCs w:val="24"/>
        </w:rPr>
        <w:t>With CDB</w:t>
      </w:r>
      <w:r w:rsidR="003F066A">
        <w:rPr>
          <w:rFonts w:ascii="Times New Roman" w:hAnsi="Times New Roman" w:cs="Times New Roman"/>
          <w:i/>
          <w:iCs/>
          <w:sz w:val="24"/>
          <w:szCs w:val="24"/>
        </w:rPr>
        <w:t>'</w:t>
      </w:r>
      <w:r w:rsidR="00584EC5" w:rsidRPr="007F1124">
        <w:rPr>
          <w:rFonts w:ascii="Times New Roman" w:hAnsi="Times New Roman" w:cs="Times New Roman"/>
          <w:i/>
          <w:iCs/>
          <w:sz w:val="24"/>
          <w:szCs w:val="24"/>
        </w:rPr>
        <w:t xml:space="preserve">s Agreement, </w:t>
      </w:r>
      <w:r w:rsidR="00353461">
        <w:rPr>
          <w:rFonts w:ascii="Times New Roman" w:hAnsi="Times New Roman" w:cs="Times New Roman"/>
          <w:i/>
          <w:iCs/>
          <w:sz w:val="24"/>
          <w:szCs w:val="24"/>
        </w:rPr>
        <w:t xml:space="preserve">a </w:t>
      </w:r>
      <w:r w:rsidR="00DC655A">
        <w:rPr>
          <w:rFonts w:ascii="Times New Roman" w:hAnsi="Times New Roman" w:cs="Times New Roman"/>
          <w:i/>
          <w:iCs/>
          <w:sz w:val="24"/>
          <w:szCs w:val="24"/>
        </w:rPr>
        <w:t>two stages two envelopes (</w:t>
      </w:r>
      <w:r w:rsidR="00DC655A" w:rsidRPr="007F1124">
        <w:rPr>
          <w:rFonts w:ascii="Times New Roman" w:hAnsi="Times New Roman" w:cs="Times New Roman"/>
          <w:i/>
          <w:iCs/>
          <w:sz w:val="24"/>
          <w:szCs w:val="24"/>
        </w:rPr>
        <w:t>2+2</w:t>
      </w:r>
      <w:r w:rsidR="00DC655A">
        <w:rPr>
          <w:rFonts w:ascii="Times New Roman" w:hAnsi="Times New Roman" w:cs="Times New Roman"/>
          <w:i/>
          <w:iCs/>
          <w:sz w:val="24"/>
          <w:szCs w:val="24"/>
        </w:rPr>
        <w:t>) approach ma</w:t>
      </w:r>
      <w:r w:rsidR="00DC655A" w:rsidRPr="007F1124">
        <w:rPr>
          <w:rFonts w:ascii="Times New Roman" w:hAnsi="Times New Roman" w:cs="Times New Roman"/>
          <w:i/>
          <w:iCs/>
          <w:sz w:val="24"/>
          <w:szCs w:val="24"/>
        </w:rPr>
        <w:t xml:space="preserve">y be used for complex </w:t>
      </w:r>
      <w:r w:rsidR="00DC655A">
        <w:rPr>
          <w:rFonts w:ascii="Times New Roman" w:hAnsi="Times New Roman" w:cs="Times New Roman"/>
          <w:i/>
          <w:iCs/>
          <w:sz w:val="24"/>
          <w:szCs w:val="24"/>
        </w:rPr>
        <w:t xml:space="preserve">Works </w:t>
      </w:r>
      <w:r w:rsidR="00050E79">
        <w:rPr>
          <w:rFonts w:ascii="Times New Roman" w:hAnsi="Times New Roman" w:cs="Times New Roman"/>
          <w:i/>
          <w:iCs/>
          <w:sz w:val="24"/>
          <w:szCs w:val="24"/>
        </w:rPr>
        <w:t xml:space="preserve">when </w:t>
      </w:r>
      <w:r w:rsidR="007E7843" w:rsidRPr="00D47317">
        <w:rPr>
          <w:rFonts w:ascii="Times New Roman" w:hAnsi="Times New Roman" w:cs="Times New Roman"/>
          <w:i/>
          <w:iCs/>
          <w:sz w:val="24"/>
          <w:szCs w:val="24"/>
        </w:rPr>
        <w:t xml:space="preserve">the Recipient is seeking design and/or innovation </w:t>
      </w:r>
      <w:r w:rsidR="004B6815" w:rsidRPr="00D47317">
        <w:rPr>
          <w:rFonts w:ascii="Times New Roman" w:hAnsi="Times New Roman" w:cs="Times New Roman"/>
          <w:i/>
          <w:iCs/>
          <w:sz w:val="24"/>
          <w:szCs w:val="24"/>
        </w:rPr>
        <w:t>from</w:t>
      </w:r>
      <w:r w:rsidR="004B6815">
        <w:rPr>
          <w:rFonts w:ascii="Times New Roman" w:hAnsi="Times New Roman" w:cs="Times New Roman"/>
          <w:i/>
          <w:iCs/>
          <w:sz w:val="24"/>
          <w:szCs w:val="24"/>
        </w:rPr>
        <w:t xml:space="preserve"> Bidders</w:t>
      </w:r>
      <w:r w:rsidR="00574309">
        <w:rPr>
          <w:rFonts w:ascii="Times New Roman" w:hAnsi="Times New Roman" w:cs="Times New Roman"/>
          <w:i/>
          <w:iCs/>
          <w:sz w:val="24"/>
          <w:szCs w:val="24"/>
        </w:rPr>
        <w:t xml:space="preserve">. </w:t>
      </w:r>
      <w:r w:rsidR="007A4A14" w:rsidRPr="005E6844">
        <w:rPr>
          <w:rFonts w:ascii="Times New Roman" w:hAnsi="Times New Roman" w:cs="Times New Roman"/>
          <w:i/>
          <w:iCs/>
          <w:sz w:val="24"/>
          <w:szCs w:val="24"/>
        </w:rPr>
        <w:t xml:space="preserve">Then responsive Bidders are requested to </w:t>
      </w:r>
      <w:r w:rsidR="007A4A14" w:rsidRPr="005E6844">
        <w:rPr>
          <w:rFonts w:ascii="Times New Roman" w:hAnsi="Times New Roman" w:cs="Times New Roman"/>
          <w:i/>
          <w:iCs/>
          <w:color w:val="000000"/>
          <w:sz w:val="24"/>
          <w:szCs w:val="24"/>
        </w:rPr>
        <w:t>Bid, and the Recipient selects Bidder(s)</w:t>
      </w:r>
      <w:r w:rsidR="007A4A14">
        <w:rPr>
          <w:rFonts w:ascii="Times New Roman" w:hAnsi="Times New Roman" w:cs="Times New Roman"/>
          <w:i/>
          <w:iCs/>
          <w:color w:val="000000"/>
          <w:sz w:val="24"/>
          <w:szCs w:val="24"/>
        </w:rPr>
        <w:t xml:space="preserve">, </w:t>
      </w:r>
      <w:r w:rsidR="007A4A14">
        <w:rPr>
          <w:rFonts w:ascii="Times New Roman" w:hAnsi="Times New Roman" w:cs="Times New Roman"/>
          <w:i/>
          <w:iCs/>
          <w:sz w:val="24"/>
          <w:szCs w:val="24"/>
        </w:rPr>
        <w:t>using rated and monetary</w:t>
      </w:r>
      <w:r w:rsidR="00375E85" w:rsidRPr="005E6844">
        <w:rPr>
          <w:rFonts w:ascii="Times New Roman" w:hAnsi="Times New Roman" w:cs="Times New Roman"/>
          <w:i/>
          <w:iCs/>
          <w:color w:val="000000"/>
          <w:sz w:val="24"/>
          <w:szCs w:val="24"/>
          <w:vertAlign w:val="superscript"/>
        </w:rPr>
        <w:footnoteReference w:id="3"/>
      </w:r>
      <w:r w:rsidR="007A4A14">
        <w:rPr>
          <w:rFonts w:ascii="Times New Roman" w:hAnsi="Times New Roman" w:cs="Times New Roman"/>
          <w:i/>
          <w:iCs/>
          <w:sz w:val="24"/>
          <w:szCs w:val="24"/>
        </w:rPr>
        <w:t xml:space="preserve"> criteria, </w:t>
      </w:r>
      <w:r w:rsidR="007A4A14" w:rsidRPr="005E6844">
        <w:rPr>
          <w:rFonts w:ascii="Times New Roman" w:hAnsi="Times New Roman" w:cs="Times New Roman"/>
          <w:i/>
          <w:iCs/>
          <w:color w:val="000000"/>
          <w:sz w:val="24"/>
          <w:szCs w:val="24"/>
        </w:rPr>
        <w:t xml:space="preserve">offering </w:t>
      </w:r>
      <w:r w:rsidR="007A4A14" w:rsidRPr="005E6844">
        <w:rPr>
          <w:rFonts w:ascii="Times New Roman" w:hAnsi="Times New Roman" w:cs="Times New Roman"/>
          <w:i/>
          <w:iCs/>
          <w:color w:val="211D1E"/>
          <w:sz w:val="24"/>
          <w:szCs w:val="24"/>
        </w:rPr>
        <w:t xml:space="preserve">the Most Advantageous Bid(s) </w:t>
      </w:r>
      <w:r w:rsidR="007A4A14" w:rsidRPr="005E6844">
        <w:rPr>
          <w:rFonts w:ascii="Times New Roman" w:hAnsi="Times New Roman" w:cs="Times New Roman"/>
          <w:b/>
          <w:bCs/>
          <w:i/>
          <w:iCs/>
          <w:color w:val="211D1E"/>
          <w:sz w:val="24"/>
          <w:szCs w:val="24"/>
        </w:rPr>
        <w:t>[MAB(s)]</w:t>
      </w:r>
      <w:r w:rsidR="00375E85" w:rsidRPr="00375E85">
        <w:rPr>
          <w:rFonts w:ascii="Times New Roman" w:hAnsi="Times New Roman" w:cs="Times New Roman"/>
          <w:b/>
          <w:bCs/>
          <w:i/>
          <w:iCs/>
          <w:color w:val="211D1E"/>
          <w:sz w:val="24"/>
          <w:szCs w:val="24"/>
          <w:vertAlign w:val="superscript"/>
        </w:rPr>
        <w:t xml:space="preserve"> </w:t>
      </w:r>
      <w:r w:rsidR="00375E85" w:rsidRPr="003F4535">
        <w:rPr>
          <w:rFonts w:ascii="Times New Roman" w:hAnsi="Times New Roman" w:cs="Times New Roman"/>
          <w:b/>
          <w:bCs/>
          <w:i/>
          <w:iCs/>
          <w:color w:val="211D1E"/>
          <w:sz w:val="24"/>
          <w:szCs w:val="24"/>
          <w:vertAlign w:val="superscript"/>
        </w:rPr>
        <w:footnoteReference w:id="4"/>
      </w:r>
      <w:r w:rsidR="007A4A14" w:rsidRPr="005E6844">
        <w:rPr>
          <w:rFonts w:ascii="Times New Roman" w:hAnsi="Times New Roman" w:cs="Times New Roman"/>
          <w:b/>
          <w:bCs/>
          <w:i/>
          <w:iCs/>
          <w:color w:val="211D1E"/>
          <w:sz w:val="24"/>
          <w:szCs w:val="24"/>
        </w:rPr>
        <w:t xml:space="preserve"> </w:t>
      </w:r>
      <w:r w:rsidR="007A4A14" w:rsidRPr="005E6844">
        <w:rPr>
          <w:rFonts w:ascii="Times New Roman" w:hAnsi="Times New Roman" w:cs="Times New Roman"/>
          <w:i/>
          <w:iCs/>
          <w:color w:val="211D1E"/>
          <w:sz w:val="24"/>
          <w:szCs w:val="24"/>
        </w:rPr>
        <w:t xml:space="preserve">for the </w:t>
      </w:r>
      <w:r w:rsidR="00663CBD">
        <w:rPr>
          <w:rFonts w:ascii="Times New Roman" w:hAnsi="Times New Roman" w:cs="Times New Roman"/>
          <w:i/>
          <w:iCs/>
          <w:color w:val="211D1E"/>
          <w:sz w:val="24"/>
          <w:szCs w:val="24"/>
        </w:rPr>
        <w:t>Works</w:t>
      </w:r>
      <w:r w:rsidR="007A4A14" w:rsidRPr="005E6844">
        <w:rPr>
          <w:rFonts w:ascii="Times New Roman" w:hAnsi="Times New Roman" w:cs="Times New Roman"/>
          <w:i/>
          <w:iCs/>
          <w:color w:val="211D1E"/>
          <w:sz w:val="24"/>
          <w:szCs w:val="24"/>
        </w:rPr>
        <w:t>.</w:t>
      </w:r>
      <w:r w:rsidR="007A4A14" w:rsidRPr="0043466C">
        <w:rPr>
          <w:rFonts w:ascii="Times New Roman" w:hAnsi="Times New Roman" w:cs="Times New Roman"/>
          <w:i/>
          <w:iCs/>
          <w:color w:val="211D1E"/>
          <w:sz w:val="24"/>
          <w:szCs w:val="24"/>
          <w:lang w:val="en-US"/>
        </w:rPr>
        <w:t xml:space="preserve"> </w:t>
      </w:r>
      <w:r w:rsidR="007A4A14" w:rsidRPr="0043466C">
        <w:rPr>
          <w:rFonts w:ascii="Times New Roman" w:hAnsi="Times New Roman" w:cs="Times New Roman"/>
          <w:i/>
          <w:iCs/>
          <w:color w:val="000000"/>
          <w:sz w:val="24"/>
          <w:szCs w:val="24"/>
        </w:rPr>
        <w:t xml:space="preserve">The relative weight assigned to the </w:t>
      </w:r>
      <w:r w:rsidR="007A4A14" w:rsidRPr="007F211F">
        <w:rPr>
          <w:rFonts w:ascii="Times New Roman" w:hAnsi="Times New Roman" w:cs="Times New Roman"/>
          <w:b/>
          <w:bCs/>
          <w:i/>
          <w:iCs/>
          <w:color w:val="000000"/>
          <w:sz w:val="24"/>
          <w:szCs w:val="24"/>
        </w:rPr>
        <w:t>rated criteria</w:t>
      </w:r>
      <w:r w:rsidR="007A4A14" w:rsidRPr="0043466C">
        <w:rPr>
          <w:rFonts w:ascii="Times New Roman" w:hAnsi="Times New Roman" w:cs="Times New Roman"/>
          <w:i/>
          <w:iCs/>
          <w:color w:val="000000"/>
          <w:sz w:val="24"/>
          <w:szCs w:val="24"/>
        </w:rPr>
        <w:t xml:space="preserve"> should generally not exceed </w:t>
      </w:r>
      <w:r w:rsidR="007A4A14" w:rsidRPr="007F211F">
        <w:rPr>
          <w:rFonts w:ascii="Times New Roman" w:hAnsi="Times New Roman" w:cs="Times New Roman"/>
          <w:b/>
          <w:bCs/>
          <w:i/>
          <w:iCs/>
          <w:color w:val="000000"/>
          <w:sz w:val="24"/>
          <w:szCs w:val="24"/>
        </w:rPr>
        <w:t>thirty (30) percent of the total</w:t>
      </w:r>
      <w:r w:rsidR="007A4A14" w:rsidRPr="0043466C">
        <w:rPr>
          <w:rFonts w:ascii="Times New Roman" w:hAnsi="Times New Roman" w:cs="Times New Roman"/>
          <w:i/>
          <w:iCs/>
          <w:color w:val="000000"/>
          <w:sz w:val="24"/>
          <w:szCs w:val="24"/>
        </w:rPr>
        <w:t xml:space="preserve">, with the price representing the </w:t>
      </w:r>
      <w:r w:rsidR="007A4A14" w:rsidRPr="007F211F">
        <w:rPr>
          <w:rFonts w:ascii="Times New Roman" w:hAnsi="Times New Roman" w:cs="Times New Roman"/>
          <w:b/>
          <w:bCs/>
          <w:i/>
          <w:iCs/>
          <w:color w:val="000000"/>
          <w:sz w:val="24"/>
          <w:szCs w:val="24"/>
        </w:rPr>
        <w:t>balance of seventy (70) percent</w:t>
      </w:r>
      <w:r w:rsidR="007A4A14" w:rsidRPr="0043466C">
        <w:rPr>
          <w:rFonts w:ascii="Times New Roman" w:hAnsi="Times New Roman" w:cs="Times New Roman"/>
          <w:i/>
          <w:iCs/>
          <w:color w:val="000000"/>
          <w:sz w:val="24"/>
          <w:szCs w:val="24"/>
        </w:rPr>
        <w:t xml:space="preserve">. </w:t>
      </w:r>
    </w:p>
    <w:p w14:paraId="7DD431B3" w14:textId="7D653B1F" w:rsidR="005A1B4A" w:rsidRPr="005A1B4A" w:rsidRDefault="7C25A50F" w:rsidP="001306FB">
      <w:pPr>
        <w:suppressAutoHyphens/>
        <w:overflowPunct w:val="0"/>
        <w:autoSpaceDE w:val="0"/>
        <w:autoSpaceDN w:val="0"/>
        <w:adjustRightInd w:val="0"/>
        <w:spacing w:after="0" w:line="276" w:lineRule="auto"/>
        <w:jc w:val="both"/>
        <w:textAlignment w:val="baseline"/>
        <w:rPr>
          <w:rFonts w:ascii="Times New Roman" w:hAnsi="Times New Roman" w:cs="Times New Roman"/>
          <w:i/>
          <w:iCs/>
          <w:color w:val="211D1E"/>
          <w:sz w:val="24"/>
          <w:szCs w:val="24"/>
        </w:rPr>
      </w:pPr>
      <w:r w:rsidRPr="705E2B84">
        <w:rPr>
          <w:rFonts w:ascii="Times New Roman" w:eastAsia="Times New Roman" w:hAnsi="Times New Roman" w:cs="Times New Roman"/>
          <w:i/>
          <w:iCs/>
          <w:color w:val="000000"/>
          <w:sz w:val="24"/>
          <w:szCs w:val="24"/>
          <w:lang w:val="en-US"/>
        </w:rPr>
        <w:t>This</w:t>
      </w:r>
      <w:r w:rsidRPr="705E2B84">
        <w:rPr>
          <w:rFonts w:ascii="Times New Roman" w:eastAsia="Times New Roman" w:hAnsi="Times New Roman" w:cs="Times New Roman"/>
          <w:b/>
          <w:bCs/>
          <w:i/>
          <w:iCs/>
          <w:color w:val="000000"/>
          <w:sz w:val="24"/>
          <w:szCs w:val="24"/>
          <w:lang w:val="en-US"/>
        </w:rPr>
        <w:t xml:space="preserve"> </w:t>
      </w:r>
      <w:r w:rsidRPr="705E2B84">
        <w:rPr>
          <w:rFonts w:ascii="Times New Roman" w:eastAsia="Times New Roman" w:hAnsi="Times New Roman" w:cs="Times New Roman"/>
          <w:i/>
          <w:iCs/>
          <w:color w:val="000000"/>
          <w:sz w:val="24"/>
          <w:szCs w:val="24"/>
          <w:lang w:val="en-US"/>
        </w:rPr>
        <w:t>approach</w:t>
      </w:r>
      <w:bookmarkStart w:id="4" w:name="_Hlk92560077"/>
      <w:r w:rsidR="00740C5B" w:rsidRPr="705E2B84">
        <w:rPr>
          <w:rStyle w:val="FootnoteReference"/>
          <w:rFonts w:ascii="Times New Roman" w:eastAsia="Times New Roman" w:hAnsi="Times New Roman" w:cs="Times New Roman"/>
          <w:b/>
          <w:bCs/>
          <w:i/>
          <w:iCs/>
          <w:color w:val="000000"/>
          <w:sz w:val="24"/>
          <w:szCs w:val="24"/>
          <w:lang w:val="en-US"/>
        </w:rPr>
        <w:footnoteReference w:id="5"/>
      </w:r>
      <w:bookmarkEnd w:id="4"/>
      <w:r w:rsidRPr="705E2B84">
        <w:rPr>
          <w:rFonts w:ascii="Times New Roman" w:eastAsia="Times New Roman" w:hAnsi="Times New Roman" w:cs="Times New Roman"/>
          <w:b/>
          <w:bCs/>
          <w:i/>
          <w:iCs/>
          <w:color w:val="000000"/>
          <w:sz w:val="24"/>
          <w:szCs w:val="24"/>
          <w:lang w:val="en-US"/>
        </w:rPr>
        <w:t xml:space="preserve"> </w:t>
      </w:r>
      <w:r w:rsidRPr="705E2B84">
        <w:rPr>
          <w:rFonts w:ascii="Times New Roman" w:eastAsia="Times New Roman" w:hAnsi="Times New Roman" w:cs="Times New Roman"/>
          <w:i/>
          <w:iCs/>
          <w:color w:val="000000"/>
          <w:sz w:val="24"/>
          <w:szCs w:val="24"/>
          <w:lang w:val="en-US"/>
        </w:rPr>
        <w:t xml:space="preserve">can be used with the Selection Methods </w:t>
      </w:r>
      <w:r w:rsidRPr="705E2B84">
        <w:rPr>
          <w:rFonts w:ascii="Times New Roman" w:eastAsia="Times New Roman" w:hAnsi="Times New Roman" w:cs="Times New Roman"/>
          <w:b/>
          <w:bCs/>
          <w:i/>
          <w:iCs/>
          <w:color w:val="000000"/>
          <w:sz w:val="24"/>
          <w:szCs w:val="24"/>
          <w:lang w:val="en-US"/>
        </w:rPr>
        <w:t>(SMs)</w:t>
      </w:r>
      <w:r w:rsidRPr="705E2B84">
        <w:rPr>
          <w:rFonts w:ascii="Times New Roman" w:eastAsia="Times New Roman" w:hAnsi="Times New Roman" w:cs="Times New Roman"/>
          <w:i/>
          <w:iCs/>
          <w:color w:val="000000"/>
          <w:sz w:val="24"/>
          <w:szCs w:val="24"/>
          <w:lang w:val="en-US"/>
        </w:rPr>
        <w:t xml:space="preserve"> of </w:t>
      </w:r>
      <w:r w:rsidRPr="705E2B84">
        <w:rPr>
          <w:rFonts w:ascii="Times New Roman" w:eastAsia="Calibri" w:hAnsi="Times New Roman" w:cs="Times New Roman"/>
          <w:i/>
          <w:iCs/>
          <w:sz w:val="24"/>
          <w:szCs w:val="24"/>
        </w:rPr>
        <w:t xml:space="preserve">International Competitive Bidding </w:t>
      </w:r>
      <w:r w:rsidRPr="705E2B84">
        <w:rPr>
          <w:rFonts w:ascii="Times New Roman" w:eastAsia="Calibri" w:hAnsi="Times New Roman" w:cs="Times New Roman"/>
          <w:b/>
          <w:bCs/>
          <w:i/>
          <w:iCs/>
          <w:sz w:val="24"/>
          <w:szCs w:val="24"/>
        </w:rPr>
        <w:t xml:space="preserve">(ICB) </w:t>
      </w:r>
      <w:r w:rsidRPr="705E2B84">
        <w:rPr>
          <w:rFonts w:ascii="Times New Roman" w:eastAsia="Calibri" w:hAnsi="Times New Roman" w:cs="Times New Roman"/>
          <w:i/>
          <w:iCs/>
          <w:sz w:val="24"/>
          <w:szCs w:val="24"/>
        </w:rPr>
        <w:t xml:space="preserve">and Regional Competitive Bidding </w:t>
      </w:r>
      <w:r w:rsidRPr="705E2B84">
        <w:rPr>
          <w:rFonts w:ascii="Times New Roman" w:eastAsia="Calibri" w:hAnsi="Times New Roman" w:cs="Times New Roman"/>
          <w:b/>
          <w:bCs/>
          <w:i/>
          <w:iCs/>
          <w:sz w:val="24"/>
          <w:szCs w:val="24"/>
        </w:rPr>
        <w:t>(RCB</w:t>
      </w:r>
      <w:r w:rsidRPr="705E2B84">
        <w:rPr>
          <w:rFonts w:ascii="Times New Roman" w:eastAsia="Calibri" w:hAnsi="Times New Roman" w:cs="Times New Roman"/>
          <w:i/>
          <w:iCs/>
          <w:sz w:val="24"/>
          <w:szCs w:val="24"/>
        </w:rPr>
        <w:t>). With appropriate modifications</w:t>
      </w:r>
      <w:r w:rsidR="6658258C" w:rsidRPr="705E2B84">
        <w:rPr>
          <w:rFonts w:ascii="Times New Roman" w:eastAsia="Calibri" w:hAnsi="Times New Roman" w:cs="Times New Roman"/>
          <w:i/>
          <w:iCs/>
          <w:sz w:val="24"/>
          <w:szCs w:val="24"/>
        </w:rPr>
        <w:t>,</w:t>
      </w:r>
      <w:r w:rsidRPr="705E2B84">
        <w:rPr>
          <w:rFonts w:ascii="Times New Roman" w:eastAsia="Calibri" w:hAnsi="Times New Roman" w:cs="Times New Roman"/>
          <w:i/>
          <w:iCs/>
          <w:sz w:val="24"/>
          <w:szCs w:val="24"/>
        </w:rPr>
        <w:t xml:space="preserve"> it can be used for National Competitive Bidding </w:t>
      </w:r>
      <w:r w:rsidRPr="705E2B84">
        <w:rPr>
          <w:rFonts w:ascii="Times New Roman" w:eastAsia="Calibri" w:hAnsi="Times New Roman" w:cs="Times New Roman"/>
          <w:b/>
          <w:bCs/>
          <w:i/>
          <w:iCs/>
          <w:sz w:val="24"/>
          <w:szCs w:val="24"/>
        </w:rPr>
        <w:t>(NCB)</w:t>
      </w:r>
      <w:r w:rsidRPr="705E2B84">
        <w:rPr>
          <w:rFonts w:ascii="Times New Roman" w:eastAsia="Calibri" w:hAnsi="Times New Roman" w:cs="Times New Roman"/>
          <w:i/>
          <w:iCs/>
          <w:sz w:val="24"/>
          <w:szCs w:val="24"/>
        </w:rPr>
        <w:t xml:space="preserve"> and Limited Bidding </w:t>
      </w:r>
      <w:r w:rsidRPr="705E2B84">
        <w:rPr>
          <w:rFonts w:ascii="Times New Roman" w:eastAsia="Calibri" w:hAnsi="Times New Roman" w:cs="Times New Roman"/>
          <w:b/>
          <w:bCs/>
          <w:i/>
          <w:iCs/>
          <w:sz w:val="24"/>
          <w:szCs w:val="24"/>
        </w:rPr>
        <w:t>(LB</w:t>
      </w:r>
      <w:r w:rsidRPr="705E2B84">
        <w:rPr>
          <w:rFonts w:ascii="Times New Roman" w:eastAsia="Calibri" w:hAnsi="Times New Roman" w:cs="Times New Roman"/>
          <w:i/>
          <w:iCs/>
          <w:sz w:val="24"/>
          <w:szCs w:val="24"/>
        </w:rPr>
        <w:t xml:space="preserve">) at an international/regional or national level, for the following: </w:t>
      </w:r>
    </w:p>
    <w:p w14:paraId="0A5091AF" w14:textId="562B5835" w:rsidR="005A1B4A" w:rsidRPr="005A1B4A" w:rsidRDefault="005A1B4A" w:rsidP="001306FB">
      <w:pPr>
        <w:suppressAutoHyphens/>
        <w:overflowPunct w:val="0"/>
        <w:autoSpaceDE w:val="0"/>
        <w:autoSpaceDN w:val="0"/>
        <w:adjustRightInd w:val="0"/>
        <w:spacing w:after="0" w:line="276" w:lineRule="auto"/>
        <w:jc w:val="both"/>
        <w:textAlignment w:val="baseline"/>
        <w:rPr>
          <w:rFonts w:ascii="Times New Roman" w:hAnsi="Times New Roman" w:cs="Times New Roman"/>
          <w:i/>
          <w:iCs/>
          <w:color w:val="211D1E"/>
          <w:sz w:val="24"/>
          <w:szCs w:val="24"/>
        </w:rPr>
      </w:pPr>
    </w:p>
    <w:p w14:paraId="4FF1A417" w14:textId="77777777" w:rsidR="005A1B4A" w:rsidRPr="005A1B4A" w:rsidRDefault="005A1B4A" w:rsidP="00DF2935">
      <w:pPr>
        <w:numPr>
          <w:ilvl w:val="1"/>
          <w:numId w:val="8"/>
        </w:num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5A1B4A">
        <w:rPr>
          <w:rFonts w:ascii="Times New Roman" w:eastAsia="Times New Roman" w:hAnsi="Times New Roman" w:cs="Times New Roman"/>
          <w:i/>
          <w:iCs/>
          <w:sz w:val="24"/>
          <w:szCs w:val="24"/>
        </w:rPr>
        <w:t>Small or large</w:t>
      </w:r>
      <w:r w:rsidRPr="005A1B4A">
        <w:rPr>
          <w:rFonts w:ascii="Times New Roman" w:eastAsia="Times New Roman" w:hAnsi="Times New Roman" w:cs="Times New Roman"/>
          <w:b/>
          <w:bCs/>
          <w:i/>
          <w:iCs/>
          <w:sz w:val="24"/>
          <w:szCs w:val="24"/>
          <w:vertAlign w:val="superscript"/>
        </w:rPr>
        <w:footnoteReference w:id="6"/>
      </w:r>
      <w:r w:rsidRPr="005A1B4A">
        <w:rPr>
          <w:rFonts w:ascii="Times New Roman" w:eastAsia="Times New Roman" w:hAnsi="Times New Roman" w:cs="Times New Roman"/>
          <w:i/>
          <w:iCs/>
          <w:sz w:val="24"/>
          <w:szCs w:val="24"/>
        </w:rPr>
        <w:t xml:space="preserve"> Works </w:t>
      </w:r>
    </w:p>
    <w:p w14:paraId="0430E512" w14:textId="43FC87E0" w:rsidR="005A1B4A" w:rsidRPr="005A1B4A" w:rsidRDefault="005A1B4A" w:rsidP="00DF2935">
      <w:pPr>
        <w:numPr>
          <w:ilvl w:val="1"/>
          <w:numId w:val="8"/>
        </w:num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5A1B4A">
        <w:rPr>
          <w:rFonts w:ascii="Times New Roman" w:eastAsia="Times New Roman" w:hAnsi="Times New Roman" w:cs="Times New Roman"/>
          <w:i/>
          <w:iCs/>
          <w:sz w:val="24"/>
          <w:szCs w:val="24"/>
        </w:rPr>
        <w:t>Admeasurement or lump sum priced Contracts</w:t>
      </w:r>
      <w:r w:rsidR="008266B7">
        <w:rPr>
          <w:rStyle w:val="FootnoteReference"/>
          <w:rFonts w:ascii="Times New Roman" w:eastAsia="Times New Roman" w:hAnsi="Times New Roman" w:cs="Times New Roman"/>
          <w:i/>
          <w:iCs/>
          <w:sz w:val="24"/>
          <w:szCs w:val="24"/>
        </w:rPr>
        <w:footnoteReference w:id="7"/>
      </w:r>
    </w:p>
    <w:p w14:paraId="62D0876E" w14:textId="389A1970" w:rsidR="005A1B4A" w:rsidRPr="007E2AF7" w:rsidRDefault="005A1B4A" w:rsidP="00DF2935">
      <w:pPr>
        <w:pStyle w:val="ListParagraph"/>
        <w:numPr>
          <w:ilvl w:val="1"/>
          <w:numId w:val="8"/>
        </w:num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7E2AF7">
        <w:rPr>
          <w:rFonts w:ascii="Times New Roman" w:eastAsia="Times New Roman" w:hAnsi="Times New Roman" w:cs="Times New Roman"/>
          <w:i/>
          <w:iCs/>
          <w:sz w:val="24"/>
          <w:szCs w:val="20"/>
        </w:rPr>
        <w:t>Discrete Contracts and/or for Lots where an associated number of Contracts (Packages)</w:t>
      </w:r>
      <w:r w:rsidRPr="007E2AF7">
        <w:rPr>
          <w:rFonts w:ascii="Times New Roman" w:eastAsia="Times New Roman" w:hAnsi="Times New Roman" w:cs="Times New Roman"/>
          <w:i/>
          <w:iCs/>
          <w:sz w:val="24"/>
          <w:szCs w:val="24"/>
        </w:rPr>
        <w:t xml:space="preserve"> may be awarded</w:t>
      </w:r>
      <w:r w:rsidR="009A0900">
        <w:rPr>
          <w:rStyle w:val="FootnoteReference"/>
          <w:rFonts w:ascii="Times New Roman" w:eastAsia="Times New Roman" w:hAnsi="Times New Roman" w:cs="Times New Roman"/>
          <w:i/>
          <w:iCs/>
          <w:sz w:val="24"/>
          <w:szCs w:val="24"/>
        </w:rPr>
        <w:footnoteReference w:id="8"/>
      </w:r>
    </w:p>
    <w:p w14:paraId="0CADFE16" w14:textId="77777777" w:rsidR="00571EE5" w:rsidRDefault="00571EE5" w:rsidP="001306FB">
      <w:pPr>
        <w:tabs>
          <w:tab w:val="left" w:pos="720"/>
        </w:tabs>
        <w:suppressAutoHyphens/>
        <w:overflowPunct w:val="0"/>
        <w:autoSpaceDE w:val="0"/>
        <w:autoSpaceDN w:val="0"/>
        <w:adjustRightInd w:val="0"/>
        <w:spacing w:after="0" w:line="276" w:lineRule="auto"/>
        <w:ind w:left="1440"/>
        <w:jc w:val="both"/>
        <w:textAlignment w:val="baseline"/>
        <w:rPr>
          <w:rFonts w:ascii="Times New Roman" w:eastAsia="Times New Roman" w:hAnsi="Times New Roman" w:cs="Times New Roman"/>
          <w:i/>
          <w:iCs/>
          <w:sz w:val="24"/>
          <w:szCs w:val="24"/>
        </w:rPr>
      </w:pPr>
    </w:p>
    <w:p w14:paraId="30439FEC" w14:textId="58447B71" w:rsidR="003A5427" w:rsidRPr="00177E57" w:rsidRDefault="00A97A28" w:rsidP="001306FB">
      <w:pPr>
        <w:pStyle w:val="ListParagraph"/>
        <w:spacing w:after="0" w:line="276" w:lineRule="auto"/>
        <w:ind w:left="0"/>
        <w:jc w:val="both"/>
        <w:rPr>
          <w:rFonts w:ascii="Times New Roman" w:eastAsia="Times New Roman" w:hAnsi="Times New Roman" w:cs="Times New Roman"/>
          <w:i/>
          <w:iCs/>
          <w:color w:val="000000"/>
          <w:spacing w:val="-2"/>
          <w:sz w:val="24"/>
          <w:szCs w:val="24"/>
          <w:lang w:val="en-US"/>
        </w:rPr>
      </w:pPr>
      <w:r w:rsidRPr="003D46AC">
        <w:rPr>
          <w:rFonts w:ascii="Times New Roman" w:eastAsia="Times New Roman" w:hAnsi="Times New Roman" w:cs="Times New Roman"/>
          <w:b/>
          <w:bCs/>
          <w:i/>
          <w:iCs/>
          <w:sz w:val="24"/>
          <w:szCs w:val="24"/>
        </w:rPr>
        <w:t>3</w:t>
      </w:r>
      <w:r w:rsidRPr="003D46AC">
        <w:rPr>
          <w:rFonts w:ascii="Times New Roman" w:eastAsia="Times New Roman" w:hAnsi="Times New Roman" w:cs="Times New Roman"/>
          <w:i/>
          <w:iCs/>
          <w:sz w:val="24"/>
          <w:szCs w:val="24"/>
        </w:rPr>
        <w:t>.</w:t>
      </w:r>
      <w:r w:rsidR="00FA6426">
        <w:rPr>
          <w:rFonts w:ascii="Times New Roman" w:eastAsia="Times New Roman" w:hAnsi="Times New Roman" w:cs="Times New Roman"/>
          <w:i/>
          <w:iCs/>
          <w:sz w:val="24"/>
          <w:szCs w:val="24"/>
        </w:rPr>
        <w:tab/>
      </w:r>
      <w:r w:rsidR="00410C11" w:rsidRPr="003D46AC">
        <w:rPr>
          <w:rFonts w:ascii="Times New Roman" w:eastAsia="Times New Roman" w:hAnsi="Times New Roman" w:cs="Times New Roman"/>
          <w:i/>
          <w:iCs/>
          <w:sz w:val="24"/>
          <w:szCs w:val="24"/>
        </w:rPr>
        <w:t>Generally</w:t>
      </w:r>
      <w:r w:rsidR="00177E57" w:rsidRPr="003D46AC">
        <w:rPr>
          <w:rFonts w:ascii="Times New Roman" w:eastAsia="Times New Roman" w:hAnsi="Times New Roman" w:cs="Times New Roman"/>
          <w:i/>
          <w:iCs/>
          <w:sz w:val="24"/>
          <w:szCs w:val="24"/>
        </w:rPr>
        <w:t>,</w:t>
      </w:r>
      <w:r w:rsidR="00D06FAE" w:rsidRPr="003D46AC">
        <w:rPr>
          <w:rFonts w:ascii="Times New Roman" w:eastAsia="Times New Roman" w:hAnsi="Times New Roman" w:cs="Times New Roman"/>
          <w:i/>
          <w:iCs/>
          <w:sz w:val="24"/>
          <w:szCs w:val="24"/>
        </w:rPr>
        <w:t xml:space="preserve"> </w:t>
      </w:r>
      <w:r w:rsidR="00F7683A">
        <w:rPr>
          <w:rFonts w:ascii="Times New Roman" w:eastAsia="Times New Roman" w:hAnsi="Times New Roman" w:cs="Times New Roman"/>
          <w:i/>
          <w:iCs/>
          <w:sz w:val="24"/>
          <w:szCs w:val="24"/>
        </w:rPr>
        <w:t xml:space="preserve">under the above approach Bidders </w:t>
      </w:r>
      <w:r w:rsidR="002F3589" w:rsidRPr="003D46AC">
        <w:rPr>
          <w:rFonts w:ascii="Times New Roman" w:eastAsia="Times New Roman" w:hAnsi="Times New Roman" w:cs="Times New Roman"/>
          <w:i/>
          <w:iCs/>
          <w:sz w:val="24"/>
          <w:szCs w:val="24"/>
        </w:rPr>
        <w:t xml:space="preserve">will </w:t>
      </w:r>
      <w:r w:rsidR="00D06FAE" w:rsidRPr="003D46AC">
        <w:rPr>
          <w:rFonts w:ascii="Times New Roman" w:eastAsia="Times New Roman" w:hAnsi="Times New Roman" w:cs="Times New Roman"/>
          <w:i/>
          <w:iCs/>
          <w:sz w:val="24"/>
          <w:szCs w:val="24"/>
        </w:rPr>
        <w:t>be prequalified by the Recipient</w:t>
      </w:r>
      <w:r w:rsidR="003F066A" w:rsidRPr="003D46AC">
        <w:rPr>
          <w:rFonts w:ascii="Times New Roman" w:eastAsia="Times New Roman" w:hAnsi="Times New Roman" w:cs="Times New Roman"/>
          <w:i/>
          <w:iCs/>
          <w:sz w:val="24"/>
          <w:szCs w:val="24"/>
        </w:rPr>
        <w:t>,</w:t>
      </w:r>
      <w:r w:rsidR="007E2AF7" w:rsidRPr="003D46AC">
        <w:rPr>
          <w:rFonts w:ascii="Times New Roman" w:eastAsia="Times New Roman" w:hAnsi="Times New Roman" w:cs="Times New Roman"/>
          <w:i/>
          <w:iCs/>
          <w:sz w:val="24"/>
          <w:szCs w:val="24"/>
        </w:rPr>
        <w:t xml:space="preserve"> and this is </w:t>
      </w:r>
      <w:r w:rsidR="009C64BC" w:rsidRPr="003D46AC">
        <w:rPr>
          <w:rFonts w:ascii="Times New Roman" w:eastAsia="Times New Roman" w:hAnsi="Times New Roman" w:cs="Times New Roman"/>
          <w:i/>
          <w:iCs/>
          <w:sz w:val="24"/>
          <w:szCs w:val="24"/>
        </w:rPr>
        <w:t xml:space="preserve">the basis for this </w:t>
      </w:r>
      <w:r w:rsidR="009C64BC" w:rsidRPr="003D46AC">
        <w:rPr>
          <w:rFonts w:ascii="Times New Roman" w:eastAsia="Times New Roman" w:hAnsi="Times New Roman" w:cs="Times New Roman"/>
          <w:b/>
          <w:bCs/>
          <w:i/>
          <w:iCs/>
          <w:sz w:val="24"/>
          <w:szCs w:val="24"/>
        </w:rPr>
        <w:t>BER-W22</w:t>
      </w:r>
      <w:r w:rsidR="00673384" w:rsidRPr="003D46AC">
        <w:rPr>
          <w:rFonts w:ascii="Times New Roman" w:eastAsia="Times New Roman" w:hAnsi="Times New Roman" w:cs="Times New Roman"/>
          <w:i/>
          <w:iCs/>
          <w:sz w:val="24"/>
          <w:szCs w:val="24"/>
        </w:rPr>
        <w:t xml:space="preserve">. The prequalification results are summarised in </w:t>
      </w:r>
      <w:r w:rsidR="00673384" w:rsidRPr="003D46AC">
        <w:rPr>
          <w:rFonts w:ascii="Times New Roman" w:eastAsia="Times New Roman" w:hAnsi="Times New Roman" w:cs="Times New Roman"/>
          <w:i/>
          <w:iCs/>
          <w:spacing w:val="-2"/>
          <w:sz w:val="24"/>
          <w:szCs w:val="24"/>
        </w:rPr>
        <w:t>the Applicants</w:t>
      </w:r>
      <w:r w:rsidR="003F066A" w:rsidRPr="003D46AC">
        <w:rPr>
          <w:rFonts w:ascii="Times New Roman" w:eastAsia="Times New Roman" w:hAnsi="Times New Roman" w:cs="Times New Roman"/>
          <w:i/>
          <w:iCs/>
          <w:spacing w:val="-2"/>
          <w:sz w:val="24"/>
          <w:szCs w:val="24"/>
        </w:rPr>
        <w:t>'</w:t>
      </w:r>
      <w:r w:rsidR="00673384" w:rsidRPr="003D46AC">
        <w:rPr>
          <w:rFonts w:ascii="Times New Roman" w:eastAsia="Times New Roman" w:hAnsi="Times New Roman" w:cs="Times New Roman"/>
          <w:i/>
          <w:iCs/>
          <w:spacing w:val="-2"/>
          <w:sz w:val="24"/>
          <w:szCs w:val="24"/>
        </w:rPr>
        <w:t xml:space="preserve"> Evaluation Report for Works </w:t>
      </w:r>
      <w:r w:rsidR="00673384" w:rsidRPr="003D46AC">
        <w:rPr>
          <w:rFonts w:ascii="Times New Roman" w:eastAsia="Times New Roman" w:hAnsi="Times New Roman" w:cs="Times New Roman"/>
          <w:b/>
          <w:bCs/>
          <w:i/>
          <w:iCs/>
          <w:spacing w:val="-2"/>
          <w:sz w:val="24"/>
          <w:szCs w:val="24"/>
        </w:rPr>
        <w:t>(AER-W</w:t>
      </w:r>
      <w:r w:rsidR="00673384" w:rsidRPr="003D46AC">
        <w:rPr>
          <w:rFonts w:ascii="Times New Roman" w:eastAsia="Times New Roman" w:hAnsi="Times New Roman" w:cs="Times New Roman"/>
          <w:i/>
          <w:iCs/>
          <w:spacing w:val="-2"/>
          <w:sz w:val="24"/>
          <w:szCs w:val="24"/>
        </w:rPr>
        <w:t xml:space="preserve">) from the Recipient. </w:t>
      </w:r>
      <w:r w:rsidR="00673384" w:rsidRPr="003D46AC">
        <w:rPr>
          <w:rFonts w:ascii="Times New Roman" w:eastAsia="Times New Roman" w:hAnsi="Times New Roman" w:cs="Times New Roman"/>
          <w:i/>
          <w:iCs/>
          <w:sz w:val="24"/>
          <w:szCs w:val="24"/>
        </w:rPr>
        <w:t xml:space="preserve">However, </w:t>
      </w:r>
      <w:r w:rsidR="00375E85" w:rsidRPr="003D46AC">
        <w:rPr>
          <w:rFonts w:ascii="Times New Roman" w:eastAsia="Times New Roman" w:hAnsi="Times New Roman" w:cs="Times New Roman"/>
          <w:i/>
          <w:iCs/>
          <w:sz w:val="24"/>
          <w:szCs w:val="24"/>
        </w:rPr>
        <w:t xml:space="preserve">at </w:t>
      </w:r>
      <w:r w:rsidR="00375E85" w:rsidRPr="003D46AC">
        <w:rPr>
          <w:rFonts w:ascii="Times New Roman" w:eastAsia="Times New Roman" w:hAnsi="Times New Roman" w:cs="Times New Roman"/>
          <w:b/>
          <w:bCs/>
          <w:i/>
          <w:iCs/>
          <w:sz w:val="24"/>
          <w:szCs w:val="24"/>
        </w:rPr>
        <w:t>Stage I</w:t>
      </w:r>
      <w:r w:rsidR="00375E85" w:rsidRPr="003D46AC">
        <w:rPr>
          <w:rFonts w:ascii="Times New Roman" w:eastAsia="Times New Roman" w:hAnsi="Times New Roman" w:cs="Times New Roman"/>
          <w:i/>
          <w:iCs/>
          <w:sz w:val="24"/>
          <w:szCs w:val="24"/>
        </w:rPr>
        <w:t xml:space="preserve"> </w:t>
      </w:r>
      <w:r w:rsidR="00375E85" w:rsidRPr="003D46AC">
        <w:rPr>
          <w:rFonts w:ascii="Times New Roman" w:eastAsia="Times New Roman" w:hAnsi="Times New Roman" w:cs="Times New Roman"/>
          <w:b/>
          <w:bCs/>
          <w:i/>
          <w:iCs/>
          <w:sz w:val="24"/>
          <w:szCs w:val="24"/>
        </w:rPr>
        <w:t>(Table 6B</w:t>
      </w:r>
      <w:r w:rsidR="00375E85" w:rsidRPr="003D46AC">
        <w:rPr>
          <w:rFonts w:ascii="Times New Roman" w:eastAsia="Times New Roman" w:hAnsi="Times New Roman" w:cs="Times New Roman"/>
          <w:i/>
          <w:iCs/>
          <w:sz w:val="24"/>
          <w:szCs w:val="24"/>
        </w:rPr>
        <w:t xml:space="preserve">) and at </w:t>
      </w:r>
      <w:r w:rsidR="00375E85" w:rsidRPr="003D46AC">
        <w:rPr>
          <w:rFonts w:ascii="Times New Roman" w:eastAsia="Times New Roman" w:hAnsi="Times New Roman" w:cs="Times New Roman"/>
          <w:b/>
          <w:bCs/>
          <w:i/>
          <w:iCs/>
          <w:sz w:val="24"/>
          <w:szCs w:val="24"/>
        </w:rPr>
        <w:t>Stage II</w:t>
      </w:r>
      <w:r w:rsidR="00375E85" w:rsidRPr="003D46AC">
        <w:rPr>
          <w:rFonts w:ascii="Times New Roman" w:eastAsia="Times New Roman" w:hAnsi="Times New Roman" w:cs="Times New Roman"/>
          <w:i/>
          <w:iCs/>
          <w:sz w:val="24"/>
          <w:szCs w:val="24"/>
        </w:rPr>
        <w:t xml:space="preserve"> </w:t>
      </w:r>
      <w:r w:rsidR="00375E85" w:rsidRPr="003D46AC">
        <w:rPr>
          <w:rFonts w:ascii="Times New Roman" w:eastAsia="Times New Roman" w:hAnsi="Times New Roman" w:cs="Times New Roman"/>
          <w:b/>
          <w:bCs/>
          <w:i/>
          <w:iCs/>
          <w:sz w:val="24"/>
          <w:szCs w:val="24"/>
        </w:rPr>
        <w:t>(Table 10)</w:t>
      </w:r>
      <w:r w:rsidR="00375E85" w:rsidRPr="003D46AC">
        <w:rPr>
          <w:rFonts w:ascii="Times New Roman" w:eastAsia="Times New Roman" w:hAnsi="Times New Roman" w:cs="Times New Roman"/>
          <w:i/>
          <w:iCs/>
          <w:sz w:val="24"/>
          <w:szCs w:val="24"/>
        </w:rPr>
        <w:t xml:space="preserve"> </w:t>
      </w:r>
      <w:r w:rsidR="00673384" w:rsidRPr="003D46AC">
        <w:rPr>
          <w:rFonts w:ascii="Times New Roman" w:eastAsia="Times New Roman" w:hAnsi="Times New Roman" w:cs="Times New Roman"/>
          <w:i/>
          <w:iCs/>
          <w:sz w:val="24"/>
          <w:szCs w:val="24"/>
        </w:rPr>
        <w:t xml:space="preserve">for Bidder(s) offering </w:t>
      </w:r>
      <w:r w:rsidR="00673384" w:rsidRPr="003D46AC">
        <w:rPr>
          <w:rFonts w:ascii="Times New Roman" w:eastAsia="Times New Roman" w:hAnsi="Times New Roman" w:cs="Times New Roman"/>
          <w:b/>
          <w:bCs/>
          <w:i/>
          <w:iCs/>
          <w:sz w:val="24"/>
          <w:szCs w:val="24"/>
        </w:rPr>
        <w:t>MAB(s)</w:t>
      </w:r>
      <w:bookmarkStart w:id="5" w:name="_Hlk87184400"/>
      <w:r w:rsidR="00673384" w:rsidRPr="003D46AC">
        <w:rPr>
          <w:rFonts w:ascii="Times New Roman" w:eastAsia="Times New Roman" w:hAnsi="Times New Roman" w:cs="Times New Roman"/>
          <w:b/>
          <w:bCs/>
          <w:i/>
          <w:iCs/>
          <w:color w:val="000000"/>
          <w:sz w:val="24"/>
          <w:szCs w:val="24"/>
          <w:lang w:val="en-US"/>
        </w:rPr>
        <w:t>,</w:t>
      </w:r>
      <w:r w:rsidR="00673384" w:rsidRPr="003D46AC">
        <w:rPr>
          <w:rFonts w:ascii="Times New Roman" w:eastAsia="Times New Roman" w:hAnsi="Times New Roman" w:cs="Times New Roman"/>
          <w:i/>
          <w:iCs/>
          <w:color w:val="000000"/>
          <w:sz w:val="24"/>
          <w:szCs w:val="24"/>
          <w:lang w:val="en-US"/>
        </w:rPr>
        <w:t xml:space="preserve"> some of these</w:t>
      </w:r>
      <w:r w:rsidR="009A0900" w:rsidRPr="003D46AC">
        <w:rPr>
          <w:rFonts w:ascii="Times New Roman" w:eastAsia="Times New Roman" w:hAnsi="Times New Roman" w:cs="Times New Roman"/>
          <w:i/>
          <w:iCs/>
          <w:color w:val="000000"/>
          <w:sz w:val="24"/>
          <w:szCs w:val="24"/>
          <w:lang w:val="en-US"/>
        </w:rPr>
        <w:t xml:space="preserve"> Q</w:t>
      </w:r>
      <w:r w:rsidR="00673384" w:rsidRPr="003D46AC">
        <w:rPr>
          <w:rFonts w:ascii="Times New Roman" w:eastAsia="Times New Roman" w:hAnsi="Times New Roman" w:cs="Times New Roman"/>
          <w:i/>
          <w:iCs/>
          <w:color w:val="000000"/>
          <w:sz w:val="24"/>
          <w:szCs w:val="24"/>
          <w:lang w:val="en-US"/>
        </w:rPr>
        <w:t>ualification</w:t>
      </w:r>
      <w:r w:rsidR="009A0900" w:rsidRPr="003D46AC">
        <w:rPr>
          <w:rFonts w:ascii="Times New Roman" w:eastAsia="Times New Roman" w:hAnsi="Times New Roman" w:cs="Times New Roman"/>
          <w:i/>
          <w:iCs/>
          <w:color w:val="000000"/>
          <w:sz w:val="24"/>
          <w:szCs w:val="24"/>
          <w:lang w:val="en-US"/>
        </w:rPr>
        <w:t xml:space="preserve">s, [defined </w:t>
      </w:r>
      <w:r w:rsidR="00673384" w:rsidRPr="003D46AC">
        <w:rPr>
          <w:rFonts w:ascii="Times New Roman" w:eastAsia="Times New Roman" w:hAnsi="Times New Roman" w:cs="Times New Roman"/>
          <w:i/>
          <w:iCs/>
          <w:color w:val="000000"/>
          <w:sz w:val="24"/>
          <w:szCs w:val="24"/>
          <w:lang w:val="en-US"/>
        </w:rPr>
        <w:t>in the bidding documents</w:t>
      </w:r>
      <w:r w:rsidR="003F066A" w:rsidRPr="003D46AC">
        <w:rPr>
          <w:rFonts w:ascii="Times New Roman" w:eastAsia="Times New Roman" w:hAnsi="Times New Roman" w:cs="Times New Roman"/>
          <w:i/>
          <w:iCs/>
          <w:color w:val="000000"/>
          <w:sz w:val="24"/>
          <w:szCs w:val="24"/>
          <w:lang w:val="en-US"/>
        </w:rPr>
        <w:t>]</w:t>
      </w:r>
      <w:r w:rsidR="00673384" w:rsidRPr="003D46AC">
        <w:rPr>
          <w:rFonts w:ascii="Times New Roman" w:eastAsia="Times New Roman" w:hAnsi="Times New Roman" w:cs="Times New Roman"/>
          <w:i/>
          <w:iCs/>
          <w:color w:val="000000"/>
          <w:sz w:val="24"/>
          <w:szCs w:val="24"/>
          <w:lang w:val="en-US"/>
        </w:rPr>
        <w:t xml:space="preserve"> will need to be reassessed</w:t>
      </w:r>
      <w:r w:rsidR="00375E85" w:rsidRPr="003D46AC">
        <w:rPr>
          <w:rFonts w:ascii="Times New Roman" w:eastAsia="Times New Roman" w:hAnsi="Times New Roman" w:cs="Times New Roman"/>
          <w:i/>
          <w:iCs/>
          <w:color w:val="000000"/>
          <w:sz w:val="24"/>
          <w:szCs w:val="24"/>
          <w:lang w:val="en-US"/>
        </w:rPr>
        <w:t xml:space="preserve"> </w:t>
      </w:r>
      <w:r w:rsidRPr="003D46AC">
        <w:rPr>
          <w:rFonts w:ascii="Times New Roman" w:eastAsia="Times New Roman" w:hAnsi="Times New Roman" w:cs="Times New Roman"/>
          <w:i/>
          <w:iCs/>
          <w:color w:val="000000"/>
          <w:sz w:val="24"/>
          <w:szCs w:val="24"/>
          <w:lang w:val="en-US"/>
        </w:rPr>
        <w:t xml:space="preserve">- </w:t>
      </w:r>
      <w:r w:rsidR="00CA3AE8" w:rsidRPr="003D46AC">
        <w:rPr>
          <w:rFonts w:ascii="Times New Roman" w:eastAsia="Times New Roman" w:hAnsi="Times New Roman" w:cs="Times New Roman"/>
          <w:i/>
          <w:iCs/>
          <w:color w:val="000000"/>
          <w:sz w:val="24"/>
          <w:szCs w:val="24"/>
          <w:lang w:val="en-US"/>
        </w:rPr>
        <w:t>r</w:t>
      </w:r>
      <w:proofErr w:type="spellStart"/>
      <w:r w:rsidR="003A5427" w:rsidRPr="003D46AC">
        <w:rPr>
          <w:rFonts w:ascii="Times New Roman" w:eastAsia="Times New Roman" w:hAnsi="Times New Roman" w:cs="Times New Roman"/>
          <w:i/>
          <w:iCs/>
          <w:spacing w:val="-2"/>
          <w:sz w:val="24"/>
          <w:szCs w:val="24"/>
        </w:rPr>
        <w:t>efer</w:t>
      </w:r>
      <w:proofErr w:type="spellEnd"/>
      <w:r w:rsidR="003A5427" w:rsidRPr="003D46AC">
        <w:rPr>
          <w:rFonts w:ascii="Times New Roman" w:eastAsia="Times New Roman" w:hAnsi="Times New Roman" w:cs="Times New Roman"/>
          <w:i/>
          <w:iCs/>
          <w:spacing w:val="-2"/>
          <w:sz w:val="24"/>
          <w:szCs w:val="24"/>
        </w:rPr>
        <w:t xml:space="preserve"> to</w:t>
      </w:r>
      <w:r w:rsidR="003A5427" w:rsidRPr="003D46AC">
        <w:rPr>
          <w:rFonts w:ascii="Times New Roman" w:eastAsia="Times New Roman" w:hAnsi="Times New Roman" w:cs="Times New Roman"/>
          <w:b/>
          <w:bCs/>
          <w:i/>
          <w:iCs/>
          <w:spacing w:val="-2"/>
          <w:sz w:val="24"/>
          <w:szCs w:val="24"/>
        </w:rPr>
        <w:t xml:space="preserve"> </w:t>
      </w:r>
      <w:r w:rsidR="00177E57" w:rsidRPr="003D46AC">
        <w:rPr>
          <w:rFonts w:ascii="Times New Roman" w:hAnsi="Times New Roman" w:cs="Times New Roman"/>
          <w:b/>
          <w:bCs/>
          <w:i/>
          <w:iCs/>
          <w:sz w:val="24"/>
          <w:szCs w:val="24"/>
        </w:rPr>
        <w:t>Procedures,</w:t>
      </w:r>
      <w:r w:rsidR="0011402A" w:rsidRPr="003D46AC">
        <w:rPr>
          <w:rFonts w:ascii="Times New Roman" w:hAnsi="Times New Roman" w:cs="Times New Roman"/>
          <w:b/>
          <w:bCs/>
          <w:i/>
          <w:iCs/>
          <w:sz w:val="24"/>
          <w:szCs w:val="24"/>
        </w:rPr>
        <w:t xml:space="preserve"> Paragraphs 7.12-7.14 and </w:t>
      </w:r>
      <w:r w:rsidR="003A5427" w:rsidRPr="003D46AC">
        <w:rPr>
          <w:rFonts w:ascii="Times New Roman" w:eastAsia="Times New Roman" w:hAnsi="Times New Roman" w:cs="Times New Roman"/>
          <w:b/>
          <w:bCs/>
          <w:i/>
          <w:iCs/>
          <w:spacing w:val="-2"/>
          <w:sz w:val="24"/>
          <w:szCs w:val="24"/>
        </w:rPr>
        <w:t>Annex I paragraph 3(</w:t>
      </w:r>
      <w:r w:rsidR="00F92E1C" w:rsidRPr="003D46AC">
        <w:rPr>
          <w:rFonts w:ascii="Times New Roman" w:eastAsia="Times New Roman" w:hAnsi="Times New Roman" w:cs="Times New Roman"/>
          <w:b/>
          <w:bCs/>
          <w:i/>
          <w:iCs/>
          <w:spacing w:val="-2"/>
          <w:sz w:val="24"/>
          <w:szCs w:val="24"/>
        </w:rPr>
        <w:t>k</w:t>
      </w:r>
      <w:r w:rsidR="003A5427" w:rsidRPr="003D46AC">
        <w:rPr>
          <w:rFonts w:ascii="Times New Roman" w:eastAsia="Times New Roman" w:hAnsi="Times New Roman" w:cs="Times New Roman"/>
          <w:b/>
          <w:bCs/>
          <w:i/>
          <w:iCs/>
          <w:spacing w:val="-2"/>
          <w:sz w:val="24"/>
          <w:szCs w:val="24"/>
        </w:rPr>
        <w:t>) herein.</w:t>
      </w:r>
      <w:r w:rsidR="0011402A" w:rsidRPr="003D46AC">
        <w:rPr>
          <w:rFonts w:ascii="Times New Roman" w:eastAsia="Times New Roman" w:hAnsi="Times New Roman" w:cs="Times New Roman"/>
          <w:i/>
          <w:iCs/>
          <w:spacing w:val="-2"/>
          <w:sz w:val="24"/>
          <w:szCs w:val="24"/>
        </w:rPr>
        <w:t xml:space="preserve"> </w:t>
      </w:r>
      <w:r w:rsidR="00BF1D11" w:rsidRPr="003D46AC">
        <w:rPr>
          <w:rFonts w:ascii="Times New Roman" w:eastAsia="Times New Roman" w:hAnsi="Times New Roman" w:cs="Times New Roman"/>
          <w:i/>
          <w:iCs/>
          <w:spacing w:val="-2"/>
          <w:sz w:val="24"/>
          <w:szCs w:val="24"/>
        </w:rPr>
        <w:t>Should there be occasions</w:t>
      </w:r>
      <w:r w:rsidR="00B1217F" w:rsidRPr="003D46AC">
        <w:rPr>
          <w:rFonts w:ascii="Times New Roman" w:eastAsia="Times New Roman" w:hAnsi="Times New Roman" w:cs="Times New Roman"/>
          <w:i/>
          <w:iCs/>
          <w:spacing w:val="-2"/>
          <w:sz w:val="24"/>
          <w:szCs w:val="24"/>
        </w:rPr>
        <w:t xml:space="preserve"> where </w:t>
      </w:r>
      <w:r w:rsidR="00370684" w:rsidRPr="003D46AC">
        <w:rPr>
          <w:rFonts w:ascii="Times New Roman" w:eastAsia="Times New Roman" w:hAnsi="Times New Roman" w:cs="Times New Roman"/>
          <w:i/>
          <w:iCs/>
          <w:spacing w:val="-2"/>
          <w:sz w:val="24"/>
          <w:szCs w:val="24"/>
        </w:rPr>
        <w:t xml:space="preserve">the </w:t>
      </w:r>
      <w:r w:rsidR="009A0900" w:rsidRPr="003D46AC">
        <w:rPr>
          <w:rFonts w:ascii="Times New Roman" w:eastAsia="Times New Roman" w:hAnsi="Times New Roman" w:cs="Times New Roman"/>
          <w:i/>
          <w:iCs/>
          <w:spacing w:val="-2"/>
          <w:sz w:val="24"/>
          <w:szCs w:val="24"/>
        </w:rPr>
        <w:t xml:space="preserve">approach </w:t>
      </w:r>
      <w:r w:rsidR="00370684" w:rsidRPr="003D46AC">
        <w:rPr>
          <w:rFonts w:ascii="Times New Roman" w:eastAsia="Times New Roman" w:hAnsi="Times New Roman" w:cs="Times New Roman"/>
          <w:i/>
          <w:iCs/>
          <w:spacing w:val="-2"/>
          <w:sz w:val="24"/>
          <w:szCs w:val="24"/>
        </w:rPr>
        <w:t xml:space="preserve">is used with </w:t>
      </w:r>
      <w:r w:rsidR="009A0900" w:rsidRPr="003D46AC">
        <w:rPr>
          <w:rFonts w:ascii="Times New Roman" w:eastAsia="Times New Roman" w:hAnsi="Times New Roman" w:cs="Times New Roman"/>
          <w:i/>
          <w:iCs/>
          <w:spacing w:val="-2"/>
          <w:sz w:val="24"/>
          <w:szCs w:val="24"/>
        </w:rPr>
        <w:t xml:space="preserve">the </w:t>
      </w:r>
      <w:r w:rsidR="00B1217F" w:rsidRPr="003D46AC">
        <w:rPr>
          <w:rFonts w:ascii="Times New Roman" w:eastAsia="Times New Roman" w:hAnsi="Times New Roman" w:cs="Times New Roman"/>
          <w:i/>
          <w:iCs/>
          <w:spacing w:val="-2"/>
          <w:sz w:val="24"/>
          <w:szCs w:val="24"/>
        </w:rPr>
        <w:t>post-</w:t>
      </w:r>
      <w:r w:rsidR="00CA3AE8" w:rsidRPr="003D46AC">
        <w:rPr>
          <w:rFonts w:ascii="Times New Roman" w:eastAsia="Times New Roman" w:hAnsi="Times New Roman" w:cs="Times New Roman"/>
          <w:i/>
          <w:iCs/>
          <w:spacing w:val="-2"/>
          <w:sz w:val="24"/>
          <w:szCs w:val="24"/>
        </w:rPr>
        <w:t>qualification of</w:t>
      </w:r>
      <w:r w:rsidR="00370684" w:rsidRPr="003D46AC">
        <w:rPr>
          <w:rFonts w:ascii="Times New Roman" w:eastAsia="Times New Roman" w:hAnsi="Times New Roman" w:cs="Times New Roman"/>
          <w:i/>
          <w:iCs/>
          <w:spacing w:val="-2"/>
          <w:sz w:val="24"/>
          <w:szCs w:val="24"/>
        </w:rPr>
        <w:t xml:space="preserve"> Bidders, </w:t>
      </w:r>
      <w:r w:rsidR="00BF1D11" w:rsidRPr="003D46AC">
        <w:rPr>
          <w:rFonts w:ascii="Times New Roman" w:eastAsia="Times New Roman" w:hAnsi="Times New Roman" w:cs="Times New Roman"/>
          <w:i/>
          <w:iCs/>
          <w:spacing w:val="-2"/>
          <w:sz w:val="24"/>
          <w:szCs w:val="24"/>
        </w:rPr>
        <w:t>then this report w</w:t>
      </w:r>
      <w:r w:rsidR="00BF1D11" w:rsidRPr="00177E57">
        <w:rPr>
          <w:rFonts w:ascii="Times New Roman" w:eastAsia="Times New Roman" w:hAnsi="Times New Roman" w:cs="Times New Roman"/>
          <w:i/>
          <w:iCs/>
          <w:spacing w:val="-2"/>
          <w:sz w:val="24"/>
          <w:szCs w:val="24"/>
        </w:rPr>
        <w:t>ill require adjustments.</w:t>
      </w:r>
      <w:r w:rsidR="00B1217F" w:rsidRPr="00177E57">
        <w:rPr>
          <w:rFonts w:ascii="Times New Roman" w:eastAsia="Times New Roman" w:hAnsi="Times New Roman" w:cs="Times New Roman"/>
          <w:i/>
          <w:iCs/>
          <w:spacing w:val="-2"/>
          <w:sz w:val="24"/>
          <w:szCs w:val="24"/>
        </w:rPr>
        <w:t xml:space="preserve"> </w:t>
      </w:r>
    </w:p>
    <w:bookmarkEnd w:id="5"/>
    <w:p w14:paraId="00798DF2" w14:textId="2C993A7E" w:rsidR="00816C56" w:rsidRDefault="00816C56" w:rsidP="001306FB">
      <w:pPr>
        <w:spacing w:after="0"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lastRenderedPageBreak/>
        <w:t>4</w:t>
      </w:r>
      <w:r w:rsidRPr="004C04FB">
        <w:rPr>
          <w:rFonts w:ascii="Times New Roman" w:hAnsi="Times New Roman" w:cs="Times New Roman"/>
          <w:b/>
          <w:bCs/>
          <w:i/>
          <w:iCs/>
          <w:sz w:val="24"/>
          <w:szCs w:val="24"/>
        </w:rPr>
        <w:t>.</w:t>
      </w:r>
      <w:r w:rsidR="003C3539">
        <w:rPr>
          <w:rFonts w:ascii="Times New Roman" w:hAnsi="Times New Roman" w:cs="Times New Roman"/>
          <w:b/>
          <w:bCs/>
          <w:i/>
          <w:iCs/>
          <w:sz w:val="24"/>
          <w:szCs w:val="24"/>
        </w:rPr>
        <w:tab/>
      </w:r>
      <w:r w:rsidRPr="004C04FB">
        <w:rPr>
          <w:rFonts w:ascii="Times New Roman" w:hAnsi="Times New Roman" w:cs="Times New Roman"/>
          <w:i/>
          <w:iCs/>
          <w:sz w:val="24"/>
          <w:szCs w:val="24"/>
        </w:rPr>
        <w:t xml:space="preserve">Recipients are expected to use this Bid Evaluation Report (termed here </w:t>
      </w:r>
      <w:r w:rsidRPr="004C04FB">
        <w:rPr>
          <w:rFonts w:ascii="Times New Roman" w:hAnsi="Times New Roman" w:cs="Times New Roman"/>
          <w:b/>
          <w:bCs/>
          <w:i/>
          <w:iCs/>
          <w:sz w:val="24"/>
          <w:szCs w:val="24"/>
        </w:rPr>
        <w:t>BER-W</w:t>
      </w:r>
      <w:r>
        <w:rPr>
          <w:rFonts w:ascii="Times New Roman" w:hAnsi="Times New Roman" w:cs="Times New Roman"/>
          <w:b/>
          <w:bCs/>
          <w:i/>
          <w:iCs/>
          <w:sz w:val="24"/>
          <w:szCs w:val="24"/>
        </w:rPr>
        <w:t>2</w:t>
      </w:r>
      <w:r w:rsidRPr="004C04FB">
        <w:rPr>
          <w:rFonts w:ascii="Times New Roman" w:hAnsi="Times New Roman" w:cs="Times New Roman"/>
          <w:b/>
          <w:bCs/>
          <w:i/>
          <w:iCs/>
          <w:sz w:val="24"/>
          <w:szCs w:val="24"/>
        </w:rPr>
        <w:t>2</w:t>
      </w:r>
      <w:r w:rsidRPr="004C04FB">
        <w:rPr>
          <w:rFonts w:ascii="Times New Roman" w:hAnsi="Times New Roman" w:cs="Times New Roman"/>
          <w:i/>
          <w:iCs/>
          <w:sz w:val="24"/>
          <w:szCs w:val="24"/>
        </w:rPr>
        <w:t xml:space="preserve">) </w:t>
      </w:r>
      <w:r w:rsidR="00CA3AE8">
        <w:rPr>
          <w:rFonts w:ascii="Times New Roman" w:hAnsi="Times New Roman" w:cs="Times New Roman"/>
          <w:i/>
          <w:iCs/>
          <w:sz w:val="24"/>
          <w:szCs w:val="24"/>
        </w:rPr>
        <w:t>for situations described in point 2 above, i</w:t>
      </w:r>
      <w:r w:rsidR="00071DCB">
        <w:rPr>
          <w:rFonts w:ascii="Times New Roman" w:hAnsi="Times New Roman" w:cs="Times New Roman"/>
          <w:i/>
          <w:iCs/>
          <w:sz w:val="24"/>
          <w:szCs w:val="24"/>
        </w:rPr>
        <w:t>n the following sequence</w:t>
      </w:r>
      <w:r>
        <w:rPr>
          <w:rFonts w:ascii="Times New Roman" w:hAnsi="Times New Roman" w:cs="Times New Roman"/>
          <w:i/>
          <w:iCs/>
          <w:sz w:val="24"/>
          <w:szCs w:val="24"/>
        </w:rPr>
        <w:t>:</w:t>
      </w:r>
    </w:p>
    <w:p w14:paraId="142DC737" w14:textId="77777777" w:rsidR="00911B92" w:rsidRDefault="00911B92" w:rsidP="001306FB">
      <w:pPr>
        <w:spacing w:after="0" w:line="276" w:lineRule="auto"/>
        <w:jc w:val="both"/>
        <w:rPr>
          <w:rFonts w:ascii="Times New Roman" w:hAnsi="Times New Roman" w:cs="Times New Roman"/>
          <w:i/>
          <w:iCs/>
          <w:sz w:val="24"/>
          <w:szCs w:val="24"/>
        </w:rPr>
      </w:pPr>
    </w:p>
    <w:p w14:paraId="19B1C164" w14:textId="6B34A140" w:rsidR="007A6412" w:rsidRDefault="59E53BC9" w:rsidP="00DF2935">
      <w:pPr>
        <w:pStyle w:val="Pa16"/>
        <w:numPr>
          <w:ilvl w:val="0"/>
          <w:numId w:val="5"/>
        </w:numPr>
        <w:spacing w:line="276" w:lineRule="auto"/>
        <w:ind w:left="1440" w:hanging="720"/>
        <w:jc w:val="both"/>
        <w:rPr>
          <w:rFonts w:ascii="Times New Roman" w:eastAsia="Times New Roman" w:hAnsi="Times New Roman" w:cs="Times New Roman"/>
          <w:i/>
          <w:iCs/>
          <w:lang w:val="en-US"/>
        </w:rPr>
      </w:pPr>
      <w:r w:rsidRPr="705E2B84">
        <w:rPr>
          <w:rFonts w:ascii="Times New Roman" w:eastAsia="Times New Roman" w:hAnsi="Times New Roman" w:cs="Times New Roman"/>
          <w:b/>
          <w:bCs/>
          <w:i/>
          <w:iCs/>
          <w:spacing w:val="-4"/>
          <w:u w:val="single"/>
          <w:lang w:val="en-US"/>
        </w:rPr>
        <w:t>BER-W22-PT</w:t>
      </w:r>
      <w:r w:rsidR="3C174920" w:rsidRPr="705E2B84">
        <w:rPr>
          <w:rFonts w:ascii="Times New Roman" w:eastAsia="Times New Roman" w:hAnsi="Times New Roman" w:cs="Times New Roman"/>
          <w:b/>
          <w:bCs/>
          <w:i/>
          <w:iCs/>
          <w:spacing w:val="-4"/>
          <w:u w:val="single"/>
          <w:lang w:val="en-US"/>
        </w:rPr>
        <w:t>B</w:t>
      </w:r>
      <w:r w:rsidRPr="705E2B84">
        <w:rPr>
          <w:rFonts w:ascii="Times New Roman" w:eastAsia="Times New Roman" w:hAnsi="Times New Roman" w:cs="Times New Roman"/>
          <w:b/>
          <w:bCs/>
          <w:i/>
          <w:iCs/>
          <w:spacing w:val="-4"/>
          <w:lang w:val="en-US"/>
        </w:rPr>
        <w:t>:</w:t>
      </w:r>
      <w:r w:rsidRPr="705E2B84">
        <w:rPr>
          <w:rFonts w:ascii="Times New Roman" w:eastAsia="Times New Roman" w:hAnsi="Times New Roman" w:cs="Times New Roman"/>
          <w:i/>
          <w:iCs/>
          <w:spacing w:val="-4"/>
          <w:lang w:val="en-US"/>
        </w:rPr>
        <w:t xml:space="preserve"> for </w:t>
      </w:r>
      <w:r w:rsidRPr="00FE5E0D">
        <w:rPr>
          <w:rFonts w:ascii="Times New Roman" w:eastAsia="Times New Roman" w:hAnsi="Times New Roman" w:cs="Times New Roman"/>
          <w:b/>
          <w:bCs/>
          <w:i/>
          <w:iCs/>
          <w:color w:val="000000" w:themeColor="text1"/>
          <w:spacing w:val="-4"/>
          <w:lang w:val="en-US"/>
        </w:rPr>
        <w:t>Stage I</w:t>
      </w:r>
      <w:r w:rsidRPr="00FE5E0D">
        <w:rPr>
          <w:rFonts w:ascii="Times New Roman" w:eastAsia="Times New Roman" w:hAnsi="Times New Roman" w:cs="Times New Roman"/>
          <w:i/>
          <w:iCs/>
          <w:color w:val="000000" w:themeColor="text1"/>
          <w:spacing w:val="-4"/>
          <w:lang w:val="en-US"/>
        </w:rPr>
        <w:t xml:space="preserve"> </w:t>
      </w:r>
      <w:r w:rsidRPr="705E2B84">
        <w:rPr>
          <w:rFonts w:ascii="Times New Roman" w:eastAsia="Times New Roman" w:hAnsi="Times New Roman" w:cs="Times New Roman"/>
          <w:i/>
          <w:iCs/>
          <w:spacing w:val="-4"/>
          <w:lang w:val="en-US"/>
        </w:rPr>
        <w:t>– P</w:t>
      </w:r>
      <w:r w:rsidR="3C174920" w:rsidRPr="705E2B84">
        <w:rPr>
          <w:rFonts w:ascii="Times New Roman" w:eastAsia="Times New Roman" w:hAnsi="Times New Roman" w:cs="Times New Roman"/>
          <w:i/>
          <w:iCs/>
          <w:spacing w:val="-4"/>
          <w:lang w:val="en-US"/>
        </w:rPr>
        <w:t xml:space="preserve">reliminary Technical Bids </w:t>
      </w:r>
      <w:r w:rsidR="3C174920" w:rsidRPr="705E2B84">
        <w:rPr>
          <w:rFonts w:ascii="Times New Roman" w:eastAsia="Times New Roman" w:hAnsi="Times New Roman" w:cs="Times New Roman"/>
          <w:b/>
          <w:bCs/>
          <w:i/>
          <w:iCs/>
          <w:spacing w:val="-4"/>
          <w:lang w:val="en-US"/>
        </w:rPr>
        <w:t>[PTBs]</w:t>
      </w:r>
      <w:r w:rsidRPr="705E2B84">
        <w:rPr>
          <w:rFonts w:ascii="Times New Roman" w:eastAsia="Times New Roman" w:hAnsi="Times New Roman" w:cs="Times New Roman"/>
          <w:i/>
          <w:iCs/>
          <w:spacing w:val="-4"/>
          <w:lang w:val="en-US"/>
        </w:rPr>
        <w:t xml:space="preserve"> - </w:t>
      </w:r>
      <w:r w:rsidRPr="705E2B84">
        <w:rPr>
          <w:rFonts w:ascii="Times New Roman" w:eastAsia="Times New Roman" w:hAnsi="Times New Roman" w:cs="Times New Roman"/>
          <w:i/>
          <w:iCs/>
          <w:lang w:val="en-US"/>
        </w:rPr>
        <w:t xml:space="preserve">Prequalified Bidders submit </w:t>
      </w:r>
      <w:bookmarkStart w:id="6" w:name="_Hlk82631048"/>
      <w:r w:rsidRPr="705E2B84">
        <w:rPr>
          <w:rFonts w:ascii="Times New Roman" w:eastAsia="Times New Roman" w:hAnsi="Times New Roman" w:cs="Times New Roman"/>
          <w:b/>
          <w:bCs/>
          <w:i/>
          <w:iCs/>
          <w:lang w:val="en-US"/>
        </w:rPr>
        <w:t>PTBs</w:t>
      </w:r>
      <w:r w:rsidR="6EACDCF6" w:rsidRPr="705E2B84">
        <w:rPr>
          <w:rFonts w:ascii="Times New Roman" w:eastAsia="Times New Roman" w:hAnsi="Times New Roman" w:cs="Times New Roman"/>
          <w:b/>
          <w:bCs/>
          <w:i/>
          <w:iCs/>
          <w:lang w:val="en-US"/>
        </w:rPr>
        <w:t xml:space="preserve"> </w:t>
      </w:r>
      <w:r w:rsidR="6EACDCF6" w:rsidRPr="705E2B84">
        <w:rPr>
          <w:rFonts w:ascii="Times New Roman" w:eastAsia="Times New Roman" w:hAnsi="Times New Roman" w:cs="Times New Roman"/>
          <w:i/>
          <w:iCs/>
          <w:lang w:val="en-US"/>
        </w:rPr>
        <w:t>without any financial information</w:t>
      </w:r>
      <w:r w:rsidRPr="705E2B84">
        <w:rPr>
          <w:rFonts w:ascii="Times New Roman" w:eastAsia="Times New Roman" w:hAnsi="Times New Roman" w:cs="Times New Roman"/>
          <w:b/>
          <w:bCs/>
          <w:i/>
          <w:iCs/>
          <w:lang w:val="en-US"/>
        </w:rPr>
        <w:t xml:space="preserve">. </w:t>
      </w:r>
      <w:bookmarkEnd w:id="6"/>
      <w:r w:rsidR="5A8CD3AD" w:rsidRPr="705E2B84">
        <w:rPr>
          <w:rFonts w:ascii="Times New Roman" w:eastAsia="Times New Roman" w:hAnsi="Times New Roman" w:cs="Times New Roman"/>
          <w:i/>
          <w:iCs/>
          <w:lang w:val="en-US"/>
        </w:rPr>
        <w:t>The Recipient conducts the following, against criteria stated in the bidding documents:</w:t>
      </w:r>
    </w:p>
    <w:p w14:paraId="0679FE23" w14:textId="77777777" w:rsidR="00911B92" w:rsidRPr="00911B92" w:rsidRDefault="00911B92" w:rsidP="001306FB">
      <w:pPr>
        <w:spacing w:after="0" w:line="276" w:lineRule="auto"/>
        <w:rPr>
          <w:lang w:val="en-US"/>
        </w:rPr>
      </w:pPr>
    </w:p>
    <w:p w14:paraId="5354D1D3" w14:textId="5F47DBCB" w:rsidR="007A6412" w:rsidRPr="00DB2C65" w:rsidRDefault="5A8CD3AD" w:rsidP="00DF2935">
      <w:pPr>
        <w:pStyle w:val="Pa16"/>
        <w:numPr>
          <w:ilvl w:val="1"/>
          <w:numId w:val="5"/>
        </w:numPr>
        <w:spacing w:line="276" w:lineRule="auto"/>
        <w:ind w:left="1980" w:hanging="540"/>
        <w:jc w:val="both"/>
        <w:rPr>
          <w:rFonts w:ascii="Times New Roman" w:hAnsi="Times New Roman" w:cs="Times New Roman"/>
          <w:i/>
          <w:iCs/>
          <w:sz w:val="22"/>
          <w:szCs w:val="22"/>
        </w:rPr>
      </w:pPr>
      <w:bookmarkStart w:id="7" w:name="_Hlk92564892"/>
      <w:r w:rsidRPr="705E2B84">
        <w:rPr>
          <w:rFonts w:ascii="Times New Roman" w:eastAsia="Times New Roman" w:hAnsi="Times New Roman" w:cs="Times New Roman"/>
          <w:i/>
          <w:iCs/>
          <w:lang w:val="en-US"/>
        </w:rPr>
        <w:t xml:space="preserve">Preliminary Examination </w:t>
      </w:r>
      <w:r w:rsidRPr="705E2B84">
        <w:rPr>
          <w:rFonts w:ascii="Times New Roman" w:eastAsia="Times New Roman" w:hAnsi="Times New Roman" w:cs="Times New Roman"/>
          <w:b/>
          <w:bCs/>
          <w:i/>
          <w:iCs/>
          <w:lang w:val="en-US"/>
        </w:rPr>
        <w:t>(PE)</w:t>
      </w:r>
      <w:r w:rsidRPr="705E2B84">
        <w:rPr>
          <w:rFonts w:ascii="Times New Roman" w:eastAsia="Times New Roman" w:hAnsi="Times New Roman" w:cs="Times New Roman"/>
          <w:i/>
          <w:iCs/>
          <w:lang w:val="en-US"/>
        </w:rPr>
        <w:t xml:space="preserve"> </w:t>
      </w:r>
      <w:bookmarkEnd w:id="7"/>
      <w:r w:rsidRPr="705E2B84">
        <w:rPr>
          <w:rFonts w:ascii="Times New Roman" w:eastAsia="Times New Roman" w:hAnsi="Times New Roman" w:cs="Times New Roman"/>
          <w:i/>
          <w:iCs/>
          <w:lang w:val="en-US"/>
        </w:rPr>
        <w:t xml:space="preserve">of all </w:t>
      </w:r>
      <w:r w:rsidRPr="705E2B84">
        <w:rPr>
          <w:rFonts w:ascii="Times New Roman" w:eastAsia="Times New Roman" w:hAnsi="Times New Roman" w:cs="Times New Roman"/>
          <w:b/>
          <w:bCs/>
          <w:i/>
          <w:iCs/>
          <w:lang w:val="en-US"/>
        </w:rPr>
        <w:t>PTBs</w:t>
      </w:r>
      <w:r w:rsidR="13F83647" w:rsidRPr="705E2B84">
        <w:rPr>
          <w:rFonts w:ascii="Times New Roman" w:eastAsia="Times New Roman" w:hAnsi="Times New Roman" w:cs="Times New Roman"/>
          <w:b/>
          <w:bCs/>
          <w:i/>
          <w:iCs/>
          <w:lang w:val="en-US"/>
        </w:rPr>
        <w:t>,</w:t>
      </w:r>
      <w:r w:rsidRPr="705E2B84">
        <w:rPr>
          <w:rFonts w:ascii="Times New Roman" w:eastAsia="Times New Roman" w:hAnsi="Times New Roman" w:cs="Times New Roman"/>
          <w:b/>
          <w:bCs/>
          <w:i/>
          <w:iCs/>
          <w:lang w:val="en-US"/>
        </w:rPr>
        <w:t xml:space="preserve"> </w:t>
      </w:r>
      <w:r w:rsidRPr="705E2B84">
        <w:rPr>
          <w:rFonts w:ascii="Times New Roman" w:eastAsia="Times New Roman" w:hAnsi="Times New Roman" w:cs="Times New Roman"/>
          <w:i/>
          <w:iCs/>
          <w:lang w:val="en-US"/>
        </w:rPr>
        <w:t xml:space="preserve">with </w:t>
      </w:r>
      <w:r w:rsidRPr="705E2B84">
        <w:rPr>
          <w:rFonts w:ascii="Times New Roman" w:hAnsi="Times New Roman" w:cs="Times New Roman"/>
          <w:i/>
          <w:iCs/>
        </w:rPr>
        <w:t xml:space="preserve">responsive </w:t>
      </w:r>
      <w:r w:rsidRPr="705E2B84">
        <w:rPr>
          <w:rFonts w:ascii="Times New Roman" w:hAnsi="Times New Roman" w:cs="Times New Roman"/>
          <w:b/>
          <w:bCs/>
          <w:i/>
          <w:iCs/>
        </w:rPr>
        <w:t>PTBs</w:t>
      </w:r>
      <w:r w:rsidRPr="705E2B84">
        <w:rPr>
          <w:rFonts w:ascii="Times New Roman" w:hAnsi="Times New Roman" w:cs="Times New Roman"/>
          <w:i/>
          <w:iCs/>
        </w:rPr>
        <w:t xml:space="preserve"> proceeding to next step</w:t>
      </w:r>
      <w:r w:rsidR="373CE96E" w:rsidRPr="705E2B84">
        <w:rPr>
          <w:rFonts w:ascii="Times New Roman" w:hAnsi="Times New Roman" w:cs="Times New Roman"/>
          <w:i/>
          <w:iCs/>
        </w:rPr>
        <w:t>.</w:t>
      </w:r>
    </w:p>
    <w:p w14:paraId="780263D7" w14:textId="09CD7030" w:rsidR="007A6412" w:rsidRDefault="5A8CD3AD" w:rsidP="00DF2935">
      <w:pPr>
        <w:pStyle w:val="Pa16"/>
        <w:numPr>
          <w:ilvl w:val="1"/>
          <w:numId w:val="5"/>
        </w:numPr>
        <w:spacing w:line="276" w:lineRule="auto"/>
        <w:ind w:left="1980" w:hanging="540"/>
        <w:jc w:val="both"/>
        <w:rPr>
          <w:rFonts w:ascii="Times New Roman" w:eastAsia="Times New Roman" w:hAnsi="Times New Roman" w:cs="Times New Roman"/>
          <w:b/>
          <w:bCs/>
          <w:i/>
          <w:iCs/>
          <w:lang w:val="en-US"/>
        </w:rPr>
      </w:pPr>
      <w:bookmarkStart w:id="8" w:name="_Hlk92564954"/>
      <w:r w:rsidRPr="705E2B84">
        <w:rPr>
          <w:rFonts w:ascii="Times New Roman" w:hAnsi="Times New Roman" w:cs="Times New Roman"/>
          <w:i/>
          <w:iCs/>
        </w:rPr>
        <w:t xml:space="preserve">Detailed Evaluation </w:t>
      </w:r>
      <w:r w:rsidRPr="705E2B84">
        <w:rPr>
          <w:rFonts w:ascii="Times New Roman" w:hAnsi="Times New Roman" w:cs="Times New Roman"/>
          <w:b/>
          <w:bCs/>
          <w:i/>
          <w:iCs/>
        </w:rPr>
        <w:t>(DE)</w:t>
      </w:r>
      <w:r w:rsidRPr="705E2B84">
        <w:rPr>
          <w:rFonts w:ascii="Times New Roman" w:hAnsi="Times New Roman" w:cs="Times New Roman"/>
          <w:i/>
          <w:iCs/>
        </w:rPr>
        <w:t xml:space="preserve"> </w:t>
      </w:r>
      <w:bookmarkEnd w:id="8"/>
      <w:r w:rsidRPr="705E2B84">
        <w:rPr>
          <w:rFonts w:ascii="Times New Roman" w:hAnsi="Times New Roman" w:cs="Times New Roman"/>
          <w:i/>
          <w:iCs/>
        </w:rPr>
        <w:t xml:space="preserve">of responsive </w:t>
      </w:r>
      <w:r w:rsidRPr="705E2B84">
        <w:rPr>
          <w:rFonts w:ascii="Times New Roman" w:hAnsi="Times New Roman" w:cs="Times New Roman"/>
          <w:b/>
          <w:bCs/>
          <w:i/>
          <w:iCs/>
        </w:rPr>
        <w:t>PTBs</w:t>
      </w:r>
      <w:r w:rsidRPr="705E2B84">
        <w:rPr>
          <w:rFonts w:ascii="Times New Roman" w:hAnsi="Times New Roman" w:cs="Times New Roman"/>
          <w:i/>
          <w:iCs/>
        </w:rPr>
        <w:t xml:space="preserve"> from </w:t>
      </w:r>
      <w:r w:rsidRPr="705E2B84">
        <w:rPr>
          <w:rFonts w:ascii="Times New Roman" w:hAnsi="Times New Roman" w:cs="Times New Roman"/>
          <w:b/>
          <w:bCs/>
          <w:i/>
          <w:iCs/>
        </w:rPr>
        <w:t>PE</w:t>
      </w:r>
      <w:r w:rsidRPr="705E2B84">
        <w:rPr>
          <w:rFonts w:ascii="Times New Roman" w:hAnsi="Times New Roman" w:cs="Times New Roman"/>
          <w:i/>
          <w:iCs/>
        </w:rPr>
        <w:t xml:space="preserve"> from which </w:t>
      </w:r>
      <w:r w:rsidRPr="705E2B84">
        <w:rPr>
          <w:rFonts w:ascii="Times New Roman" w:eastAsia="Times New Roman" w:hAnsi="Times New Roman" w:cs="Times New Roman"/>
          <w:i/>
          <w:iCs/>
          <w:lang w:val="en-US"/>
        </w:rPr>
        <w:t xml:space="preserve">those Bidders found responsive are invited to submit Final Technical Bids </w:t>
      </w:r>
      <w:r w:rsidRPr="705E2B84">
        <w:rPr>
          <w:rFonts w:ascii="Times New Roman" w:eastAsia="Times New Roman" w:hAnsi="Times New Roman" w:cs="Times New Roman"/>
          <w:b/>
          <w:bCs/>
          <w:i/>
          <w:iCs/>
          <w:lang w:val="en-US"/>
        </w:rPr>
        <w:t xml:space="preserve">(FTBs) </w:t>
      </w:r>
      <w:r w:rsidRPr="705E2B84">
        <w:rPr>
          <w:rFonts w:ascii="Times New Roman" w:eastAsia="Times New Roman" w:hAnsi="Times New Roman" w:cs="Times New Roman"/>
          <w:i/>
          <w:iCs/>
          <w:lang w:val="en-US"/>
        </w:rPr>
        <w:t xml:space="preserve">and Financial Bids </w:t>
      </w:r>
      <w:r w:rsidRPr="705E2B84">
        <w:rPr>
          <w:rFonts w:ascii="Times New Roman" w:eastAsia="Times New Roman" w:hAnsi="Times New Roman" w:cs="Times New Roman"/>
          <w:b/>
          <w:bCs/>
          <w:i/>
          <w:iCs/>
          <w:lang w:val="en-US"/>
        </w:rPr>
        <w:t>(FBs</w:t>
      </w:r>
      <w:r w:rsidRPr="705E2B84">
        <w:rPr>
          <w:rFonts w:ascii="Times New Roman" w:eastAsia="Times New Roman" w:hAnsi="Times New Roman" w:cs="Times New Roman"/>
          <w:i/>
          <w:iCs/>
          <w:lang w:val="en-US"/>
        </w:rPr>
        <w:t xml:space="preserve">) for </w:t>
      </w:r>
      <w:r w:rsidRPr="705E2B84">
        <w:rPr>
          <w:rFonts w:ascii="Times New Roman" w:eastAsia="Times New Roman" w:hAnsi="Times New Roman" w:cs="Times New Roman"/>
          <w:b/>
          <w:bCs/>
          <w:i/>
          <w:iCs/>
          <w:lang w:val="en-US"/>
        </w:rPr>
        <w:t>Stage II</w:t>
      </w:r>
      <w:r w:rsidR="05D4F990" w:rsidRPr="705E2B84">
        <w:rPr>
          <w:rFonts w:ascii="Times New Roman" w:eastAsia="Times New Roman" w:hAnsi="Times New Roman" w:cs="Times New Roman"/>
          <w:b/>
          <w:bCs/>
          <w:i/>
          <w:iCs/>
          <w:lang w:val="en-US"/>
        </w:rPr>
        <w:t>.</w:t>
      </w:r>
    </w:p>
    <w:p w14:paraId="6569913C" w14:textId="77777777" w:rsidR="00E12220" w:rsidRPr="00E12220" w:rsidRDefault="00E12220" w:rsidP="001306FB">
      <w:pPr>
        <w:spacing w:after="0" w:line="276" w:lineRule="auto"/>
        <w:rPr>
          <w:lang w:val="en-US"/>
        </w:rPr>
      </w:pPr>
    </w:p>
    <w:p w14:paraId="48B2D95E" w14:textId="733FD40F" w:rsidR="009D6762" w:rsidRDefault="00816C56" w:rsidP="00DF2935">
      <w:pPr>
        <w:pStyle w:val="Pa16"/>
        <w:numPr>
          <w:ilvl w:val="0"/>
          <w:numId w:val="5"/>
        </w:numPr>
        <w:spacing w:line="276" w:lineRule="auto"/>
        <w:ind w:left="1440" w:hanging="720"/>
        <w:jc w:val="both"/>
        <w:rPr>
          <w:rFonts w:ascii="Times New Roman" w:eastAsia="Times New Roman" w:hAnsi="Times New Roman" w:cs="Times New Roman"/>
          <w:i/>
          <w:iCs/>
          <w:lang w:val="en-US"/>
        </w:rPr>
      </w:pPr>
      <w:r w:rsidRPr="79C04375">
        <w:rPr>
          <w:rFonts w:ascii="Times New Roman" w:eastAsia="Times New Roman" w:hAnsi="Times New Roman" w:cs="Times New Roman"/>
          <w:b/>
          <w:bCs/>
          <w:i/>
          <w:iCs/>
          <w:spacing w:val="-4"/>
          <w:u w:val="single"/>
          <w:lang w:val="en-US"/>
        </w:rPr>
        <w:t>BER-W22-FT</w:t>
      </w:r>
      <w:r w:rsidR="00071DCB" w:rsidRPr="79C04375">
        <w:rPr>
          <w:rFonts w:ascii="Times New Roman" w:eastAsia="Times New Roman" w:hAnsi="Times New Roman" w:cs="Times New Roman"/>
          <w:b/>
          <w:bCs/>
          <w:i/>
          <w:iCs/>
          <w:spacing w:val="-4"/>
          <w:u w:val="single"/>
          <w:lang w:val="en-US"/>
        </w:rPr>
        <w:t>B</w:t>
      </w:r>
      <w:r w:rsidRPr="79C04375">
        <w:rPr>
          <w:rFonts w:ascii="Times New Roman" w:eastAsia="Times New Roman" w:hAnsi="Times New Roman" w:cs="Times New Roman"/>
          <w:b/>
          <w:bCs/>
          <w:i/>
          <w:iCs/>
          <w:spacing w:val="-4"/>
          <w:lang w:val="en-US"/>
        </w:rPr>
        <w:t>:</w:t>
      </w:r>
      <w:r w:rsidRPr="79C04375">
        <w:rPr>
          <w:rFonts w:ascii="Times New Roman" w:eastAsia="Times New Roman" w:hAnsi="Times New Roman" w:cs="Times New Roman"/>
          <w:i/>
          <w:iCs/>
          <w:spacing w:val="-4"/>
          <w:lang w:val="en-US"/>
        </w:rPr>
        <w:t xml:space="preserve"> for </w:t>
      </w:r>
      <w:r w:rsidRPr="79C04375">
        <w:rPr>
          <w:rFonts w:ascii="Times New Roman" w:eastAsia="Times New Roman" w:hAnsi="Times New Roman" w:cs="Times New Roman"/>
          <w:b/>
          <w:bCs/>
          <w:i/>
          <w:iCs/>
          <w:spacing w:val="-4"/>
          <w:lang w:val="en-US"/>
        </w:rPr>
        <w:t>Stage II</w:t>
      </w:r>
      <w:r w:rsidR="00E12220" w:rsidRPr="79C04375">
        <w:rPr>
          <w:rFonts w:ascii="Times New Roman" w:eastAsia="Times New Roman" w:hAnsi="Times New Roman" w:cs="Times New Roman"/>
          <w:b/>
          <w:bCs/>
          <w:i/>
          <w:iCs/>
          <w:spacing w:val="-4"/>
          <w:lang w:val="en-US"/>
        </w:rPr>
        <w:t>A</w:t>
      </w:r>
      <w:r w:rsidR="00D32D99" w:rsidRPr="79C04375">
        <w:rPr>
          <w:rFonts w:ascii="Times New Roman" w:eastAsia="Times New Roman" w:hAnsi="Times New Roman" w:cs="Times New Roman"/>
          <w:b/>
          <w:bCs/>
          <w:i/>
          <w:iCs/>
          <w:spacing w:val="-4"/>
          <w:lang w:val="en-US"/>
        </w:rPr>
        <w:t>,</w:t>
      </w:r>
      <w:r w:rsidRPr="79C04375">
        <w:rPr>
          <w:rFonts w:ascii="Times New Roman" w:eastAsia="Times New Roman" w:hAnsi="Times New Roman" w:cs="Times New Roman"/>
          <w:b/>
          <w:bCs/>
          <w:i/>
          <w:iCs/>
          <w:spacing w:val="-4"/>
          <w:lang w:val="en-US"/>
        </w:rPr>
        <w:t xml:space="preserve"> </w:t>
      </w:r>
      <w:r w:rsidRPr="79C04375">
        <w:rPr>
          <w:rFonts w:ascii="Times New Roman" w:hAnsi="Times New Roman" w:cs="Times New Roman"/>
          <w:b/>
          <w:bCs/>
          <w:i/>
          <w:iCs/>
        </w:rPr>
        <w:t>F</w:t>
      </w:r>
      <w:r w:rsidR="00962CA9" w:rsidRPr="79C04375">
        <w:rPr>
          <w:rFonts w:ascii="Times New Roman" w:hAnsi="Times New Roman" w:cs="Times New Roman"/>
          <w:b/>
          <w:bCs/>
          <w:i/>
          <w:iCs/>
        </w:rPr>
        <w:t xml:space="preserve">inal </w:t>
      </w:r>
      <w:r w:rsidRPr="79C04375">
        <w:rPr>
          <w:rFonts w:ascii="Times New Roman" w:hAnsi="Times New Roman" w:cs="Times New Roman"/>
          <w:b/>
          <w:bCs/>
          <w:i/>
          <w:iCs/>
        </w:rPr>
        <w:t>T</w:t>
      </w:r>
      <w:r w:rsidR="00962CA9" w:rsidRPr="79C04375">
        <w:rPr>
          <w:rFonts w:ascii="Times New Roman" w:hAnsi="Times New Roman" w:cs="Times New Roman"/>
          <w:b/>
          <w:bCs/>
          <w:i/>
          <w:iCs/>
        </w:rPr>
        <w:t xml:space="preserve">echnical </w:t>
      </w:r>
      <w:r w:rsidRPr="79C04375">
        <w:rPr>
          <w:rFonts w:ascii="Times New Roman" w:hAnsi="Times New Roman" w:cs="Times New Roman"/>
          <w:b/>
          <w:bCs/>
          <w:i/>
          <w:iCs/>
        </w:rPr>
        <w:t>B</w:t>
      </w:r>
      <w:r w:rsidR="00962CA9" w:rsidRPr="79C04375">
        <w:rPr>
          <w:rFonts w:ascii="Times New Roman" w:hAnsi="Times New Roman" w:cs="Times New Roman"/>
          <w:b/>
          <w:bCs/>
          <w:i/>
          <w:iCs/>
        </w:rPr>
        <w:t>id</w:t>
      </w:r>
      <w:r w:rsidRPr="79C04375">
        <w:rPr>
          <w:rFonts w:ascii="Times New Roman" w:hAnsi="Times New Roman" w:cs="Times New Roman"/>
          <w:b/>
          <w:bCs/>
          <w:i/>
          <w:iCs/>
        </w:rPr>
        <w:t>s</w:t>
      </w:r>
      <w:r w:rsidR="00962CA9" w:rsidRPr="79C04375">
        <w:rPr>
          <w:rFonts w:ascii="Times New Roman" w:hAnsi="Times New Roman" w:cs="Times New Roman"/>
          <w:b/>
          <w:bCs/>
          <w:i/>
          <w:iCs/>
        </w:rPr>
        <w:t xml:space="preserve"> [FTBs]</w:t>
      </w:r>
      <w:r w:rsidR="6D2F4C18" w:rsidRPr="79C04375">
        <w:rPr>
          <w:rFonts w:ascii="Times New Roman" w:hAnsi="Times New Roman" w:cs="Times New Roman"/>
          <w:b/>
          <w:bCs/>
          <w:i/>
          <w:iCs/>
        </w:rPr>
        <w:t xml:space="preserve"> </w:t>
      </w:r>
      <w:r w:rsidRPr="79C04375">
        <w:rPr>
          <w:rFonts w:ascii="Times New Roman" w:hAnsi="Times New Roman" w:cs="Times New Roman"/>
          <w:b/>
          <w:bCs/>
          <w:i/>
          <w:iCs/>
        </w:rPr>
        <w:t>and FBs</w:t>
      </w:r>
      <w:r w:rsidRPr="79C04375">
        <w:rPr>
          <w:rFonts w:ascii="Times New Roman" w:hAnsi="Times New Roman" w:cs="Times New Roman"/>
          <w:i/>
          <w:iCs/>
        </w:rPr>
        <w:t xml:space="preserve"> are </w:t>
      </w:r>
      <w:r w:rsidR="00E52B0B" w:rsidRPr="79C04375">
        <w:rPr>
          <w:rFonts w:ascii="Times New Roman" w:hAnsi="Times New Roman" w:cs="Times New Roman"/>
          <w:i/>
          <w:iCs/>
        </w:rPr>
        <w:t>simultaneously submitted</w:t>
      </w:r>
      <w:r w:rsidR="00F9677B" w:rsidRPr="79C04375">
        <w:rPr>
          <w:rFonts w:ascii="Times New Roman" w:hAnsi="Times New Roman" w:cs="Times New Roman"/>
          <w:i/>
          <w:iCs/>
        </w:rPr>
        <w:t xml:space="preserve"> by </w:t>
      </w:r>
      <w:r w:rsidR="009D6762" w:rsidRPr="79C04375">
        <w:rPr>
          <w:rFonts w:ascii="Times New Roman" w:hAnsi="Times New Roman" w:cs="Times New Roman"/>
          <w:i/>
          <w:iCs/>
        </w:rPr>
        <w:t xml:space="preserve">Bidders (selected from </w:t>
      </w:r>
      <w:r w:rsidR="009D6762" w:rsidRPr="79C04375">
        <w:rPr>
          <w:rFonts w:ascii="Times New Roman" w:hAnsi="Times New Roman" w:cs="Times New Roman"/>
          <w:b/>
          <w:bCs/>
          <w:i/>
          <w:iCs/>
        </w:rPr>
        <w:t>Stage I</w:t>
      </w:r>
      <w:r w:rsidR="009D6762" w:rsidRPr="79C04375">
        <w:rPr>
          <w:rFonts w:ascii="Times New Roman" w:hAnsi="Times New Roman" w:cs="Times New Roman"/>
          <w:i/>
          <w:iCs/>
        </w:rPr>
        <w:t xml:space="preserve">) but opened and evaluated sequentially. </w:t>
      </w:r>
      <w:bookmarkStart w:id="9" w:name="_Hlk92564837"/>
      <w:r w:rsidR="009D6762" w:rsidRPr="79C04375">
        <w:rPr>
          <w:rFonts w:ascii="Times New Roman" w:hAnsi="Times New Roman" w:cs="Times New Roman"/>
          <w:b/>
          <w:bCs/>
          <w:i/>
          <w:iCs/>
        </w:rPr>
        <w:t xml:space="preserve">FTBs </w:t>
      </w:r>
      <w:r w:rsidR="009D6762" w:rsidRPr="79C04375">
        <w:rPr>
          <w:rFonts w:ascii="Times New Roman" w:hAnsi="Times New Roman" w:cs="Times New Roman"/>
          <w:i/>
          <w:iCs/>
        </w:rPr>
        <w:t>are opened first</w:t>
      </w:r>
      <w:r w:rsidR="003F066A" w:rsidRPr="79C04375">
        <w:rPr>
          <w:rFonts w:ascii="Times New Roman" w:hAnsi="Times New Roman" w:cs="Times New Roman"/>
          <w:i/>
          <w:iCs/>
        </w:rPr>
        <w:t>,</w:t>
      </w:r>
      <w:r w:rsidR="009D6762" w:rsidRPr="79C04375">
        <w:rPr>
          <w:rFonts w:ascii="Times New Roman" w:hAnsi="Times New Roman" w:cs="Times New Roman"/>
          <w:i/>
          <w:iCs/>
        </w:rPr>
        <w:t xml:space="preserve"> and t</w:t>
      </w:r>
      <w:r w:rsidR="009D6762" w:rsidRPr="79C04375">
        <w:rPr>
          <w:rFonts w:ascii="Times New Roman" w:eastAsia="Times New Roman" w:hAnsi="Times New Roman" w:cs="Times New Roman"/>
          <w:i/>
          <w:iCs/>
          <w:lang w:val="en-US"/>
        </w:rPr>
        <w:t>he Recipient conducts, against criteria stated in the bidding documents:</w:t>
      </w:r>
    </w:p>
    <w:p w14:paraId="32C87687" w14:textId="77777777" w:rsidR="00911B92" w:rsidRPr="00911B92" w:rsidRDefault="00911B92" w:rsidP="001306FB">
      <w:pPr>
        <w:spacing w:after="0" w:line="276" w:lineRule="auto"/>
        <w:rPr>
          <w:lang w:val="en-US"/>
        </w:rPr>
      </w:pPr>
    </w:p>
    <w:p w14:paraId="1049BC73" w14:textId="5457731B" w:rsidR="009D6762" w:rsidRPr="00DB2C65" w:rsidRDefault="009D6762" w:rsidP="00DF2935">
      <w:pPr>
        <w:pStyle w:val="Pa16"/>
        <w:numPr>
          <w:ilvl w:val="1"/>
          <w:numId w:val="5"/>
        </w:numPr>
        <w:spacing w:line="276" w:lineRule="auto"/>
        <w:ind w:left="1980" w:hanging="540"/>
        <w:jc w:val="both"/>
        <w:rPr>
          <w:rFonts w:ascii="Times New Roman" w:hAnsi="Times New Roman" w:cs="Times New Roman"/>
          <w:i/>
          <w:iCs/>
          <w:sz w:val="22"/>
          <w:szCs w:val="22"/>
        </w:rPr>
      </w:pPr>
      <w:r w:rsidRPr="001A3834">
        <w:rPr>
          <w:rFonts w:ascii="Times New Roman" w:eastAsia="Times New Roman" w:hAnsi="Times New Roman" w:cs="Times New Roman"/>
          <w:b/>
          <w:bCs/>
          <w:i/>
          <w:iCs/>
          <w:lang w:val="en-US"/>
        </w:rPr>
        <w:t>PE</w:t>
      </w:r>
      <w:r w:rsidR="003F066A">
        <w:rPr>
          <w:rFonts w:ascii="Times New Roman" w:eastAsia="Times New Roman" w:hAnsi="Times New Roman" w:cs="Times New Roman"/>
          <w:b/>
          <w:bCs/>
          <w:i/>
          <w:iCs/>
          <w:lang w:val="en-US"/>
        </w:rPr>
        <w:t xml:space="preserve"> -</w:t>
      </w:r>
      <w:r w:rsidRPr="001A3834">
        <w:rPr>
          <w:rFonts w:ascii="Times New Roman" w:eastAsia="Times New Roman" w:hAnsi="Times New Roman" w:cs="Times New Roman"/>
          <w:b/>
          <w:bCs/>
          <w:i/>
          <w:iCs/>
          <w:lang w:val="en-US"/>
        </w:rPr>
        <w:t xml:space="preserve"> </w:t>
      </w:r>
      <w:r>
        <w:rPr>
          <w:rFonts w:ascii="Times New Roman" w:eastAsia="Times New Roman" w:hAnsi="Times New Roman" w:cs="Times New Roman"/>
          <w:i/>
          <w:iCs/>
          <w:lang w:val="en-US"/>
        </w:rPr>
        <w:t xml:space="preserve">identifies </w:t>
      </w:r>
      <w:r w:rsidRPr="00AC0553">
        <w:rPr>
          <w:rFonts w:ascii="Times New Roman" w:hAnsi="Times New Roman" w:cs="Times New Roman"/>
          <w:i/>
          <w:iCs/>
        </w:rPr>
        <w:t>th</w:t>
      </w:r>
      <w:r>
        <w:rPr>
          <w:rFonts w:ascii="Times New Roman" w:hAnsi="Times New Roman" w:cs="Times New Roman"/>
          <w:i/>
          <w:iCs/>
        </w:rPr>
        <w:t xml:space="preserve">ose </w:t>
      </w:r>
      <w:r w:rsidRPr="00A202D9">
        <w:rPr>
          <w:rFonts w:ascii="Times New Roman" w:hAnsi="Times New Roman" w:cs="Times New Roman"/>
          <w:b/>
          <w:bCs/>
          <w:i/>
          <w:iCs/>
        </w:rPr>
        <w:t>FTBs</w:t>
      </w:r>
      <w:r>
        <w:rPr>
          <w:rFonts w:ascii="Times New Roman" w:hAnsi="Times New Roman" w:cs="Times New Roman"/>
          <w:i/>
          <w:iCs/>
        </w:rPr>
        <w:t xml:space="preserve"> t</w:t>
      </w:r>
      <w:r w:rsidRPr="004D3BF3">
        <w:rPr>
          <w:rFonts w:ascii="Times New Roman" w:hAnsi="Times New Roman" w:cs="Times New Roman"/>
          <w:i/>
          <w:iCs/>
        </w:rPr>
        <w:t>hat a</w:t>
      </w:r>
      <w:r w:rsidRPr="00FD316B">
        <w:rPr>
          <w:rFonts w:ascii="Times New Roman" w:hAnsi="Times New Roman" w:cs="Times New Roman"/>
          <w:i/>
          <w:iCs/>
        </w:rPr>
        <w:t>re substantively responsive</w:t>
      </w:r>
      <w:r>
        <w:rPr>
          <w:rFonts w:ascii="Times New Roman" w:hAnsi="Times New Roman" w:cs="Times New Roman"/>
          <w:i/>
          <w:iCs/>
        </w:rPr>
        <w:t>.</w:t>
      </w:r>
    </w:p>
    <w:p w14:paraId="77CF3E52" w14:textId="2E431498" w:rsidR="009D6762" w:rsidRDefault="009D6762" w:rsidP="00DF2935">
      <w:pPr>
        <w:pStyle w:val="Pa16"/>
        <w:numPr>
          <w:ilvl w:val="1"/>
          <w:numId w:val="5"/>
        </w:numPr>
        <w:spacing w:line="276" w:lineRule="auto"/>
        <w:ind w:left="1980" w:hanging="540"/>
        <w:jc w:val="both"/>
        <w:rPr>
          <w:rFonts w:ascii="Times New Roman" w:hAnsi="Times New Roman" w:cs="Times New Roman"/>
          <w:i/>
          <w:iCs/>
        </w:rPr>
      </w:pPr>
      <w:bookmarkStart w:id="10" w:name="_Hlk92564931"/>
      <w:r w:rsidRPr="001A3834">
        <w:rPr>
          <w:rFonts w:ascii="Times New Roman" w:hAnsi="Times New Roman" w:cs="Times New Roman"/>
          <w:b/>
          <w:bCs/>
          <w:i/>
          <w:iCs/>
        </w:rPr>
        <w:t>DE</w:t>
      </w:r>
      <w:r w:rsidR="003F066A">
        <w:rPr>
          <w:rFonts w:ascii="Times New Roman" w:hAnsi="Times New Roman" w:cs="Times New Roman"/>
          <w:b/>
          <w:bCs/>
          <w:i/>
          <w:iCs/>
        </w:rPr>
        <w:t xml:space="preserve"> - </w:t>
      </w:r>
      <w:r>
        <w:rPr>
          <w:rFonts w:ascii="Times New Roman" w:hAnsi="Times New Roman" w:cs="Times New Roman"/>
          <w:i/>
          <w:iCs/>
        </w:rPr>
        <w:t xml:space="preserve">of all responsive </w:t>
      </w:r>
      <w:r w:rsidRPr="00BA3E5E">
        <w:rPr>
          <w:rFonts w:ascii="Times New Roman" w:hAnsi="Times New Roman" w:cs="Times New Roman"/>
          <w:b/>
          <w:bCs/>
          <w:i/>
          <w:iCs/>
        </w:rPr>
        <w:t>FTBs</w:t>
      </w:r>
      <w:r>
        <w:rPr>
          <w:rFonts w:ascii="Times New Roman" w:hAnsi="Times New Roman" w:cs="Times New Roman"/>
          <w:i/>
          <w:iCs/>
        </w:rPr>
        <w:t xml:space="preserve"> covering </w:t>
      </w:r>
      <w:r w:rsidR="00423C5E">
        <w:rPr>
          <w:rFonts w:ascii="Times New Roman" w:hAnsi="Times New Roman" w:cs="Times New Roman"/>
          <w:i/>
          <w:iCs/>
        </w:rPr>
        <w:t xml:space="preserve">any </w:t>
      </w:r>
      <w:r>
        <w:rPr>
          <w:rFonts w:ascii="Times New Roman" w:hAnsi="Times New Roman" w:cs="Times New Roman"/>
          <w:i/>
          <w:iCs/>
        </w:rPr>
        <w:t xml:space="preserve">pass/fail criteria and scores against ratable criteria. </w:t>
      </w:r>
    </w:p>
    <w:p w14:paraId="6496D8FB" w14:textId="052FE3CE" w:rsidR="009D6762" w:rsidRDefault="009D6762" w:rsidP="00DF2935">
      <w:pPr>
        <w:pStyle w:val="Pa16"/>
        <w:numPr>
          <w:ilvl w:val="1"/>
          <w:numId w:val="5"/>
        </w:numPr>
        <w:spacing w:line="276" w:lineRule="auto"/>
        <w:ind w:left="1980" w:hanging="540"/>
        <w:jc w:val="both"/>
        <w:rPr>
          <w:rFonts w:ascii="Times New Roman" w:hAnsi="Times New Roman" w:cs="Times New Roman"/>
          <w:i/>
          <w:iCs/>
          <w:color w:val="000000"/>
        </w:rPr>
      </w:pPr>
      <w:r w:rsidRPr="006311A6">
        <w:rPr>
          <w:rFonts w:ascii="Times New Roman" w:hAnsi="Times New Roman" w:cs="Times New Roman"/>
          <w:b/>
          <w:bCs/>
          <w:i/>
          <w:iCs/>
        </w:rPr>
        <w:t>FTBs</w:t>
      </w:r>
      <w:r w:rsidRPr="006311A6">
        <w:rPr>
          <w:rFonts w:ascii="Times New Roman" w:hAnsi="Times New Roman" w:cs="Times New Roman"/>
          <w:i/>
          <w:iCs/>
        </w:rPr>
        <w:t xml:space="preserve"> </w:t>
      </w:r>
      <w:r w:rsidR="003F066A">
        <w:rPr>
          <w:rFonts w:ascii="Times New Roman" w:hAnsi="Times New Roman" w:cs="Times New Roman"/>
          <w:i/>
          <w:iCs/>
        </w:rPr>
        <w:t xml:space="preserve">- </w:t>
      </w:r>
      <w:r w:rsidRPr="00FD316B">
        <w:rPr>
          <w:rFonts w:ascii="Times New Roman" w:hAnsi="Times New Roman" w:cs="Times New Roman"/>
          <w:i/>
          <w:iCs/>
          <w:color w:val="000000"/>
        </w:rPr>
        <w:t xml:space="preserve">that </w:t>
      </w:r>
      <w:r w:rsidRPr="007D4A3C">
        <w:rPr>
          <w:rFonts w:ascii="Times New Roman" w:hAnsi="Times New Roman" w:cs="Times New Roman"/>
          <w:i/>
          <w:iCs/>
          <w:color w:val="000000"/>
        </w:rPr>
        <w:t>meet/exceed a minimum score, where</w:t>
      </w:r>
      <w:r>
        <w:rPr>
          <w:rFonts w:ascii="Times New Roman" w:hAnsi="Times New Roman" w:cs="Times New Roman"/>
          <w:i/>
          <w:iCs/>
          <w:color w:val="000000"/>
        </w:rPr>
        <w:t xml:space="preserve"> </w:t>
      </w:r>
      <w:r w:rsidR="003F066A">
        <w:rPr>
          <w:rFonts w:ascii="Times New Roman" w:hAnsi="Times New Roman" w:cs="Times New Roman"/>
          <w:i/>
          <w:iCs/>
          <w:color w:val="000000"/>
        </w:rPr>
        <w:t>applicable,</w:t>
      </w:r>
      <w:r>
        <w:rPr>
          <w:rFonts w:ascii="Times New Roman" w:hAnsi="Times New Roman" w:cs="Times New Roman"/>
          <w:i/>
          <w:iCs/>
          <w:color w:val="000000"/>
        </w:rPr>
        <w:t xml:space="preserve"> proceed to open </w:t>
      </w:r>
      <w:r w:rsidRPr="006274E0">
        <w:rPr>
          <w:rFonts w:ascii="Times New Roman" w:hAnsi="Times New Roman" w:cs="Times New Roman"/>
          <w:b/>
          <w:bCs/>
          <w:i/>
          <w:iCs/>
          <w:color w:val="000000"/>
        </w:rPr>
        <w:t>FBs</w:t>
      </w:r>
      <w:r>
        <w:rPr>
          <w:rFonts w:ascii="Times New Roman" w:hAnsi="Times New Roman" w:cs="Times New Roman"/>
          <w:b/>
          <w:bCs/>
          <w:i/>
          <w:iCs/>
          <w:color w:val="000000"/>
        </w:rPr>
        <w:t>.</w:t>
      </w:r>
      <w:r>
        <w:rPr>
          <w:rFonts w:ascii="Times New Roman" w:hAnsi="Times New Roman" w:cs="Times New Roman"/>
          <w:i/>
          <w:iCs/>
          <w:color w:val="000000"/>
        </w:rPr>
        <w:t xml:space="preserve"> </w:t>
      </w:r>
    </w:p>
    <w:bookmarkEnd w:id="10"/>
    <w:p w14:paraId="5DE20F93" w14:textId="77777777" w:rsidR="00BA3BE0" w:rsidRPr="00BA3BE0" w:rsidRDefault="00BA3BE0" w:rsidP="001306FB">
      <w:pPr>
        <w:pStyle w:val="Pa16"/>
        <w:spacing w:line="276" w:lineRule="auto"/>
        <w:ind w:left="720"/>
        <w:jc w:val="both"/>
        <w:rPr>
          <w:rFonts w:ascii="Times New Roman" w:hAnsi="Times New Roman" w:cs="Times New Roman"/>
          <w:i/>
          <w:iCs/>
          <w:sz w:val="22"/>
          <w:szCs w:val="22"/>
        </w:rPr>
      </w:pPr>
    </w:p>
    <w:p w14:paraId="38499F2B" w14:textId="7AF057E5" w:rsidR="00BA3BE0" w:rsidRDefault="59E53BC9" w:rsidP="00DF2935">
      <w:pPr>
        <w:pStyle w:val="Pa16"/>
        <w:numPr>
          <w:ilvl w:val="0"/>
          <w:numId w:val="5"/>
        </w:numPr>
        <w:spacing w:line="276" w:lineRule="auto"/>
        <w:ind w:left="1440" w:hanging="720"/>
        <w:jc w:val="both"/>
        <w:rPr>
          <w:rFonts w:ascii="Times New Roman" w:eastAsia="Times New Roman" w:hAnsi="Times New Roman" w:cs="Times New Roman"/>
          <w:i/>
          <w:iCs/>
          <w:lang w:val="en-US"/>
        </w:rPr>
      </w:pPr>
      <w:bookmarkStart w:id="11" w:name="_Hlk92565006"/>
      <w:r w:rsidRPr="705E2B84">
        <w:rPr>
          <w:rFonts w:ascii="Times New Roman" w:eastAsia="Times New Roman" w:hAnsi="Times New Roman" w:cs="Times New Roman"/>
          <w:b/>
          <w:bCs/>
          <w:i/>
          <w:iCs/>
          <w:spacing w:val="-4"/>
          <w:u w:val="single"/>
          <w:lang w:val="en-US"/>
        </w:rPr>
        <w:t>BER-W22-</w:t>
      </w:r>
      <w:r w:rsidR="2D8A0B85" w:rsidRPr="705E2B84">
        <w:rPr>
          <w:rFonts w:ascii="Times New Roman" w:eastAsia="Times New Roman" w:hAnsi="Times New Roman" w:cs="Times New Roman"/>
          <w:b/>
          <w:bCs/>
          <w:i/>
          <w:iCs/>
          <w:spacing w:val="-4"/>
          <w:u w:val="single"/>
          <w:lang w:val="en-US"/>
        </w:rPr>
        <w:t>FT</w:t>
      </w:r>
      <w:r w:rsidR="3A0C9262" w:rsidRPr="705E2B84">
        <w:rPr>
          <w:rFonts w:ascii="Times New Roman" w:eastAsia="Times New Roman" w:hAnsi="Times New Roman" w:cs="Times New Roman"/>
          <w:b/>
          <w:bCs/>
          <w:i/>
          <w:iCs/>
          <w:spacing w:val="-4"/>
          <w:u w:val="single"/>
          <w:lang w:val="en-US"/>
        </w:rPr>
        <w:t>:</w:t>
      </w:r>
      <w:r w:rsidR="2D8A0B85" w:rsidRPr="705E2B84">
        <w:rPr>
          <w:rFonts w:ascii="Times New Roman" w:eastAsia="Times New Roman" w:hAnsi="Times New Roman" w:cs="Times New Roman"/>
          <w:b/>
          <w:bCs/>
          <w:i/>
          <w:iCs/>
          <w:spacing w:val="-4"/>
          <w:u w:val="single"/>
          <w:lang w:val="en-US"/>
        </w:rPr>
        <w:t xml:space="preserve"> </w:t>
      </w:r>
      <w:r w:rsidRPr="705E2B84">
        <w:rPr>
          <w:rFonts w:ascii="Times New Roman" w:eastAsia="Times New Roman" w:hAnsi="Times New Roman" w:cs="Times New Roman"/>
          <w:b/>
          <w:bCs/>
          <w:i/>
          <w:iCs/>
          <w:spacing w:val="-4"/>
          <w:u w:val="single"/>
          <w:lang w:val="en-US"/>
        </w:rPr>
        <w:t>Stage II</w:t>
      </w:r>
      <w:r w:rsidR="2D8A0B85" w:rsidRPr="705E2B84">
        <w:rPr>
          <w:rFonts w:ascii="Times New Roman" w:eastAsia="Times New Roman" w:hAnsi="Times New Roman" w:cs="Times New Roman"/>
          <w:b/>
          <w:bCs/>
          <w:i/>
          <w:iCs/>
          <w:spacing w:val="-4"/>
          <w:u w:val="single"/>
          <w:lang w:val="en-US"/>
        </w:rPr>
        <w:t>B</w:t>
      </w:r>
      <w:r w:rsidR="21E0C7BB" w:rsidRPr="705E2B84">
        <w:rPr>
          <w:rFonts w:ascii="Times New Roman" w:eastAsia="Times New Roman" w:hAnsi="Times New Roman" w:cs="Times New Roman"/>
          <w:b/>
          <w:bCs/>
          <w:i/>
          <w:iCs/>
          <w:spacing w:val="-4"/>
          <w:u w:val="single"/>
          <w:lang w:val="en-US"/>
        </w:rPr>
        <w:t>:</w:t>
      </w:r>
      <w:r w:rsidR="0F2881F0" w:rsidRPr="705E2B84">
        <w:rPr>
          <w:rFonts w:ascii="Times New Roman" w:eastAsia="Times New Roman" w:hAnsi="Times New Roman" w:cs="Times New Roman"/>
          <w:b/>
          <w:bCs/>
          <w:i/>
          <w:iCs/>
          <w:spacing w:val="-4"/>
          <w:lang w:val="en-US"/>
        </w:rPr>
        <w:t xml:space="preserve"> </w:t>
      </w:r>
      <w:r w:rsidRPr="705E2B84">
        <w:rPr>
          <w:rFonts w:ascii="Times New Roman" w:eastAsia="Times New Roman" w:hAnsi="Times New Roman" w:cs="Times New Roman"/>
          <w:i/>
          <w:iCs/>
          <w:spacing w:val="-4"/>
          <w:lang w:val="en-US"/>
        </w:rPr>
        <w:t>award of Contract(s) recommendations(s)</w:t>
      </w:r>
      <w:r w:rsidRPr="705E2B84">
        <w:rPr>
          <w:rFonts w:ascii="Times New Roman" w:hAnsi="Times New Roman" w:cs="Times New Roman"/>
          <w:i/>
          <w:iCs/>
        </w:rPr>
        <w:t>.</w:t>
      </w:r>
      <w:r w:rsidR="525E92A5" w:rsidRPr="705E2B84">
        <w:rPr>
          <w:rFonts w:ascii="Times New Roman" w:hAnsi="Times New Roman" w:cs="Times New Roman"/>
          <w:i/>
          <w:iCs/>
        </w:rPr>
        <w:t xml:space="preserve"> T</w:t>
      </w:r>
      <w:r w:rsidR="525E92A5" w:rsidRPr="705E2B84">
        <w:rPr>
          <w:rFonts w:ascii="Times New Roman" w:hAnsi="Times New Roman" w:cs="Times New Roman"/>
          <w:i/>
          <w:iCs/>
          <w:color w:val="000000"/>
        </w:rPr>
        <w:t xml:space="preserve">he </w:t>
      </w:r>
      <w:r w:rsidR="525E92A5" w:rsidRPr="705E2B84">
        <w:rPr>
          <w:rFonts w:ascii="Times New Roman" w:hAnsi="Times New Roman" w:cs="Times New Roman"/>
          <w:b/>
          <w:bCs/>
          <w:i/>
          <w:iCs/>
          <w:color w:val="000000"/>
        </w:rPr>
        <w:t>FBs</w:t>
      </w:r>
      <w:r w:rsidR="525E92A5" w:rsidRPr="705E2B84">
        <w:rPr>
          <w:rFonts w:ascii="Times New Roman" w:hAnsi="Times New Roman" w:cs="Times New Roman"/>
          <w:i/>
          <w:iCs/>
          <w:color w:val="000000"/>
        </w:rPr>
        <w:t xml:space="preserve"> of responsive Bidders, per </w:t>
      </w:r>
      <w:r w:rsidR="525E92A5" w:rsidRPr="705E2B84">
        <w:rPr>
          <w:rFonts w:ascii="Times New Roman" w:hAnsi="Times New Roman" w:cs="Times New Roman"/>
          <w:b/>
          <w:bCs/>
          <w:i/>
          <w:iCs/>
          <w:color w:val="000000"/>
        </w:rPr>
        <w:t>BER-</w:t>
      </w:r>
      <w:r w:rsidR="26FA99AA" w:rsidRPr="705E2B84">
        <w:rPr>
          <w:rFonts w:ascii="Times New Roman" w:hAnsi="Times New Roman" w:cs="Times New Roman"/>
          <w:b/>
          <w:bCs/>
          <w:i/>
          <w:iCs/>
          <w:color w:val="000000"/>
        </w:rPr>
        <w:t>W</w:t>
      </w:r>
      <w:r w:rsidR="525E92A5" w:rsidRPr="705E2B84">
        <w:rPr>
          <w:rFonts w:ascii="Times New Roman" w:hAnsi="Times New Roman" w:cs="Times New Roman"/>
          <w:b/>
          <w:bCs/>
          <w:i/>
          <w:iCs/>
          <w:color w:val="000000"/>
        </w:rPr>
        <w:t>22-FTB</w:t>
      </w:r>
      <w:r w:rsidR="525E92A5" w:rsidRPr="705E2B84">
        <w:rPr>
          <w:rFonts w:ascii="Times New Roman" w:hAnsi="Times New Roman" w:cs="Times New Roman"/>
          <w:i/>
          <w:iCs/>
          <w:color w:val="000000"/>
        </w:rPr>
        <w:t>, are opened</w:t>
      </w:r>
      <w:r w:rsidR="6658258C" w:rsidRPr="705E2B84">
        <w:rPr>
          <w:rFonts w:ascii="Times New Roman" w:hAnsi="Times New Roman" w:cs="Times New Roman"/>
          <w:i/>
          <w:iCs/>
          <w:color w:val="000000"/>
        </w:rPr>
        <w:t>,</w:t>
      </w:r>
      <w:r w:rsidR="525E92A5" w:rsidRPr="705E2B84">
        <w:rPr>
          <w:rFonts w:ascii="Times New Roman" w:eastAsia="Times New Roman" w:hAnsi="Times New Roman" w:cs="Times New Roman"/>
          <w:i/>
          <w:iCs/>
          <w:lang w:val="en-US"/>
        </w:rPr>
        <w:t xml:space="preserve"> and the Recipient conducts, against criteria stated in the bidding documents:</w:t>
      </w:r>
    </w:p>
    <w:p w14:paraId="3662C2E9" w14:textId="77777777" w:rsidR="00911B92" w:rsidRPr="00911B92" w:rsidRDefault="00911B92" w:rsidP="001306FB">
      <w:pPr>
        <w:spacing w:after="0" w:line="276" w:lineRule="auto"/>
        <w:rPr>
          <w:lang w:val="en-US"/>
        </w:rPr>
      </w:pPr>
    </w:p>
    <w:p w14:paraId="7B6C0D1C" w14:textId="3DFF5A42" w:rsidR="00BA3BE0" w:rsidRPr="00CC1648" w:rsidRDefault="00BA3BE0" w:rsidP="00DF2935">
      <w:pPr>
        <w:pStyle w:val="Pa16"/>
        <w:numPr>
          <w:ilvl w:val="1"/>
          <w:numId w:val="5"/>
        </w:numPr>
        <w:spacing w:line="276" w:lineRule="auto"/>
        <w:ind w:left="1980" w:hanging="540"/>
        <w:jc w:val="both"/>
        <w:rPr>
          <w:rFonts w:ascii="Times New Roman" w:hAnsi="Times New Roman" w:cs="Times New Roman"/>
          <w:i/>
          <w:iCs/>
          <w:sz w:val="22"/>
          <w:szCs w:val="22"/>
        </w:rPr>
      </w:pPr>
      <w:r w:rsidRPr="00CC1648">
        <w:rPr>
          <w:rFonts w:ascii="Times New Roman" w:eastAsia="Times New Roman" w:hAnsi="Times New Roman" w:cs="Times New Roman"/>
          <w:b/>
          <w:bCs/>
          <w:i/>
          <w:iCs/>
          <w:lang w:val="en-US"/>
        </w:rPr>
        <w:t xml:space="preserve">PE </w:t>
      </w:r>
      <w:r w:rsidR="003F066A">
        <w:rPr>
          <w:rFonts w:ascii="Times New Roman" w:eastAsia="Times New Roman" w:hAnsi="Times New Roman" w:cs="Times New Roman"/>
          <w:b/>
          <w:bCs/>
          <w:i/>
          <w:iCs/>
          <w:lang w:val="en-US"/>
        </w:rPr>
        <w:t xml:space="preserve">- </w:t>
      </w:r>
      <w:r w:rsidRPr="00CC1648">
        <w:rPr>
          <w:rFonts w:ascii="Times New Roman" w:eastAsia="Times New Roman" w:hAnsi="Times New Roman" w:cs="Times New Roman"/>
          <w:i/>
          <w:iCs/>
          <w:lang w:val="en-US"/>
        </w:rPr>
        <w:t xml:space="preserve">identifies </w:t>
      </w:r>
      <w:r w:rsidRPr="00CC1648">
        <w:rPr>
          <w:rFonts w:ascii="Times New Roman" w:hAnsi="Times New Roman" w:cs="Times New Roman"/>
          <w:i/>
          <w:iCs/>
        </w:rPr>
        <w:t xml:space="preserve">those </w:t>
      </w:r>
      <w:r w:rsidRPr="00CC1648">
        <w:rPr>
          <w:rFonts w:ascii="Times New Roman" w:hAnsi="Times New Roman" w:cs="Times New Roman"/>
          <w:b/>
          <w:bCs/>
          <w:i/>
          <w:iCs/>
        </w:rPr>
        <w:t>FBs</w:t>
      </w:r>
      <w:r w:rsidRPr="00CC1648">
        <w:rPr>
          <w:rFonts w:ascii="Times New Roman" w:hAnsi="Times New Roman" w:cs="Times New Roman"/>
          <w:i/>
          <w:iCs/>
        </w:rPr>
        <w:t xml:space="preserve"> that are substantively responsive.</w:t>
      </w:r>
    </w:p>
    <w:p w14:paraId="7B3FD8DD" w14:textId="2A6CA21C" w:rsidR="00BA3BE0" w:rsidRPr="00CC1648" w:rsidRDefault="00BA3BE0" w:rsidP="00DF2935">
      <w:pPr>
        <w:pStyle w:val="Pa16"/>
        <w:numPr>
          <w:ilvl w:val="1"/>
          <w:numId w:val="5"/>
        </w:numPr>
        <w:spacing w:line="276" w:lineRule="auto"/>
        <w:ind w:left="1980" w:hanging="540"/>
        <w:jc w:val="both"/>
        <w:rPr>
          <w:rFonts w:ascii="Times New Roman" w:eastAsia="Times New Roman" w:hAnsi="Times New Roman" w:cs="Times New Roman"/>
          <w:b/>
          <w:bCs/>
          <w:i/>
          <w:iCs/>
          <w:lang w:val="en-US"/>
        </w:rPr>
      </w:pPr>
      <w:r w:rsidRPr="00CC1648">
        <w:rPr>
          <w:rFonts w:ascii="Times New Roman" w:hAnsi="Times New Roman" w:cs="Times New Roman"/>
          <w:b/>
          <w:bCs/>
          <w:i/>
          <w:iCs/>
        </w:rPr>
        <w:t>DE</w:t>
      </w:r>
      <w:r w:rsidRPr="00CC1648">
        <w:rPr>
          <w:rFonts w:ascii="Times New Roman" w:hAnsi="Times New Roman" w:cs="Times New Roman"/>
          <w:i/>
          <w:iCs/>
        </w:rPr>
        <w:t xml:space="preserve"> </w:t>
      </w:r>
      <w:r w:rsidR="003F066A">
        <w:rPr>
          <w:rFonts w:ascii="Times New Roman" w:hAnsi="Times New Roman" w:cs="Times New Roman"/>
          <w:i/>
          <w:iCs/>
        </w:rPr>
        <w:t xml:space="preserve">- </w:t>
      </w:r>
      <w:r w:rsidRPr="00CC1648">
        <w:rPr>
          <w:rFonts w:ascii="Times New Roman" w:hAnsi="Times New Roman" w:cs="Times New Roman"/>
          <w:i/>
          <w:iCs/>
        </w:rPr>
        <w:t xml:space="preserve">of all responsive </w:t>
      </w:r>
      <w:r w:rsidRPr="00CC1648">
        <w:rPr>
          <w:rFonts w:ascii="Times New Roman" w:hAnsi="Times New Roman" w:cs="Times New Roman"/>
          <w:b/>
          <w:bCs/>
          <w:i/>
          <w:iCs/>
        </w:rPr>
        <w:t xml:space="preserve">FBs </w:t>
      </w:r>
      <w:r w:rsidRPr="00CC1648">
        <w:rPr>
          <w:rFonts w:ascii="Times New Roman" w:hAnsi="Times New Roman" w:cs="Times New Roman"/>
          <w:i/>
          <w:iCs/>
        </w:rPr>
        <w:t xml:space="preserve">including </w:t>
      </w:r>
      <w:r w:rsidRPr="00CC1648">
        <w:rPr>
          <w:rFonts w:ascii="Times New Roman" w:hAnsi="Times New Roman" w:cs="Times New Roman"/>
          <w:b/>
          <w:bCs/>
          <w:i/>
          <w:iCs/>
        </w:rPr>
        <w:t xml:space="preserve">FTB </w:t>
      </w:r>
      <w:r w:rsidRPr="00CC1648">
        <w:rPr>
          <w:rFonts w:ascii="Times New Roman" w:hAnsi="Times New Roman" w:cs="Times New Roman"/>
          <w:i/>
          <w:iCs/>
        </w:rPr>
        <w:t>scores and inverse scoring of price.</w:t>
      </w:r>
    </w:p>
    <w:p w14:paraId="5B6F937D" w14:textId="3A8E69E4" w:rsidR="00BA3BE0" w:rsidRPr="00CC1648" w:rsidRDefault="00BA3BE0" w:rsidP="00DF2935">
      <w:pPr>
        <w:pStyle w:val="Pa16"/>
        <w:numPr>
          <w:ilvl w:val="1"/>
          <w:numId w:val="5"/>
        </w:numPr>
        <w:spacing w:line="276" w:lineRule="auto"/>
        <w:ind w:left="1980" w:hanging="540"/>
        <w:jc w:val="both"/>
        <w:rPr>
          <w:rFonts w:ascii="Times New Roman" w:eastAsia="Times New Roman" w:hAnsi="Times New Roman" w:cs="Times New Roman"/>
          <w:i/>
          <w:iCs/>
          <w:lang w:val="en-US"/>
        </w:rPr>
      </w:pPr>
      <w:r w:rsidRPr="00CC1648">
        <w:rPr>
          <w:rFonts w:ascii="Times New Roman" w:hAnsi="Times New Roman" w:cs="Times New Roman"/>
          <w:i/>
          <w:iCs/>
        </w:rPr>
        <w:t>Identif</w:t>
      </w:r>
      <w:r w:rsidR="003F066A">
        <w:rPr>
          <w:rFonts w:ascii="Times New Roman" w:hAnsi="Times New Roman" w:cs="Times New Roman"/>
          <w:i/>
          <w:iCs/>
        </w:rPr>
        <w:t>ies -</w:t>
      </w:r>
      <w:r w:rsidRPr="00CC1648">
        <w:rPr>
          <w:rFonts w:ascii="Times New Roman" w:hAnsi="Times New Roman" w:cs="Times New Roman"/>
          <w:i/>
          <w:iCs/>
        </w:rPr>
        <w:t xml:space="preserve"> Bidder(s) offering</w:t>
      </w:r>
      <w:r w:rsidRPr="00CC1648">
        <w:rPr>
          <w:rFonts w:ascii="Times New Roman" w:hAnsi="Times New Roman" w:cs="Times New Roman"/>
          <w:b/>
          <w:bCs/>
          <w:i/>
          <w:iCs/>
        </w:rPr>
        <w:t xml:space="preserve"> MAB(s) </w:t>
      </w:r>
      <w:r w:rsidRPr="00CC1648">
        <w:rPr>
          <w:rFonts w:ascii="Times New Roman" w:hAnsi="Times New Roman" w:cs="Times New Roman"/>
          <w:i/>
          <w:iCs/>
        </w:rPr>
        <w:t>and finalise assessment of Qualifications</w:t>
      </w:r>
      <w:r w:rsidR="004D0844">
        <w:rPr>
          <w:rFonts w:ascii="Times New Roman" w:hAnsi="Times New Roman" w:cs="Times New Roman"/>
          <w:i/>
          <w:iCs/>
        </w:rPr>
        <w:t>.</w:t>
      </w:r>
      <w:r w:rsidRPr="00CC1648">
        <w:rPr>
          <w:rFonts w:ascii="Times New Roman" w:hAnsi="Times New Roman" w:cs="Times New Roman"/>
          <w:i/>
          <w:iCs/>
        </w:rPr>
        <w:t xml:space="preserve"> </w:t>
      </w:r>
    </w:p>
    <w:p w14:paraId="627A1054" w14:textId="7168D2EA" w:rsidR="00BA3BE0" w:rsidRPr="00CC1648" w:rsidRDefault="525E92A5" w:rsidP="00DF2935">
      <w:pPr>
        <w:pStyle w:val="Pa16"/>
        <w:numPr>
          <w:ilvl w:val="1"/>
          <w:numId w:val="5"/>
        </w:numPr>
        <w:spacing w:line="276" w:lineRule="auto"/>
        <w:ind w:left="1980" w:hanging="540"/>
        <w:jc w:val="both"/>
        <w:rPr>
          <w:rFonts w:ascii="Times New Roman" w:eastAsia="Times New Roman" w:hAnsi="Times New Roman" w:cs="Times New Roman"/>
          <w:i/>
          <w:iCs/>
          <w:lang w:val="en-US"/>
        </w:rPr>
      </w:pPr>
      <w:r w:rsidRPr="705E2B84">
        <w:rPr>
          <w:rFonts w:ascii="Times New Roman" w:eastAsia="Times New Roman" w:hAnsi="Times New Roman" w:cs="Times New Roman"/>
          <w:i/>
          <w:iCs/>
          <w:lang w:val="en-US"/>
        </w:rPr>
        <w:t>Recommend</w:t>
      </w:r>
      <w:r w:rsidR="6658258C" w:rsidRPr="705E2B84">
        <w:rPr>
          <w:rFonts w:ascii="Times New Roman" w:eastAsia="Times New Roman" w:hAnsi="Times New Roman" w:cs="Times New Roman"/>
          <w:i/>
          <w:iCs/>
          <w:lang w:val="en-US"/>
        </w:rPr>
        <w:t xml:space="preserve">s - </w:t>
      </w:r>
      <w:r w:rsidRPr="705E2B84">
        <w:rPr>
          <w:rFonts w:ascii="Times New Roman" w:eastAsia="Times New Roman" w:hAnsi="Times New Roman" w:cs="Times New Roman"/>
          <w:i/>
          <w:iCs/>
          <w:lang w:val="en-US"/>
        </w:rPr>
        <w:t>the award of Contract(s).</w:t>
      </w:r>
    </w:p>
    <w:bookmarkEnd w:id="11"/>
    <w:p w14:paraId="7FD15242" w14:textId="77777777" w:rsidR="00BA3BE0" w:rsidRDefault="00BA3BE0" w:rsidP="001306FB">
      <w:pPr>
        <w:pStyle w:val="Pa16"/>
        <w:spacing w:line="276" w:lineRule="auto"/>
        <w:jc w:val="both"/>
        <w:rPr>
          <w:rFonts w:ascii="Times New Roman" w:eastAsia="Times New Roman" w:hAnsi="Times New Roman" w:cs="Times New Roman"/>
          <w:b/>
          <w:bCs/>
          <w:i/>
          <w:iCs/>
          <w:spacing w:val="-4"/>
          <w:lang w:val="en-US"/>
        </w:rPr>
      </w:pPr>
    </w:p>
    <w:p w14:paraId="116813E6" w14:textId="0B45D529" w:rsidR="00816C56" w:rsidRPr="00D4234D" w:rsidRDefault="59E53BC9" w:rsidP="001306FB">
      <w:pPr>
        <w:pStyle w:val="Pa16"/>
        <w:spacing w:line="276" w:lineRule="auto"/>
        <w:jc w:val="both"/>
        <w:rPr>
          <w:rFonts w:ascii="Times New Roman" w:eastAsia="Times New Roman" w:hAnsi="Times New Roman" w:cs="Times New Roman"/>
          <w:b/>
          <w:bCs/>
          <w:i/>
          <w:iCs/>
          <w:spacing w:val="-4"/>
          <w:lang w:val="en-US"/>
        </w:rPr>
      </w:pPr>
      <w:r w:rsidRPr="705E2B84">
        <w:rPr>
          <w:rFonts w:ascii="Times New Roman" w:eastAsia="Times New Roman" w:hAnsi="Times New Roman" w:cs="Times New Roman"/>
          <w:b/>
          <w:bCs/>
          <w:i/>
          <w:iCs/>
          <w:spacing w:val="-4"/>
          <w:lang w:val="en-US"/>
        </w:rPr>
        <w:t>Where CDB</w:t>
      </w:r>
      <w:r w:rsidR="654A1D09" w:rsidRPr="705E2B84">
        <w:rPr>
          <w:rFonts w:ascii="Times New Roman" w:eastAsia="Times New Roman" w:hAnsi="Times New Roman" w:cs="Times New Roman"/>
          <w:b/>
          <w:bCs/>
          <w:i/>
          <w:iCs/>
          <w:spacing w:val="-4"/>
          <w:lang w:val="en-US"/>
        </w:rPr>
        <w:t>’s</w:t>
      </w:r>
      <w:r w:rsidRPr="705E2B84">
        <w:rPr>
          <w:rFonts w:ascii="Times New Roman" w:eastAsia="Times New Roman" w:hAnsi="Times New Roman" w:cs="Times New Roman"/>
          <w:b/>
          <w:bCs/>
          <w:i/>
          <w:iCs/>
          <w:spacing w:val="-4"/>
          <w:lang w:val="en-US"/>
        </w:rPr>
        <w:t xml:space="preserve"> NO is required</w:t>
      </w:r>
      <w:r w:rsidR="6658258C" w:rsidRPr="705E2B84">
        <w:rPr>
          <w:rFonts w:ascii="Times New Roman" w:eastAsia="Times New Roman" w:hAnsi="Times New Roman" w:cs="Times New Roman"/>
          <w:b/>
          <w:bCs/>
          <w:i/>
          <w:iCs/>
          <w:spacing w:val="-4"/>
          <w:lang w:val="en-US"/>
        </w:rPr>
        <w:t>,</w:t>
      </w:r>
      <w:r w:rsidRPr="705E2B84">
        <w:rPr>
          <w:rFonts w:ascii="Times New Roman" w:eastAsia="Times New Roman" w:hAnsi="Times New Roman" w:cs="Times New Roman"/>
          <w:b/>
          <w:bCs/>
          <w:i/>
          <w:iCs/>
          <w:spacing w:val="-4"/>
          <w:lang w:val="en-US"/>
        </w:rPr>
        <w:t xml:space="preserve"> each </w:t>
      </w:r>
      <w:r w:rsidR="3C174920" w:rsidRPr="705E2B84">
        <w:rPr>
          <w:rFonts w:ascii="Times New Roman" w:eastAsia="Times New Roman" w:hAnsi="Times New Roman" w:cs="Times New Roman"/>
          <w:b/>
          <w:bCs/>
          <w:i/>
          <w:iCs/>
          <w:spacing w:val="-4"/>
          <w:lang w:val="en-US"/>
        </w:rPr>
        <w:t xml:space="preserve">of the three </w:t>
      </w:r>
      <w:r w:rsidRPr="705E2B84">
        <w:rPr>
          <w:rFonts w:ascii="Times New Roman" w:eastAsia="Times New Roman" w:hAnsi="Times New Roman" w:cs="Times New Roman"/>
          <w:b/>
          <w:bCs/>
          <w:i/>
          <w:iCs/>
          <w:spacing w:val="-4"/>
          <w:lang w:val="en-US"/>
        </w:rPr>
        <w:t xml:space="preserve">BER-W22s will be submitted to CDB. The Recipient will not proceed to the next activity until NO </w:t>
      </w:r>
      <w:r w:rsidR="0459F72C" w:rsidRPr="705E2B84">
        <w:rPr>
          <w:rFonts w:ascii="Times New Roman" w:eastAsia="Times New Roman" w:hAnsi="Times New Roman" w:cs="Times New Roman"/>
          <w:b/>
          <w:bCs/>
          <w:i/>
          <w:iCs/>
          <w:spacing w:val="-4"/>
          <w:lang w:val="en-US"/>
        </w:rPr>
        <w:t xml:space="preserve">is </w:t>
      </w:r>
      <w:r w:rsidRPr="705E2B84">
        <w:rPr>
          <w:rFonts w:ascii="Times New Roman" w:eastAsia="Times New Roman" w:hAnsi="Times New Roman" w:cs="Times New Roman"/>
          <w:b/>
          <w:bCs/>
          <w:i/>
          <w:iCs/>
          <w:spacing w:val="-4"/>
          <w:lang w:val="en-US"/>
        </w:rPr>
        <w:t>received.</w:t>
      </w:r>
    </w:p>
    <w:bookmarkEnd w:id="9"/>
    <w:p w14:paraId="1DD887A3" w14:textId="77777777" w:rsidR="00816C56" w:rsidRPr="00816C56" w:rsidRDefault="00816C56" w:rsidP="001306FB">
      <w:pPr>
        <w:spacing w:after="0" w:line="276" w:lineRule="auto"/>
        <w:rPr>
          <w:lang w:val="en-US"/>
        </w:rPr>
      </w:pPr>
    </w:p>
    <w:p w14:paraId="064014A5" w14:textId="5529B6F2" w:rsidR="005914C1" w:rsidRDefault="32B3EB36" w:rsidP="001306F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705E2B84">
        <w:rPr>
          <w:rFonts w:ascii="Times New Roman" w:eastAsia="Times New Roman" w:hAnsi="Times New Roman" w:cs="Times New Roman"/>
          <w:b/>
          <w:bCs/>
          <w:i/>
          <w:iCs/>
          <w:sz w:val="24"/>
          <w:szCs w:val="24"/>
          <w:lang w:val="en-US"/>
        </w:rPr>
        <w:t>5</w:t>
      </w:r>
      <w:r w:rsidR="2C45AA13" w:rsidRPr="705E2B84">
        <w:rPr>
          <w:rFonts w:ascii="Times New Roman" w:eastAsia="Times New Roman" w:hAnsi="Times New Roman" w:cs="Times New Roman"/>
          <w:b/>
          <w:bCs/>
          <w:i/>
          <w:iCs/>
          <w:sz w:val="24"/>
          <w:szCs w:val="24"/>
          <w:lang w:val="en-US"/>
        </w:rPr>
        <w:t>.</w:t>
      </w:r>
      <w:r w:rsidR="004D0844">
        <w:rPr>
          <w:rFonts w:ascii="Times New Roman" w:eastAsia="Times New Roman" w:hAnsi="Times New Roman" w:cs="Times New Roman"/>
          <w:b/>
          <w:bCs/>
          <w:i/>
          <w:iCs/>
          <w:sz w:val="24"/>
          <w:szCs w:val="24"/>
          <w:lang w:val="en-US"/>
        </w:rPr>
        <w:tab/>
      </w:r>
      <w:r w:rsidR="2C45AA13" w:rsidRPr="705E2B84">
        <w:rPr>
          <w:rFonts w:ascii="Times New Roman" w:eastAsia="Times New Roman" w:hAnsi="Times New Roman" w:cs="Times New Roman"/>
          <w:i/>
          <w:iCs/>
          <w:sz w:val="24"/>
          <w:szCs w:val="24"/>
          <w:lang w:val="en-US"/>
        </w:rPr>
        <w:t>The following CDB</w:t>
      </w:r>
      <w:r w:rsidR="6658258C" w:rsidRPr="705E2B84">
        <w:rPr>
          <w:rFonts w:ascii="Times New Roman" w:eastAsia="Times New Roman" w:hAnsi="Times New Roman" w:cs="Times New Roman"/>
          <w:i/>
          <w:iCs/>
          <w:sz w:val="24"/>
          <w:szCs w:val="24"/>
          <w:lang w:val="en-US"/>
        </w:rPr>
        <w:t>'</w:t>
      </w:r>
      <w:r w:rsidR="2C45AA13" w:rsidRPr="705E2B84">
        <w:rPr>
          <w:rFonts w:ascii="Times New Roman" w:eastAsia="Times New Roman" w:hAnsi="Times New Roman" w:cs="Times New Roman"/>
          <w:i/>
          <w:iCs/>
          <w:sz w:val="24"/>
          <w:szCs w:val="24"/>
          <w:lang w:val="en-US"/>
        </w:rPr>
        <w:t xml:space="preserve">s </w:t>
      </w:r>
      <w:r w:rsidR="378E3512" w:rsidRPr="705E2B84">
        <w:rPr>
          <w:rFonts w:ascii="Times New Roman" w:eastAsia="Times New Roman" w:hAnsi="Times New Roman" w:cs="Times New Roman"/>
          <w:i/>
          <w:iCs/>
          <w:sz w:val="24"/>
          <w:szCs w:val="24"/>
          <w:lang w:val="en-US"/>
        </w:rPr>
        <w:t>Standard Procurement Documents (</w:t>
      </w:r>
      <w:r w:rsidR="2C45AA13" w:rsidRPr="705E2B84">
        <w:rPr>
          <w:rFonts w:ascii="Times New Roman" w:eastAsia="Times New Roman" w:hAnsi="Times New Roman" w:cs="Times New Roman"/>
          <w:b/>
          <w:bCs/>
          <w:i/>
          <w:iCs/>
          <w:sz w:val="24"/>
          <w:szCs w:val="24"/>
          <w:lang w:val="en-US"/>
        </w:rPr>
        <w:t>SPDs</w:t>
      </w:r>
      <w:r w:rsidR="378E3512" w:rsidRPr="705E2B84">
        <w:rPr>
          <w:rFonts w:ascii="Times New Roman" w:eastAsia="Times New Roman" w:hAnsi="Times New Roman" w:cs="Times New Roman"/>
          <w:b/>
          <w:bCs/>
          <w:i/>
          <w:iCs/>
          <w:sz w:val="24"/>
          <w:szCs w:val="24"/>
          <w:lang w:val="en-US"/>
        </w:rPr>
        <w:t>)</w:t>
      </w:r>
      <w:r w:rsidR="40716CFA" w:rsidRPr="705E2B84">
        <w:rPr>
          <w:rFonts w:ascii="Times New Roman" w:eastAsia="Times New Roman" w:hAnsi="Times New Roman" w:cs="Times New Roman"/>
          <w:b/>
          <w:bCs/>
          <w:i/>
          <w:iCs/>
          <w:sz w:val="24"/>
          <w:szCs w:val="24"/>
          <w:lang w:val="en-US"/>
        </w:rPr>
        <w:t xml:space="preserve">, </w:t>
      </w:r>
      <w:r w:rsidR="40716CFA" w:rsidRPr="004D0844">
        <w:rPr>
          <w:rFonts w:ascii="Times New Roman" w:eastAsia="Times New Roman" w:hAnsi="Times New Roman" w:cs="Times New Roman"/>
          <w:i/>
          <w:iCs/>
          <w:color w:val="000000" w:themeColor="text1"/>
          <w:sz w:val="24"/>
          <w:szCs w:val="24"/>
          <w:lang w:val="en-US"/>
        </w:rPr>
        <w:t>policies, procedures,</w:t>
      </w:r>
      <w:r w:rsidR="40716CFA" w:rsidRPr="004D0844">
        <w:rPr>
          <w:rFonts w:ascii="Times New Roman" w:eastAsia="Times New Roman" w:hAnsi="Times New Roman" w:cs="Times New Roman"/>
          <w:i/>
          <w:iCs/>
          <w:color w:val="000000" w:themeColor="text1"/>
          <w:sz w:val="24"/>
          <w:szCs w:val="24"/>
          <w:shd w:val="clear" w:color="auto" w:fill="E6E6E6"/>
          <w:lang w:val="en-US"/>
        </w:rPr>
        <w:t xml:space="preserve"> </w:t>
      </w:r>
      <w:r w:rsidR="40716CFA" w:rsidRPr="004D0844">
        <w:rPr>
          <w:rFonts w:ascii="Times New Roman" w:eastAsia="Times New Roman" w:hAnsi="Times New Roman" w:cs="Times New Roman"/>
          <w:i/>
          <w:iCs/>
          <w:color w:val="000000" w:themeColor="text1"/>
          <w:sz w:val="24"/>
          <w:szCs w:val="24"/>
          <w:lang w:val="en-US"/>
        </w:rPr>
        <w:t>guidance notes</w:t>
      </w:r>
      <w:r w:rsidR="004D0844">
        <w:rPr>
          <w:rFonts w:ascii="Times New Roman" w:eastAsia="Times New Roman" w:hAnsi="Times New Roman" w:cs="Times New Roman"/>
          <w:i/>
          <w:iCs/>
          <w:color w:val="000000" w:themeColor="text1"/>
          <w:sz w:val="24"/>
          <w:szCs w:val="24"/>
          <w:lang w:val="en-US"/>
        </w:rPr>
        <w:t>,</w:t>
      </w:r>
      <w:r w:rsidR="2C45AA13" w:rsidRPr="705E2B84">
        <w:rPr>
          <w:rFonts w:ascii="Times New Roman" w:eastAsia="Times New Roman" w:hAnsi="Times New Roman" w:cs="Times New Roman"/>
          <w:i/>
          <w:iCs/>
          <w:sz w:val="24"/>
          <w:szCs w:val="24"/>
          <w:lang w:val="en-US"/>
        </w:rPr>
        <w:t xml:space="preserve"> and other documents shall govern </w:t>
      </w:r>
      <w:bookmarkStart w:id="12" w:name="_Hlk82461349"/>
      <w:r w:rsidR="7C9CBDBF" w:rsidRPr="705E2B84">
        <w:rPr>
          <w:rFonts w:ascii="Times New Roman" w:eastAsia="Times New Roman" w:hAnsi="Times New Roman" w:cs="Times New Roman"/>
          <w:i/>
          <w:iCs/>
          <w:sz w:val="24"/>
          <w:szCs w:val="24"/>
          <w:lang w:val="en-US"/>
        </w:rPr>
        <w:t xml:space="preserve">and/or guide </w:t>
      </w:r>
      <w:bookmarkEnd w:id="12"/>
      <w:r w:rsidR="2C45AA13" w:rsidRPr="705E2B84">
        <w:rPr>
          <w:rFonts w:ascii="Times New Roman" w:eastAsia="Times New Roman" w:hAnsi="Times New Roman" w:cs="Times New Roman"/>
          <w:i/>
          <w:iCs/>
          <w:sz w:val="24"/>
          <w:szCs w:val="24"/>
          <w:lang w:val="en-US"/>
        </w:rPr>
        <w:t>the evaluation process:</w:t>
      </w:r>
    </w:p>
    <w:p w14:paraId="0E6CD934" w14:textId="77777777" w:rsidR="00911B92" w:rsidRPr="00EA7026" w:rsidRDefault="00911B92" w:rsidP="705E2B8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2A478F68" w14:textId="7294FF5D" w:rsidR="005914C1" w:rsidRDefault="005914C1" w:rsidP="00DF2935">
      <w:pPr>
        <w:pStyle w:val="ListParagraph"/>
        <w:numPr>
          <w:ilvl w:val="0"/>
          <w:numId w:val="13"/>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sz w:val="24"/>
          <w:szCs w:val="24"/>
          <w:lang w:val="en-US"/>
        </w:rPr>
      </w:pPr>
      <w:r w:rsidRPr="004F51BF">
        <w:rPr>
          <w:rFonts w:ascii="Times New Roman" w:eastAsia="Times New Roman" w:hAnsi="Times New Roman" w:cs="Times New Roman"/>
          <w:i/>
          <w:iCs/>
          <w:sz w:val="24"/>
          <w:szCs w:val="24"/>
          <w:lang w:val="en-US"/>
        </w:rPr>
        <w:lastRenderedPageBreak/>
        <w:t xml:space="preserve">When </w:t>
      </w:r>
      <w:r w:rsidR="009D40FB" w:rsidRPr="004F51BF">
        <w:rPr>
          <w:rFonts w:ascii="Times New Roman" w:eastAsia="Times New Roman" w:hAnsi="Times New Roman" w:cs="Times New Roman"/>
          <w:i/>
          <w:iCs/>
          <w:sz w:val="24"/>
          <w:szCs w:val="24"/>
          <w:lang w:val="en-US"/>
        </w:rPr>
        <w:t xml:space="preserve">using </w:t>
      </w:r>
      <w:r w:rsidRPr="004F51BF">
        <w:rPr>
          <w:rFonts w:ascii="Times New Roman" w:eastAsia="Times New Roman" w:hAnsi="Times New Roman" w:cs="Times New Roman"/>
          <w:b/>
          <w:bCs/>
          <w:i/>
          <w:iCs/>
          <w:sz w:val="24"/>
          <w:szCs w:val="24"/>
          <w:lang w:val="en-US"/>
        </w:rPr>
        <w:t xml:space="preserve">ICB </w:t>
      </w:r>
      <w:r w:rsidRPr="004F51BF">
        <w:rPr>
          <w:rFonts w:ascii="Times New Roman" w:eastAsia="Times New Roman" w:hAnsi="Times New Roman" w:cs="Times New Roman"/>
          <w:i/>
          <w:iCs/>
          <w:sz w:val="24"/>
          <w:szCs w:val="24"/>
          <w:lang w:val="en-US"/>
        </w:rPr>
        <w:t xml:space="preserve">or </w:t>
      </w:r>
      <w:r w:rsidRPr="004F51BF">
        <w:rPr>
          <w:rFonts w:ascii="Times New Roman" w:eastAsia="Times New Roman" w:hAnsi="Times New Roman" w:cs="Times New Roman"/>
          <w:b/>
          <w:bCs/>
          <w:i/>
          <w:iCs/>
          <w:sz w:val="24"/>
          <w:szCs w:val="24"/>
          <w:lang w:val="en-US"/>
        </w:rPr>
        <w:t xml:space="preserve">RCB </w:t>
      </w:r>
      <w:r w:rsidR="004137BE" w:rsidRPr="004F51BF">
        <w:rPr>
          <w:rFonts w:ascii="Times New Roman" w:eastAsia="Times New Roman" w:hAnsi="Times New Roman" w:cs="Times New Roman"/>
          <w:b/>
          <w:bCs/>
          <w:i/>
          <w:iCs/>
          <w:sz w:val="24"/>
          <w:szCs w:val="24"/>
          <w:lang w:val="en-US"/>
        </w:rPr>
        <w:t>SMs</w:t>
      </w:r>
      <w:r w:rsidRPr="004F51BF">
        <w:rPr>
          <w:rFonts w:ascii="Times New Roman" w:eastAsia="Times New Roman" w:hAnsi="Times New Roman" w:cs="Times New Roman"/>
          <w:b/>
          <w:bCs/>
          <w:i/>
          <w:iCs/>
          <w:sz w:val="24"/>
          <w:szCs w:val="24"/>
          <w:lang w:val="en-US"/>
        </w:rPr>
        <w:t>,</w:t>
      </w:r>
      <w:r w:rsidRPr="004F51BF">
        <w:rPr>
          <w:rFonts w:ascii="Times New Roman" w:eastAsia="Times New Roman" w:hAnsi="Times New Roman" w:cs="Times New Roman"/>
          <w:i/>
          <w:iCs/>
          <w:sz w:val="24"/>
          <w:szCs w:val="24"/>
          <w:lang w:val="en-US"/>
        </w:rPr>
        <w:t xml:space="preserve"> unless otherwise agreed with CDB, Recipients shall use CDB</w:t>
      </w:r>
      <w:r w:rsidR="003F066A" w:rsidRPr="004F51BF">
        <w:rPr>
          <w:rFonts w:ascii="Times New Roman" w:eastAsia="Times New Roman" w:hAnsi="Times New Roman" w:cs="Times New Roman"/>
          <w:i/>
          <w:iCs/>
          <w:sz w:val="24"/>
          <w:szCs w:val="24"/>
          <w:lang w:val="en-US"/>
        </w:rPr>
        <w:t>'</w:t>
      </w:r>
      <w:r w:rsidRPr="004F51BF">
        <w:rPr>
          <w:rFonts w:ascii="Times New Roman" w:eastAsia="Times New Roman" w:hAnsi="Times New Roman" w:cs="Times New Roman"/>
          <w:i/>
          <w:iCs/>
          <w:sz w:val="24"/>
          <w:szCs w:val="24"/>
          <w:lang w:val="en-US"/>
        </w:rPr>
        <w:t xml:space="preserve">s prevailing </w:t>
      </w:r>
      <w:r w:rsidRPr="004F51BF">
        <w:rPr>
          <w:rFonts w:ascii="Times New Roman" w:eastAsia="Times New Roman" w:hAnsi="Times New Roman" w:cs="Times New Roman"/>
          <w:b/>
          <w:bCs/>
          <w:i/>
          <w:iCs/>
          <w:sz w:val="24"/>
          <w:szCs w:val="24"/>
          <w:lang w:val="en-US"/>
        </w:rPr>
        <w:t>SPDs</w:t>
      </w:r>
      <w:r w:rsidRPr="004F51BF">
        <w:rPr>
          <w:rFonts w:ascii="Times New Roman" w:eastAsia="Times New Roman" w:hAnsi="Times New Roman" w:cs="Times New Roman"/>
          <w:i/>
          <w:iCs/>
          <w:sz w:val="24"/>
          <w:szCs w:val="24"/>
          <w:lang w:val="en-US"/>
        </w:rPr>
        <w:t xml:space="preserve"> for Works - two stage-two envelopes. The </w:t>
      </w:r>
      <w:r w:rsidRPr="004F51BF">
        <w:rPr>
          <w:rFonts w:ascii="Times New Roman" w:eastAsia="Times New Roman" w:hAnsi="Times New Roman" w:cs="Times New Roman"/>
          <w:b/>
          <w:bCs/>
          <w:i/>
          <w:iCs/>
          <w:sz w:val="24"/>
          <w:szCs w:val="24"/>
          <w:lang w:val="en-US"/>
        </w:rPr>
        <w:t>SPD i</w:t>
      </w:r>
      <w:r w:rsidRPr="004F51BF">
        <w:rPr>
          <w:rFonts w:ascii="Times New Roman" w:eastAsia="Times New Roman" w:hAnsi="Times New Roman" w:cs="Times New Roman"/>
          <w:i/>
          <w:iCs/>
          <w:sz w:val="24"/>
          <w:szCs w:val="24"/>
          <w:lang w:val="en-US"/>
        </w:rPr>
        <w:t xml:space="preserve">ncludes Instructions to Bidders </w:t>
      </w:r>
      <w:r w:rsidRPr="004F51BF">
        <w:rPr>
          <w:rFonts w:ascii="Times New Roman" w:eastAsia="Times New Roman" w:hAnsi="Times New Roman" w:cs="Times New Roman"/>
          <w:b/>
          <w:bCs/>
          <w:i/>
          <w:iCs/>
          <w:sz w:val="24"/>
          <w:szCs w:val="24"/>
          <w:lang w:val="en-US"/>
        </w:rPr>
        <w:t>(ITB)</w:t>
      </w:r>
      <w:r w:rsidRPr="004F51BF">
        <w:rPr>
          <w:rFonts w:ascii="Times New Roman" w:eastAsia="Times New Roman" w:hAnsi="Times New Roman" w:cs="Times New Roman"/>
          <w:i/>
          <w:iCs/>
          <w:sz w:val="24"/>
          <w:szCs w:val="24"/>
          <w:lang w:val="en-US"/>
        </w:rPr>
        <w:t xml:space="preserve"> and the contract-specific information in the Bid Data Sheet </w:t>
      </w:r>
      <w:r w:rsidRPr="004F51BF">
        <w:rPr>
          <w:rFonts w:ascii="Times New Roman" w:eastAsia="Times New Roman" w:hAnsi="Times New Roman" w:cs="Times New Roman"/>
          <w:b/>
          <w:bCs/>
          <w:i/>
          <w:iCs/>
          <w:sz w:val="24"/>
          <w:szCs w:val="24"/>
          <w:lang w:val="en-US"/>
        </w:rPr>
        <w:t>(BDS)</w:t>
      </w:r>
      <w:r w:rsidR="00A142B3" w:rsidRPr="004F51BF">
        <w:rPr>
          <w:rFonts w:ascii="Times New Roman" w:eastAsia="Times New Roman" w:hAnsi="Times New Roman" w:cs="Times New Roman"/>
          <w:b/>
          <w:bCs/>
          <w:i/>
          <w:iCs/>
          <w:sz w:val="24"/>
          <w:szCs w:val="24"/>
          <w:lang w:val="en-US"/>
        </w:rPr>
        <w:t>.</w:t>
      </w:r>
      <w:r w:rsidR="00A142B3" w:rsidRPr="004F51BF">
        <w:rPr>
          <w:rFonts w:ascii="Times New Roman" w:eastAsia="Times New Roman" w:hAnsi="Times New Roman" w:cs="Times New Roman"/>
          <w:i/>
          <w:iCs/>
          <w:sz w:val="24"/>
          <w:szCs w:val="24"/>
          <w:lang w:val="en-US"/>
        </w:rPr>
        <w:t xml:space="preserve"> </w:t>
      </w:r>
      <w:r w:rsidRPr="004F51BF">
        <w:rPr>
          <w:rFonts w:ascii="Times New Roman" w:eastAsia="Times New Roman" w:hAnsi="Times New Roman" w:cs="Times New Roman"/>
          <w:i/>
          <w:iCs/>
          <w:sz w:val="24"/>
          <w:szCs w:val="24"/>
          <w:lang w:val="en-US"/>
        </w:rPr>
        <w:t xml:space="preserve">The </w:t>
      </w:r>
      <w:r w:rsidRPr="004F51BF">
        <w:rPr>
          <w:rFonts w:ascii="Times New Roman" w:eastAsia="Times New Roman" w:hAnsi="Times New Roman" w:cs="Times New Roman"/>
          <w:b/>
          <w:bCs/>
          <w:i/>
          <w:iCs/>
          <w:sz w:val="24"/>
          <w:szCs w:val="24"/>
          <w:lang w:val="en-US"/>
        </w:rPr>
        <w:t xml:space="preserve">ITB </w:t>
      </w:r>
      <w:r w:rsidRPr="004F51BF">
        <w:rPr>
          <w:rFonts w:ascii="Times New Roman" w:eastAsia="Times New Roman" w:hAnsi="Times New Roman" w:cs="Times New Roman"/>
          <w:i/>
          <w:iCs/>
          <w:sz w:val="24"/>
          <w:szCs w:val="24"/>
          <w:lang w:val="en-US"/>
        </w:rPr>
        <w:t xml:space="preserve">and </w:t>
      </w:r>
      <w:r w:rsidRPr="004F51BF">
        <w:rPr>
          <w:rFonts w:ascii="Times New Roman" w:eastAsia="Times New Roman" w:hAnsi="Times New Roman" w:cs="Times New Roman"/>
          <w:b/>
          <w:bCs/>
          <w:i/>
          <w:iCs/>
          <w:sz w:val="24"/>
          <w:szCs w:val="24"/>
          <w:lang w:val="en-US"/>
        </w:rPr>
        <w:t xml:space="preserve">BDS </w:t>
      </w:r>
      <w:r w:rsidRPr="004F51BF">
        <w:rPr>
          <w:rFonts w:ascii="Times New Roman" w:eastAsia="Times New Roman" w:hAnsi="Times New Roman" w:cs="Times New Roman"/>
          <w:i/>
          <w:iCs/>
          <w:sz w:val="24"/>
          <w:szCs w:val="24"/>
          <w:lang w:val="en-US"/>
        </w:rPr>
        <w:t xml:space="preserve">requirements must be followed and reflected in the </w:t>
      </w:r>
      <w:r w:rsidRPr="004F51BF">
        <w:rPr>
          <w:rFonts w:ascii="Times New Roman" w:eastAsia="Times New Roman" w:hAnsi="Times New Roman" w:cs="Times New Roman"/>
          <w:b/>
          <w:bCs/>
          <w:i/>
          <w:iCs/>
          <w:sz w:val="24"/>
          <w:szCs w:val="24"/>
          <w:lang w:val="en-US"/>
        </w:rPr>
        <w:t>BER-W22</w:t>
      </w:r>
      <w:r w:rsidRPr="004F51BF">
        <w:rPr>
          <w:rFonts w:ascii="Times New Roman" w:eastAsia="Times New Roman" w:hAnsi="Times New Roman" w:cs="Times New Roman"/>
          <w:i/>
          <w:iCs/>
          <w:sz w:val="24"/>
          <w:szCs w:val="24"/>
          <w:lang w:val="en-US"/>
        </w:rPr>
        <w:t>.</w:t>
      </w:r>
    </w:p>
    <w:p w14:paraId="1C04F2DD" w14:textId="77777777" w:rsidR="004F51BF" w:rsidRPr="004F51BF" w:rsidRDefault="004F51BF" w:rsidP="00346DC0">
      <w:pPr>
        <w:pStyle w:val="ListParagraph"/>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sz w:val="24"/>
          <w:szCs w:val="24"/>
          <w:lang w:val="en-US"/>
        </w:rPr>
      </w:pPr>
    </w:p>
    <w:p w14:paraId="46CF2EFD" w14:textId="6B0495C9" w:rsidR="00071DCB" w:rsidRDefault="00071DCB" w:rsidP="00DF2935">
      <w:pPr>
        <w:pStyle w:val="ListParagraph"/>
        <w:numPr>
          <w:ilvl w:val="0"/>
          <w:numId w:val="13"/>
        </w:numPr>
        <w:autoSpaceDE w:val="0"/>
        <w:autoSpaceDN w:val="0"/>
        <w:adjustRightInd w:val="0"/>
        <w:spacing w:after="0" w:line="276" w:lineRule="auto"/>
        <w:ind w:left="1440" w:hanging="720"/>
        <w:jc w:val="both"/>
        <w:rPr>
          <w:rFonts w:ascii="Times New Roman" w:hAnsi="Times New Roman" w:cs="Times New Roman"/>
          <w:i/>
          <w:iCs/>
          <w:sz w:val="24"/>
          <w:szCs w:val="24"/>
        </w:rPr>
      </w:pPr>
      <w:bookmarkStart w:id="13" w:name="_Hlk92565227"/>
      <w:r w:rsidRPr="00071DCB">
        <w:rPr>
          <w:rFonts w:ascii="Times New Roman" w:hAnsi="Times New Roman" w:cs="Times New Roman"/>
          <w:i/>
          <w:iCs/>
          <w:sz w:val="24"/>
          <w:szCs w:val="24"/>
        </w:rPr>
        <w:t>For Works subject to only national</w:t>
      </w:r>
      <w:r w:rsidR="00F860B2">
        <w:rPr>
          <w:rFonts w:ascii="Times New Roman" w:hAnsi="Times New Roman" w:cs="Times New Roman"/>
          <w:i/>
          <w:iCs/>
          <w:sz w:val="24"/>
          <w:szCs w:val="24"/>
        </w:rPr>
        <w:t>-</w:t>
      </w:r>
      <w:r w:rsidRPr="00071DCB">
        <w:rPr>
          <w:rFonts w:ascii="Times New Roman" w:hAnsi="Times New Roman" w:cs="Times New Roman"/>
          <w:i/>
          <w:iCs/>
          <w:sz w:val="24"/>
          <w:szCs w:val="24"/>
        </w:rPr>
        <w:t xml:space="preserve">level advertising, national SPDs, acceptable to CDB, can also be used. </w:t>
      </w:r>
    </w:p>
    <w:p w14:paraId="4466DFE9" w14:textId="77777777" w:rsidR="004F51BF" w:rsidRPr="004F51BF" w:rsidRDefault="004F51BF" w:rsidP="00346DC0">
      <w:pPr>
        <w:pStyle w:val="ListParagraph"/>
        <w:ind w:left="1440" w:hanging="720"/>
        <w:rPr>
          <w:rFonts w:ascii="Times New Roman" w:hAnsi="Times New Roman" w:cs="Times New Roman"/>
          <w:i/>
          <w:iCs/>
          <w:sz w:val="24"/>
          <w:szCs w:val="24"/>
        </w:rPr>
      </w:pPr>
    </w:p>
    <w:bookmarkEnd w:id="13"/>
    <w:p w14:paraId="0DADD95B" w14:textId="68F436F1" w:rsidR="00FF4164" w:rsidRDefault="0029047B" w:rsidP="00DF2935">
      <w:pPr>
        <w:numPr>
          <w:ilvl w:val="0"/>
          <w:numId w:val="13"/>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w:t>
      </w:r>
      <w:r w:rsidR="715BBC12" w:rsidRPr="705E2B84">
        <w:rPr>
          <w:rFonts w:ascii="Times New Roman" w:eastAsia="Times New Roman" w:hAnsi="Times New Roman" w:cs="Times New Roman"/>
          <w:i/>
          <w:iCs/>
          <w:sz w:val="24"/>
          <w:szCs w:val="24"/>
        </w:rPr>
        <w:t>Procurement Policy for Projects Financed by CDB,</w:t>
      </w:r>
      <w:r w:rsidR="6658258C" w:rsidRPr="705E2B84">
        <w:rPr>
          <w:rFonts w:ascii="Times New Roman" w:eastAsia="Times New Roman" w:hAnsi="Times New Roman" w:cs="Times New Roman"/>
          <w:i/>
          <w:iCs/>
          <w:sz w:val="24"/>
          <w:szCs w:val="24"/>
        </w:rPr>
        <w:t>"</w:t>
      </w:r>
      <w:r w:rsidR="715BBC12" w:rsidRPr="705E2B84">
        <w:rPr>
          <w:rFonts w:ascii="Times New Roman" w:eastAsia="Times New Roman" w:hAnsi="Times New Roman" w:cs="Times New Roman"/>
          <w:i/>
          <w:iCs/>
          <w:sz w:val="24"/>
          <w:szCs w:val="24"/>
        </w:rPr>
        <w:t xml:space="preserve"> (</w:t>
      </w:r>
      <w:r w:rsidR="715BBC12" w:rsidRPr="705E2B84">
        <w:rPr>
          <w:rFonts w:ascii="Times New Roman" w:eastAsia="Times New Roman" w:hAnsi="Times New Roman" w:cs="Times New Roman"/>
          <w:b/>
          <w:bCs/>
          <w:i/>
          <w:iCs/>
          <w:sz w:val="24"/>
          <w:szCs w:val="24"/>
        </w:rPr>
        <w:t>Policy</w:t>
      </w:r>
      <w:r w:rsidR="715BBC12" w:rsidRPr="705E2B84">
        <w:rPr>
          <w:rFonts w:ascii="Times New Roman" w:eastAsia="Times New Roman" w:hAnsi="Times New Roman" w:cs="Times New Roman"/>
          <w:i/>
          <w:iCs/>
          <w:sz w:val="24"/>
          <w:szCs w:val="24"/>
        </w:rPr>
        <w:t>), dated November 2019</w:t>
      </w:r>
      <w:r w:rsidR="78EA6849" w:rsidRPr="705E2B84">
        <w:rPr>
          <w:rFonts w:ascii="Times New Roman" w:eastAsia="Times New Roman" w:hAnsi="Times New Roman" w:cs="Times New Roman"/>
          <w:i/>
          <w:iCs/>
          <w:sz w:val="24"/>
          <w:szCs w:val="24"/>
        </w:rPr>
        <w:t>.</w:t>
      </w:r>
    </w:p>
    <w:p w14:paraId="6E20DF87" w14:textId="77777777" w:rsidR="004F51BF" w:rsidRDefault="004F51BF" w:rsidP="00346DC0">
      <w:pPr>
        <w:pStyle w:val="ListParagraph"/>
        <w:ind w:left="1440" w:hanging="720"/>
        <w:rPr>
          <w:rFonts w:ascii="Times New Roman" w:eastAsia="Times New Roman" w:hAnsi="Times New Roman" w:cs="Times New Roman"/>
          <w:i/>
          <w:iCs/>
          <w:sz w:val="24"/>
          <w:szCs w:val="24"/>
        </w:rPr>
      </w:pPr>
    </w:p>
    <w:p w14:paraId="631C90FD" w14:textId="1FFE8AF0" w:rsidR="00CD70F9" w:rsidRDefault="0029047B" w:rsidP="00DF2935">
      <w:pPr>
        <w:numPr>
          <w:ilvl w:val="0"/>
          <w:numId w:val="13"/>
        </w:numPr>
        <w:suppressAutoHyphens/>
        <w:overflowPunct w:val="0"/>
        <w:autoSpaceDE w:val="0"/>
        <w:autoSpaceDN w:val="0"/>
        <w:adjustRightInd w:val="0"/>
        <w:spacing w:after="0" w:line="276" w:lineRule="auto"/>
        <w:ind w:left="1440" w:hanging="720"/>
        <w:contextualSpacing/>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 “Procurement </w:t>
      </w:r>
      <w:r w:rsidR="00CD70F9" w:rsidRPr="00A1601C">
        <w:rPr>
          <w:rFonts w:ascii="Times New Roman" w:eastAsia="Times New Roman" w:hAnsi="Times New Roman" w:cs="Times New Roman"/>
          <w:i/>
          <w:iCs/>
          <w:sz w:val="24"/>
          <w:szCs w:val="24"/>
        </w:rPr>
        <w:t>Procedures for Projects Financed by CDB</w:t>
      </w:r>
      <w:r w:rsidR="003F066A">
        <w:rPr>
          <w:rFonts w:ascii="Times New Roman" w:eastAsia="Times New Roman" w:hAnsi="Times New Roman" w:cs="Times New Roman"/>
          <w:i/>
          <w:iCs/>
          <w:sz w:val="24"/>
          <w:szCs w:val="24"/>
        </w:rPr>
        <w:t>"</w:t>
      </w:r>
      <w:r w:rsidR="00CD70F9" w:rsidRPr="00A1601C">
        <w:rPr>
          <w:rFonts w:ascii="Times New Roman" w:eastAsia="Times New Roman" w:hAnsi="Times New Roman" w:cs="Times New Roman"/>
          <w:i/>
          <w:iCs/>
          <w:sz w:val="24"/>
          <w:szCs w:val="24"/>
        </w:rPr>
        <w:t xml:space="preserve"> </w:t>
      </w:r>
      <w:r w:rsidR="00CD70F9" w:rsidRPr="00A1601C">
        <w:rPr>
          <w:rFonts w:ascii="Times New Roman" w:eastAsia="Times New Roman" w:hAnsi="Times New Roman" w:cs="Times New Roman"/>
          <w:b/>
          <w:bCs/>
          <w:i/>
          <w:iCs/>
          <w:sz w:val="24"/>
          <w:szCs w:val="24"/>
        </w:rPr>
        <w:t>(Procedures),</w:t>
      </w:r>
      <w:r w:rsidR="00CD70F9" w:rsidRPr="00A1601C">
        <w:rPr>
          <w:rFonts w:ascii="Times New Roman" w:eastAsia="Times New Roman" w:hAnsi="Times New Roman" w:cs="Times New Roman"/>
          <w:i/>
          <w:iCs/>
          <w:sz w:val="24"/>
          <w:szCs w:val="24"/>
        </w:rPr>
        <w:t xml:space="preserve"> dated January 2021.</w:t>
      </w:r>
    </w:p>
    <w:p w14:paraId="6A638276" w14:textId="77777777" w:rsidR="004F51BF" w:rsidRDefault="004F51BF" w:rsidP="00346DC0">
      <w:pPr>
        <w:pStyle w:val="ListParagraph"/>
        <w:ind w:left="1440" w:hanging="720"/>
        <w:rPr>
          <w:rFonts w:ascii="Times New Roman" w:eastAsia="Times New Roman" w:hAnsi="Times New Roman" w:cs="Times New Roman"/>
          <w:i/>
          <w:iCs/>
          <w:sz w:val="24"/>
          <w:szCs w:val="24"/>
        </w:rPr>
      </w:pPr>
    </w:p>
    <w:p w14:paraId="63790DA8" w14:textId="585807E8" w:rsidR="005914C1" w:rsidRPr="00346DC0" w:rsidRDefault="0029047B" w:rsidP="00DF2935">
      <w:pPr>
        <w:numPr>
          <w:ilvl w:val="0"/>
          <w:numId w:val="13"/>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themeColor="text1"/>
          <w:sz w:val="24"/>
          <w:szCs w:val="24"/>
          <w:lang w:val="en-US"/>
        </w:rPr>
        <w:t xml:space="preserve">The </w:t>
      </w:r>
      <w:r w:rsidR="6658258C" w:rsidRPr="705E2B84">
        <w:rPr>
          <w:rFonts w:ascii="Times New Roman" w:eastAsia="Times New Roman" w:hAnsi="Times New Roman" w:cs="Times New Roman"/>
          <w:i/>
          <w:iCs/>
          <w:color w:val="000000" w:themeColor="text1"/>
          <w:sz w:val="24"/>
          <w:szCs w:val="24"/>
          <w:lang w:val="en-US"/>
        </w:rPr>
        <w:t>"</w:t>
      </w:r>
      <w:r w:rsidR="2C45AA13" w:rsidRPr="705E2B84">
        <w:rPr>
          <w:rFonts w:ascii="Times New Roman" w:eastAsia="Times New Roman" w:hAnsi="Times New Roman" w:cs="Times New Roman"/>
          <w:i/>
          <w:iCs/>
          <w:color w:val="000000" w:themeColor="text1"/>
          <w:sz w:val="24"/>
          <w:szCs w:val="24"/>
          <w:lang w:val="en-US"/>
        </w:rPr>
        <w:t>Guidance Note on Bid Evaluation for Goods, Works and Non-Consulting Services,</w:t>
      </w:r>
      <w:r w:rsidR="6658258C" w:rsidRPr="705E2B84">
        <w:rPr>
          <w:rFonts w:ascii="Times New Roman" w:eastAsia="Times New Roman" w:hAnsi="Times New Roman" w:cs="Times New Roman"/>
          <w:i/>
          <w:iCs/>
          <w:color w:val="000000" w:themeColor="text1"/>
          <w:sz w:val="24"/>
          <w:szCs w:val="24"/>
          <w:lang w:val="en-US"/>
        </w:rPr>
        <w:t>"</w:t>
      </w:r>
      <w:r w:rsidR="2C45AA13" w:rsidRPr="705E2B84">
        <w:rPr>
          <w:rFonts w:ascii="Times New Roman" w:eastAsia="Times New Roman" w:hAnsi="Times New Roman" w:cs="Times New Roman"/>
          <w:i/>
          <w:iCs/>
          <w:color w:val="000000" w:themeColor="text1"/>
          <w:sz w:val="24"/>
          <w:szCs w:val="24"/>
          <w:lang w:val="en-US"/>
        </w:rPr>
        <w:t xml:space="preserve"> June 2021 </w:t>
      </w:r>
      <w:r w:rsidR="2C45AA13" w:rsidRPr="705E2B84">
        <w:rPr>
          <w:rFonts w:ascii="Times New Roman" w:eastAsia="Times New Roman" w:hAnsi="Times New Roman" w:cs="Times New Roman"/>
          <w:b/>
          <w:bCs/>
          <w:i/>
          <w:iCs/>
          <w:color w:val="000000" w:themeColor="text1"/>
          <w:sz w:val="24"/>
          <w:szCs w:val="24"/>
          <w:lang w:val="en-US"/>
        </w:rPr>
        <w:t>(GN)</w:t>
      </w:r>
      <w:r w:rsidR="3CCA3F3E" w:rsidRPr="705E2B84">
        <w:rPr>
          <w:rFonts w:ascii="Times New Roman" w:eastAsia="Times New Roman" w:hAnsi="Times New Roman" w:cs="Times New Roman"/>
          <w:b/>
          <w:bCs/>
          <w:i/>
          <w:iCs/>
          <w:color w:val="000000" w:themeColor="text1"/>
          <w:sz w:val="24"/>
          <w:szCs w:val="24"/>
          <w:lang w:val="en-US"/>
        </w:rPr>
        <w:t>.</w:t>
      </w:r>
    </w:p>
    <w:p w14:paraId="0DF21321" w14:textId="77777777" w:rsidR="00346DC0" w:rsidRDefault="00346DC0" w:rsidP="00346DC0">
      <w:pPr>
        <w:pStyle w:val="ListParagraph"/>
        <w:ind w:left="1440" w:hanging="720"/>
        <w:rPr>
          <w:rFonts w:ascii="Times New Roman" w:eastAsia="Times New Roman" w:hAnsi="Times New Roman" w:cs="Times New Roman"/>
          <w:i/>
          <w:iCs/>
          <w:color w:val="000000"/>
          <w:sz w:val="24"/>
          <w:szCs w:val="24"/>
          <w:lang w:val="en-US"/>
        </w:rPr>
      </w:pPr>
    </w:p>
    <w:p w14:paraId="362FA6D3" w14:textId="43638880" w:rsidR="00816C56" w:rsidRPr="00346DC0" w:rsidRDefault="59E53BC9" w:rsidP="00DF2935">
      <w:pPr>
        <w:pStyle w:val="ListParagraph"/>
        <w:numPr>
          <w:ilvl w:val="0"/>
          <w:numId w:val="13"/>
        </w:numPr>
        <w:spacing w:after="0" w:line="276" w:lineRule="auto"/>
        <w:ind w:left="1440" w:hanging="720"/>
        <w:jc w:val="both"/>
        <w:rPr>
          <w:rFonts w:ascii="Times New Roman" w:eastAsia="Times New Roman" w:hAnsi="Times New Roman" w:cs="Times New Roman"/>
          <w:i/>
          <w:iCs/>
          <w:color w:val="000000"/>
          <w:sz w:val="24"/>
          <w:szCs w:val="24"/>
          <w:lang w:val="en-US"/>
        </w:rPr>
      </w:pPr>
      <w:r w:rsidRPr="705E2B84">
        <w:rPr>
          <w:rFonts w:ascii="Times New Roman" w:hAnsi="Times New Roman" w:cs="Times New Roman"/>
          <w:i/>
          <w:iCs/>
          <w:sz w:val="24"/>
          <w:szCs w:val="24"/>
        </w:rPr>
        <w:t>"Guidance Note on Evaluation Criteria for the Procurement of Goods, Works</w:t>
      </w:r>
      <w:r w:rsidRPr="705E2B84">
        <w:rPr>
          <w:rFonts w:ascii="Times New Roman" w:eastAsia="Times New Roman" w:hAnsi="Times New Roman" w:cs="Times New Roman"/>
          <w:i/>
          <w:iCs/>
          <w:color w:val="000000" w:themeColor="text1"/>
          <w:sz w:val="24"/>
          <w:szCs w:val="24"/>
          <w:lang w:val="en-US"/>
        </w:rPr>
        <w:t xml:space="preserve"> </w:t>
      </w:r>
      <w:r w:rsidRPr="705E2B84">
        <w:rPr>
          <w:rFonts w:ascii="Times New Roman" w:hAnsi="Times New Roman" w:cs="Times New Roman"/>
          <w:i/>
          <w:iCs/>
          <w:sz w:val="24"/>
          <w:szCs w:val="24"/>
        </w:rPr>
        <w:t xml:space="preserve">and Non-Consulting Services" </w:t>
      </w:r>
      <w:r w:rsidR="30B110D6" w:rsidRPr="705E2B84">
        <w:rPr>
          <w:rFonts w:ascii="Times New Roman" w:hAnsi="Times New Roman" w:cs="Times New Roman"/>
          <w:i/>
          <w:iCs/>
          <w:sz w:val="24"/>
          <w:szCs w:val="24"/>
        </w:rPr>
        <w:t xml:space="preserve">December </w:t>
      </w:r>
      <w:r w:rsidRPr="705E2B84">
        <w:rPr>
          <w:rFonts w:ascii="Times New Roman" w:hAnsi="Times New Roman" w:cs="Times New Roman"/>
          <w:i/>
          <w:iCs/>
          <w:sz w:val="24"/>
          <w:szCs w:val="24"/>
        </w:rPr>
        <w:t>2021(</w:t>
      </w:r>
      <w:r w:rsidRPr="705E2B84">
        <w:rPr>
          <w:rFonts w:ascii="Times New Roman" w:hAnsi="Times New Roman" w:cs="Times New Roman"/>
          <w:b/>
          <w:bCs/>
          <w:i/>
          <w:iCs/>
          <w:sz w:val="24"/>
          <w:szCs w:val="24"/>
        </w:rPr>
        <w:t>GN.1</w:t>
      </w:r>
      <w:r w:rsidRPr="705E2B84">
        <w:rPr>
          <w:rFonts w:ascii="Times New Roman" w:hAnsi="Times New Roman" w:cs="Times New Roman"/>
          <w:i/>
          <w:iCs/>
          <w:sz w:val="24"/>
          <w:szCs w:val="24"/>
        </w:rPr>
        <w:t>)</w:t>
      </w:r>
      <w:r w:rsidR="6680D478" w:rsidRPr="705E2B84">
        <w:rPr>
          <w:rFonts w:ascii="Times New Roman" w:hAnsi="Times New Roman" w:cs="Times New Roman"/>
          <w:i/>
          <w:iCs/>
          <w:sz w:val="24"/>
          <w:szCs w:val="24"/>
        </w:rPr>
        <w:t>.</w:t>
      </w:r>
    </w:p>
    <w:p w14:paraId="2DF9E275" w14:textId="77777777" w:rsidR="00346DC0" w:rsidRPr="00346DC0" w:rsidRDefault="00346DC0" w:rsidP="00346DC0">
      <w:pPr>
        <w:pStyle w:val="ListParagraph"/>
        <w:ind w:left="1440" w:hanging="720"/>
        <w:rPr>
          <w:rFonts w:ascii="Times New Roman" w:eastAsia="Times New Roman" w:hAnsi="Times New Roman" w:cs="Times New Roman"/>
          <w:i/>
          <w:iCs/>
          <w:color w:val="000000"/>
          <w:sz w:val="24"/>
          <w:szCs w:val="24"/>
          <w:lang w:val="en-US"/>
        </w:rPr>
      </w:pPr>
    </w:p>
    <w:p w14:paraId="761CB279" w14:textId="3D363079" w:rsidR="002B485A" w:rsidRPr="00346DC0" w:rsidRDefault="5A36A524" w:rsidP="00DF2935">
      <w:pPr>
        <w:pStyle w:val="ListParagraph"/>
        <w:numPr>
          <w:ilvl w:val="0"/>
          <w:numId w:val="13"/>
        </w:numPr>
        <w:spacing w:after="0" w:line="276" w:lineRule="auto"/>
        <w:ind w:left="1440" w:hanging="720"/>
        <w:jc w:val="both"/>
        <w:rPr>
          <w:rFonts w:ascii="Times New Roman" w:eastAsia="Times New Roman" w:hAnsi="Times New Roman" w:cs="Times New Roman"/>
          <w:b/>
          <w:bCs/>
          <w:i/>
          <w:iCs/>
          <w:color w:val="000000"/>
          <w:sz w:val="24"/>
          <w:szCs w:val="24"/>
          <w:lang w:val="en-US"/>
        </w:rPr>
      </w:pPr>
      <w:bookmarkStart w:id="14" w:name="_Hlk92565430"/>
      <w:r w:rsidRPr="705E2B84">
        <w:rPr>
          <w:rFonts w:ascii="Times New Roman" w:hAnsi="Times New Roman" w:cs="Times New Roman"/>
          <w:b/>
          <w:bCs/>
          <w:i/>
          <w:iCs/>
          <w:sz w:val="24"/>
          <w:szCs w:val="24"/>
        </w:rPr>
        <w:t>BER-</w:t>
      </w:r>
      <w:r w:rsidR="64D4C606" w:rsidRPr="705E2B84">
        <w:rPr>
          <w:rFonts w:ascii="Times New Roman" w:hAnsi="Times New Roman" w:cs="Times New Roman"/>
          <w:b/>
          <w:bCs/>
          <w:i/>
          <w:iCs/>
          <w:sz w:val="24"/>
          <w:szCs w:val="24"/>
        </w:rPr>
        <w:t>W</w:t>
      </w:r>
      <w:r w:rsidRPr="705E2B84">
        <w:rPr>
          <w:rFonts w:ascii="Times New Roman" w:hAnsi="Times New Roman" w:cs="Times New Roman"/>
          <w:b/>
          <w:bCs/>
          <w:i/>
          <w:iCs/>
          <w:sz w:val="24"/>
          <w:szCs w:val="24"/>
        </w:rPr>
        <w:t xml:space="preserve">22 </w:t>
      </w:r>
      <w:r w:rsidRPr="705E2B84">
        <w:rPr>
          <w:rFonts w:ascii="Times New Roman" w:hAnsi="Times New Roman" w:cs="Times New Roman"/>
          <w:i/>
          <w:iCs/>
          <w:sz w:val="24"/>
          <w:szCs w:val="24"/>
        </w:rPr>
        <w:t xml:space="preserve">and </w:t>
      </w:r>
      <w:r w:rsidRPr="705E2B84">
        <w:rPr>
          <w:rFonts w:ascii="Times New Roman" w:hAnsi="Times New Roman" w:cs="Times New Roman"/>
          <w:b/>
          <w:bCs/>
          <w:i/>
          <w:iCs/>
          <w:sz w:val="24"/>
          <w:szCs w:val="24"/>
        </w:rPr>
        <w:t>Annexes I and II</w:t>
      </w:r>
      <w:r w:rsidR="699FEDB4" w:rsidRPr="705E2B84">
        <w:rPr>
          <w:rFonts w:ascii="Times New Roman" w:hAnsi="Times New Roman" w:cs="Times New Roman"/>
          <w:b/>
          <w:bCs/>
          <w:i/>
          <w:iCs/>
          <w:sz w:val="24"/>
          <w:szCs w:val="24"/>
        </w:rPr>
        <w:t>.</w:t>
      </w:r>
    </w:p>
    <w:p w14:paraId="31FA7C5E" w14:textId="77777777" w:rsidR="00346DC0" w:rsidRPr="00346DC0" w:rsidRDefault="00346DC0" w:rsidP="00346DC0">
      <w:pPr>
        <w:pStyle w:val="ListParagraph"/>
        <w:ind w:left="1440" w:hanging="720"/>
        <w:rPr>
          <w:rFonts w:ascii="Times New Roman" w:eastAsia="Times New Roman" w:hAnsi="Times New Roman" w:cs="Times New Roman"/>
          <w:b/>
          <w:bCs/>
          <w:i/>
          <w:iCs/>
          <w:color w:val="000000"/>
          <w:sz w:val="24"/>
          <w:szCs w:val="24"/>
          <w:lang w:val="en-US"/>
        </w:rPr>
      </w:pPr>
    </w:p>
    <w:p w14:paraId="3127594C" w14:textId="599B8400" w:rsidR="005914C1" w:rsidRPr="00071DCB" w:rsidRDefault="00E02A09" w:rsidP="00DF2935">
      <w:pPr>
        <w:numPr>
          <w:ilvl w:val="0"/>
          <w:numId w:val="13"/>
        </w:numPr>
        <w:suppressAutoHyphens/>
        <w:overflowPunct w:val="0"/>
        <w:autoSpaceDE w:val="0"/>
        <w:autoSpaceDN w:val="0"/>
        <w:adjustRightInd w:val="0"/>
        <w:spacing w:after="0" w:line="276" w:lineRule="auto"/>
        <w:ind w:left="1440" w:hanging="720"/>
        <w:jc w:val="both"/>
        <w:textAlignment w:val="baseline"/>
        <w:rPr>
          <w:rFonts w:ascii="Times New Roman" w:eastAsia="Times New Roman" w:hAnsi="Times New Roman" w:cs="Times New Roman"/>
          <w:i/>
          <w:iCs/>
          <w:color w:val="000000"/>
          <w:spacing w:val="-2"/>
          <w:sz w:val="24"/>
          <w:szCs w:val="24"/>
          <w:lang w:val="en-US"/>
        </w:rPr>
      </w:pPr>
      <w:bookmarkStart w:id="15" w:name="_Hlk87831599"/>
      <w:bookmarkEnd w:id="14"/>
      <w:r w:rsidRPr="00071DCB">
        <w:rPr>
          <w:rFonts w:ascii="Times New Roman" w:eastAsia="Times New Roman" w:hAnsi="Times New Roman" w:cs="Times New Roman"/>
          <w:i/>
          <w:iCs/>
          <w:color w:val="000000"/>
          <w:sz w:val="24"/>
          <w:szCs w:val="24"/>
          <w:lang w:val="en-US"/>
        </w:rPr>
        <w:t xml:space="preserve">The results of the </w:t>
      </w:r>
      <w:r w:rsidR="00071DCB" w:rsidRPr="00071DCB">
        <w:rPr>
          <w:rFonts w:ascii="Times New Roman" w:eastAsia="Times New Roman" w:hAnsi="Times New Roman" w:cs="Times New Roman"/>
          <w:i/>
          <w:iCs/>
          <w:color w:val="000000"/>
          <w:sz w:val="24"/>
          <w:szCs w:val="24"/>
          <w:lang w:val="en-US"/>
        </w:rPr>
        <w:t>Bidders</w:t>
      </w:r>
      <w:r w:rsidR="003F066A">
        <w:rPr>
          <w:rFonts w:ascii="Times New Roman" w:eastAsia="Times New Roman" w:hAnsi="Times New Roman" w:cs="Times New Roman"/>
          <w:i/>
          <w:iCs/>
          <w:color w:val="000000"/>
          <w:sz w:val="24"/>
          <w:szCs w:val="24"/>
          <w:lang w:val="en-US"/>
        </w:rPr>
        <w:t>'</w:t>
      </w:r>
      <w:r w:rsidR="005914C1" w:rsidRPr="00071DCB">
        <w:rPr>
          <w:rFonts w:ascii="Times New Roman" w:eastAsia="Times New Roman" w:hAnsi="Times New Roman" w:cs="Times New Roman"/>
          <w:i/>
          <w:iCs/>
          <w:color w:val="000000"/>
          <w:sz w:val="24"/>
          <w:szCs w:val="24"/>
          <w:lang w:val="en-US"/>
        </w:rPr>
        <w:t xml:space="preserve"> Applications to Prequalify are summarized in </w:t>
      </w:r>
      <w:r w:rsidR="005914C1" w:rsidRPr="00071DCB">
        <w:rPr>
          <w:rFonts w:ascii="Times New Roman" w:eastAsia="Times New Roman" w:hAnsi="Times New Roman" w:cs="Times New Roman"/>
          <w:i/>
          <w:iCs/>
          <w:color w:val="000000"/>
          <w:spacing w:val="-2"/>
          <w:sz w:val="24"/>
          <w:szCs w:val="24"/>
          <w:lang w:val="en-US"/>
        </w:rPr>
        <w:t>the Applicants</w:t>
      </w:r>
      <w:r w:rsidR="003F066A">
        <w:rPr>
          <w:rFonts w:ascii="Times New Roman" w:eastAsia="Times New Roman" w:hAnsi="Times New Roman" w:cs="Times New Roman"/>
          <w:i/>
          <w:iCs/>
          <w:color w:val="000000"/>
          <w:spacing w:val="-2"/>
          <w:sz w:val="24"/>
          <w:szCs w:val="24"/>
          <w:lang w:val="en-US"/>
        </w:rPr>
        <w:t>'</w:t>
      </w:r>
      <w:r w:rsidR="005914C1" w:rsidRPr="00071DCB">
        <w:rPr>
          <w:rFonts w:ascii="Times New Roman" w:eastAsia="Times New Roman" w:hAnsi="Times New Roman" w:cs="Times New Roman"/>
          <w:i/>
          <w:iCs/>
          <w:color w:val="000000"/>
          <w:spacing w:val="-2"/>
          <w:sz w:val="24"/>
          <w:szCs w:val="24"/>
          <w:lang w:val="en-US"/>
        </w:rPr>
        <w:t xml:space="preserve"> Evaluation Report for Works </w:t>
      </w:r>
      <w:r w:rsidR="005914C1" w:rsidRPr="00071DCB">
        <w:rPr>
          <w:rFonts w:ascii="Times New Roman" w:eastAsia="Times New Roman" w:hAnsi="Times New Roman" w:cs="Times New Roman"/>
          <w:b/>
          <w:bCs/>
          <w:i/>
          <w:iCs/>
          <w:color w:val="000000"/>
          <w:spacing w:val="-2"/>
          <w:sz w:val="24"/>
          <w:szCs w:val="24"/>
          <w:lang w:val="en-US"/>
        </w:rPr>
        <w:t>(AER-W</w:t>
      </w:r>
      <w:r w:rsidR="005914C1" w:rsidRPr="00071DCB">
        <w:rPr>
          <w:rFonts w:ascii="Times New Roman" w:eastAsia="Times New Roman" w:hAnsi="Times New Roman" w:cs="Times New Roman"/>
          <w:i/>
          <w:iCs/>
          <w:color w:val="000000"/>
          <w:spacing w:val="-2"/>
          <w:sz w:val="24"/>
          <w:szCs w:val="24"/>
          <w:lang w:val="en-US"/>
        </w:rPr>
        <w:t>) and shall be considered</w:t>
      </w:r>
      <w:r w:rsidR="00F92E1C">
        <w:rPr>
          <w:rFonts w:ascii="Times New Roman" w:eastAsia="Times New Roman" w:hAnsi="Times New Roman" w:cs="Times New Roman"/>
          <w:i/>
          <w:iCs/>
          <w:color w:val="000000"/>
          <w:spacing w:val="-2"/>
          <w:sz w:val="24"/>
          <w:szCs w:val="24"/>
          <w:lang w:val="en-US"/>
        </w:rPr>
        <w:t xml:space="preserve"> – see item 3 above.</w:t>
      </w:r>
      <w:r w:rsidR="005914C1" w:rsidRPr="00071DCB">
        <w:rPr>
          <w:rFonts w:ascii="Times New Roman" w:eastAsia="Times New Roman" w:hAnsi="Times New Roman" w:cs="Times New Roman"/>
          <w:i/>
          <w:iCs/>
          <w:color w:val="000000"/>
          <w:spacing w:val="-2"/>
          <w:sz w:val="24"/>
          <w:szCs w:val="24"/>
          <w:lang w:val="en-US"/>
        </w:rPr>
        <w:t xml:space="preserve"> </w:t>
      </w:r>
    </w:p>
    <w:bookmarkEnd w:id="15"/>
    <w:p w14:paraId="1EF9FA80" w14:textId="77777777" w:rsidR="00E02A09" w:rsidRPr="00EA7026" w:rsidRDefault="00E02A09" w:rsidP="00E02A09">
      <w:pPr>
        <w:suppressAutoHyphens/>
        <w:overflowPunct w:val="0"/>
        <w:autoSpaceDE w:val="0"/>
        <w:autoSpaceDN w:val="0"/>
        <w:adjustRightInd w:val="0"/>
        <w:spacing w:after="0" w:line="276" w:lineRule="auto"/>
        <w:ind w:left="720"/>
        <w:jc w:val="both"/>
        <w:textAlignment w:val="baseline"/>
        <w:rPr>
          <w:rFonts w:ascii="Times New Roman" w:eastAsia="Times New Roman" w:hAnsi="Times New Roman" w:cs="Times New Roman"/>
          <w:i/>
          <w:iCs/>
          <w:color w:val="000000"/>
          <w:spacing w:val="-2"/>
          <w:sz w:val="24"/>
          <w:szCs w:val="24"/>
          <w:lang w:val="en-US"/>
        </w:rPr>
      </w:pPr>
    </w:p>
    <w:p w14:paraId="3F9A806D" w14:textId="5E66BF91" w:rsidR="00EA7026" w:rsidRPr="00EA7026" w:rsidRDefault="004540CD" w:rsidP="00071DCB">
      <w:pPr>
        <w:spacing w:after="0" w:line="276" w:lineRule="auto"/>
        <w:contextualSpacing/>
        <w:jc w:val="both"/>
        <w:rPr>
          <w:rFonts w:ascii="Times New Roman" w:eastAsia="Times New Roman" w:hAnsi="Times New Roman" w:cs="Times New Roman"/>
          <w:i/>
          <w:iCs/>
          <w:sz w:val="24"/>
          <w:szCs w:val="24"/>
          <w:lang w:val="en-US"/>
        </w:rPr>
      </w:pPr>
      <w:r w:rsidRPr="00993ECF">
        <w:rPr>
          <w:rFonts w:ascii="Times New Roman" w:eastAsia="Times New Roman" w:hAnsi="Times New Roman" w:cs="Times New Roman"/>
          <w:b/>
          <w:bCs/>
          <w:i/>
          <w:iCs/>
          <w:sz w:val="24"/>
          <w:szCs w:val="24"/>
          <w:lang w:val="en-US"/>
        </w:rPr>
        <w:t>6</w:t>
      </w:r>
      <w:r w:rsidR="00EA7026" w:rsidRPr="00993ECF">
        <w:rPr>
          <w:rFonts w:ascii="Times New Roman" w:eastAsia="Times New Roman" w:hAnsi="Times New Roman" w:cs="Times New Roman"/>
          <w:i/>
          <w:iCs/>
          <w:sz w:val="24"/>
          <w:szCs w:val="24"/>
          <w:lang w:val="en-US"/>
        </w:rPr>
        <w:t>.</w:t>
      </w:r>
      <w:r w:rsidR="00346DC0">
        <w:rPr>
          <w:rFonts w:ascii="Times New Roman" w:eastAsia="Times New Roman" w:hAnsi="Times New Roman" w:cs="Times New Roman"/>
          <w:i/>
          <w:iCs/>
          <w:sz w:val="24"/>
          <w:szCs w:val="24"/>
          <w:lang w:val="en-US"/>
        </w:rPr>
        <w:tab/>
      </w:r>
      <w:r w:rsidR="00816C56" w:rsidRPr="00993ECF">
        <w:rPr>
          <w:rFonts w:ascii="Times New Roman" w:eastAsia="Times New Roman" w:hAnsi="Times New Roman" w:cs="Times New Roman"/>
          <w:b/>
          <w:bCs/>
          <w:i/>
          <w:iCs/>
          <w:sz w:val="24"/>
          <w:szCs w:val="24"/>
        </w:rPr>
        <w:t xml:space="preserve">GN </w:t>
      </w:r>
      <w:r w:rsidR="00816C56" w:rsidRPr="00993ECF">
        <w:rPr>
          <w:rFonts w:ascii="Times New Roman" w:eastAsia="Times New Roman" w:hAnsi="Times New Roman" w:cs="Times New Roman"/>
          <w:i/>
          <w:iCs/>
          <w:sz w:val="24"/>
          <w:szCs w:val="24"/>
        </w:rPr>
        <w:t xml:space="preserve">and </w:t>
      </w:r>
      <w:r w:rsidR="00816C56" w:rsidRPr="00993ECF">
        <w:rPr>
          <w:rFonts w:ascii="Times New Roman" w:eastAsia="Times New Roman" w:hAnsi="Times New Roman" w:cs="Times New Roman"/>
          <w:b/>
          <w:bCs/>
          <w:i/>
          <w:iCs/>
          <w:sz w:val="24"/>
          <w:szCs w:val="24"/>
        </w:rPr>
        <w:t>GN.1</w:t>
      </w:r>
      <w:r w:rsidR="00816C56" w:rsidRPr="00993ECF">
        <w:rPr>
          <w:rFonts w:ascii="Times New Roman" w:eastAsia="Times New Roman" w:hAnsi="Times New Roman" w:cs="Times New Roman"/>
          <w:i/>
          <w:iCs/>
          <w:sz w:val="24"/>
          <w:szCs w:val="24"/>
        </w:rPr>
        <w:t xml:space="preserve"> </w:t>
      </w:r>
      <w:r w:rsidR="00EA7026" w:rsidRPr="00EA7026">
        <w:rPr>
          <w:rFonts w:ascii="Times New Roman" w:eastAsia="Times New Roman" w:hAnsi="Times New Roman" w:cs="Times New Roman"/>
          <w:i/>
          <w:iCs/>
          <w:sz w:val="24"/>
          <w:szCs w:val="24"/>
          <w:lang w:val="en-US"/>
        </w:rPr>
        <w:t>contain essential advice for evaluating Bids for Works</w:t>
      </w:r>
      <w:r w:rsidR="00816C56">
        <w:rPr>
          <w:rFonts w:ascii="Times New Roman" w:eastAsia="Times New Roman" w:hAnsi="Times New Roman" w:cs="Times New Roman"/>
          <w:i/>
          <w:iCs/>
          <w:sz w:val="24"/>
          <w:szCs w:val="24"/>
          <w:lang w:val="en-US"/>
        </w:rPr>
        <w:t xml:space="preserve"> and </w:t>
      </w:r>
      <w:r w:rsidR="00071DCB">
        <w:rPr>
          <w:rFonts w:ascii="Times New Roman" w:eastAsia="Times New Roman" w:hAnsi="Times New Roman" w:cs="Times New Roman"/>
          <w:i/>
          <w:iCs/>
          <w:sz w:val="24"/>
          <w:szCs w:val="24"/>
          <w:lang w:val="en-US"/>
        </w:rPr>
        <w:t>can be us</w:t>
      </w:r>
      <w:r w:rsidR="00816C56">
        <w:rPr>
          <w:rFonts w:ascii="Times New Roman" w:eastAsia="Times New Roman" w:hAnsi="Times New Roman" w:cs="Times New Roman"/>
          <w:i/>
          <w:iCs/>
          <w:sz w:val="24"/>
          <w:szCs w:val="24"/>
          <w:lang w:val="en-US"/>
        </w:rPr>
        <w:t xml:space="preserve">ed </w:t>
      </w:r>
      <w:r w:rsidR="00F21809" w:rsidRPr="00A1601C">
        <w:rPr>
          <w:rFonts w:ascii="Times New Roman" w:eastAsia="Times New Roman" w:hAnsi="Times New Roman" w:cs="Times New Roman"/>
          <w:i/>
          <w:iCs/>
          <w:sz w:val="24"/>
          <w:szCs w:val="24"/>
        </w:rPr>
        <w:t xml:space="preserve">with the </w:t>
      </w:r>
      <w:r w:rsidR="00F21809" w:rsidRPr="00A1601C">
        <w:rPr>
          <w:rFonts w:ascii="Times New Roman" w:eastAsia="Times New Roman" w:hAnsi="Times New Roman" w:cs="Times New Roman"/>
          <w:b/>
          <w:bCs/>
          <w:i/>
          <w:iCs/>
          <w:sz w:val="24"/>
          <w:szCs w:val="24"/>
        </w:rPr>
        <w:t>BER-</w:t>
      </w:r>
      <w:r w:rsidR="00853719">
        <w:rPr>
          <w:rFonts w:ascii="Times New Roman" w:eastAsia="Times New Roman" w:hAnsi="Times New Roman" w:cs="Times New Roman"/>
          <w:b/>
          <w:bCs/>
          <w:i/>
          <w:iCs/>
          <w:sz w:val="24"/>
          <w:szCs w:val="24"/>
        </w:rPr>
        <w:t>W22</w:t>
      </w:r>
      <w:r w:rsidR="00071DCB">
        <w:rPr>
          <w:rFonts w:ascii="Times New Roman" w:eastAsia="Times New Roman" w:hAnsi="Times New Roman" w:cs="Times New Roman"/>
          <w:b/>
          <w:bCs/>
          <w:i/>
          <w:iCs/>
          <w:sz w:val="24"/>
          <w:szCs w:val="24"/>
        </w:rPr>
        <w:t>s</w:t>
      </w:r>
      <w:r w:rsidR="00F21809" w:rsidRPr="00A1601C">
        <w:rPr>
          <w:rFonts w:ascii="Times New Roman" w:eastAsia="Times New Roman" w:hAnsi="Times New Roman" w:cs="Times New Roman"/>
          <w:i/>
          <w:iCs/>
          <w:sz w:val="24"/>
          <w:szCs w:val="24"/>
        </w:rPr>
        <w:t xml:space="preserve">. Rather than duplicate aspects of </w:t>
      </w:r>
      <w:r w:rsidR="00F21809" w:rsidRPr="00A1601C">
        <w:rPr>
          <w:rFonts w:ascii="Times New Roman" w:eastAsia="Times New Roman" w:hAnsi="Times New Roman" w:cs="Times New Roman"/>
          <w:b/>
          <w:bCs/>
          <w:i/>
          <w:iCs/>
          <w:sz w:val="24"/>
          <w:szCs w:val="24"/>
        </w:rPr>
        <w:t>GN</w:t>
      </w:r>
      <w:r w:rsidR="00F21809" w:rsidRPr="00A1601C">
        <w:rPr>
          <w:rFonts w:ascii="Times New Roman" w:eastAsia="Times New Roman" w:hAnsi="Times New Roman" w:cs="Times New Roman"/>
          <w:i/>
          <w:iCs/>
          <w:sz w:val="24"/>
          <w:szCs w:val="24"/>
        </w:rPr>
        <w:t xml:space="preserve"> </w:t>
      </w:r>
      <w:r w:rsidR="00816C56">
        <w:rPr>
          <w:rFonts w:ascii="Times New Roman" w:eastAsia="Times New Roman" w:hAnsi="Times New Roman" w:cs="Times New Roman"/>
          <w:i/>
          <w:iCs/>
          <w:sz w:val="24"/>
          <w:szCs w:val="24"/>
        </w:rPr>
        <w:t xml:space="preserve">and </w:t>
      </w:r>
      <w:r w:rsidR="00816C56" w:rsidRPr="00816C56">
        <w:rPr>
          <w:rFonts w:ascii="Times New Roman" w:eastAsia="Times New Roman" w:hAnsi="Times New Roman" w:cs="Times New Roman"/>
          <w:b/>
          <w:bCs/>
          <w:i/>
          <w:iCs/>
          <w:sz w:val="24"/>
          <w:szCs w:val="24"/>
        </w:rPr>
        <w:t>GN1</w:t>
      </w:r>
      <w:r w:rsidR="00816C56">
        <w:rPr>
          <w:rFonts w:ascii="Times New Roman" w:eastAsia="Times New Roman" w:hAnsi="Times New Roman" w:cs="Times New Roman"/>
          <w:i/>
          <w:iCs/>
          <w:sz w:val="24"/>
          <w:szCs w:val="24"/>
        </w:rPr>
        <w:t xml:space="preserve"> </w:t>
      </w:r>
      <w:r w:rsidR="00F21809" w:rsidRPr="00A1601C">
        <w:rPr>
          <w:rFonts w:ascii="Times New Roman" w:eastAsia="Times New Roman" w:hAnsi="Times New Roman" w:cs="Times New Roman"/>
          <w:i/>
          <w:iCs/>
          <w:sz w:val="24"/>
          <w:szCs w:val="24"/>
        </w:rPr>
        <w:t xml:space="preserve">here, relevant </w:t>
      </w:r>
      <w:r w:rsidR="00F21809" w:rsidRPr="00A1601C">
        <w:rPr>
          <w:rFonts w:ascii="Times New Roman" w:eastAsia="Times New Roman" w:hAnsi="Times New Roman" w:cs="Times New Roman"/>
          <w:b/>
          <w:bCs/>
          <w:i/>
          <w:iCs/>
          <w:sz w:val="24"/>
          <w:szCs w:val="24"/>
        </w:rPr>
        <w:t>GN</w:t>
      </w:r>
      <w:r w:rsidR="00816C56">
        <w:rPr>
          <w:rFonts w:ascii="Times New Roman" w:eastAsia="Times New Roman" w:hAnsi="Times New Roman" w:cs="Times New Roman"/>
          <w:b/>
          <w:bCs/>
          <w:i/>
          <w:iCs/>
          <w:sz w:val="24"/>
          <w:szCs w:val="24"/>
        </w:rPr>
        <w:t xml:space="preserve">/GN.1 </w:t>
      </w:r>
      <w:r w:rsidR="00F21809" w:rsidRPr="00A1601C">
        <w:rPr>
          <w:rFonts w:ascii="Times New Roman" w:eastAsia="Times New Roman" w:hAnsi="Times New Roman" w:cs="Times New Roman"/>
          <w:i/>
          <w:iCs/>
          <w:sz w:val="24"/>
          <w:szCs w:val="24"/>
        </w:rPr>
        <w:t xml:space="preserve">sections are cross-referenced. </w:t>
      </w:r>
      <w:r w:rsidR="001D0059" w:rsidRPr="00506E9C">
        <w:rPr>
          <w:rFonts w:ascii="Times New Roman" w:eastAsia="Times New Roman" w:hAnsi="Times New Roman" w:cs="Times New Roman"/>
          <w:i/>
          <w:iCs/>
          <w:sz w:val="24"/>
          <w:szCs w:val="24"/>
        </w:rPr>
        <w:t>The forms</w:t>
      </w:r>
      <w:r w:rsidR="001D0059">
        <w:rPr>
          <w:rFonts w:ascii="Times New Roman" w:eastAsia="Times New Roman" w:hAnsi="Times New Roman" w:cs="Times New Roman"/>
          <w:i/>
          <w:iCs/>
          <w:sz w:val="24"/>
          <w:szCs w:val="24"/>
        </w:rPr>
        <w:t>,</w:t>
      </w:r>
      <w:r w:rsidR="001D0059" w:rsidRPr="00506E9C">
        <w:rPr>
          <w:rFonts w:ascii="Times New Roman" w:eastAsia="Times New Roman" w:hAnsi="Times New Roman" w:cs="Times New Roman"/>
          <w:i/>
          <w:iCs/>
          <w:sz w:val="24"/>
          <w:szCs w:val="24"/>
        </w:rPr>
        <w:t xml:space="preserve"> referenced as examples in the </w:t>
      </w:r>
      <w:r w:rsidR="001D0059" w:rsidRPr="001A7E85">
        <w:rPr>
          <w:rFonts w:ascii="Times New Roman" w:eastAsia="Times New Roman" w:hAnsi="Times New Roman" w:cs="Times New Roman"/>
          <w:b/>
          <w:bCs/>
          <w:i/>
          <w:iCs/>
          <w:sz w:val="24"/>
          <w:szCs w:val="24"/>
        </w:rPr>
        <w:t>GN</w:t>
      </w:r>
      <w:r w:rsidR="001D0059">
        <w:rPr>
          <w:rFonts w:ascii="Times New Roman" w:eastAsia="Times New Roman" w:hAnsi="Times New Roman" w:cs="Times New Roman"/>
          <w:b/>
          <w:bCs/>
          <w:i/>
          <w:iCs/>
          <w:sz w:val="24"/>
          <w:szCs w:val="24"/>
        </w:rPr>
        <w:t>,</w:t>
      </w:r>
      <w:r w:rsidR="001D0059" w:rsidRPr="00506E9C">
        <w:rPr>
          <w:rFonts w:ascii="Times New Roman" w:eastAsia="Times New Roman" w:hAnsi="Times New Roman" w:cs="Times New Roman"/>
          <w:i/>
          <w:iCs/>
          <w:sz w:val="24"/>
          <w:szCs w:val="24"/>
        </w:rPr>
        <w:t xml:space="preserve"> are included here for use by the Recipient</w:t>
      </w:r>
      <w:r w:rsidR="00E927D9">
        <w:rPr>
          <w:rFonts w:ascii="Times New Roman" w:eastAsia="Times New Roman" w:hAnsi="Times New Roman" w:cs="Times New Roman"/>
          <w:i/>
          <w:iCs/>
          <w:sz w:val="24"/>
          <w:szCs w:val="24"/>
        </w:rPr>
        <w:t xml:space="preserve">. </w:t>
      </w:r>
      <w:r w:rsidR="00F21809" w:rsidRPr="00A1601C">
        <w:rPr>
          <w:rFonts w:ascii="Times New Roman" w:eastAsia="Times New Roman" w:hAnsi="Times New Roman" w:cs="Times New Roman"/>
          <w:i/>
          <w:iCs/>
          <w:sz w:val="24"/>
          <w:szCs w:val="24"/>
        </w:rPr>
        <w:t xml:space="preserve">In the event of a conflict between </w:t>
      </w:r>
      <w:r w:rsidR="00F21809" w:rsidRPr="00A1601C">
        <w:rPr>
          <w:rFonts w:ascii="Times New Roman" w:eastAsia="Times New Roman" w:hAnsi="Times New Roman" w:cs="Times New Roman"/>
          <w:b/>
          <w:bCs/>
          <w:i/>
          <w:iCs/>
          <w:sz w:val="24"/>
          <w:szCs w:val="24"/>
        </w:rPr>
        <w:t xml:space="preserve">GN </w:t>
      </w:r>
      <w:r w:rsidR="00816C56">
        <w:rPr>
          <w:rFonts w:ascii="Times New Roman" w:eastAsia="Times New Roman" w:hAnsi="Times New Roman" w:cs="Times New Roman"/>
          <w:b/>
          <w:bCs/>
          <w:i/>
          <w:iCs/>
          <w:sz w:val="24"/>
          <w:szCs w:val="24"/>
        </w:rPr>
        <w:t xml:space="preserve">or GN.1 </w:t>
      </w:r>
      <w:r w:rsidR="00E927D9" w:rsidRPr="008734CE">
        <w:rPr>
          <w:rFonts w:ascii="Times New Roman" w:eastAsia="Times New Roman" w:hAnsi="Times New Roman" w:cs="Times New Roman"/>
          <w:i/>
          <w:iCs/>
          <w:sz w:val="24"/>
          <w:szCs w:val="24"/>
        </w:rPr>
        <w:t xml:space="preserve">with </w:t>
      </w:r>
      <w:r w:rsidR="00F21809" w:rsidRPr="008734CE">
        <w:rPr>
          <w:rFonts w:ascii="Times New Roman" w:eastAsia="Times New Roman" w:hAnsi="Times New Roman" w:cs="Times New Roman"/>
          <w:i/>
          <w:iCs/>
          <w:sz w:val="24"/>
          <w:szCs w:val="24"/>
        </w:rPr>
        <w:t>the</w:t>
      </w:r>
      <w:r w:rsidR="00F21809" w:rsidRPr="00A1601C">
        <w:rPr>
          <w:rFonts w:ascii="Times New Roman" w:eastAsia="Times New Roman" w:hAnsi="Times New Roman" w:cs="Times New Roman"/>
          <w:i/>
          <w:iCs/>
          <w:sz w:val="24"/>
          <w:szCs w:val="24"/>
        </w:rPr>
        <w:t xml:space="preserve"> </w:t>
      </w:r>
      <w:r w:rsidR="00F21809" w:rsidRPr="00A1601C">
        <w:rPr>
          <w:rFonts w:ascii="Times New Roman" w:eastAsia="Times New Roman" w:hAnsi="Times New Roman" w:cs="Times New Roman"/>
          <w:b/>
          <w:bCs/>
          <w:i/>
          <w:iCs/>
          <w:sz w:val="24"/>
          <w:szCs w:val="24"/>
        </w:rPr>
        <w:t>BER-W</w:t>
      </w:r>
      <w:r w:rsidR="004B06F0">
        <w:rPr>
          <w:rFonts w:ascii="Times New Roman" w:eastAsia="Times New Roman" w:hAnsi="Times New Roman" w:cs="Times New Roman"/>
          <w:b/>
          <w:bCs/>
          <w:i/>
          <w:iCs/>
          <w:sz w:val="24"/>
          <w:szCs w:val="24"/>
        </w:rPr>
        <w:t>2</w:t>
      </w:r>
      <w:r w:rsidR="00F21809" w:rsidRPr="00A1601C">
        <w:rPr>
          <w:rFonts w:ascii="Times New Roman" w:eastAsia="Times New Roman" w:hAnsi="Times New Roman" w:cs="Times New Roman"/>
          <w:b/>
          <w:bCs/>
          <w:i/>
          <w:iCs/>
          <w:sz w:val="24"/>
          <w:szCs w:val="24"/>
        </w:rPr>
        <w:t>2,</w:t>
      </w:r>
      <w:r w:rsidR="00F21809" w:rsidRPr="00A1601C">
        <w:rPr>
          <w:rFonts w:ascii="Times New Roman" w:eastAsia="Times New Roman" w:hAnsi="Times New Roman" w:cs="Times New Roman"/>
          <w:i/>
          <w:iCs/>
          <w:sz w:val="24"/>
          <w:szCs w:val="24"/>
        </w:rPr>
        <w:t xml:space="preserve"> the </w:t>
      </w:r>
      <w:r w:rsidR="00F21809" w:rsidRPr="00A1601C">
        <w:rPr>
          <w:rFonts w:ascii="Times New Roman" w:eastAsia="Times New Roman" w:hAnsi="Times New Roman" w:cs="Times New Roman"/>
          <w:b/>
          <w:bCs/>
          <w:i/>
          <w:iCs/>
          <w:sz w:val="24"/>
          <w:szCs w:val="24"/>
        </w:rPr>
        <w:t>BER-W</w:t>
      </w:r>
      <w:r w:rsidR="004B06F0">
        <w:rPr>
          <w:rFonts w:ascii="Times New Roman" w:eastAsia="Times New Roman" w:hAnsi="Times New Roman" w:cs="Times New Roman"/>
          <w:b/>
          <w:bCs/>
          <w:i/>
          <w:iCs/>
          <w:sz w:val="24"/>
          <w:szCs w:val="24"/>
        </w:rPr>
        <w:t>2</w:t>
      </w:r>
      <w:r w:rsidR="00F21809" w:rsidRPr="00A1601C">
        <w:rPr>
          <w:rFonts w:ascii="Times New Roman" w:eastAsia="Times New Roman" w:hAnsi="Times New Roman" w:cs="Times New Roman"/>
          <w:b/>
          <w:bCs/>
          <w:i/>
          <w:iCs/>
          <w:sz w:val="24"/>
          <w:szCs w:val="24"/>
        </w:rPr>
        <w:t>2</w:t>
      </w:r>
      <w:r w:rsidR="00F21809" w:rsidRPr="00A1601C">
        <w:rPr>
          <w:rFonts w:ascii="Times New Roman" w:eastAsia="Times New Roman" w:hAnsi="Times New Roman" w:cs="Times New Roman"/>
          <w:i/>
          <w:iCs/>
          <w:sz w:val="24"/>
          <w:szCs w:val="24"/>
        </w:rPr>
        <w:t xml:space="preserve"> will </w:t>
      </w:r>
      <w:r w:rsidR="00211BB4" w:rsidRPr="00A1601C">
        <w:rPr>
          <w:rFonts w:ascii="Times New Roman" w:eastAsia="Times New Roman" w:hAnsi="Times New Roman" w:cs="Times New Roman"/>
          <w:i/>
          <w:iCs/>
          <w:sz w:val="24"/>
          <w:szCs w:val="24"/>
        </w:rPr>
        <w:t>govern.</w:t>
      </w:r>
    </w:p>
    <w:p w14:paraId="253DAD7E" w14:textId="44A5F1B4" w:rsidR="00EA7026" w:rsidRPr="00EA7026" w:rsidRDefault="00EA7026" w:rsidP="00071DCB">
      <w:pPr>
        <w:spacing w:after="0" w:line="276" w:lineRule="auto"/>
        <w:contextualSpacing/>
        <w:jc w:val="both"/>
        <w:rPr>
          <w:rFonts w:ascii="Times New Roman" w:eastAsia="Times New Roman" w:hAnsi="Times New Roman" w:cs="Times New Roman"/>
          <w:i/>
          <w:iCs/>
          <w:sz w:val="24"/>
          <w:szCs w:val="24"/>
          <w:lang w:val="en-US"/>
        </w:rPr>
      </w:pPr>
    </w:p>
    <w:p w14:paraId="3C86230C" w14:textId="35B78039" w:rsidR="00D34B17" w:rsidRPr="00747B25" w:rsidRDefault="21E0C7BB" w:rsidP="705E2B84">
      <w:pPr>
        <w:tabs>
          <w:tab w:val="left" w:pos="72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705E2B84">
        <w:rPr>
          <w:rFonts w:ascii="Times New Roman" w:eastAsia="Times New Roman" w:hAnsi="Times New Roman" w:cs="Times New Roman"/>
          <w:b/>
          <w:bCs/>
          <w:i/>
          <w:iCs/>
          <w:sz w:val="24"/>
          <w:szCs w:val="24"/>
        </w:rPr>
        <w:t>7</w:t>
      </w:r>
      <w:r w:rsidR="27D67601" w:rsidRPr="00747B25">
        <w:rPr>
          <w:rFonts w:ascii="Times New Roman" w:eastAsia="Times New Roman" w:hAnsi="Times New Roman" w:cs="Times New Roman"/>
          <w:i/>
          <w:iCs/>
          <w:sz w:val="24"/>
          <w:szCs w:val="24"/>
        </w:rPr>
        <w:t>.</w:t>
      </w:r>
      <w:r w:rsidR="00346DC0">
        <w:rPr>
          <w:rFonts w:ascii="Times New Roman" w:eastAsia="Times New Roman" w:hAnsi="Times New Roman" w:cs="Times New Roman"/>
          <w:i/>
          <w:iCs/>
          <w:sz w:val="24"/>
          <w:szCs w:val="24"/>
        </w:rPr>
        <w:tab/>
      </w:r>
      <w:r w:rsidR="27D67601" w:rsidRPr="00747B25">
        <w:rPr>
          <w:rFonts w:ascii="Times New Roman" w:eastAsia="Times New Roman" w:hAnsi="Times New Roman" w:cs="Times New Roman"/>
          <w:i/>
          <w:iCs/>
          <w:spacing w:val="-4"/>
          <w:sz w:val="24"/>
          <w:szCs w:val="24"/>
          <w:lang w:val="en-US"/>
        </w:rPr>
        <w:t xml:space="preserve">Three </w:t>
      </w:r>
      <w:r w:rsidR="27D67601" w:rsidRPr="00747B25">
        <w:rPr>
          <w:rFonts w:ascii="Times New Roman" w:eastAsia="Times New Roman" w:hAnsi="Times New Roman" w:cs="Times New Roman"/>
          <w:b/>
          <w:bCs/>
          <w:i/>
          <w:iCs/>
          <w:spacing w:val="-4"/>
          <w:sz w:val="24"/>
          <w:szCs w:val="24"/>
          <w:lang w:val="en-US"/>
        </w:rPr>
        <w:t>BER-</w:t>
      </w:r>
      <w:r w:rsidR="102CE78F" w:rsidRPr="00747B25">
        <w:rPr>
          <w:rFonts w:ascii="Times New Roman" w:eastAsia="Times New Roman" w:hAnsi="Times New Roman" w:cs="Times New Roman"/>
          <w:b/>
          <w:bCs/>
          <w:i/>
          <w:iCs/>
          <w:spacing w:val="-4"/>
          <w:sz w:val="24"/>
          <w:szCs w:val="24"/>
          <w:lang w:val="en-US"/>
        </w:rPr>
        <w:t>W</w:t>
      </w:r>
      <w:r w:rsidR="27D67601" w:rsidRPr="00747B25">
        <w:rPr>
          <w:rFonts w:ascii="Times New Roman" w:eastAsia="Times New Roman" w:hAnsi="Times New Roman" w:cs="Times New Roman"/>
          <w:b/>
          <w:bCs/>
          <w:i/>
          <w:iCs/>
          <w:spacing w:val="-4"/>
          <w:sz w:val="24"/>
          <w:szCs w:val="24"/>
          <w:lang w:val="en-US"/>
        </w:rPr>
        <w:t>22s</w:t>
      </w:r>
      <w:r w:rsidR="27D67601" w:rsidRPr="00747B25">
        <w:rPr>
          <w:rFonts w:ascii="Times New Roman" w:eastAsia="Times New Roman" w:hAnsi="Times New Roman" w:cs="Times New Roman"/>
          <w:i/>
          <w:iCs/>
          <w:spacing w:val="-4"/>
          <w:sz w:val="24"/>
          <w:szCs w:val="24"/>
          <w:lang w:val="en-US"/>
        </w:rPr>
        <w:t xml:space="preserve"> are required to be completed. </w:t>
      </w:r>
      <w:r w:rsidR="27D67601" w:rsidRPr="00747B25">
        <w:rPr>
          <w:rFonts w:ascii="Times New Roman" w:eastAsia="Times New Roman" w:hAnsi="Times New Roman" w:cs="Times New Roman"/>
          <w:b/>
          <w:bCs/>
          <w:i/>
          <w:iCs/>
          <w:spacing w:val="-4"/>
          <w:sz w:val="24"/>
          <w:szCs w:val="24"/>
          <w:lang w:val="en-US"/>
        </w:rPr>
        <w:t>BER-</w:t>
      </w:r>
      <w:r w:rsidR="1368E648" w:rsidRPr="00747B25">
        <w:rPr>
          <w:rFonts w:ascii="Times New Roman" w:eastAsia="Times New Roman" w:hAnsi="Times New Roman" w:cs="Times New Roman"/>
          <w:b/>
          <w:bCs/>
          <w:i/>
          <w:iCs/>
          <w:spacing w:val="-4"/>
          <w:sz w:val="24"/>
          <w:szCs w:val="24"/>
          <w:lang w:val="en-US"/>
        </w:rPr>
        <w:t>W</w:t>
      </w:r>
      <w:r w:rsidR="27D67601" w:rsidRPr="00747B25">
        <w:rPr>
          <w:rFonts w:ascii="Times New Roman" w:eastAsia="Times New Roman" w:hAnsi="Times New Roman" w:cs="Times New Roman"/>
          <w:b/>
          <w:bCs/>
          <w:i/>
          <w:iCs/>
          <w:spacing w:val="-4"/>
          <w:sz w:val="24"/>
          <w:szCs w:val="24"/>
          <w:lang w:val="en-US"/>
        </w:rPr>
        <w:t>22-PTB, BER-</w:t>
      </w:r>
      <w:r w:rsidR="1368E648" w:rsidRPr="00747B25">
        <w:rPr>
          <w:rFonts w:ascii="Times New Roman" w:eastAsia="Times New Roman" w:hAnsi="Times New Roman" w:cs="Times New Roman"/>
          <w:b/>
          <w:bCs/>
          <w:i/>
          <w:iCs/>
          <w:spacing w:val="-4"/>
          <w:sz w:val="24"/>
          <w:szCs w:val="24"/>
          <w:lang w:val="en-US"/>
        </w:rPr>
        <w:t>W</w:t>
      </w:r>
      <w:r w:rsidR="27D67601" w:rsidRPr="00747B25">
        <w:rPr>
          <w:rFonts w:ascii="Times New Roman" w:eastAsia="Times New Roman" w:hAnsi="Times New Roman" w:cs="Times New Roman"/>
          <w:b/>
          <w:bCs/>
          <w:i/>
          <w:iCs/>
          <w:spacing w:val="-4"/>
          <w:sz w:val="24"/>
          <w:szCs w:val="24"/>
          <w:lang w:val="en-US"/>
        </w:rPr>
        <w:t xml:space="preserve">22-FTB </w:t>
      </w:r>
      <w:r w:rsidR="27D67601" w:rsidRPr="00747B25">
        <w:rPr>
          <w:rFonts w:ascii="Times New Roman" w:eastAsia="Times New Roman" w:hAnsi="Times New Roman" w:cs="Times New Roman"/>
          <w:i/>
          <w:iCs/>
          <w:spacing w:val="-4"/>
          <w:sz w:val="24"/>
          <w:szCs w:val="24"/>
          <w:lang w:val="en-US"/>
        </w:rPr>
        <w:t xml:space="preserve">and </w:t>
      </w:r>
      <w:r w:rsidR="27D67601" w:rsidRPr="00747B25">
        <w:rPr>
          <w:rFonts w:ascii="Times New Roman" w:eastAsia="Times New Roman" w:hAnsi="Times New Roman" w:cs="Times New Roman"/>
          <w:b/>
          <w:bCs/>
          <w:i/>
          <w:iCs/>
          <w:spacing w:val="-4"/>
          <w:sz w:val="24"/>
          <w:szCs w:val="24"/>
          <w:lang w:val="en-US"/>
        </w:rPr>
        <w:t>BER-</w:t>
      </w:r>
      <w:r w:rsidR="6991ADF7" w:rsidRPr="00747B25">
        <w:rPr>
          <w:rFonts w:ascii="Times New Roman" w:eastAsia="Times New Roman" w:hAnsi="Times New Roman" w:cs="Times New Roman"/>
          <w:b/>
          <w:bCs/>
          <w:i/>
          <w:iCs/>
          <w:spacing w:val="-4"/>
          <w:sz w:val="24"/>
          <w:szCs w:val="24"/>
          <w:lang w:val="en-US"/>
        </w:rPr>
        <w:t>W</w:t>
      </w:r>
      <w:r w:rsidR="27D67601" w:rsidRPr="00747B25">
        <w:rPr>
          <w:rFonts w:ascii="Times New Roman" w:eastAsia="Times New Roman" w:hAnsi="Times New Roman" w:cs="Times New Roman"/>
          <w:b/>
          <w:bCs/>
          <w:i/>
          <w:iCs/>
          <w:spacing w:val="-4"/>
          <w:sz w:val="24"/>
          <w:szCs w:val="24"/>
          <w:lang w:val="en-US"/>
        </w:rPr>
        <w:t xml:space="preserve">22-FT. </w:t>
      </w:r>
      <w:r w:rsidR="27D67601" w:rsidRPr="00747B25">
        <w:rPr>
          <w:rFonts w:ascii="Times New Roman" w:eastAsia="Times New Roman" w:hAnsi="Times New Roman" w:cs="Times New Roman"/>
          <w:i/>
          <w:iCs/>
          <w:spacing w:val="-4"/>
          <w:sz w:val="24"/>
          <w:szCs w:val="24"/>
          <w:lang w:val="en-US"/>
        </w:rPr>
        <w:t>E</w:t>
      </w:r>
      <w:r w:rsidR="27D67601" w:rsidRPr="00747B25">
        <w:rPr>
          <w:rFonts w:ascii="Times New Roman" w:eastAsia="Times New Roman" w:hAnsi="Times New Roman" w:cs="Times New Roman"/>
          <w:i/>
          <w:iCs/>
          <w:sz w:val="24"/>
          <w:szCs w:val="24"/>
        </w:rPr>
        <w:t xml:space="preserve">ach </w:t>
      </w:r>
      <w:r w:rsidR="27D67601" w:rsidRPr="00747B25">
        <w:rPr>
          <w:rFonts w:ascii="Times New Roman" w:hAnsi="Times New Roman" w:cs="Times New Roman"/>
          <w:b/>
          <w:bCs/>
          <w:i/>
          <w:iCs/>
          <w:sz w:val="24"/>
          <w:szCs w:val="24"/>
        </w:rPr>
        <w:t>BER-</w:t>
      </w:r>
      <w:r w:rsidR="069B97D8" w:rsidRPr="00747B25">
        <w:rPr>
          <w:rFonts w:ascii="Times New Roman" w:hAnsi="Times New Roman" w:cs="Times New Roman"/>
          <w:b/>
          <w:bCs/>
          <w:i/>
          <w:iCs/>
          <w:sz w:val="24"/>
          <w:szCs w:val="24"/>
        </w:rPr>
        <w:t>W</w:t>
      </w:r>
      <w:r w:rsidR="27D67601" w:rsidRPr="00747B25">
        <w:rPr>
          <w:rFonts w:ascii="Times New Roman" w:hAnsi="Times New Roman" w:cs="Times New Roman"/>
          <w:b/>
          <w:bCs/>
          <w:i/>
          <w:iCs/>
          <w:sz w:val="24"/>
          <w:szCs w:val="24"/>
        </w:rPr>
        <w:t>22</w:t>
      </w:r>
      <w:r w:rsidR="27D67601" w:rsidRPr="00747B25">
        <w:rPr>
          <w:rFonts w:ascii="Times New Roman" w:eastAsia="Times New Roman" w:hAnsi="Times New Roman" w:cs="Times New Roman"/>
          <w:i/>
          <w:iCs/>
          <w:color w:val="FF0000"/>
          <w:sz w:val="24"/>
          <w:szCs w:val="24"/>
        </w:rPr>
        <w:t xml:space="preserve"> </w:t>
      </w:r>
      <w:r w:rsidR="27D67601" w:rsidRPr="00747B25">
        <w:rPr>
          <w:rFonts w:ascii="Times New Roman" w:eastAsia="Times New Roman" w:hAnsi="Times New Roman" w:cs="Times New Roman"/>
          <w:i/>
          <w:iCs/>
          <w:sz w:val="24"/>
          <w:szCs w:val="24"/>
        </w:rPr>
        <w:t xml:space="preserve">need not necessarily be lengthy. The </w:t>
      </w:r>
      <w:r w:rsidR="27D67601" w:rsidRPr="00747B25">
        <w:rPr>
          <w:rFonts w:ascii="Times New Roman" w:eastAsia="Times New Roman" w:hAnsi="Times New Roman" w:cs="Times New Roman"/>
          <w:b/>
          <w:bCs/>
          <w:i/>
          <w:iCs/>
          <w:sz w:val="24"/>
          <w:szCs w:val="24"/>
        </w:rPr>
        <w:t>BER-</w:t>
      </w:r>
      <w:r w:rsidR="069B97D8" w:rsidRPr="007320A9">
        <w:rPr>
          <w:rFonts w:ascii="Times New Roman" w:eastAsia="Times New Roman" w:hAnsi="Times New Roman" w:cs="Times New Roman"/>
          <w:b/>
          <w:bCs/>
          <w:i/>
          <w:iCs/>
          <w:color w:val="000000" w:themeColor="text1"/>
          <w:sz w:val="24"/>
          <w:szCs w:val="24"/>
        </w:rPr>
        <w:t>W</w:t>
      </w:r>
      <w:r w:rsidR="27D67601" w:rsidRPr="007320A9">
        <w:rPr>
          <w:rFonts w:ascii="Times New Roman" w:eastAsia="Times New Roman" w:hAnsi="Times New Roman" w:cs="Times New Roman"/>
          <w:b/>
          <w:bCs/>
          <w:i/>
          <w:iCs/>
          <w:color w:val="000000" w:themeColor="text1"/>
          <w:sz w:val="24"/>
          <w:szCs w:val="24"/>
        </w:rPr>
        <w:t>22s</w:t>
      </w:r>
      <w:r w:rsidR="27D67601" w:rsidRPr="007320A9">
        <w:rPr>
          <w:rFonts w:ascii="Times New Roman" w:eastAsia="Times New Roman" w:hAnsi="Times New Roman" w:cs="Times New Roman"/>
          <w:i/>
          <w:iCs/>
          <w:color w:val="000000" w:themeColor="text1"/>
          <w:sz w:val="24"/>
          <w:szCs w:val="24"/>
        </w:rPr>
        <w:t xml:space="preserve"> </w:t>
      </w:r>
      <w:r w:rsidR="27D67601" w:rsidRPr="007320A9">
        <w:rPr>
          <w:rFonts w:ascii="Times New Roman" w:eastAsia="Times New Roman" w:hAnsi="Times New Roman" w:cs="Times New Roman"/>
          <w:i/>
          <w:iCs/>
          <w:color w:val="000000" w:themeColor="text1"/>
          <w:spacing w:val="-4"/>
          <w:sz w:val="24"/>
          <w:szCs w:val="24"/>
          <w:lang w:val="en-US"/>
        </w:rPr>
        <w:t>can be adapted to suit</w:t>
      </w:r>
      <w:r w:rsidR="27D67601" w:rsidRPr="007320A9">
        <w:rPr>
          <w:rFonts w:ascii="Times New Roman" w:eastAsia="Times New Roman" w:hAnsi="Times New Roman" w:cs="Times New Roman"/>
          <w:i/>
          <w:iCs/>
          <w:color w:val="000000" w:themeColor="text1"/>
          <w:spacing w:val="-4"/>
          <w:sz w:val="24"/>
          <w:szCs w:val="24"/>
          <w:shd w:val="clear" w:color="auto" w:fill="E6E6E6"/>
          <w:lang w:val="en-US"/>
        </w:rPr>
        <w:t xml:space="preserve"> </w:t>
      </w:r>
      <w:r w:rsidR="27D67601" w:rsidRPr="007320A9">
        <w:rPr>
          <w:rFonts w:ascii="Times New Roman" w:eastAsia="Times New Roman" w:hAnsi="Times New Roman" w:cs="Times New Roman"/>
          <w:i/>
          <w:iCs/>
          <w:color w:val="000000" w:themeColor="text1"/>
          <w:spacing w:val="-4"/>
          <w:sz w:val="24"/>
          <w:szCs w:val="24"/>
          <w:lang w:val="en-US"/>
        </w:rPr>
        <w:t xml:space="preserve">the specific requirements of the </w:t>
      </w:r>
      <w:r w:rsidR="27D67601" w:rsidRPr="007320A9">
        <w:rPr>
          <w:rFonts w:ascii="Times New Roman" w:eastAsia="Times New Roman" w:hAnsi="Times New Roman" w:cs="Times New Roman"/>
          <w:b/>
          <w:bCs/>
          <w:i/>
          <w:iCs/>
          <w:color w:val="000000" w:themeColor="text1"/>
          <w:sz w:val="24"/>
          <w:szCs w:val="24"/>
          <w:lang w:val="en-US"/>
        </w:rPr>
        <w:t>SPDs</w:t>
      </w:r>
      <w:r w:rsidR="6658258C" w:rsidRPr="007320A9">
        <w:rPr>
          <w:rFonts w:ascii="Times New Roman" w:eastAsia="Times New Roman" w:hAnsi="Times New Roman" w:cs="Times New Roman"/>
          <w:b/>
          <w:bCs/>
          <w:i/>
          <w:iCs/>
          <w:color w:val="000000" w:themeColor="text1"/>
          <w:sz w:val="24"/>
          <w:szCs w:val="24"/>
          <w:lang w:val="en-US"/>
        </w:rPr>
        <w:t xml:space="preserve">. </w:t>
      </w:r>
      <w:r w:rsidR="6658258C" w:rsidRPr="007320A9">
        <w:rPr>
          <w:rFonts w:ascii="Times New Roman" w:eastAsia="Times New Roman" w:hAnsi="Times New Roman" w:cs="Times New Roman"/>
          <w:i/>
          <w:iCs/>
          <w:color w:val="000000" w:themeColor="text1"/>
          <w:sz w:val="24"/>
          <w:szCs w:val="24"/>
          <w:lang w:val="en-US"/>
        </w:rPr>
        <w:t xml:space="preserve">They </w:t>
      </w:r>
      <w:r w:rsidR="27D67601" w:rsidRPr="007320A9">
        <w:rPr>
          <w:rFonts w:ascii="Times New Roman" w:eastAsia="Times New Roman" w:hAnsi="Times New Roman" w:cs="Times New Roman"/>
          <w:i/>
          <w:iCs/>
          <w:color w:val="000000" w:themeColor="text1"/>
          <w:spacing w:val="-4"/>
          <w:sz w:val="24"/>
          <w:szCs w:val="24"/>
          <w:lang w:val="en-US"/>
        </w:rPr>
        <w:t>can include attachments to explain Bid evaluation details,</w:t>
      </w:r>
      <w:r w:rsidR="27D67601" w:rsidRPr="007320A9">
        <w:rPr>
          <w:rFonts w:ascii="Times New Roman" w:eastAsia="Times New Roman" w:hAnsi="Times New Roman" w:cs="Times New Roman"/>
          <w:i/>
          <w:iCs/>
          <w:color w:val="000000" w:themeColor="text1"/>
          <w:sz w:val="24"/>
          <w:szCs w:val="24"/>
        </w:rPr>
        <w:t xml:space="preserve"> borderline</w:t>
      </w:r>
      <w:r w:rsidR="27D67601" w:rsidRPr="00747B25">
        <w:rPr>
          <w:rFonts w:ascii="Times New Roman" w:eastAsia="Times New Roman" w:hAnsi="Times New Roman" w:cs="Times New Roman"/>
          <w:i/>
          <w:iCs/>
          <w:sz w:val="24"/>
          <w:szCs w:val="24"/>
        </w:rPr>
        <w:t xml:space="preserve"> variances in a Bid ruled non-responsive by the Recipient or an unusual pricing structure. Cross-referencing should be used extensively, as well as references to pertinent </w:t>
      </w:r>
      <w:r w:rsidR="27D67601" w:rsidRPr="00747B25">
        <w:rPr>
          <w:rFonts w:ascii="Times New Roman" w:eastAsia="Times New Roman" w:hAnsi="Times New Roman" w:cs="Times New Roman"/>
          <w:b/>
          <w:bCs/>
          <w:i/>
          <w:iCs/>
          <w:sz w:val="24"/>
          <w:szCs w:val="24"/>
        </w:rPr>
        <w:t xml:space="preserve">SPD </w:t>
      </w:r>
      <w:r w:rsidR="27D67601" w:rsidRPr="00747B25">
        <w:rPr>
          <w:rFonts w:ascii="Times New Roman" w:eastAsia="Times New Roman" w:hAnsi="Times New Roman" w:cs="Times New Roman"/>
          <w:i/>
          <w:iCs/>
          <w:sz w:val="24"/>
          <w:szCs w:val="24"/>
        </w:rPr>
        <w:t xml:space="preserve">clauses. </w:t>
      </w:r>
    </w:p>
    <w:p w14:paraId="43398178" w14:textId="78D43747" w:rsidR="00D34B17" w:rsidRPr="00EA7026" w:rsidRDefault="00F92E1C" w:rsidP="00D34B17">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Pr>
          <w:rFonts w:ascii="Times New Roman" w:eastAsia="Times New Roman" w:hAnsi="Times New Roman" w:cs="Times New Roman"/>
          <w:b/>
          <w:bCs/>
          <w:i/>
          <w:iCs/>
          <w:sz w:val="24"/>
          <w:szCs w:val="24"/>
          <w:lang w:val="en-US"/>
        </w:rPr>
        <w:lastRenderedPageBreak/>
        <w:t>8</w:t>
      </w:r>
      <w:r w:rsidR="00D34B17" w:rsidRPr="00EA7026">
        <w:rPr>
          <w:rFonts w:ascii="Times New Roman" w:eastAsia="Times New Roman" w:hAnsi="Times New Roman" w:cs="Times New Roman"/>
          <w:i/>
          <w:iCs/>
          <w:sz w:val="24"/>
          <w:szCs w:val="24"/>
          <w:lang w:val="en-US"/>
        </w:rPr>
        <w:t>.</w:t>
      </w:r>
      <w:r w:rsidR="005B0C54">
        <w:rPr>
          <w:rFonts w:ascii="Times New Roman" w:eastAsia="Times New Roman" w:hAnsi="Times New Roman" w:cs="Times New Roman"/>
          <w:i/>
          <w:iCs/>
          <w:sz w:val="24"/>
          <w:szCs w:val="24"/>
          <w:lang w:val="en-US"/>
        </w:rPr>
        <w:tab/>
      </w:r>
      <w:r w:rsidR="00D34B17" w:rsidRPr="00EA7026">
        <w:rPr>
          <w:rFonts w:ascii="Times New Roman" w:eastAsia="Times New Roman" w:hAnsi="Times New Roman" w:cs="Times New Roman"/>
          <w:i/>
          <w:iCs/>
          <w:sz w:val="24"/>
          <w:szCs w:val="24"/>
          <w:lang w:val="en-US"/>
        </w:rPr>
        <w:t xml:space="preserve">Recipients should study the </w:t>
      </w:r>
      <w:r w:rsidR="00D34B17">
        <w:rPr>
          <w:rFonts w:ascii="Times New Roman" w:eastAsia="Times New Roman" w:hAnsi="Times New Roman" w:cs="Times New Roman"/>
          <w:b/>
          <w:bCs/>
          <w:i/>
          <w:iCs/>
          <w:sz w:val="24"/>
          <w:szCs w:val="24"/>
          <w:lang w:val="en-US"/>
        </w:rPr>
        <w:t>BER-</w:t>
      </w:r>
      <w:r w:rsidR="00BD5BC0">
        <w:rPr>
          <w:rFonts w:ascii="Times New Roman" w:eastAsia="Times New Roman" w:hAnsi="Times New Roman" w:cs="Times New Roman"/>
          <w:b/>
          <w:bCs/>
          <w:i/>
          <w:iCs/>
          <w:sz w:val="24"/>
          <w:szCs w:val="24"/>
          <w:lang w:val="en-US"/>
        </w:rPr>
        <w:t>W</w:t>
      </w:r>
      <w:r w:rsidR="00D34B17">
        <w:rPr>
          <w:rFonts w:ascii="Times New Roman" w:eastAsia="Times New Roman" w:hAnsi="Times New Roman" w:cs="Times New Roman"/>
          <w:b/>
          <w:bCs/>
          <w:i/>
          <w:iCs/>
          <w:sz w:val="24"/>
          <w:szCs w:val="24"/>
          <w:lang w:val="en-US"/>
        </w:rPr>
        <w:t>22</w:t>
      </w:r>
      <w:r w:rsidR="00D34B17" w:rsidRPr="00EA7026">
        <w:rPr>
          <w:rFonts w:ascii="Times New Roman" w:eastAsia="Times New Roman" w:hAnsi="Times New Roman" w:cs="Times New Roman"/>
          <w:i/>
          <w:iCs/>
          <w:sz w:val="24"/>
          <w:szCs w:val="24"/>
          <w:lang w:val="en-US"/>
        </w:rPr>
        <w:t xml:space="preserve">, including </w:t>
      </w:r>
      <w:r w:rsidR="00D34B17" w:rsidRPr="00EA7026">
        <w:rPr>
          <w:rFonts w:ascii="Times New Roman" w:eastAsia="Times New Roman" w:hAnsi="Times New Roman" w:cs="Times New Roman"/>
          <w:b/>
          <w:bCs/>
          <w:i/>
          <w:iCs/>
          <w:sz w:val="24"/>
          <w:szCs w:val="24"/>
          <w:lang w:val="en-US"/>
        </w:rPr>
        <w:t>GN</w:t>
      </w:r>
      <w:r w:rsidR="00D34B17">
        <w:rPr>
          <w:rFonts w:ascii="Times New Roman" w:eastAsia="Times New Roman" w:hAnsi="Times New Roman" w:cs="Times New Roman"/>
          <w:b/>
          <w:bCs/>
          <w:i/>
          <w:iCs/>
          <w:sz w:val="24"/>
          <w:szCs w:val="24"/>
          <w:lang w:val="en-US"/>
        </w:rPr>
        <w:t xml:space="preserve"> and GN.1</w:t>
      </w:r>
      <w:r w:rsidR="00D34B17" w:rsidRPr="00EA7026">
        <w:rPr>
          <w:rFonts w:ascii="Times New Roman" w:eastAsia="Times New Roman" w:hAnsi="Times New Roman" w:cs="Times New Roman"/>
          <w:i/>
          <w:iCs/>
          <w:sz w:val="24"/>
          <w:szCs w:val="24"/>
          <w:lang w:val="en-US"/>
        </w:rPr>
        <w:t xml:space="preserve"> during project preparation, to properly assess the managerial and administrative conditions needed for </w:t>
      </w:r>
      <w:r w:rsidR="00D34B17">
        <w:rPr>
          <w:rFonts w:ascii="Times New Roman" w:eastAsia="Times New Roman" w:hAnsi="Times New Roman" w:cs="Times New Roman"/>
          <w:i/>
          <w:iCs/>
          <w:sz w:val="24"/>
          <w:szCs w:val="24"/>
          <w:lang w:val="en-US"/>
        </w:rPr>
        <w:t xml:space="preserve">the </w:t>
      </w:r>
      <w:r w:rsidR="00D34B17" w:rsidRPr="00EA7026">
        <w:rPr>
          <w:rFonts w:ascii="Times New Roman" w:eastAsia="Times New Roman" w:hAnsi="Times New Roman" w:cs="Times New Roman"/>
          <w:i/>
          <w:iCs/>
          <w:sz w:val="24"/>
          <w:szCs w:val="24"/>
          <w:lang w:val="en-US"/>
        </w:rPr>
        <w:t xml:space="preserve">Bid evaluation. CDB staff are available to explain the procedures, including any modifications necessary for evaluation using Bidding documents other than the </w:t>
      </w:r>
      <w:r w:rsidR="00D34B17" w:rsidRPr="006B6CE1">
        <w:rPr>
          <w:rFonts w:ascii="Times New Roman" w:eastAsia="Times New Roman" w:hAnsi="Times New Roman" w:cs="Times New Roman"/>
          <w:b/>
          <w:bCs/>
          <w:i/>
          <w:iCs/>
          <w:sz w:val="24"/>
          <w:szCs w:val="24"/>
          <w:lang w:val="en-US"/>
        </w:rPr>
        <w:t>SPD</w:t>
      </w:r>
      <w:r w:rsidR="00D34B17" w:rsidRPr="00EA7026">
        <w:rPr>
          <w:rFonts w:ascii="Times New Roman" w:eastAsia="Times New Roman" w:hAnsi="Times New Roman" w:cs="Times New Roman"/>
          <w:i/>
          <w:iCs/>
          <w:sz w:val="24"/>
          <w:szCs w:val="24"/>
          <w:lang w:val="en-US"/>
        </w:rPr>
        <w:t xml:space="preserve">. CDB encourages the employment of experienced consultants to help in evaluations for complex </w:t>
      </w:r>
      <w:r w:rsidR="00D34B17">
        <w:rPr>
          <w:rFonts w:ascii="Times New Roman" w:eastAsia="Times New Roman" w:hAnsi="Times New Roman" w:cs="Times New Roman"/>
          <w:i/>
          <w:iCs/>
          <w:sz w:val="24"/>
          <w:szCs w:val="24"/>
          <w:lang w:val="en-US"/>
        </w:rPr>
        <w:t>C</w:t>
      </w:r>
      <w:r w:rsidR="00D34B17" w:rsidRPr="00EA7026">
        <w:rPr>
          <w:rFonts w:ascii="Times New Roman" w:eastAsia="Times New Roman" w:hAnsi="Times New Roman" w:cs="Times New Roman"/>
          <w:i/>
          <w:iCs/>
          <w:sz w:val="24"/>
          <w:szCs w:val="24"/>
          <w:lang w:val="en-US"/>
        </w:rPr>
        <w:t>ontracts. Consultant fees can be paid from CDB financing if allowed in the Financing Agreement.</w:t>
      </w:r>
    </w:p>
    <w:p w14:paraId="1028C3E5" w14:textId="77777777" w:rsidR="00D34B17" w:rsidRPr="00EA7026" w:rsidRDefault="00D34B17" w:rsidP="00D34B17">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06EFEB55" w14:textId="09C247FA" w:rsidR="00D34B17" w:rsidRDefault="00F92E1C" w:rsidP="7C9BD91E">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7C9BD91E">
        <w:rPr>
          <w:rFonts w:ascii="Times New Roman" w:eastAsia="Times New Roman" w:hAnsi="Times New Roman" w:cs="Times New Roman"/>
          <w:b/>
          <w:bCs/>
          <w:i/>
          <w:iCs/>
          <w:sz w:val="24"/>
          <w:szCs w:val="24"/>
          <w:lang w:val="en-US"/>
        </w:rPr>
        <w:t>9</w:t>
      </w:r>
      <w:r w:rsidR="00D34B17" w:rsidRPr="7C9BD91E">
        <w:rPr>
          <w:rFonts w:ascii="Times New Roman" w:eastAsia="Times New Roman" w:hAnsi="Times New Roman" w:cs="Times New Roman"/>
          <w:i/>
          <w:iCs/>
          <w:sz w:val="24"/>
          <w:szCs w:val="24"/>
          <w:lang w:val="en-US"/>
        </w:rPr>
        <w:t>.</w:t>
      </w:r>
      <w:r w:rsidR="005B0C54">
        <w:rPr>
          <w:rFonts w:ascii="Times New Roman" w:eastAsia="Times New Roman" w:hAnsi="Times New Roman" w:cs="Times New Roman"/>
          <w:i/>
          <w:iCs/>
          <w:sz w:val="24"/>
          <w:szCs w:val="24"/>
          <w:lang w:val="en-US"/>
        </w:rPr>
        <w:tab/>
      </w:r>
      <w:r w:rsidR="00D34B17" w:rsidRPr="7C9BD91E">
        <w:rPr>
          <w:rFonts w:ascii="Times New Roman" w:eastAsia="Times New Roman" w:hAnsi="Times New Roman" w:cs="Times New Roman"/>
          <w:i/>
          <w:iCs/>
          <w:sz w:val="24"/>
          <w:szCs w:val="24"/>
          <w:lang w:val="en-US"/>
        </w:rPr>
        <w:t xml:space="preserve">The defined terms and acronyms in the Procedures are, where applicable, the same as those in this </w:t>
      </w:r>
      <w:r w:rsidR="00D34B17" w:rsidRPr="7C9BD91E">
        <w:rPr>
          <w:rFonts w:ascii="Times New Roman" w:eastAsia="Times New Roman" w:hAnsi="Times New Roman" w:cs="Times New Roman"/>
          <w:b/>
          <w:bCs/>
          <w:i/>
          <w:iCs/>
          <w:sz w:val="24"/>
          <w:szCs w:val="24"/>
          <w:lang w:val="en-US"/>
        </w:rPr>
        <w:t>BER-</w:t>
      </w:r>
      <w:r w:rsidR="006D093C" w:rsidRPr="7C9BD91E">
        <w:rPr>
          <w:rFonts w:ascii="Times New Roman" w:eastAsia="Times New Roman" w:hAnsi="Times New Roman" w:cs="Times New Roman"/>
          <w:b/>
          <w:bCs/>
          <w:i/>
          <w:iCs/>
          <w:sz w:val="24"/>
          <w:szCs w:val="24"/>
          <w:lang w:val="en-US"/>
        </w:rPr>
        <w:t>W</w:t>
      </w:r>
      <w:r w:rsidR="00D34B17" w:rsidRPr="7C9BD91E">
        <w:rPr>
          <w:rFonts w:ascii="Times New Roman" w:eastAsia="Times New Roman" w:hAnsi="Times New Roman" w:cs="Times New Roman"/>
          <w:b/>
          <w:bCs/>
          <w:i/>
          <w:iCs/>
          <w:sz w:val="24"/>
          <w:szCs w:val="24"/>
          <w:lang w:val="en-US"/>
        </w:rPr>
        <w:t>22</w:t>
      </w:r>
      <w:r w:rsidR="00D34B17" w:rsidRPr="7C9BD91E">
        <w:rPr>
          <w:rFonts w:ascii="Times New Roman" w:eastAsia="Times New Roman" w:hAnsi="Times New Roman" w:cs="Times New Roman"/>
          <w:i/>
          <w:iCs/>
          <w:sz w:val="24"/>
          <w:szCs w:val="24"/>
          <w:lang w:val="en-US"/>
        </w:rPr>
        <w:t xml:space="preserve">. Also, cross-referencing to the Procedures and the </w:t>
      </w:r>
      <w:r w:rsidR="00D34B17" w:rsidRPr="7C9BD91E">
        <w:rPr>
          <w:rFonts w:ascii="Times New Roman" w:eastAsia="Times New Roman" w:hAnsi="Times New Roman" w:cs="Times New Roman"/>
          <w:b/>
          <w:bCs/>
          <w:i/>
          <w:iCs/>
          <w:sz w:val="24"/>
          <w:szCs w:val="24"/>
          <w:lang w:val="en-US"/>
        </w:rPr>
        <w:t>SPD is</w:t>
      </w:r>
      <w:r w:rsidR="00D34B17" w:rsidRPr="7C9BD91E">
        <w:rPr>
          <w:rFonts w:ascii="Times New Roman" w:eastAsia="Times New Roman" w:hAnsi="Times New Roman" w:cs="Times New Roman"/>
          <w:i/>
          <w:iCs/>
          <w:sz w:val="24"/>
          <w:szCs w:val="24"/>
          <w:lang w:val="en-US"/>
        </w:rPr>
        <w:t xml:space="preserve"> used in this </w:t>
      </w:r>
      <w:r w:rsidR="00D34B17" w:rsidRPr="7C9BD91E">
        <w:rPr>
          <w:rFonts w:ascii="Times New Roman" w:eastAsia="Times New Roman" w:hAnsi="Times New Roman" w:cs="Times New Roman"/>
          <w:b/>
          <w:bCs/>
          <w:i/>
          <w:iCs/>
          <w:sz w:val="24"/>
          <w:szCs w:val="24"/>
          <w:lang w:val="en-US"/>
        </w:rPr>
        <w:t>BER-</w:t>
      </w:r>
      <w:r w:rsidR="006D093C" w:rsidRPr="7C9BD91E">
        <w:rPr>
          <w:rFonts w:ascii="Times New Roman" w:eastAsia="Times New Roman" w:hAnsi="Times New Roman" w:cs="Times New Roman"/>
          <w:b/>
          <w:bCs/>
          <w:i/>
          <w:iCs/>
          <w:sz w:val="24"/>
          <w:szCs w:val="24"/>
          <w:lang w:val="en-US"/>
        </w:rPr>
        <w:t>W</w:t>
      </w:r>
      <w:r w:rsidR="00D34B17" w:rsidRPr="7C9BD91E">
        <w:rPr>
          <w:rFonts w:ascii="Times New Roman" w:eastAsia="Times New Roman" w:hAnsi="Times New Roman" w:cs="Times New Roman"/>
          <w:b/>
          <w:bCs/>
          <w:i/>
          <w:iCs/>
          <w:sz w:val="24"/>
          <w:szCs w:val="24"/>
          <w:lang w:val="en-US"/>
        </w:rPr>
        <w:t>22</w:t>
      </w:r>
      <w:r w:rsidR="00D34B17" w:rsidRPr="7C9BD91E">
        <w:rPr>
          <w:rFonts w:ascii="Times New Roman" w:eastAsia="Times New Roman" w:hAnsi="Times New Roman" w:cs="Times New Roman"/>
          <w:i/>
          <w:iCs/>
          <w:sz w:val="24"/>
          <w:szCs w:val="24"/>
          <w:lang w:val="en-US"/>
        </w:rPr>
        <w:t xml:space="preserve"> to assist users.</w:t>
      </w:r>
    </w:p>
    <w:p w14:paraId="7F7263FE" w14:textId="002DC5B6" w:rsidR="7C9BD91E" w:rsidRDefault="7C9BD91E" w:rsidP="7C9BD91E">
      <w:pPr>
        <w:spacing w:after="0" w:line="276" w:lineRule="auto"/>
        <w:jc w:val="both"/>
        <w:rPr>
          <w:rFonts w:ascii="Times New Roman" w:eastAsia="Times New Roman" w:hAnsi="Times New Roman" w:cs="Times New Roman"/>
          <w:i/>
          <w:iCs/>
          <w:sz w:val="24"/>
          <w:szCs w:val="24"/>
          <w:lang w:val="en-US"/>
        </w:rPr>
      </w:pPr>
    </w:p>
    <w:p w14:paraId="4BA22D85" w14:textId="7DECF6E4" w:rsidR="606D8638" w:rsidRDefault="606D8638" w:rsidP="7C9BD91E">
      <w:pPr>
        <w:spacing w:after="0" w:line="276" w:lineRule="auto"/>
        <w:jc w:val="both"/>
        <w:rPr>
          <w:rFonts w:ascii="Times New Roman" w:eastAsia="Times New Roman" w:hAnsi="Times New Roman" w:cs="Times New Roman"/>
          <w:i/>
          <w:iCs/>
          <w:sz w:val="24"/>
          <w:szCs w:val="24"/>
          <w:lang w:val="en-US"/>
        </w:rPr>
      </w:pPr>
      <w:r w:rsidRPr="005B0C54">
        <w:rPr>
          <w:rFonts w:ascii="Times New Roman" w:eastAsia="Times New Roman" w:hAnsi="Times New Roman" w:cs="Times New Roman"/>
          <w:b/>
          <w:bCs/>
          <w:i/>
          <w:iCs/>
          <w:color w:val="000000" w:themeColor="text1"/>
          <w:sz w:val="24"/>
          <w:szCs w:val="24"/>
          <w:lang w:val="en-US"/>
        </w:rPr>
        <w:t>10</w:t>
      </w:r>
      <w:r w:rsidRPr="006B0F55">
        <w:rPr>
          <w:rFonts w:ascii="Times New Roman" w:eastAsia="Times New Roman" w:hAnsi="Times New Roman" w:cs="Times New Roman"/>
          <w:b/>
          <w:bCs/>
          <w:i/>
          <w:iCs/>
          <w:color w:val="2B579A"/>
          <w:sz w:val="24"/>
          <w:szCs w:val="24"/>
          <w:lang w:val="en-US"/>
        </w:rPr>
        <w:t>.</w:t>
      </w:r>
      <w:r w:rsidR="005B0C54">
        <w:rPr>
          <w:rFonts w:ascii="Times New Roman" w:eastAsia="Times New Roman" w:hAnsi="Times New Roman" w:cs="Times New Roman"/>
          <w:i/>
          <w:iCs/>
          <w:sz w:val="24"/>
          <w:szCs w:val="24"/>
          <w:lang w:val="en-US"/>
        </w:rPr>
        <w:tab/>
      </w:r>
      <w:r w:rsidR="72B9CD22" w:rsidRPr="7C9BD91E">
        <w:rPr>
          <w:rFonts w:ascii="Times New Roman" w:eastAsia="Times New Roman" w:hAnsi="Times New Roman" w:cs="Times New Roman"/>
          <w:i/>
          <w:iCs/>
          <w:sz w:val="24"/>
          <w:szCs w:val="24"/>
          <w:lang w:val="en-US"/>
        </w:rPr>
        <w:t>To obtain further information on procurement under CDB-financed projects, contact:</w:t>
      </w:r>
    </w:p>
    <w:p w14:paraId="6BAC108B" w14:textId="44B149E3"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 xml:space="preserve"> </w:t>
      </w:r>
    </w:p>
    <w:p w14:paraId="2E76748B" w14:textId="7D96A834"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Procurement Policy Unit</w:t>
      </w:r>
    </w:p>
    <w:p w14:paraId="6A68BD3C" w14:textId="431CB4B2"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Caribbean Development Bank</w:t>
      </w:r>
    </w:p>
    <w:p w14:paraId="03335461" w14:textId="642079BA"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P.O. Box 408</w:t>
      </w:r>
    </w:p>
    <w:p w14:paraId="1292F71D" w14:textId="5888148F" w:rsidR="72B9CD22" w:rsidRDefault="72B9CD22" w:rsidP="7C9BD91E">
      <w:pPr>
        <w:spacing w:after="0" w:line="276" w:lineRule="auto"/>
        <w:jc w:val="both"/>
      </w:pPr>
      <w:proofErr w:type="spellStart"/>
      <w:r w:rsidRPr="7C9BD91E">
        <w:rPr>
          <w:rFonts w:ascii="Times New Roman" w:eastAsia="Times New Roman" w:hAnsi="Times New Roman" w:cs="Times New Roman"/>
          <w:i/>
          <w:iCs/>
          <w:sz w:val="24"/>
          <w:szCs w:val="24"/>
          <w:lang w:val="en-US"/>
        </w:rPr>
        <w:t>Wildey</w:t>
      </w:r>
      <w:proofErr w:type="spellEnd"/>
      <w:r w:rsidRPr="7C9BD91E">
        <w:rPr>
          <w:rFonts w:ascii="Times New Roman" w:eastAsia="Times New Roman" w:hAnsi="Times New Roman" w:cs="Times New Roman"/>
          <w:i/>
          <w:iCs/>
          <w:sz w:val="24"/>
          <w:szCs w:val="24"/>
          <w:lang w:val="en-US"/>
        </w:rPr>
        <w:t>, St. Michael</w:t>
      </w:r>
    </w:p>
    <w:p w14:paraId="360ECA29" w14:textId="3F29751D"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Barbados</w:t>
      </w:r>
    </w:p>
    <w:p w14:paraId="0B98AB84" w14:textId="5FB9E9BC" w:rsidR="72B9CD22" w:rsidRDefault="72B9CD22" w:rsidP="7C9BD91E">
      <w:pPr>
        <w:spacing w:after="0" w:line="276" w:lineRule="auto"/>
        <w:jc w:val="both"/>
      </w:pPr>
      <w:r w:rsidRPr="7C9BD91E">
        <w:rPr>
          <w:rFonts w:ascii="Times New Roman" w:eastAsia="Times New Roman" w:hAnsi="Times New Roman" w:cs="Times New Roman"/>
          <w:i/>
          <w:iCs/>
          <w:sz w:val="24"/>
          <w:szCs w:val="24"/>
          <w:lang w:val="en-US"/>
        </w:rPr>
        <w:t xml:space="preserve"> </w:t>
      </w:r>
    </w:p>
    <w:p w14:paraId="5986C2CE" w14:textId="6C9B467C" w:rsidR="72B9CD22" w:rsidRDefault="72B9CD22" w:rsidP="7C9BD91E">
      <w:pPr>
        <w:spacing w:after="0" w:line="276" w:lineRule="auto"/>
        <w:jc w:val="both"/>
        <w:rPr>
          <w:rFonts w:ascii="Times New Roman" w:eastAsia="Times New Roman" w:hAnsi="Times New Roman" w:cs="Times New Roman"/>
          <w:i/>
          <w:iCs/>
          <w:sz w:val="24"/>
          <w:szCs w:val="24"/>
          <w:lang w:val="en-US"/>
        </w:rPr>
      </w:pPr>
      <w:r w:rsidRPr="7C9BD91E">
        <w:rPr>
          <w:rFonts w:ascii="Times New Roman" w:eastAsia="Times New Roman" w:hAnsi="Times New Roman" w:cs="Times New Roman"/>
          <w:i/>
          <w:iCs/>
          <w:sz w:val="24"/>
          <w:szCs w:val="24"/>
          <w:lang w:val="en-US"/>
        </w:rPr>
        <w:t xml:space="preserve">Email: </w:t>
      </w:r>
      <w:r>
        <w:tab/>
      </w:r>
      <w:r w:rsidRPr="7C9BD91E">
        <w:rPr>
          <w:rFonts w:ascii="Times New Roman" w:eastAsia="Times New Roman" w:hAnsi="Times New Roman" w:cs="Times New Roman"/>
          <w:i/>
          <w:iCs/>
          <w:sz w:val="24"/>
          <w:szCs w:val="24"/>
          <w:lang w:val="en-US"/>
        </w:rPr>
        <w:t xml:space="preserve">    </w:t>
      </w:r>
      <w:hyperlink r:id="rId14" w:history="1">
        <w:r w:rsidR="004F2F37" w:rsidRPr="00666669">
          <w:rPr>
            <w:rStyle w:val="Hyperlink"/>
            <w:rFonts w:ascii="Times New Roman" w:eastAsia="Times New Roman" w:hAnsi="Times New Roman" w:cs="Times New Roman"/>
            <w:i/>
            <w:iCs/>
            <w:sz w:val="24"/>
            <w:szCs w:val="24"/>
            <w:lang w:val="en-US"/>
          </w:rPr>
          <w:t>procurement@caribank.org</w:t>
        </w:r>
      </w:hyperlink>
    </w:p>
    <w:p w14:paraId="4A047F90" w14:textId="516C4425" w:rsidR="004F2F37" w:rsidRDefault="72B9CD22" w:rsidP="7C9BD91E">
      <w:pPr>
        <w:spacing w:after="0" w:line="276" w:lineRule="auto"/>
        <w:jc w:val="both"/>
        <w:rPr>
          <w:rFonts w:ascii="Times New Roman" w:eastAsia="Times New Roman" w:hAnsi="Times New Roman" w:cs="Times New Roman"/>
          <w:i/>
          <w:iCs/>
          <w:sz w:val="24"/>
          <w:szCs w:val="24"/>
          <w:lang w:val="en-US"/>
        </w:rPr>
      </w:pPr>
      <w:r w:rsidRPr="7C9BD91E">
        <w:rPr>
          <w:rFonts w:ascii="Times New Roman" w:eastAsia="Times New Roman" w:hAnsi="Times New Roman" w:cs="Times New Roman"/>
          <w:i/>
          <w:iCs/>
          <w:sz w:val="24"/>
          <w:szCs w:val="24"/>
          <w:lang w:val="en-US"/>
        </w:rPr>
        <w:t xml:space="preserve">Website:  </w:t>
      </w:r>
      <w:hyperlink r:id="rId15" w:history="1">
        <w:r w:rsidR="004F2F37" w:rsidRPr="00666669">
          <w:rPr>
            <w:rStyle w:val="Hyperlink"/>
            <w:rFonts w:ascii="Times New Roman" w:eastAsia="Times New Roman" w:hAnsi="Times New Roman" w:cs="Times New Roman"/>
            <w:i/>
            <w:iCs/>
            <w:sz w:val="24"/>
            <w:szCs w:val="24"/>
            <w:lang w:val="en-US"/>
          </w:rPr>
          <w:t>www.caribank.org</w:t>
        </w:r>
      </w:hyperlink>
    </w:p>
    <w:p w14:paraId="5EA89311" w14:textId="1C8D9EC9" w:rsidR="72B9CD22" w:rsidRDefault="72B9CD22" w:rsidP="7C9BD91E">
      <w:pPr>
        <w:spacing w:after="0" w:line="276" w:lineRule="auto"/>
        <w:jc w:val="both"/>
      </w:pPr>
    </w:p>
    <w:p w14:paraId="2C1162C6" w14:textId="03E2D95D" w:rsidR="7C9BD91E" w:rsidRDefault="7C9BD91E" w:rsidP="7C9BD91E">
      <w:pPr>
        <w:spacing w:after="0" w:line="276" w:lineRule="auto"/>
        <w:jc w:val="both"/>
        <w:rPr>
          <w:rFonts w:ascii="Times New Roman" w:eastAsia="Times New Roman" w:hAnsi="Times New Roman" w:cs="Times New Roman"/>
          <w:i/>
          <w:iCs/>
          <w:sz w:val="24"/>
          <w:szCs w:val="24"/>
          <w:lang w:val="en-US"/>
        </w:rPr>
      </w:pPr>
    </w:p>
    <w:p w14:paraId="65FE6214" w14:textId="3D23C5C4" w:rsidR="00D34B17" w:rsidRDefault="00D34B17" w:rsidP="00071DC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p>
    <w:p w14:paraId="2A844DD6" w14:textId="77777777" w:rsidR="004F2F37" w:rsidRDefault="004F2F37" w:rsidP="00071DC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sectPr w:rsidR="004F2F37" w:rsidSect="007719EC">
          <w:footerReference w:type="default" r:id="rId16"/>
          <w:footerReference w:type="first" r:id="rId17"/>
          <w:pgSz w:w="12240" w:h="15840" w:code="1"/>
          <w:pgMar w:top="1440" w:right="1440" w:bottom="1440" w:left="1440" w:header="720" w:footer="720" w:gutter="0"/>
          <w:cols w:space="720"/>
          <w:noEndnote/>
          <w:docGrid w:linePitch="299"/>
        </w:sectPr>
      </w:pPr>
    </w:p>
    <w:p w14:paraId="16E475A5" w14:textId="5A2FA831" w:rsidR="00E26316" w:rsidRPr="00312613" w:rsidRDefault="00EA0F4E" w:rsidP="003665A0">
      <w:pPr>
        <w:spacing w:after="0" w:line="240" w:lineRule="auto"/>
        <w:jc w:val="center"/>
        <w:rPr>
          <w:rFonts w:ascii="Times New Roman" w:hAnsi="Times New Roman" w:cs="Times New Roman"/>
          <w:b/>
          <w:sz w:val="28"/>
          <w:szCs w:val="28"/>
        </w:rPr>
      </w:pPr>
      <w:r w:rsidRPr="00312613">
        <w:rPr>
          <w:rFonts w:ascii="Times New Roman" w:hAnsi="Times New Roman" w:cs="Times New Roman"/>
          <w:b/>
          <w:sz w:val="28"/>
          <w:szCs w:val="28"/>
        </w:rPr>
        <w:lastRenderedPageBreak/>
        <w:t>Table of Contents</w:t>
      </w:r>
    </w:p>
    <w:sdt>
      <w:sdtPr>
        <w:rPr>
          <w:rFonts w:asciiTheme="minorHAnsi" w:eastAsiaTheme="minorHAnsi" w:hAnsiTheme="minorHAnsi" w:cstheme="minorBidi"/>
          <w:b w:val="0"/>
          <w:color w:val="2B579A"/>
          <w:sz w:val="22"/>
          <w:szCs w:val="22"/>
          <w:shd w:val="clear" w:color="auto" w:fill="E6E6E6"/>
          <w:lang w:val="en-CA"/>
        </w:rPr>
        <w:id w:val="2016643501"/>
        <w:docPartObj>
          <w:docPartGallery w:val="Table of Contents"/>
          <w:docPartUnique/>
        </w:docPartObj>
      </w:sdtPr>
      <w:sdtEndPr>
        <w:rPr>
          <w:rFonts w:ascii="Times New Roman Bold" w:eastAsia="Times New Roman" w:hAnsi="Times New Roman Bold" w:cs="Times New Roman"/>
          <w:b/>
          <w:bCs/>
          <w:noProof/>
          <w:sz w:val="24"/>
          <w:szCs w:val="20"/>
          <w:lang w:val="en-US"/>
        </w:rPr>
      </w:sdtEndPr>
      <w:sdtContent>
        <w:p w14:paraId="08BF7491" w14:textId="07CE9E43" w:rsidR="001F3B6E" w:rsidRDefault="002C7E58">
          <w:pPr>
            <w:pStyle w:val="TOC1"/>
            <w:rPr>
              <w:rFonts w:asciiTheme="minorHAnsi" w:eastAsiaTheme="minorEastAsia" w:hAnsiTheme="minorHAnsi" w:cstheme="minorBidi"/>
              <w:b w:val="0"/>
              <w:noProof/>
              <w:sz w:val="22"/>
              <w:szCs w:val="22"/>
              <w:lang w:val="en-CA" w:eastAsia="en-CA"/>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2543304" w:history="1">
            <w:r w:rsidR="001F3B6E" w:rsidRPr="000C7681">
              <w:rPr>
                <w:rStyle w:val="Hyperlink"/>
                <w:rFonts w:ascii="Times New Roman" w:hAnsi="Times New Roman"/>
                <w:bCs/>
                <w:noProof/>
              </w:rPr>
              <w:t>Preface</w:t>
            </w:r>
            <w:r w:rsidR="001F3B6E">
              <w:rPr>
                <w:noProof/>
                <w:webHidden/>
              </w:rPr>
              <w:tab/>
            </w:r>
            <w:r w:rsidR="001F3B6E">
              <w:rPr>
                <w:noProof/>
                <w:webHidden/>
                <w:color w:val="2B579A"/>
                <w:shd w:val="clear" w:color="auto" w:fill="E6E6E6"/>
              </w:rPr>
              <w:fldChar w:fldCharType="begin"/>
            </w:r>
            <w:r w:rsidR="001F3B6E">
              <w:rPr>
                <w:noProof/>
                <w:webHidden/>
              </w:rPr>
              <w:instrText xml:space="preserve"> PAGEREF _Toc92543304 \h </w:instrText>
            </w:r>
            <w:r w:rsidR="001F3B6E">
              <w:rPr>
                <w:noProof/>
                <w:webHidden/>
                <w:color w:val="2B579A"/>
                <w:shd w:val="clear" w:color="auto" w:fill="E6E6E6"/>
              </w:rPr>
            </w:r>
            <w:r w:rsidR="001F3B6E">
              <w:rPr>
                <w:noProof/>
                <w:webHidden/>
                <w:color w:val="2B579A"/>
                <w:shd w:val="clear" w:color="auto" w:fill="E6E6E6"/>
              </w:rPr>
              <w:fldChar w:fldCharType="separate"/>
            </w:r>
            <w:r w:rsidR="001F3B6E">
              <w:rPr>
                <w:noProof/>
                <w:webHidden/>
              </w:rPr>
              <w:t>2</w:t>
            </w:r>
            <w:r w:rsidR="001F3B6E">
              <w:rPr>
                <w:noProof/>
                <w:webHidden/>
                <w:color w:val="2B579A"/>
                <w:shd w:val="clear" w:color="auto" w:fill="E6E6E6"/>
              </w:rPr>
              <w:fldChar w:fldCharType="end"/>
            </w:r>
          </w:hyperlink>
        </w:p>
        <w:p w14:paraId="33E7A46F" w14:textId="2309B388" w:rsidR="001F3B6E" w:rsidRDefault="00000000">
          <w:pPr>
            <w:pStyle w:val="TOC1"/>
            <w:rPr>
              <w:rFonts w:asciiTheme="minorHAnsi" w:eastAsiaTheme="minorEastAsia" w:hAnsiTheme="minorHAnsi" w:cstheme="minorBidi"/>
              <w:b w:val="0"/>
              <w:noProof/>
              <w:sz w:val="22"/>
              <w:szCs w:val="22"/>
              <w:lang w:val="en-CA" w:eastAsia="en-CA"/>
            </w:rPr>
          </w:pPr>
          <w:hyperlink w:anchor="_Toc92543305" w:history="1">
            <w:r w:rsidR="001F3B6E" w:rsidRPr="000C7681">
              <w:rPr>
                <w:rStyle w:val="Hyperlink"/>
                <w:rFonts w:ascii="Times New Roman" w:hAnsi="Times New Roman"/>
                <w:noProof/>
              </w:rPr>
              <w:t>Stage I Preliminary Technical Bid (PTB)</w:t>
            </w:r>
            <w:r w:rsidR="001F3B6E">
              <w:rPr>
                <w:noProof/>
                <w:webHidden/>
              </w:rPr>
              <w:tab/>
            </w:r>
            <w:r w:rsidR="001F3B6E">
              <w:rPr>
                <w:noProof/>
                <w:webHidden/>
                <w:color w:val="2B579A"/>
                <w:shd w:val="clear" w:color="auto" w:fill="E6E6E6"/>
              </w:rPr>
              <w:fldChar w:fldCharType="begin"/>
            </w:r>
            <w:r w:rsidR="001F3B6E">
              <w:rPr>
                <w:noProof/>
                <w:webHidden/>
              </w:rPr>
              <w:instrText xml:space="preserve"> PAGEREF _Toc92543305 \h </w:instrText>
            </w:r>
            <w:r w:rsidR="001F3B6E">
              <w:rPr>
                <w:noProof/>
                <w:webHidden/>
                <w:color w:val="2B579A"/>
                <w:shd w:val="clear" w:color="auto" w:fill="E6E6E6"/>
              </w:rPr>
            </w:r>
            <w:r w:rsidR="001F3B6E">
              <w:rPr>
                <w:noProof/>
                <w:webHidden/>
                <w:color w:val="2B579A"/>
                <w:shd w:val="clear" w:color="auto" w:fill="E6E6E6"/>
              </w:rPr>
              <w:fldChar w:fldCharType="separate"/>
            </w:r>
            <w:r w:rsidR="001F3B6E">
              <w:rPr>
                <w:noProof/>
                <w:webHidden/>
              </w:rPr>
              <w:t>8</w:t>
            </w:r>
            <w:r w:rsidR="001F3B6E">
              <w:rPr>
                <w:noProof/>
                <w:webHidden/>
                <w:color w:val="2B579A"/>
                <w:shd w:val="clear" w:color="auto" w:fill="E6E6E6"/>
              </w:rPr>
              <w:fldChar w:fldCharType="end"/>
            </w:r>
          </w:hyperlink>
        </w:p>
        <w:p w14:paraId="589C1448" w14:textId="55793649"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06" w:history="1">
            <w:r w:rsidR="001F3B6E" w:rsidRPr="00E24069">
              <w:rPr>
                <w:rStyle w:val="Hyperlink"/>
                <w:noProof/>
                <w:sz w:val="22"/>
                <w:szCs w:val="22"/>
              </w:rPr>
              <w:t>Letter of Transmittal–PTB</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_Toc92543306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8</w:t>
            </w:r>
            <w:r w:rsidR="001F3B6E" w:rsidRPr="00E24069">
              <w:rPr>
                <w:noProof/>
                <w:webHidden/>
                <w:color w:val="2B579A"/>
                <w:sz w:val="22"/>
                <w:szCs w:val="22"/>
                <w:shd w:val="clear" w:color="auto" w:fill="E6E6E6"/>
              </w:rPr>
              <w:fldChar w:fldCharType="end"/>
            </w:r>
          </w:hyperlink>
        </w:p>
        <w:p w14:paraId="76C305D0" w14:textId="2184BA29"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07" w:history="1">
            <w:r w:rsidR="001F3B6E" w:rsidRPr="00E24069">
              <w:rPr>
                <w:rStyle w:val="Hyperlink"/>
                <w:noProof/>
                <w:sz w:val="22"/>
                <w:szCs w:val="22"/>
              </w:rPr>
              <w:t>Stage I – Preliminary Technical</w:t>
            </w:r>
            <w:r w:rsidR="001F3B6E" w:rsidRPr="00E24069">
              <w:rPr>
                <w:rStyle w:val="Hyperlink"/>
                <w:noProof/>
                <w:sz w:val="22"/>
                <w:szCs w:val="22"/>
                <w:lang w:eastAsia="en-CA"/>
              </w:rPr>
              <w:t xml:space="preserve"> Bid (PTB) - Evaluation Report—Text</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_Toc92543307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9</w:t>
            </w:r>
            <w:r w:rsidR="001F3B6E" w:rsidRPr="00E24069">
              <w:rPr>
                <w:noProof/>
                <w:webHidden/>
                <w:color w:val="2B579A"/>
                <w:sz w:val="22"/>
                <w:szCs w:val="22"/>
                <w:shd w:val="clear" w:color="auto" w:fill="E6E6E6"/>
              </w:rPr>
              <w:fldChar w:fldCharType="end"/>
            </w:r>
          </w:hyperlink>
        </w:p>
        <w:p w14:paraId="32C2FFD7" w14:textId="35EC4413"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08" w:history="1">
            <w:r w:rsidR="001F3B6E" w:rsidRPr="00E24069">
              <w:rPr>
                <w:rStyle w:val="Hyperlink"/>
                <w:noProof/>
                <w:sz w:val="22"/>
                <w:szCs w:val="22"/>
              </w:rPr>
              <w:t>Table 1. Identification – Preliminary Technical</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_Toc92543308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10</w:t>
            </w:r>
            <w:r w:rsidR="001F3B6E" w:rsidRPr="00E24069">
              <w:rPr>
                <w:noProof/>
                <w:webHidden/>
                <w:color w:val="2B579A"/>
                <w:sz w:val="22"/>
                <w:szCs w:val="22"/>
                <w:shd w:val="clear" w:color="auto" w:fill="E6E6E6"/>
              </w:rPr>
              <w:fldChar w:fldCharType="end"/>
            </w:r>
          </w:hyperlink>
        </w:p>
        <w:p w14:paraId="7DDD9792" w14:textId="1794DE39"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09" w:history="1">
            <w:r w:rsidR="001F3B6E" w:rsidRPr="00E24069">
              <w:rPr>
                <w:rStyle w:val="Hyperlink"/>
                <w:noProof/>
                <w:sz w:val="22"/>
                <w:szCs w:val="22"/>
              </w:rPr>
              <w:t>Table 2. Bidding Process – Preliminary Technical</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_Toc92543309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11</w:t>
            </w:r>
            <w:r w:rsidR="001F3B6E" w:rsidRPr="00E24069">
              <w:rPr>
                <w:noProof/>
                <w:webHidden/>
                <w:color w:val="2B579A"/>
                <w:sz w:val="22"/>
                <w:szCs w:val="22"/>
                <w:shd w:val="clear" w:color="auto" w:fill="E6E6E6"/>
              </w:rPr>
              <w:fldChar w:fldCharType="end"/>
            </w:r>
          </w:hyperlink>
        </w:p>
        <w:p w14:paraId="390CAC48" w14:textId="06E992C6"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0" w:history="1">
            <w:r w:rsidR="001F3B6E" w:rsidRPr="00E24069">
              <w:rPr>
                <w:rStyle w:val="Hyperlink"/>
                <w:noProof/>
                <w:sz w:val="22"/>
                <w:szCs w:val="22"/>
              </w:rPr>
              <w:t>Table 3. Technical Bid Submission and Opening</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_Toc92543310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12</w:t>
            </w:r>
            <w:r w:rsidR="001F3B6E" w:rsidRPr="00E24069">
              <w:rPr>
                <w:noProof/>
                <w:webHidden/>
                <w:color w:val="2B579A"/>
                <w:sz w:val="22"/>
                <w:szCs w:val="22"/>
                <w:shd w:val="clear" w:color="auto" w:fill="E6E6E6"/>
              </w:rPr>
              <w:fldChar w:fldCharType="end"/>
            </w:r>
          </w:hyperlink>
        </w:p>
        <w:p w14:paraId="363A23E4" w14:textId="5C5F2FA0"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1" w:history="1">
            <w:r w:rsidR="001F3B6E" w:rsidRPr="00E24069">
              <w:rPr>
                <w:rStyle w:val="Hyperlink"/>
                <w:noProof/>
                <w:sz w:val="22"/>
                <w:szCs w:val="22"/>
              </w:rPr>
              <w:t>Table 4A. Stage 1 – Record of the Public Opening of PTBs and Readout</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_Toc92543311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13</w:t>
            </w:r>
            <w:r w:rsidR="001F3B6E" w:rsidRPr="00E24069">
              <w:rPr>
                <w:noProof/>
                <w:webHidden/>
                <w:color w:val="2B579A"/>
                <w:sz w:val="22"/>
                <w:szCs w:val="22"/>
                <w:shd w:val="clear" w:color="auto" w:fill="E6E6E6"/>
              </w:rPr>
              <w:fldChar w:fldCharType="end"/>
            </w:r>
          </w:hyperlink>
        </w:p>
        <w:p w14:paraId="6F7FC495" w14:textId="024271B1"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2" w:history="1">
            <w:r w:rsidR="001F3B6E" w:rsidRPr="00E24069">
              <w:rPr>
                <w:rStyle w:val="Hyperlink"/>
                <w:noProof/>
                <w:sz w:val="22"/>
                <w:szCs w:val="22"/>
                <w:lang w:eastAsia="en-CA"/>
              </w:rPr>
              <w:t>Table 4B:</w:t>
            </w:r>
            <w:r w:rsidR="001F3B6E" w:rsidRPr="00E24069">
              <w:rPr>
                <w:rStyle w:val="Hyperlink"/>
                <w:noProof/>
                <w:spacing w:val="1"/>
                <w:sz w:val="22"/>
                <w:szCs w:val="22"/>
                <w:lang w:eastAsia="en-CA"/>
              </w:rPr>
              <w:t xml:space="preserve"> Attendance Sheet for the Public Opening of Bids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_Toc92543312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14</w:t>
            </w:r>
            <w:r w:rsidR="001F3B6E" w:rsidRPr="00E24069">
              <w:rPr>
                <w:noProof/>
                <w:webHidden/>
                <w:color w:val="2B579A"/>
                <w:sz w:val="22"/>
                <w:szCs w:val="22"/>
                <w:shd w:val="clear" w:color="auto" w:fill="E6E6E6"/>
              </w:rPr>
              <w:fldChar w:fldCharType="end"/>
            </w:r>
          </w:hyperlink>
        </w:p>
        <w:p w14:paraId="13A57168" w14:textId="1313B6B4"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3" w:history="1">
            <w:r w:rsidR="001F3B6E" w:rsidRPr="00E24069">
              <w:rPr>
                <w:rStyle w:val="Hyperlink"/>
                <w:noProof/>
                <w:sz w:val="22"/>
                <w:szCs w:val="22"/>
              </w:rPr>
              <w:t>Table 5. Summary of Preliminary Examination [PE]– PTB</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_Toc92543313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15</w:t>
            </w:r>
            <w:r w:rsidR="001F3B6E" w:rsidRPr="00E24069">
              <w:rPr>
                <w:noProof/>
                <w:webHidden/>
                <w:color w:val="2B579A"/>
                <w:sz w:val="22"/>
                <w:szCs w:val="22"/>
                <w:shd w:val="clear" w:color="auto" w:fill="E6E6E6"/>
              </w:rPr>
              <w:fldChar w:fldCharType="end"/>
            </w:r>
          </w:hyperlink>
        </w:p>
        <w:p w14:paraId="4CFC5E33" w14:textId="448AC730"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4" w:history="1">
            <w:r w:rsidR="001F3B6E" w:rsidRPr="00E24069">
              <w:rPr>
                <w:rStyle w:val="Hyperlink"/>
                <w:noProof/>
                <w:sz w:val="22"/>
                <w:szCs w:val="22"/>
                <w:lang w:eastAsia="en-CA"/>
              </w:rPr>
              <w:t xml:space="preserve">Table 5A. Checklist for </w:t>
            </w:r>
            <w:r w:rsidR="001F3B6E" w:rsidRPr="00E24069">
              <w:rPr>
                <w:rStyle w:val="Hyperlink"/>
                <w:noProof/>
                <w:spacing w:val="2"/>
                <w:sz w:val="22"/>
                <w:szCs w:val="22"/>
                <w:lang w:eastAsia="en-CA"/>
              </w:rPr>
              <w:t>Technical Preliminary Examination</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_Toc92543314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16</w:t>
            </w:r>
            <w:r w:rsidR="001F3B6E" w:rsidRPr="00E24069">
              <w:rPr>
                <w:noProof/>
                <w:webHidden/>
                <w:color w:val="2B579A"/>
                <w:sz w:val="22"/>
                <w:szCs w:val="22"/>
                <w:shd w:val="clear" w:color="auto" w:fill="E6E6E6"/>
              </w:rPr>
              <w:fldChar w:fldCharType="end"/>
            </w:r>
          </w:hyperlink>
        </w:p>
        <w:p w14:paraId="08B6A5F2" w14:textId="47CFEEB1"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5" w:history="1">
            <w:r w:rsidR="001F3B6E" w:rsidRPr="00E24069">
              <w:rPr>
                <w:rStyle w:val="Hyperlink"/>
                <w:noProof/>
                <w:sz w:val="22"/>
                <w:szCs w:val="22"/>
              </w:rPr>
              <w:t>Table 5B. Preliminary Examination – Evaluators' Results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_Toc92543315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17</w:t>
            </w:r>
            <w:r w:rsidR="001F3B6E" w:rsidRPr="00E24069">
              <w:rPr>
                <w:noProof/>
                <w:webHidden/>
                <w:color w:val="2B579A"/>
                <w:sz w:val="22"/>
                <w:szCs w:val="22"/>
                <w:shd w:val="clear" w:color="auto" w:fill="E6E6E6"/>
              </w:rPr>
              <w:fldChar w:fldCharType="end"/>
            </w:r>
          </w:hyperlink>
        </w:p>
        <w:p w14:paraId="6208D91A" w14:textId="4DC73C60"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6" w:history="1">
            <w:r w:rsidR="001F3B6E" w:rsidRPr="00E24069">
              <w:rPr>
                <w:rStyle w:val="Hyperlink"/>
                <w:noProof/>
                <w:sz w:val="22"/>
                <w:szCs w:val="22"/>
              </w:rPr>
              <w:t>Table 6. Detailed Evaluation – Summary Results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_Toc92543316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18</w:t>
            </w:r>
            <w:r w:rsidR="001F3B6E" w:rsidRPr="00E24069">
              <w:rPr>
                <w:noProof/>
                <w:webHidden/>
                <w:color w:val="2B579A"/>
                <w:sz w:val="22"/>
                <w:szCs w:val="22"/>
                <w:shd w:val="clear" w:color="auto" w:fill="E6E6E6"/>
              </w:rPr>
              <w:fldChar w:fldCharType="end"/>
            </w:r>
          </w:hyperlink>
        </w:p>
        <w:p w14:paraId="087DB063" w14:textId="5F267874"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7" w:history="1">
            <w:r w:rsidR="001F3B6E" w:rsidRPr="00E24069">
              <w:rPr>
                <w:rStyle w:val="Hyperlink"/>
                <w:noProof/>
                <w:sz w:val="22"/>
                <w:szCs w:val="22"/>
              </w:rPr>
              <w:t>Table 6A. DE of PTB – Evaluators' Results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_Toc92543317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19</w:t>
            </w:r>
            <w:r w:rsidR="001F3B6E" w:rsidRPr="00E24069">
              <w:rPr>
                <w:noProof/>
                <w:webHidden/>
                <w:color w:val="2B579A"/>
                <w:sz w:val="22"/>
                <w:szCs w:val="22"/>
                <w:shd w:val="clear" w:color="auto" w:fill="E6E6E6"/>
              </w:rPr>
              <w:fldChar w:fldCharType="end"/>
            </w:r>
          </w:hyperlink>
        </w:p>
        <w:p w14:paraId="58E475B1" w14:textId="71E8DEDE"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8" w:history="1">
            <w:r w:rsidR="001F3B6E" w:rsidRPr="00E24069">
              <w:rPr>
                <w:rStyle w:val="Hyperlink"/>
                <w:noProof/>
                <w:sz w:val="22"/>
                <w:szCs w:val="22"/>
                <w:lang w:eastAsia="en-CA"/>
              </w:rPr>
              <w:t>Table 6B. Evaluation of Qualifications by Evaluators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_Toc92543318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20</w:t>
            </w:r>
            <w:r w:rsidR="001F3B6E" w:rsidRPr="00E24069">
              <w:rPr>
                <w:noProof/>
                <w:webHidden/>
                <w:color w:val="2B579A"/>
                <w:sz w:val="22"/>
                <w:szCs w:val="22"/>
                <w:shd w:val="clear" w:color="auto" w:fill="E6E6E6"/>
              </w:rPr>
              <w:fldChar w:fldCharType="end"/>
            </w:r>
          </w:hyperlink>
        </w:p>
        <w:p w14:paraId="4F83FC30" w14:textId="15DCDECB"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19" w:history="1">
            <w:r w:rsidR="001F3B6E" w:rsidRPr="00E24069">
              <w:rPr>
                <w:rStyle w:val="Hyperlink"/>
                <w:noProof/>
                <w:sz w:val="22"/>
                <w:szCs w:val="22"/>
              </w:rPr>
              <w:t>Table 7. Evaluation Certification</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_Toc92543319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21</w:t>
            </w:r>
            <w:r w:rsidR="001F3B6E" w:rsidRPr="00E24069">
              <w:rPr>
                <w:noProof/>
                <w:webHidden/>
                <w:color w:val="2B579A"/>
                <w:sz w:val="22"/>
                <w:szCs w:val="22"/>
                <w:shd w:val="clear" w:color="auto" w:fill="E6E6E6"/>
              </w:rPr>
              <w:fldChar w:fldCharType="end"/>
            </w:r>
          </w:hyperlink>
        </w:p>
        <w:p w14:paraId="156EA511" w14:textId="33D79B37" w:rsidR="001F3B6E" w:rsidRDefault="00000000">
          <w:pPr>
            <w:pStyle w:val="TOC1"/>
            <w:rPr>
              <w:rFonts w:asciiTheme="minorHAnsi" w:eastAsiaTheme="minorEastAsia" w:hAnsiTheme="minorHAnsi" w:cstheme="minorBidi"/>
              <w:b w:val="0"/>
              <w:noProof/>
              <w:sz w:val="22"/>
              <w:szCs w:val="22"/>
              <w:lang w:val="en-CA" w:eastAsia="en-CA"/>
            </w:rPr>
          </w:pPr>
          <w:hyperlink w:anchor="_Toc92543320" w:history="1">
            <w:r w:rsidR="001F3B6E" w:rsidRPr="000C7681">
              <w:rPr>
                <w:rStyle w:val="Hyperlink"/>
                <w:rFonts w:ascii="Times New Roman" w:hAnsi="Times New Roman"/>
                <w:bCs/>
                <w:noProof/>
                <w:lang w:eastAsia="en-CA"/>
              </w:rPr>
              <w:t>Stage IIA – Final Technical Bid (FTB)</w:t>
            </w:r>
            <w:r w:rsidR="001F3B6E">
              <w:rPr>
                <w:noProof/>
                <w:webHidden/>
              </w:rPr>
              <w:tab/>
            </w:r>
            <w:r w:rsidR="001F3B6E">
              <w:rPr>
                <w:noProof/>
                <w:webHidden/>
                <w:color w:val="2B579A"/>
                <w:shd w:val="clear" w:color="auto" w:fill="E6E6E6"/>
              </w:rPr>
              <w:fldChar w:fldCharType="begin"/>
            </w:r>
            <w:r w:rsidR="001F3B6E">
              <w:rPr>
                <w:noProof/>
                <w:webHidden/>
              </w:rPr>
              <w:instrText xml:space="preserve"> PAGEREF _Toc92543320 \h </w:instrText>
            </w:r>
            <w:r w:rsidR="001F3B6E">
              <w:rPr>
                <w:noProof/>
                <w:webHidden/>
                <w:color w:val="2B579A"/>
                <w:shd w:val="clear" w:color="auto" w:fill="E6E6E6"/>
              </w:rPr>
            </w:r>
            <w:r w:rsidR="001F3B6E">
              <w:rPr>
                <w:noProof/>
                <w:webHidden/>
                <w:color w:val="2B579A"/>
                <w:shd w:val="clear" w:color="auto" w:fill="E6E6E6"/>
              </w:rPr>
              <w:fldChar w:fldCharType="separate"/>
            </w:r>
            <w:r w:rsidR="001F3B6E">
              <w:rPr>
                <w:noProof/>
                <w:webHidden/>
              </w:rPr>
              <w:t>22</w:t>
            </w:r>
            <w:r w:rsidR="001F3B6E">
              <w:rPr>
                <w:noProof/>
                <w:webHidden/>
                <w:color w:val="2B579A"/>
                <w:shd w:val="clear" w:color="auto" w:fill="E6E6E6"/>
              </w:rPr>
              <w:fldChar w:fldCharType="end"/>
            </w:r>
          </w:hyperlink>
        </w:p>
        <w:p w14:paraId="50BF38AB" w14:textId="29B55021"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1" w:history="1">
            <w:r w:rsidR="001F3B6E" w:rsidRPr="00E24069">
              <w:rPr>
                <w:rStyle w:val="Hyperlink"/>
                <w:noProof/>
                <w:sz w:val="22"/>
                <w:szCs w:val="22"/>
              </w:rPr>
              <w:t>Evaluation of the Final Technical Bids (FTBs)—Text</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_Toc92543321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23</w:t>
            </w:r>
            <w:r w:rsidR="001F3B6E" w:rsidRPr="00E24069">
              <w:rPr>
                <w:noProof/>
                <w:webHidden/>
                <w:color w:val="2B579A"/>
                <w:sz w:val="22"/>
                <w:szCs w:val="22"/>
                <w:shd w:val="clear" w:color="auto" w:fill="E6E6E6"/>
              </w:rPr>
              <w:fldChar w:fldCharType="end"/>
            </w:r>
          </w:hyperlink>
        </w:p>
        <w:p w14:paraId="52EDDA80" w14:textId="190CD40E"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2" w:history="1">
            <w:r w:rsidR="001F3B6E" w:rsidRPr="00E24069">
              <w:rPr>
                <w:rStyle w:val="Hyperlink"/>
                <w:noProof/>
                <w:sz w:val="22"/>
                <w:szCs w:val="22"/>
              </w:rPr>
              <w:t>Table 1. Identification, Bid Submission and FTB Opening</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_Toc92543322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25</w:t>
            </w:r>
            <w:r w:rsidR="001F3B6E" w:rsidRPr="00E24069">
              <w:rPr>
                <w:noProof/>
                <w:webHidden/>
                <w:color w:val="2B579A"/>
                <w:sz w:val="22"/>
                <w:szCs w:val="22"/>
                <w:shd w:val="clear" w:color="auto" w:fill="E6E6E6"/>
              </w:rPr>
              <w:fldChar w:fldCharType="end"/>
            </w:r>
          </w:hyperlink>
        </w:p>
        <w:p w14:paraId="09E44D4D" w14:textId="514559EC"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3" w:history="1">
            <w:r w:rsidR="001F3B6E" w:rsidRPr="00E24069">
              <w:rPr>
                <w:rStyle w:val="Hyperlink"/>
                <w:noProof/>
                <w:sz w:val="22"/>
                <w:szCs w:val="22"/>
              </w:rPr>
              <w:t>Table 2A. Record of the Public Opening of FTBs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_Toc92543323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26</w:t>
            </w:r>
            <w:r w:rsidR="001F3B6E" w:rsidRPr="00E24069">
              <w:rPr>
                <w:noProof/>
                <w:webHidden/>
                <w:color w:val="2B579A"/>
                <w:sz w:val="22"/>
                <w:szCs w:val="22"/>
                <w:shd w:val="clear" w:color="auto" w:fill="E6E6E6"/>
              </w:rPr>
              <w:fldChar w:fldCharType="end"/>
            </w:r>
          </w:hyperlink>
        </w:p>
        <w:p w14:paraId="16762C90" w14:textId="07CFD9BE"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4" w:history="1">
            <w:r w:rsidR="001F3B6E" w:rsidRPr="00E24069">
              <w:rPr>
                <w:rStyle w:val="Hyperlink"/>
                <w:noProof/>
                <w:sz w:val="22"/>
                <w:szCs w:val="22"/>
                <w:lang w:eastAsia="en-CA"/>
              </w:rPr>
              <w:t>Table 2B.</w:t>
            </w:r>
            <w:r w:rsidR="001F3B6E" w:rsidRPr="00E24069">
              <w:rPr>
                <w:rStyle w:val="Hyperlink"/>
                <w:noProof/>
                <w:spacing w:val="1"/>
                <w:sz w:val="22"/>
                <w:szCs w:val="22"/>
                <w:lang w:eastAsia="en-CA"/>
              </w:rPr>
              <w:t xml:space="preserve"> Attendance Sheet for the Public Opening FTBs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_Toc92543324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27</w:t>
            </w:r>
            <w:r w:rsidR="001F3B6E" w:rsidRPr="00E24069">
              <w:rPr>
                <w:noProof/>
                <w:webHidden/>
                <w:color w:val="2B579A"/>
                <w:sz w:val="22"/>
                <w:szCs w:val="22"/>
                <w:shd w:val="clear" w:color="auto" w:fill="E6E6E6"/>
              </w:rPr>
              <w:fldChar w:fldCharType="end"/>
            </w:r>
          </w:hyperlink>
        </w:p>
        <w:p w14:paraId="4E983C85" w14:textId="34294205"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5" w:history="1">
            <w:r w:rsidR="001F3B6E" w:rsidRPr="00E24069">
              <w:rPr>
                <w:rStyle w:val="Hyperlink"/>
                <w:noProof/>
                <w:sz w:val="22"/>
                <w:szCs w:val="22"/>
              </w:rPr>
              <w:t>Table 3. Preliminary Examination [PE] - FTB</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_Toc92543325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28</w:t>
            </w:r>
            <w:r w:rsidR="001F3B6E" w:rsidRPr="00E24069">
              <w:rPr>
                <w:noProof/>
                <w:webHidden/>
                <w:color w:val="2B579A"/>
                <w:sz w:val="22"/>
                <w:szCs w:val="22"/>
                <w:shd w:val="clear" w:color="auto" w:fill="E6E6E6"/>
              </w:rPr>
              <w:fldChar w:fldCharType="end"/>
            </w:r>
          </w:hyperlink>
        </w:p>
        <w:p w14:paraId="41569A99" w14:textId="5AB82952"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6" w:history="1">
            <w:r w:rsidR="001F3B6E" w:rsidRPr="00E24069">
              <w:rPr>
                <w:rStyle w:val="Hyperlink"/>
                <w:noProof/>
                <w:sz w:val="22"/>
                <w:szCs w:val="22"/>
              </w:rPr>
              <w:t>Table 3A. Preliminary Examination – Evaluators' Results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_Toc92543326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28</w:t>
            </w:r>
            <w:r w:rsidR="001F3B6E" w:rsidRPr="00E24069">
              <w:rPr>
                <w:noProof/>
                <w:webHidden/>
                <w:color w:val="2B579A"/>
                <w:sz w:val="22"/>
                <w:szCs w:val="22"/>
                <w:shd w:val="clear" w:color="auto" w:fill="E6E6E6"/>
              </w:rPr>
              <w:fldChar w:fldCharType="end"/>
            </w:r>
          </w:hyperlink>
        </w:p>
        <w:p w14:paraId="3275C915" w14:textId="17CAFA84"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7" w:history="1">
            <w:r w:rsidR="001F3B6E" w:rsidRPr="00E24069">
              <w:rPr>
                <w:rStyle w:val="Hyperlink"/>
                <w:noProof/>
                <w:sz w:val="22"/>
                <w:szCs w:val="22"/>
                <w:lang w:eastAsia="en-CA"/>
              </w:rPr>
              <w:t xml:space="preserve">Table 3B. Checklist – FTB PE and  Detailed </w:t>
            </w:r>
            <w:r w:rsidR="001F3B6E" w:rsidRPr="00E24069">
              <w:rPr>
                <w:rStyle w:val="Hyperlink"/>
                <w:noProof/>
                <w:spacing w:val="2"/>
                <w:sz w:val="22"/>
                <w:szCs w:val="22"/>
                <w:lang w:eastAsia="en-CA"/>
              </w:rPr>
              <w:t>Evaluation (DE)</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_Toc92543327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29</w:t>
            </w:r>
            <w:r w:rsidR="001F3B6E" w:rsidRPr="00E24069">
              <w:rPr>
                <w:noProof/>
                <w:webHidden/>
                <w:color w:val="2B579A"/>
                <w:sz w:val="22"/>
                <w:szCs w:val="22"/>
                <w:shd w:val="clear" w:color="auto" w:fill="E6E6E6"/>
              </w:rPr>
              <w:fldChar w:fldCharType="end"/>
            </w:r>
          </w:hyperlink>
        </w:p>
        <w:p w14:paraId="6BAFFAE0" w14:textId="0CEC2938"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8" w:history="1">
            <w:r w:rsidR="001F3B6E" w:rsidRPr="00E24069">
              <w:rPr>
                <w:rStyle w:val="Hyperlink"/>
                <w:rFonts w:eastAsiaTheme="majorEastAsia"/>
                <w:noProof/>
                <w:sz w:val="22"/>
                <w:szCs w:val="22"/>
              </w:rPr>
              <w:t>Table 4. Results of Detailed Evaluation - FTB</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_Toc92543328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31</w:t>
            </w:r>
            <w:r w:rsidR="001F3B6E" w:rsidRPr="00E24069">
              <w:rPr>
                <w:noProof/>
                <w:webHidden/>
                <w:color w:val="2B579A"/>
                <w:sz w:val="22"/>
                <w:szCs w:val="22"/>
                <w:shd w:val="clear" w:color="auto" w:fill="E6E6E6"/>
              </w:rPr>
              <w:fldChar w:fldCharType="end"/>
            </w:r>
          </w:hyperlink>
        </w:p>
        <w:p w14:paraId="593851D1" w14:textId="2B42CA35"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29" w:history="1">
            <w:r w:rsidR="001F3B6E" w:rsidRPr="00E24069">
              <w:rPr>
                <w:rStyle w:val="Hyperlink"/>
                <w:noProof/>
                <w:sz w:val="22"/>
                <w:szCs w:val="22"/>
              </w:rPr>
              <w:t>Table 4A. Summary Results of  FTB DE by each Evaluator</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_Toc92543329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32</w:t>
            </w:r>
            <w:r w:rsidR="001F3B6E" w:rsidRPr="00E24069">
              <w:rPr>
                <w:noProof/>
                <w:webHidden/>
                <w:color w:val="2B579A"/>
                <w:sz w:val="22"/>
                <w:szCs w:val="22"/>
                <w:shd w:val="clear" w:color="auto" w:fill="E6E6E6"/>
              </w:rPr>
              <w:fldChar w:fldCharType="end"/>
            </w:r>
          </w:hyperlink>
        </w:p>
        <w:p w14:paraId="60A7B53C" w14:textId="29302883"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0" w:history="1">
            <w:r w:rsidR="001F3B6E" w:rsidRPr="00E24069">
              <w:rPr>
                <w:rStyle w:val="Hyperlink"/>
                <w:noProof/>
                <w:sz w:val="22"/>
                <w:szCs w:val="22"/>
              </w:rPr>
              <w:t>Table 4B. Results of DE of FTB by each Evaluator</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_Toc92543330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33</w:t>
            </w:r>
            <w:r w:rsidR="001F3B6E" w:rsidRPr="00E24069">
              <w:rPr>
                <w:noProof/>
                <w:webHidden/>
                <w:color w:val="2B579A"/>
                <w:sz w:val="22"/>
                <w:szCs w:val="22"/>
                <w:shd w:val="clear" w:color="auto" w:fill="E6E6E6"/>
              </w:rPr>
              <w:fldChar w:fldCharType="end"/>
            </w:r>
          </w:hyperlink>
        </w:p>
        <w:p w14:paraId="1CE0B7BC" w14:textId="4B0E6351" w:rsidR="001F3B6E" w:rsidRPr="00312613" w:rsidRDefault="00000000">
          <w:pPr>
            <w:pStyle w:val="TOC2"/>
            <w:rPr>
              <w:rFonts w:asciiTheme="minorHAnsi" w:eastAsiaTheme="minorEastAsia" w:hAnsiTheme="minorHAnsi" w:cstheme="minorBidi"/>
              <w:noProof/>
              <w:sz w:val="22"/>
              <w:szCs w:val="22"/>
              <w:lang w:val="en-CA" w:eastAsia="en-CA"/>
            </w:rPr>
          </w:pPr>
          <w:hyperlink w:anchor="_Toc92543331" w:history="1">
            <w:r w:rsidR="001F3B6E" w:rsidRPr="00E24069">
              <w:rPr>
                <w:rStyle w:val="Hyperlink"/>
                <w:noProof/>
                <w:sz w:val="22"/>
                <w:szCs w:val="22"/>
              </w:rPr>
              <w:t>Table 5. Evaluation Certification</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_Toc92543331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34</w:t>
            </w:r>
            <w:r w:rsidR="001F3B6E" w:rsidRPr="00E24069">
              <w:rPr>
                <w:noProof/>
                <w:webHidden/>
                <w:color w:val="2B579A"/>
                <w:sz w:val="22"/>
                <w:szCs w:val="22"/>
                <w:shd w:val="clear" w:color="auto" w:fill="E6E6E6"/>
              </w:rPr>
              <w:fldChar w:fldCharType="end"/>
            </w:r>
          </w:hyperlink>
        </w:p>
        <w:p w14:paraId="73F56137" w14:textId="4B172056" w:rsidR="001F3B6E" w:rsidRDefault="00000000">
          <w:pPr>
            <w:pStyle w:val="TOC1"/>
            <w:rPr>
              <w:rFonts w:asciiTheme="minorHAnsi" w:eastAsiaTheme="minorEastAsia" w:hAnsiTheme="minorHAnsi" w:cstheme="minorBidi"/>
              <w:b w:val="0"/>
              <w:noProof/>
              <w:sz w:val="22"/>
              <w:szCs w:val="22"/>
              <w:lang w:val="en-CA" w:eastAsia="en-CA"/>
            </w:rPr>
          </w:pPr>
          <w:hyperlink w:anchor="_Toc92543332" w:history="1">
            <w:r w:rsidR="001F3B6E" w:rsidRPr="000C7681">
              <w:rPr>
                <w:rStyle w:val="Hyperlink"/>
                <w:rFonts w:ascii="Times New Roman" w:hAnsi="Times New Roman"/>
                <w:bCs/>
                <w:noProof/>
                <w:lang w:eastAsia="en-CA"/>
              </w:rPr>
              <w:t xml:space="preserve">Stage IIB – </w:t>
            </w:r>
            <w:r w:rsidR="001F3B6E" w:rsidRPr="000C7681">
              <w:rPr>
                <w:rStyle w:val="Hyperlink"/>
                <w:rFonts w:ascii="Times New Roman" w:hAnsi="Times New Roman"/>
                <w:bCs/>
                <w:noProof/>
              </w:rPr>
              <w:t>Financial Evaluation and Award-FT</w:t>
            </w:r>
            <w:r w:rsidR="001F3B6E">
              <w:rPr>
                <w:noProof/>
                <w:webHidden/>
              </w:rPr>
              <w:tab/>
            </w:r>
            <w:r w:rsidR="001F3B6E">
              <w:rPr>
                <w:noProof/>
                <w:webHidden/>
                <w:color w:val="2B579A"/>
                <w:shd w:val="clear" w:color="auto" w:fill="E6E6E6"/>
              </w:rPr>
              <w:fldChar w:fldCharType="begin"/>
            </w:r>
            <w:r w:rsidR="001F3B6E">
              <w:rPr>
                <w:noProof/>
                <w:webHidden/>
              </w:rPr>
              <w:instrText xml:space="preserve"> PAGEREF _Toc92543332 \h </w:instrText>
            </w:r>
            <w:r w:rsidR="001F3B6E">
              <w:rPr>
                <w:noProof/>
                <w:webHidden/>
                <w:color w:val="2B579A"/>
                <w:shd w:val="clear" w:color="auto" w:fill="E6E6E6"/>
              </w:rPr>
            </w:r>
            <w:r w:rsidR="001F3B6E">
              <w:rPr>
                <w:noProof/>
                <w:webHidden/>
                <w:color w:val="2B579A"/>
                <w:shd w:val="clear" w:color="auto" w:fill="E6E6E6"/>
              </w:rPr>
              <w:fldChar w:fldCharType="separate"/>
            </w:r>
            <w:r w:rsidR="001F3B6E">
              <w:rPr>
                <w:noProof/>
                <w:webHidden/>
              </w:rPr>
              <w:t>35</w:t>
            </w:r>
            <w:r w:rsidR="001F3B6E">
              <w:rPr>
                <w:noProof/>
                <w:webHidden/>
                <w:color w:val="2B579A"/>
                <w:shd w:val="clear" w:color="auto" w:fill="E6E6E6"/>
              </w:rPr>
              <w:fldChar w:fldCharType="end"/>
            </w:r>
          </w:hyperlink>
        </w:p>
        <w:p w14:paraId="279F647B" w14:textId="27EBF5AD"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3" w:history="1">
            <w:r w:rsidR="001F3B6E" w:rsidRPr="00E24069">
              <w:rPr>
                <w:rStyle w:val="Hyperlink"/>
                <w:rFonts w:eastAsiaTheme="majorEastAsia"/>
                <w:noProof/>
                <w:sz w:val="22"/>
                <w:szCs w:val="22"/>
              </w:rPr>
              <w:t>Report Financial Evaluation and Award Recommendation—Text</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_Toc92543333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36</w:t>
            </w:r>
            <w:r w:rsidR="001F3B6E" w:rsidRPr="00E24069">
              <w:rPr>
                <w:noProof/>
                <w:webHidden/>
                <w:color w:val="2B579A"/>
                <w:sz w:val="22"/>
                <w:szCs w:val="22"/>
                <w:shd w:val="clear" w:color="auto" w:fill="E6E6E6"/>
              </w:rPr>
              <w:fldChar w:fldCharType="end"/>
            </w:r>
          </w:hyperlink>
        </w:p>
        <w:p w14:paraId="28DE92EF" w14:textId="0E1F861D"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4" w:history="1">
            <w:r w:rsidR="001F3B6E" w:rsidRPr="00E24069">
              <w:rPr>
                <w:rStyle w:val="Hyperlink"/>
                <w:noProof/>
                <w:sz w:val="22"/>
                <w:szCs w:val="22"/>
              </w:rPr>
              <w:t>Table 1. Identification and Financial Bid Opening</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_Toc92543334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37</w:t>
            </w:r>
            <w:r w:rsidR="001F3B6E" w:rsidRPr="00E24069">
              <w:rPr>
                <w:noProof/>
                <w:webHidden/>
                <w:color w:val="2B579A"/>
                <w:sz w:val="22"/>
                <w:szCs w:val="22"/>
                <w:shd w:val="clear" w:color="auto" w:fill="E6E6E6"/>
              </w:rPr>
              <w:fldChar w:fldCharType="end"/>
            </w:r>
          </w:hyperlink>
        </w:p>
        <w:p w14:paraId="7DB7A2E7" w14:textId="71C564A0"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5" w:history="1">
            <w:r w:rsidR="001F3B6E" w:rsidRPr="00E24069">
              <w:rPr>
                <w:rStyle w:val="Hyperlink"/>
                <w:rFonts w:eastAsiaTheme="majorEastAsia"/>
                <w:noProof/>
                <w:sz w:val="22"/>
                <w:szCs w:val="22"/>
              </w:rPr>
              <w:t>Table 2A. Record of Public Opening of Financial Bids and Prices Readout</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_Toc92543335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38</w:t>
            </w:r>
            <w:r w:rsidR="001F3B6E" w:rsidRPr="00E24069">
              <w:rPr>
                <w:noProof/>
                <w:webHidden/>
                <w:color w:val="2B579A"/>
                <w:sz w:val="22"/>
                <w:szCs w:val="22"/>
                <w:shd w:val="clear" w:color="auto" w:fill="E6E6E6"/>
              </w:rPr>
              <w:fldChar w:fldCharType="end"/>
            </w:r>
          </w:hyperlink>
        </w:p>
        <w:p w14:paraId="08F16E15" w14:textId="7D3EB735"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6" w:history="1">
            <w:r w:rsidR="001F3B6E" w:rsidRPr="00E24069">
              <w:rPr>
                <w:rStyle w:val="Hyperlink"/>
                <w:noProof/>
                <w:sz w:val="22"/>
                <w:szCs w:val="22"/>
                <w:lang w:eastAsia="en-CA"/>
              </w:rPr>
              <w:t>Table 2B:</w:t>
            </w:r>
            <w:r w:rsidR="001F3B6E" w:rsidRPr="00E24069">
              <w:rPr>
                <w:rStyle w:val="Hyperlink"/>
                <w:noProof/>
                <w:spacing w:val="1"/>
                <w:sz w:val="22"/>
                <w:szCs w:val="22"/>
                <w:lang w:eastAsia="en-CA"/>
              </w:rPr>
              <w:t xml:space="preserve"> Attendance Sheet for the Public Opening of Bids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_Toc92543336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39</w:t>
            </w:r>
            <w:r w:rsidR="001F3B6E" w:rsidRPr="00E24069">
              <w:rPr>
                <w:noProof/>
                <w:webHidden/>
                <w:color w:val="2B579A"/>
                <w:sz w:val="22"/>
                <w:szCs w:val="22"/>
                <w:shd w:val="clear" w:color="auto" w:fill="E6E6E6"/>
              </w:rPr>
              <w:fldChar w:fldCharType="end"/>
            </w:r>
          </w:hyperlink>
        </w:p>
        <w:p w14:paraId="3118E057" w14:textId="27CC5A94"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7" w:history="1">
            <w:r w:rsidR="001F3B6E" w:rsidRPr="00E24069">
              <w:rPr>
                <w:rStyle w:val="Hyperlink"/>
                <w:noProof/>
                <w:sz w:val="22"/>
                <w:szCs w:val="22"/>
              </w:rPr>
              <w:t>Table 3. Preliminary Examination – Financial</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_Toc92543337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40</w:t>
            </w:r>
            <w:r w:rsidR="001F3B6E" w:rsidRPr="00E24069">
              <w:rPr>
                <w:noProof/>
                <w:webHidden/>
                <w:color w:val="2B579A"/>
                <w:sz w:val="22"/>
                <w:szCs w:val="22"/>
                <w:shd w:val="clear" w:color="auto" w:fill="E6E6E6"/>
              </w:rPr>
              <w:fldChar w:fldCharType="end"/>
            </w:r>
          </w:hyperlink>
        </w:p>
        <w:p w14:paraId="226332BD" w14:textId="008DE601"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8" w:history="1">
            <w:r w:rsidR="001F3B6E" w:rsidRPr="00E24069">
              <w:rPr>
                <w:rStyle w:val="Hyperlink"/>
                <w:noProof/>
                <w:sz w:val="22"/>
                <w:szCs w:val="22"/>
              </w:rPr>
              <w:t>Table 3A. Preliminary Examination – Evaluators' Results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_Toc92543338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41</w:t>
            </w:r>
            <w:r w:rsidR="001F3B6E" w:rsidRPr="00E24069">
              <w:rPr>
                <w:noProof/>
                <w:webHidden/>
                <w:color w:val="2B579A"/>
                <w:sz w:val="22"/>
                <w:szCs w:val="22"/>
                <w:shd w:val="clear" w:color="auto" w:fill="E6E6E6"/>
              </w:rPr>
              <w:fldChar w:fldCharType="end"/>
            </w:r>
          </w:hyperlink>
        </w:p>
        <w:p w14:paraId="529E3AED" w14:textId="0C0C5C65"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39" w:history="1">
            <w:r w:rsidR="001F3B6E" w:rsidRPr="00E24069">
              <w:rPr>
                <w:rStyle w:val="Hyperlink"/>
                <w:noProof/>
                <w:sz w:val="22"/>
                <w:szCs w:val="22"/>
              </w:rPr>
              <w:t>Table 4. Corrections and Unconditional Discounts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_Toc92543339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42</w:t>
            </w:r>
            <w:r w:rsidR="001F3B6E" w:rsidRPr="00E24069">
              <w:rPr>
                <w:noProof/>
                <w:webHidden/>
                <w:color w:val="2B579A"/>
                <w:sz w:val="22"/>
                <w:szCs w:val="22"/>
                <w:shd w:val="clear" w:color="auto" w:fill="E6E6E6"/>
              </w:rPr>
              <w:fldChar w:fldCharType="end"/>
            </w:r>
          </w:hyperlink>
        </w:p>
        <w:p w14:paraId="1B476DC4" w14:textId="17DC2FA2"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0" w:history="1">
            <w:r w:rsidR="001F3B6E" w:rsidRPr="00E24069">
              <w:rPr>
                <w:rStyle w:val="Hyperlink"/>
                <w:noProof/>
                <w:sz w:val="22"/>
                <w:szCs w:val="22"/>
              </w:rPr>
              <w:t>Table 5. Exchange Rates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_Toc92543340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43</w:t>
            </w:r>
            <w:r w:rsidR="001F3B6E" w:rsidRPr="00E24069">
              <w:rPr>
                <w:noProof/>
                <w:webHidden/>
                <w:color w:val="2B579A"/>
                <w:sz w:val="22"/>
                <w:szCs w:val="22"/>
                <w:shd w:val="clear" w:color="auto" w:fill="E6E6E6"/>
              </w:rPr>
              <w:fldChar w:fldCharType="end"/>
            </w:r>
          </w:hyperlink>
        </w:p>
        <w:p w14:paraId="1E4ABF9D" w14:textId="3E380441"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1" w:history="1">
            <w:r w:rsidR="001F3B6E" w:rsidRPr="00E24069">
              <w:rPr>
                <w:rStyle w:val="Hyperlink"/>
                <w:noProof/>
                <w:sz w:val="22"/>
                <w:szCs w:val="22"/>
              </w:rPr>
              <w:t>Table 6. Currency Conversion (Single or Multiple Currencies)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_Toc92543341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44</w:t>
            </w:r>
            <w:r w:rsidR="001F3B6E" w:rsidRPr="00E24069">
              <w:rPr>
                <w:noProof/>
                <w:webHidden/>
                <w:color w:val="2B579A"/>
                <w:sz w:val="22"/>
                <w:szCs w:val="22"/>
                <w:shd w:val="clear" w:color="auto" w:fill="E6E6E6"/>
              </w:rPr>
              <w:fldChar w:fldCharType="end"/>
            </w:r>
          </w:hyperlink>
        </w:p>
        <w:p w14:paraId="34A5A17C" w14:textId="7E5A13DD"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2" w:history="1">
            <w:r w:rsidR="001F3B6E" w:rsidRPr="00E24069">
              <w:rPr>
                <w:rStyle w:val="Hyperlink"/>
                <w:noProof/>
                <w:sz w:val="22"/>
                <w:szCs w:val="22"/>
              </w:rPr>
              <w:t>Table 7. Additions, Adjustments, Priced Deviations, Conditional Discounts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_Toc92543342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45</w:t>
            </w:r>
            <w:r w:rsidR="001F3B6E" w:rsidRPr="00E24069">
              <w:rPr>
                <w:noProof/>
                <w:webHidden/>
                <w:color w:val="2B579A"/>
                <w:sz w:val="22"/>
                <w:szCs w:val="22"/>
                <w:shd w:val="clear" w:color="auto" w:fill="E6E6E6"/>
              </w:rPr>
              <w:fldChar w:fldCharType="end"/>
            </w:r>
          </w:hyperlink>
        </w:p>
        <w:p w14:paraId="5130D568" w14:textId="7FCA4FC5"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3" w:history="1">
            <w:r w:rsidR="001F3B6E" w:rsidRPr="00E24069">
              <w:rPr>
                <w:rStyle w:val="Hyperlink"/>
                <w:noProof/>
                <w:sz w:val="22"/>
                <w:szCs w:val="22"/>
              </w:rPr>
              <w:t>Table 8. Regional Preference for Works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_Toc92543343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46</w:t>
            </w:r>
            <w:r w:rsidR="001F3B6E" w:rsidRPr="00E24069">
              <w:rPr>
                <w:noProof/>
                <w:webHidden/>
                <w:color w:val="2B579A"/>
                <w:sz w:val="22"/>
                <w:szCs w:val="22"/>
                <w:shd w:val="clear" w:color="auto" w:fill="E6E6E6"/>
              </w:rPr>
              <w:fldChar w:fldCharType="end"/>
            </w:r>
          </w:hyperlink>
        </w:p>
        <w:p w14:paraId="5977DBEF" w14:textId="3DA277DD"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4" w:history="1">
            <w:r w:rsidR="001F3B6E" w:rsidRPr="00E24069">
              <w:rPr>
                <w:rStyle w:val="Hyperlink"/>
                <w:noProof/>
                <w:sz w:val="22"/>
                <w:szCs w:val="22"/>
                <w:lang w:eastAsia="en-CA"/>
              </w:rPr>
              <w:t>Table 9 Calculation of Technical and Financial Scores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_Toc92543344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47</w:t>
            </w:r>
            <w:r w:rsidR="001F3B6E" w:rsidRPr="00E24069">
              <w:rPr>
                <w:noProof/>
                <w:webHidden/>
                <w:color w:val="2B579A"/>
                <w:sz w:val="22"/>
                <w:szCs w:val="22"/>
                <w:shd w:val="clear" w:color="auto" w:fill="E6E6E6"/>
              </w:rPr>
              <w:fldChar w:fldCharType="end"/>
            </w:r>
          </w:hyperlink>
        </w:p>
        <w:p w14:paraId="663D41E7" w14:textId="4FF4147C"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5" w:history="1">
            <w:r w:rsidR="001F3B6E" w:rsidRPr="00E24069">
              <w:rPr>
                <w:rStyle w:val="Hyperlink"/>
                <w:noProof/>
                <w:sz w:val="22"/>
                <w:szCs w:val="22"/>
                <w:lang w:eastAsia="en-CA"/>
              </w:rPr>
              <w:t>Table 10 Qualification of Bidder(s) offering MAB(s)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_Toc92543345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48</w:t>
            </w:r>
            <w:r w:rsidR="001F3B6E" w:rsidRPr="00E24069">
              <w:rPr>
                <w:noProof/>
                <w:webHidden/>
                <w:color w:val="2B579A"/>
                <w:sz w:val="22"/>
                <w:szCs w:val="22"/>
                <w:shd w:val="clear" w:color="auto" w:fill="E6E6E6"/>
              </w:rPr>
              <w:fldChar w:fldCharType="end"/>
            </w:r>
          </w:hyperlink>
        </w:p>
        <w:p w14:paraId="57163234" w14:textId="26AA28AC"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6" w:history="1">
            <w:r w:rsidR="001F3B6E" w:rsidRPr="00E24069">
              <w:rPr>
                <w:rStyle w:val="Hyperlink"/>
                <w:noProof/>
                <w:sz w:val="22"/>
                <w:szCs w:val="22"/>
                <w:lang w:eastAsia="en-CA"/>
              </w:rPr>
              <w:t>Table</w:t>
            </w:r>
            <w:r w:rsidR="001F3B6E" w:rsidRPr="00E24069">
              <w:rPr>
                <w:rStyle w:val="Hyperlink"/>
                <w:noProof/>
                <w:spacing w:val="-1"/>
                <w:sz w:val="22"/>
                <w:szCs w:val="22"/>
                <w:lang w:eastAsia="en-CA"/>
              </w:rPr>
              <w:t xml:space="preserve"> 11</w:t>
            </w:r>
            <w:r w:rsidR="001F3B6E" w:rsidRPr="00E24069">
              <w:rPr>
                <w:rStyle w:val="Hyperlink"/>
                <w:noProof/>
                <w:sz w:val="22"/>
                <w:szCs w:val="22"/>
                <w:lang w:eastAsia="en-CA"/>
              </w:rPr>
              <w:t>.</w:t>
            </w:r>
            <w:r w:rsidR="001F3B6E" w:rsidRPr="00E24069">
              <w:rPr>
                <w:rStyle w:val="Hyperlink"/>
                <w:noProof/>
                <w:spacing w:val="1"/>
                <w:sz w:val="22"/>
                <w:szCs w:val="22"/>
                <w:lang w:eastAsia="en-CA"/>
              </w:rPr>
              <w:t xml:space="preserve"> </w:t>
            </w:r>
            <w:r w:rsidR="001F3B6E" w:rsidRPr="00E24069">
              <w:rPr>
                <w:rStyle w:val="Hyperlink"/>
                <w:noProof/>
                <w:sz w:val="22"/>
                <w:szCs w:val="22"/>
                <w:lang w:eastAsia="en-CA"/>
              </w:rPr>
              <w:t>Proposed</w:t>
            </w:r>
            <w:r w:rsidR="001F3B6E" w:rsidRPr="00E24069">
              <w:rPr>
                <w:rStyle w:val="Hyperlink"/>
                <w:noProof/>
                <w:spacing w:val="-1"/>
                <w:sz w:val="22"/>
                <w:szCs w:val="22"/>
                <w:lang w:eastAsia="en-CA"/>
              </w:rPr>
              <w:t xml:space="preserve"> </w:t>
            </w:r>
            <w:r w:rsidR="001F3B6E" w:rsidRPr="00E24069">
              <w:rPr>
                <w:rStyle w:val="Hyperlink"/>
                <w:noProof/>
                <w:sz w:val="22"/>
                <w:szCs w:val="22"/>
                <w:lang w:eastAsia="en-CA"/>
              </w:rPr>
              <w:t>Award of Contract(s)</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_Toc92543346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49</w:t>
            </w:r>
            <w:r w:rsidR="001F3B6E" w:rsidRPr="00E24069">
              <w:rPr>
                <w:noProof/>
                <w:webHidden/>
                <w:color w:val="2B579A"/>
                <w:sz w:val="22"/>
                <w:szCs w:val="22"/>
                <w:shd w:val="clear" w:color="auto" w:fill="E6E6E6"/>
              </w:rPr>
              <w:fldChar w:fldCharType="end"/>
            </w:r>
          </w:hyperlink>
        </w:p>
        <w:p w14:paraId="0990D554" w14:textId="2ABCD525" w:rsidR="001F3B6E" w:rsidRPr="00E24069" w:rsidRDefault="00000000">
          <w:pPr>
            <w:pStyle w:val="TOC2"/>
            <w:rPr>
              <w:rFonts w:asciiTheme="minorHAnsi" w:eastAsiaTheme="minorEastAsia" w:hAnsiTheme="minorHAnsi" w:cstheme="minorBidi"/>
              <w:noProof/>
              <w:sz w:val="22"/>
              <w:szCs w:val="22"/>
              <w:lang w:val="en-CA" w:eastAsia="en-CA"/>
            </w:rPr>
          </w:pPr>
          <w:hyperlink w:anchor="_Toc92543347" w:history="1">
            <w:r w:rsidR="001F3B6E" w:rsidRPr="00E24069">
              <w:rPr>
                <w:rStyle w:val="Hyperlink"/>
                <w:noProof/>
                <w:sz w:val="22"/>
                <w:szCs w:val="22"/>
              </w:rPr>
              <w:t>Table 12. Evaluation Certification</w:t>
            </w:r>
            <w:r w:rsidR="001F3B6E" w:rsidRPr="00E24069">
              <w:rPr>
                <w:noProof/>
                <w:webHidden/>
                <w:sz w:val="22"/>
                <w:szCs w:val="22"/>
              </w:rPr>
              <w:tab/>
            </w:r>
            <w:r w:rsidR="001F3B6E" w:rsidRPr="00E24069">
              <w:rPr>
                <w:noProof/>
                <w:webHidden/>
                <w:color w:val="2B579A"/>
                <w:sz w:val="22"/>
                <w:szCs w:val="22"/>
                <w:shd w:val="clear" w:color="auto" w:fill="E6E6E6"/>
              </w:rPr>
              <w:fldChar w:fldCharType="begin"/>
            </w:r>
            <w:r w:rsidR="001F3B6E" w:rsidRPr="00E24069">
              <w:rPr>
                <w:noProof/>
                <w:webHidden/>
                <w:sz w:val="22"/>
                <w:szCs w:val="22"/>
              </w:rPr>
              <w:instrText xml:space="preserve"> PAGEREF _Toc92543347 \h </w:instrText>
            </w:r>
            <w:r w:rsidR="001F3B6E" w:rsidRPr="00E24069">
              <w:rPr>
                <w:noProof/>
                <w:webHidden/>
                <w:color w:val="2B579A"/>
                <w:sz w:val="22"/>
                <w:szCs w:val="22"/>
                <w:shd w:val="clear" w:color="auto" w:fill="E6E6E6"/>
              </w:rPr>
            </w:r>
            <w:r w:rsidR="001F3B6E" w:rsidRPr="00E24069">
              <w:rPr>
                <w:noProof/>
                <w:webHidden/>
                <w:color w:val="2B579A"/>
                <w:sz w:val="22"/>
                <w:szCs w:val="22"/>
                <w:shd w:val="clear" w:color="auto" w:fill="E6E6E6"/>
              </w:rPr>
              <w:fldChar w:fldCharType="separate"/>
            </w:r>
            <w:r w:rsidR="001F3B6E" w:rsidRPr="00E24069">
              <w:rPr>
                <w:noProof/>
                <w:webHidden/>
                <w:sz w:val="22"/>
                <w:szCs w:val="22"/>
              </w:rPr>
              <w:t>50</w:t>
            </w:r>
            <w:r w:rsidR="001F3B6E" w:rsidRPr="00E24069">
              <w:rPr>
                <w:noProof/>
                <w:webHidden/>
                <w:color w:val="2B579A"/>
                <w:sz w:val="22"/>
                <w:szCs w:val="22"/>
                <w:shd w:val="clear" w:color="auto" w:fill="E6E6E6"/>
              </w:rPr>
              <w:fldChar w:fldCharType="end"/>
            </w:r>
          </w:hyperlink>
        </w:p>
        <w:p w14:paraId="1454A23A" w14:textId="046B8778" w:rsidR="001F3B6E" w:rsidRDefault="00000000">
          <w:pPr>
            <w:pStyle w:val="TOC1"/>
            <w:rPr>
              <w:rFonts w:asciiTheme="minorHAnsi" w:eastAsiaTheme="minorEastAsia" w:hAnsiTheme="minorHAnsi" w:cstheme="minorBidi"/>
              <w:b w:val="0"/>
              <w:noProof/>
              <w:sz w:val="22"/>
              <w:szCs w:val="22"/>
              <w:lang w:val="en-CA" w:eastAsia="en-CA"/>
            </w:rPr>
          </w:pPr>
          <w:hyperlink w:anchor="_Toc92543348" w:history="1">
            <w:r w:rsidR="001F3B6E" w:rsidRPr="000C7681">
              <w:rPr>
                <w:rStyle w:val="Hyperlink"/>
                <w:rFonts w:ascii="Times New Roman" w:hAnsi="Times New Roman"/>
                <w:i/>
                <w:iCs/>
                <w:noProof/>
              </w:rPr>
              <w:t>Annex I. Evaluation Guide</w:t>
            </w:r>
            <w:r w:rsidR="001F3B6E">
              <w:rPr>
                <w:noProof/>
                <w:webHidden/>
              </w:rPr>
              <w:tab/>
            </w:r>
            <w:r w:rsidR="001F3B6E">
              <w:rPr>
                <w:noProof/>
                <w:webHidden/>
                <w:color w:val="2B579A"/>
                <w:shd w:val="clear" w:color="auto" w:fill="E6E6E6"/>
              </w:rPr>
              <w:fldChar w:fldCharType="begin"/>
            </w:r>
            <w:r w:rsidR="001F3B6E">
              <w:rPr>
                <w:noProof/>
                <w:webHidden/>
              </w:rPr>
              <w:instrText xml:space="preserve"> PAGEREF _Toc92543348 \h </w:instrText>
            </w:r>
            <w:r w:rsidR="001F3B6E">
              <w:rPr>
                <w:noProof/>
                <w:webHidden/>
                <w:color w:val="2B579A"/>
                <w:shd w:val="clear" w:color="auto" w:fill="E6E6E6"/>
              </w:rPr>
            </w:r>
            <w:r w:rsidR="001F3B6E">
              <w:rPr>
                <w:noProof/>
                <w:webHidden/>
                <w:color w:val="2B579A"/>
                <w:shd w:val="clear" w:color="auto" w:fill="E6E6E6"/>
              </w:rPr>
              <w:fldChar w:fldCharType="separate"/>
            </w:r>
            <w:r w:rsidR="001F3B6E">
              <w:rPr>
                <w:noProof/>
                <w:webHidden/>
              </w:rPr>
              <w:t>51</w:t>
            </w:r>
            <w:r w:rsidR="001F3B6E">
              <w:rPr>
                <w:noProof/>
                <w:webHidden/>
                <w:color w:val="2B579A"/>
                <w:shd w:val="clear" w:color="auto" w:fill="E6E6E6"/>
              </w:rPr>
              <w:fldChar w:fldCharType="end"/>
            </w:r>
          </w:hyperlink>
        </w:p>
        <w:p w14:paraId="4C44A7D4" w14:textId="1919F67F" w:rsidR="002C7E58" w:rsidRDefault="00000000" w:rsidP="00815A43">
          <w:pPr>
            <w:pStyle w:val="TOC1"/>
          </w:pPr>
          <w:hyperlink w:anchor="_Toc92543349" w:history="1">
            <w:r w:rsidR="001F3B6E" w:rsidRPr="000C7681">
              <w:rPr>
                <w:rStyle w:val="Hyperlink"/>
                <w:rFonts w:ascii="Times New Roman" w:eastAsiaTheme="majorEastAsia" w:hAnsi="Times New Roman"/>
                <w:bCs/>
                <w:i/>
                <w:iCs/>
                <w:noProof/>
              </w:rPr>
              <w:t>Annex II. Bid Evaluation Summary Checklist</w:t>
            </w:r>
            <w:r w:rsidR="001F3B6E">
              <w:rPr>
                <w:noProof/>
                <w:webHidden/>
              </w:rPr>
              <w:tab/>
            </w:r>
            <w:r w:rsidR="001F3B6E">
              <w:rPr>
                <w:noProof/>
                <w:webHidden/>
                <w:color w:val="2B579A"/>
                <w:shd w:val="clear" w:color="auto" w:fill="E6E6E6"/>
              </w:rPr>
              <w:fldChar w:fldCharType="begin"/>
            </w:r>
            <w:r w:rsidR="001F3B6E">
              <w:rPr>
                <w:noProof/>
                <w:webHidden/>
              </w:rPr>
              <w:instrText xml:space="preserve"> PAGEREF _Toc92543349 \h </w:instrText>
            </w:r>
            <w:r w:rsidR="001F3B6E">
              <w:rPr>
                <w:noProof/>
                <w:webHidden/>
                <w:color w:val="2B579A"/>
                <w:shd w:val="clear" w:color="auto" w:fill="E6E6E6"/>
              </w:rPr>
            </w:r>
            <w:r w:rsidR="001F3B6E">
              <w:rPr>
                <w:noProof/>
                <w:webHidden/>
                <w:color w:val="2B579A"/>
                <w:shd w:val="clear" w:color="auto" w:fill="E6E6E6"/>
              </w:rPr>
              <w:fldChar w:fldCharType="separate"/>
            </w:r>
            <w:r w:rsidR="001F3B6E">
              <w:rPr>
                <w:noProof/>
                <w:webHidden/>
              </w:rPr>
              <w:t>57</w:t>
            </w:r>
            <w:r w:rsidR="001F3B6E">
              <w:rPr>
                <w:noProof/>
                <w:webHidden/>
                <w:color w:val="2B579A"/>
                <w:shd w:val="clear" w:color="auto" w:fill="E6E6E6"/>
              </w:rPr>
              <w:fldChar w:fldCharType="end"/>
            </w:r>
          </w:hyperlink>
          <w:r w:rsidR="002C7E58">
            <w:rPr>
              <w:b w:val="0"/>
              <w:bCs/>
              <w:noProof/>
              <w:color w:val="2B579A"/>
              <w:shd w:val="clear" w:color="auto" w:fill="E6E6E6"/>
            </w:rPr>
            <w:fldChar w:fldCharType="end"/>
          </w:r>
        </w:p>
      </w:sdtContent>
    </w:sdt>
    <w:p w14:paraId="00C2DF52" w14:textId="77777777" w:rsidR="00D34C56" w:rsidRDefault="00D34C56" w:rsidP="00B532CD">
      <w:pPr>
        <w:jc w:val="center"/>
        <w:rPr>
          <w:rFonts w:ascii="Times New Roman" w:eastAsia="Times New Roman" w:hAnsi="Times New Roman" w:cs="Times New Roman"/>
          <w:b/>
          <w:sz w:val="28"/>
          <w:szCs w:val="20"/>
          <w:lang w:val="en-US"/>
        </w:rPr>
      </w:pPr>
      <w:bookmarkStart w:id="16" w:name="_Hlk87832152"/>
    </w:p>
    <w:p w14:paraId="56E3A2C2" w14:textId="77777777" w:rsidR="006E6968" w:rsidRDefault="006E6968" w:rsidP="00B532CD">
      <w:pPr>
        <w:jc w:val="center"/>
        <w:rPr>
          <w:rFonts w:ascii="Times New Roman" w:eastAsia="Times New Roman" w:hAnsi="Times New Roman" w:cs="Times New Roman"/>
          <w:b/>
          <w:sz w:val="28"/>
          <w:szCs w:val="20"/>
          <w:lang w:val="en-US"/>
        </w:rPr>
        <w:sectPr w:rsidR="006E6968" w:rsidSect="000A194C">
          <w:pgSz w:w="12240" w:h="15840" w:code="1"/>
          <w:pgMar w:top="720" w:right="1440" w:bottom="720" w:left="1440" w:header="720" w:footer="720" w:gutter="0"/>
          <w:cols w:space="720"/>
          <w:noEndnote/>
          <w:titlePg/>
          <w:docGrid w:linePitch="299"/>
        </w:sectPr>
      </w:pPr>
    </w:p>
    <w:p w14:paraId="7D2A710F" w14:textId="4EFE037C" w:rsidR="006B10EE" w:rsidRPr="00FA1F9B" w:rsidRDefault="006B10EE" w:rsidP="00B532CD">
      <w:pPr>
        <w:jc w:val="center"/>
        <w:rPr>
          <w:rFonts w:ascii="Times New Roman" w:eastAsia="Times New Roman" w:hAnsi="Times New Roman" w:cs="Times New Roman"/>
          <w:b/>
          <w:sz w:val="40"/>
          <w:szCs w:val="40"/>
          <w:lang w:val="en-US"/>
        </w:rPr>
      </w:pPr>
      <w:r w:rsidRPr="00FA1F9B">
        <w:rPr>
          <w:rFonts w:ascii="Times New Roman" w:eastAsia="Times New Roman" w:hAnsi="Times New Roman" w:cs="Times New Roman"/>
          <w:b/>
          <w:sz w:val="40"/>
          <w:szCs w:val="40"/>
          <w:lang w:val="en-US"/>
        </w:rPr>
        <w:lastRenderedPageBreak/>
        <w:t>Standard Cover</w:t>
      </w:r>
    </w:p>
    <w:p w14:paraId="238243FD"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6D13BE6" w14:textId="77777777" w:rsidR="0027776C" w:rsidRDefault="31D40BFD" w:rsidP="705E2B84">
      <w:pPr>
        <w:spacing w:after="0" w:line="240" w:lineRule="auto"/>
        <w:jc w:val="center"/>
        <w:rPr>
          <w:rFonts w:ascii="Times New Roman" w:eastAsia="Times New Roman" w:hAnsi="Times New Roman" w:cs="Times New Roman"/>
          <w:b/>
          <w:bCs/>
          <w:sz w:val="48"/>
          <w:szCs w:val="48"/>
          <w:lang w:val="en-US"/>
        </w:rPr>
      </w:pPr>
      <w:r w:rsidRPr="705E2B84">
        <w:rPr>
          <w:rFonts w:ascii="Times New Roman" w:eastAsia="Times New Roman" w:hAnsi="Times New Roman" w:cs="Times New Roman"/>
          <w:b/>
          <w:bCs/>
          <w:sz w:val="48"/>
          <w:szCs w:val="48"/>
          <w:lang w:val="en-US"/>
        </w:rPr>
        <w:t>Bid Evaluation Report and</w:t>
      </w:r>
    </w:p>
    <w:p w14:paraId="342AE374" w14:textId="0486EA25" w:rsidR="12A97A55" w:rsidRDefault="31D40BFD" w:rsidP="705E2B84">
      <w:pPr>
        <w:spacing w:after="0" w:line="240" w:lineRule="auto"/>
        <w:jc w:val="center"/>
        <w:rPr>
          <w:rFonts w:ascii="Times New Roman" w:eastAsia="Times New Roman" w:hAnsi="Times New Roman" w:cs="Times New Roman"/>
          <w:sz w:val="24"/>
          <w:szCs w:val="24"/>
          <w:lang w:val="en-US"/>
        </w:rPr>
      </w:pPr>
      <w:r w:rsidRPr="705E2B84">
        <w:rPr>
          <w:rFonts w:ascii="Times New Roman" w:eastAsia="Times New Roman" w:hAnsi="Times New Roman" w:cs="Times New Roman"/>
          <w:b/>
          <w:bCs/>
          <w:sz w:val="48"/>
          <w:szCs w:val="48"/>
          <w:lang w:val="en-US"/>
        </w:rPr>
        <w:t xml:space="preserve"> Recommendation for Award of Contract </w:t>
      </w:r>
    </w:p>
    <w:p w14:paraId="3423FCC0" w14:textId="2B8FEEA6" w:rsidR="31D40BFD" w:rsidRDefault="31D40BFD" w:rsidP="705E2B84">
      <w:pPr>
        <w:spacing w:after="0" w:line="240" w:lineRule="auto"/>
        <w:jc w:val="center"/>
      </w:pPr>
      <w:r w:rsidRPr="705E2B84">
        <w:rPr>
          <w:rFonts w:ascii="Times New Roman" w:eastAsia="Times New Roman" w:hAnsi="Times New Roman" w:cs="Times New Roman"/>
          <w:b/>
          <w:bCs/>
          <w:sz w:val="48"/>
          <w:szCs w:val="48"/>
          <w:lang w:val="en-US"/>
        </w:rPr>
        <w:t>(BER – W22)</w:t>
      </w:r>
    </w:p>
    <w:p w14:paraId="053A1D3B" w14:textId="012F058F" w:rsidR="31D40BFD" w:rsidRDefault="31D40BFD" w:rsidP="705E2B84">
      <w:pPr>
        <w:spacing w:after="0" w:line="240" w:lineRule="auto"/>
        <w:jc w:val="center"/>
      </w:pPr>
      <w:r w:rsidRPr="705E2B84">
        <w:rPr>
          <w:rFonts w:ascii="Times New Roman" w:eastAsia="Times New Roman" w:hAnsi="Times New Roman" w:cs="Times New Roman"/>
          <w:b/>
          <w:bCs/>
          <w:sz w:val="48"/>
          <w:szCs w:val="48"/>
          <w:lang w:val="en-US"/>
        </w:rPr>
        <w:t xml:space="preserve"> </w:t>
      </w:r>
    </w:p>
    <w:p w14:paraId="6A2A7DD8" w14:textId="376965C9" w:rsidR="31D40BFD" w:rsidRDefault="31D40BFD" w:rsidP="705E2B84">
      <w:pPr>
        <w:spacing w:after="0" w:line="240" w:lineRule="auto"/>
        <w:jc w:val="center"/>
      </w:pPr>
      <w:r w:rsidRPr="705E2B84">
        <w:rPr>
          <w:rFonts w:ascii="Times New Roman" w:eastAsia="Times New Roman" w:hAnsi="Times New Roman" w:cs="Times New Roman"/>
          <w:b/>
          <w:bCs/>
          <w:sz w:val="48"/>
          <w:szCs w:val="48"/>
          <w:lang w:val="en-US"/>
        </w:rPr>
        <w:t>Two Stages – Two Envelopes (2+2)</w:t>
      </w:r>
    </w:p>
    <w:p w14:paraId="62F9194F" w14:textId="26DBB7DF" w:rsidR="705E2B84" w:rsidRDefault="705E2B84" w:rsidP="705E2B84">
      <w:pPr>
        <w:spacing w:after="0" w:line="240" w:lineRule="auto"/>
        <w:jc w:val="center"/>
        <w:rPr>
          <w:rFonts w:ascii="Times New Roman" w:eastAsia="Times New Roman" w:hAnsi="Times New Roman" w:cs="Times New Roman"/>
          <w:b/>
          <w:bCs/>
          <w:sz w:val="48"/>
          <w:szCs w:val="48"/>
          <w:lang w:val="en-US"/>
        </w:rPr>
      </w:pPr>
    </w:p>
    <w:p w14:paraId="73B37A85" w14:textId="3DC3182D" w:rsidR="31D40BFD" w:rsidRDefault="31D40BFD" w:rsidP="705E2B84">
      <w:pPr>
        <w:spacing w:after="0" w:line="240" w:lineRule="auto"/>
        <w:jc w:val="center"/>
        <w:rPr>
          <w:rFonts w:ascii="Times New Roman" w:eastAsia="Times New Roman" w:hAnsi="Times New Roman" w:cs="Times New Roman"/>
          <w:b/>
          <w:bCs/>
          <w:sz w:val="48"/>
          <w:szCs w:val="48"/>
          <w:lang w:val="en-US"/>
        </w:rPr>
      </w:pPr>
      <w:r w:rsidRPr="705E2B84">
        <w:rPr>
          <w:rFonts w:ascii="Times New Roman" w:eastAsia="Times New Roman" w:hAnsi="Times New Roman" w:cs="Times New Roman"/>
          <w:b/>
          <w:bCs/>
          <w:sz w:val="48"/>
          <w:szCs w:val="48"/>
          <w:lang w:val="en-US"/>
        </w:rPr>
        <w:t>Procurement of Works</w:t>
      </w:r>
    </w:p>
    <w:p w14:paraId="7519B17C"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5BAD6A2"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BC8F6F8"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7B75426"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F23F74B"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1D2C8A5"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E6837F5"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F379FED"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3FF0C7B"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Name of Project:  </w:t>
      </w:r>
      <w:r w:rsidRPr="006B10EE">
        <w:rPr>
          <w:rFonts w:ascii="Times New Roman" w:eastAsia="Times New Roman" w:hAnsi="Times New Roman" w:cs="Times New Roman"/>
          <w:sz w:val="24"/>
          <w:szCs w:val="20"/>
          <w:u w:val="single"/>
          <w:lang w:val="en-US"/>
        </w:rPr>
        <w:tab/>
      </w:r>
    </w:p>
    <w:p w14:paraId="4A8EAC2A"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p>
    <w:p w14:paraId="5E6FAD29"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Project No.:  </w:t>
      </w:r>
      <w:r w:rsidRPr="006B10EE">
        <w:rPr>
          <w:rFonts w:ascii="Times New Roman" w:eastAsia="Times New Roman" w:hAnsi="Times New Roman" w:cs="Times New Roman"/>
          <w:sz w:val="24"/>
          <w:szCs w:val="20"/>
          <w:u w:val="single"/>
          <w:lang w:val="en-US"/>
        </w:rPr>
        <w:tab/>
      </w:r>
    </w:p>
    <w:p w14:paraId="7D52D8EE"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p>
    <w:p w14:paraId="6E5916E6"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Contract Name:  </w:t>
      </w:r>
      <w:r w:rsidRPr="006B10EE">
        <w:rPr>
          <w:rFonts w:ascii="Times New Roman" w:eastAsia="Times New Roman" w:hAnsi="Times New Roman" w:cs="Times New Roman"/>
          <w:sz w:val="24"/>
          <w:szCs w:val="20"/>
          <w:u w:val="single"/>
          <w:lang w:val="en-US"/>
        </w:rPr>
        <w:tab/>
      </w:r>
    </w:p>
    <w:p w14:paraId="6AD059E2"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p>
    <w:p w14:paraId="56151555"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Identification Number:  </w:t>
      </w:r>
      <w:r w:rsidRPr="006B10EE">
        <w:rPr>
          <w:rFonts w:ascii="Times New Roman" w:eastAsia="Times New Roman" w:hAnsi="Times New Roman" w:cs="Times New Roman"/>
          <w:sz w:val="24"/>
          <w:szCs w:val="20"/>
          <w:u w:val="single"/>
          <w:lang w:val="en-US"/>
        </w:rPr>
        <w:tab/>
      </w:r>
    </w:p>
    <w:p w14:paraId="01E03CD1"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p>
    <w:p w14:paraId="1289D6B9" w14:textId="77777777" w:rsidR="006B10EE" w:rsidRPr="006B10EE" w:rsidRDefault="006B10EE" w:rsidP="002E6AD7">
      <w:pPr>
        <w:tabs>
          <w:tab w:val="left" w:pos="7920"/>
        </w:tabs>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lang w:val="en-US"/>
        </w:rPr>
      </w:pPr>
      <w:r w:rsidRPr="006B10EE">
        <w:rPr>
          <w:rFonts w:ascii="Times New Roman" w:eastAsia="Times New Roman" w:hAnsi="Times New Roman" w:cs="Times New Roman"/>
          <w:sz w:val="24"/>
          <w:szCs w:val="20"/>
          <w:lang w:val="en-US"/>
        </w:rPr>
        <w:t xml:space="preserve">Date of Submission:  </w:t>
      </w:r>
      <w:r w:rsidRPr="006B10EE">
        <w:rPr>
          <w:rFonts w:ascii="Times New Roman" w:eastAsia="Times New Roman" w:hAnsi="Times New Roman" w:cs="Times New Roman"/>
          <w:sz w:val="24"/>
          <w:szCs w:val="20"/>
          <w:u w:val="single"/>
          <w:lang w:val="en-US"/>
        </w:rPr>
        <w:tab/>
      </w:r>
    </w:p>
    <w:p w14:paraId="4CFF44E9" w14:textId="77777777" w:rsidR="006B10EE" w:rsidRPr="006B10EE" w:rsidRDefault="006B10EE" w:rsidP="006B10E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bookmarkEnd w:id="16"/>
    <w:p w14:paraId="780376FB" w14:textId="77777777" w:rsidR="006B10EE" w:rsidRPr="006B10EE" w:rsidRDefault="006B10EE" w:rsidP="006B10E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Cs/>
          <w:sz w:val="28"/>
          <w:szCs w:val="20"/>
          <w:lang w:val="en-US"/>
        </w:rPr>
      </w:pPr>
    </w:p>
    <w:p w14:paraId="792B8D3A" w14:textId="77777777" w:rsidR="00B71D97" w:rsidRDefault="00B71D97" w:rsidP="00B4014F">
      <w:pPr>
        <w:spacing w:after="0" w:line="240" w:lineRule="auto"/>
        <w:jc w:val="center"/>
        <w:textAlignment w:val="baseline"/>
        <w:rPr>
          <w:rFonts w:ascii="Times New Roman" w:eastAsia="Times New Roman" w:hAnsi="Times New Roman" w:cs="Times New Roman"/>
          <w:b/>
          <w:bCs/>
          <w:sz w:val="32"/>
          <w:szCs w:val="32"/>
          <w:lang w:val="en-US" w:eastAsia="en-CA"/>
        </w:rPr>
        <w:sectPr w:rsidR="00B71D97" w:rsidSect="00FC2807">
          <w:pgSz w:w="12240" w:h="15840" w:code="1"/>
          <w:pgMar w:top="1440" w:right="1440" w:bottom="1440" w:left="1440" w:header="720" w:footer="720" w:gutter="0"/>
          <w:cols w:space="720"/>
          <w:noEndnote/>
          <w:titlePg/>
          <w:docGrid w:linePitch="299"/>
        </w:sectPr>
      </w:pPr>
    </w:p>
    <w:p w14:paraId="04315ED7" w14:textId="77777777" w:rsidR="00501903" w:rsidRDefault="00501903" w:rsidP="001F16E0">
      <w:pPr>
        <w:pStyle w:val="Heading1"/>
        <w:jc w:val="center"/>
        <w:rPr>
          <w:rFonts w:ascii="Times New Roman" w:eastAsia="Times New Roman" w:hAnsi="Times New Roman" w:cs="Times New Roman"/>
          <w:b/>
          <w:color w:val="auto"/>
          <w:sz w:val="28"/>
          <w:szCs w:val="20"/>
          <w:lang w:val="en-US"/>
        </w:rPr>
        <w:sectPr w:rsidR="00501903" w:rsidSect="00501903">
          <w:footnotePr>
            <w:numRestart w:val="eachSect"/>
          </w:footnotePr>
          <w:type w:val="continuous"/>
          <w:pgSz w:w="12240" w:h="15840" w:code="1"/>
          <w:pgMar w:top="1440" w:right="1440" w:bottom="1440" w:left="1440" w:header="720" w:footer="720" w:gutter="0"/>
          <w:cols w:space="720"/>
          <w:noEndnote/>
          <w:titlePg/>
          <w:docGrid w:linePitch="299"/>
        </w:sectPr>
      </w:pPr>
      <w:bookmarkStart w:id="17" w:name="_Toc92543305"/>
    </w:p>
    <w:p w14:paraId="156598E3" w14:textId="15645745" w:rsidR="001F16E0" w:rsidRDefault="001F16E0" w:rsidP="001F16E0">
      <w:pPr>
        <w:pStyle w:val="Heading1"/>
        <w:jc w:val="center"/>
        <w:rPr>
          <w:rFonts w:ascii="Times New Roman" w:eastAsia="Times New Roman" w:hAnsi="Times New Roman" w:cs="Times New Roman"/>
          <w:b/>
          <w:color w:val="auto"/>
          <w:sz w:val="28"/>
          <w:szCs w:val="20"/>
          <w:lang w:val="en-US"/>
        </w:rPr>
      </w:pPr>
      <w:r>
        <w:rPr>
          <w:rFonts w:ascii="Times New Roman" w:eastAsia="Times New Roman" w:hAnsi="Times New Roman" w:cs="Times New Roman"/>
          <w:b/>
          <w:color w:val="auto"/>
          <w:sz w:val="28"/>
          <w:szCs w:val="20"/>
          <w:lang w:val="en-US"/>
        </w:rPr>
        <w:lastRenderedPageBreak/>
        <w:t>S</w:t>
      </w:r>
      <w:r w:rsidR="00DD72C9">
        <w:rPr>
          <w:rFonts w:ascii="Times New Roman" w:eastAsia="Times New Roman" w:hAnsi="Times New Roman" w:cs="Times New Roman"/>
          <w:b/>
          <w:color w:val="auto"/>
          <w:sz w:val="28"/>
          <w:szCs w:val="20"/>
          <w:lang w:val="en-US"/>
        </w:rPr>
        <w:t xml:space="preserve">tage </w:t>
      </w:r>
      <w:r w:rsidR="00715330">
        <w:rPr>
          <w:rFonts w:ascii="Times New Roman" w:eastAsia="Times New Roman" w:hAnsi="Times New Roman" w:cs="Times New Roman"/>
          <w:b/>
          <w:color w:val="auto"/>
          <w:sz w:val="28"/>
          <w:szCs w:val="20"/>
          <w:lang w:val="en-US"/>
        </w:rPr>
        <w:t>I</w:t>
      </w:r>
      <w:r>
        <w:rPr>
          <w:rFonts w:ascii="Times New Roman" w:eastAsia="Times New Roman" w:hAnsi="Times New Roman" w:cs="Times New Roman"/>
          <w:b/>
          <w:color w:val="auto"/>
          <w:sz w:val="28"/>
          <w:szCs w:val="20"/>
          <w:lang w:val="en-US"/>
        </w:rPr>
        <w:t xml:space="preserve"> </w:t>
      </w:r>
      <w:r w:rsidRPr="00071DCB">
        <w:rPr>
          <w:rFonts w:ascii="Times New Roman" w:eastAsia="Times New Roman" w:hAnsi="Times New Roman" w:cs="Times New Roman"/>
          <w:b/>
          <w:color w:val="auto"/>
          <w:sz w:val="28"/>
          <w:szCs w:val="20"/>
          <w:lang w:val="en-US"/>
        </w:rPr>
        <w:t>Preliminary Technical B</w:t>
      </w:r>
      <w:r>
        <w:rPr>
          <w:rFonts w:ascii="Times New Roman" w:eastAsia="Times New Roman" w:hAnsi="Times New Roman" w:cs="Times New Roman"/>
          <w:b/>
          <w:color w:val="auto"/>
          <w:sz w:val="28"/>
          <w:szCs w:val="20"/>
          <w:lang w:val="en-US"/>
        </w:rPr>
        <w:t>id</w:t>
      </w:r>
      <w:r w:rsidRPr="00071DCB">
        <w:rPr>
          <w:rFonts w:ascii="Times New Roman" w:eastAsia="Times New Roman" w:hAnsi="Times New Roman" w:cs="Times New Roman"/>
          <w:b/>
          <w:color w:val="auto"/>
          <w:sz w:val="28"/>
          <w:szCs w:val="20"/>
          <w:lang w:val="en-US"/>
        </w:rPr>
        <w:t xml:space="preserve"> (PTB)</w:t>
      </w:r>
      <w:bookmarkEnd w:id="17"/>
    </w:p>
    <w:p w14:paraId="2110598F" w14:textId="77777777" w:rsidR="001F16E0" w:rsidRDefault="001F16E0" w:rsidP="00071DCB">
      <w:pPr>
        <w:pStyle w:val="Heading2"/>
        <w:jc w:val="both"/>
        <w:rPr>
          <w:rFonts w:ascii="Times New Roman" w:eastAsia="Times New Roman" w:hAnsi="Times New Roman" w:cs="Times New Roman"/>
          <w:b/>
          <w:color w:val="auto"/>
          <w:sz w:val="28"/>
          <w:szCs w:val="20"/>
          <w:lang w:val="en-US"/>
        </w:rPr>
      </w:pPr>
    </w:p>
    <w:p w14:paraId="23182D97" w14:textId="4C0609D2" w:rsidR="00744F44" w:rsidRPr="006B7853" w:rsidRDefault="00CD1390" w:rsidP="001F16E0">
      <w:pPr>
        <w:pStyle w:val="Heading2"/>
        <w:jc w:val="center"/>
        <w:rPr>
          <w:rFonts w:ascii="Times New Roman" w:eastAsia="Times New Roman" w:hAnsi="Times New Roman" w:cs="Times New Roman"/>
          <w:bCs/>
          <w:color w:val="auto"/>
          <w:sz w:val="24"/>
          <w:szCs w:val="24"/>
          <w:lang w:val="en-US"/>
        </w:rPr>
      </w:pPr>
      <w:bookmarkStart w:id="18" w:name="_Toc92543306"/>
      <w:r w:rsidRPr="006B7853">
        <w:rPr>
          <w:rFonts w:ascii="Times New Roman" w:eastAsia="Times New Roman" w:hAnsi="Times New Roman" w:cs="Times New Roman"/>
          <w:b/>
          <w:color w:val="auto"/>
          <w:sz w:val="24"/>
          <w:szCs w:val="24"/>
          <w:lang w:val="en-US"/>
        </w:rPr>
        <w:t>Letter of Transmittal</w:t>
      </w:r>
      <w:r w:rsidR="006B1303" w:rsidRPr="006B7853">
        <w:rPr>
          <w:rFonts w:ascii="Times New Roman" w:eastAsia="Times New Roman" w:hAnsi="Times New Roman" w:cs="Times New Roman"/>
          <w:b/>
          <w:color w:val="auto"/>
          <w:sz w:val="24"/>
          <w:szCs w:val="24"/>
          <w:lang w:val="en-US"/>
        </w:rPr>
        <w:t>–</w:t>
      </w:r>
      <w:r w:rsidR="000208D0">
        <w:rPr>
          <w:rFonts w:ascii="Times New Roman" w:eastAsia="Times New Roman" w:hAnsi="Times New Roman" w:cs="Times New Roman"/>
          <w:b/>
          <w:color w:val="auto"/>
          <w:sz w:val="24"/>
          <w:szCs w:val="24"/>
          <w:lang w:val="en-US"/>
        </w:rPr>
        <w:t>PTB</w:t>
      </w:r>
      <w:bookmarkEnd w:id="18"/>
    </w:p>
    <w:p w14:paraId="2D031885" w14:textId="77777777" w:rsidR="00730F58" w:rsidRPr="006B7853" w:rsidRDefault="00730F58" w:rsidP="00CD139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73DB0241" w14:textId="2474684C" w:rsidR="00CD1390" w:rsidRPr="006B7853" w:rsidRDefault="00CD1390" w:rsidP="00CD139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r w:rsidRPr="006B7853">
        <w:rPr>
          <w:rFonts w:ascii="Times New Roman" w:eastAsia="Times New Roman" w:hAnsi="Times New Roman" w:cs="Times New Roman"/>
          <w:i/>
          <w:iCs/>
          <w:sz w:val="24"/>
          <w:szCs w:val="24"/>
          <w:lang w:val="en-US"/>
        </w:rPr>
        <w:t xml:space="preserve">If the </w:t>
      </w:r>
      <w:r w:rsidR="007F55CB" w:rsidRPr="006B7853">
        <w:rPr>
          <w:rFonts w:ascii="Times New Roman" w:eastAsia="Times New Roman" w:hAnsi="Times New Roman" w:cs="Times New Roman"/>
          <w:i/>
          <w:iCs/>
          <w:sz w:val="24"/>
          <w:szCs w:val="24"/>
          <w:lang w:val="en-US"/>
        </w:rPr>
        <w:t>C</w:t>
      </w:r>
      <w:r w:rsidRPr="006B7853">
        <w:rPr>
          <w:rFonts w:ascii="Times New Roman" w:eastAsia="Times New Roman" w:hAnsi="Times New Roman" w:cs="Times New Roman"/>
          <w:i/>
          <w:iCs/>
          <w:sz w:val="24"/>
          <w:szCs w:val="24"/>
          <w:lang w:val="en-US"/>
        </w:rPr>
        <w:t>ontract is subject to prior review</w:t>
      </w:r>
      <w:r w:rsidRPr="006B7853">
        <w:rPr>
          <w:rFonts w:ascii="Times New Roman" w:eastAsia="Times New Roman" w:hAnsi="Times New Roman" w:cs="Times New Roman"/>
          <w:i/>
          <w:iCs/>
          <w:sz w:val="24"/>
          <w:szCs w:val="24"/>
          <w:vertAlign w:val="superscript"/>
          <w:lang w:val="en-US"/>
        </w:rPr>
        <w:footnoteReference w:id="9"/>
      </w:r>
      <w:r w:rsidRPr="006B7853">
        <w:rPr>
          <w:rFonts w:ascii="Times New Roman" w:eastAsia="Times New Roman" w:hAnsi="Times New Roman" w:cs="Times New Roman"/>
          <w:i/>
          <w:iCs/>
          <w:sz w:val="24"/>
          <w:szCs w:val="24"/>
          <w:lang w:val="en-US"/>
        </w:rPr>
        <w:t xml:space="preserve">, </w:t>
      </w:r>
      <w:r w:rsidR="007F55CB" w:rsidRPr="006B7853">
        <w:rPr>
          <w:rFonts w:ascii="Times New Roman" w:eastAsia="Times New Roman" w:hAnsi="Times New Roman" w:cs="Times New Roman"/>
          <w:i/>
          <w:iCs/>
          <w:sz w:val="24"/>
          <w:szCs w:val="24"/>
          <w:lang w:val="en-US"/>
        </w:rPr>
        <w:t xml:space="preserve">the </w:t>
      </w:r>
      <w:r w:rsidR="007F55CB" w:rsidRPr="006B7853">
        <w:rPr>
          <w:rFonts w:ascii="Times New Roman" w:eastAsia="Times New Roman" w:hAnsi="Times New Roman" w:cs="Times New Roman"/>
          <w:b/>
          <w:bCs/>
          <w:i/>
          <w:iCs/>
          <w:sz w:val="24"/>
          <w:szCs w:val="24"/>
          <w:lang w:val="en-US"/>
        </w:rPr>
        <w:t>BER-W22-PT</w:t>
      </w:r>
      <w:r w:rsidR="00071DCB" w:rsidRPr="006B7853">
        <w:rPr>
          <w:rFonts w:ascii="Times New Roman" w:eastAsia="Times New Roman" w:hAnsi="Times New Roman" w:cs="Times New Roman"/>
          <w:b/>
          <w:bCs/>
          <w:i/>
          <w:iCs/>
          <w:sz w:val="24"/>
          <w:szCs w:val="24"/>
          <w:lang w:val="en-US"/>
        </w:rPr>
        <w:t>B</w:t>
      </w:r>
      <w:r w:rsidR="007F55CB" w:rsidRPr="006B7853">
        <w:rPr>
          <w:rFonts w:ascii="Times New Roman" w:eastAsia="Times New Roman" w:hAnsi="Times New Roman" w:cs="Times New Roman"/>
          <w:i/>
          <w:iCs/>
          <w:sz w:val="24"/>
          <w:szCs w:val="24"/>
          <w:lang w:val="en-US"/>
        </w:rPr>
        <w:t xml:space="preserve"> </w:t>
      </w:r>
      <w:r w:rsidR="00EC43BA" w:rsidRPr="006B7853">
        <w:rPr>
          <w:rFonts w:ascii="Times New Roman" w:eastAsia="Times New Roman" w:hAnsi="Times New Roman" w:cs="Times New Roman"/>
          <w:i/>
          <w:iCs/>
          <w:sz w:val="24"/>
          <w:szCs w:val="24"/>
          <w:lang w:val="en-US"/>
        </w:rPr>
        <w:t xml:space="preserve">should </w:t>
      </w:r>
      <w:r w:rsidR="00F74637" w:rsidRPr="006B7853">
        <w:rPr>
          <w:rFonts w:ascii="Times New Roman" w:eastAsia="Times New Roman" w:hAnsi="Times New Roman" w:cs="Times New Roman"/>
          <w:i/>
          <w:iCs/>
          <w:sz w:val="24"/>
          <w:szCs w:val="24"/>
          <w:lang w:val="en-US"/>
        </w:rPr>
        <w:t xml:space="preserve">be </w:t>
      </w:r>
      <w:r w:rsidRPr="006B7853">
        <w:rPr>
          <w:rFonts w:ascii="Times New Roman" w:eastAsia="Times New Roman" w:hAnsi="Times New Roman" w:cs="Times New Roman"/>
          <w:i/>
          <w:iCs/>
          <w:sz w:val="24"/>
          <w:szCs w:val="24"/>
          <w:lang w:val="en-US"/>
        </w:rPr>
        <w:t xml:space="preserve">attached </w:t>
      </w:r>
      <w:r w:rsidR="007A657A" w:rsidRPr="006B7853">
        <w:rPr>
          <w:rFonts w:ascii="Times New Roman" w:eastAsia="Times New Roman" w:hAnsi="Times New Roman" w:cs="Times New Roman"/>
          <w:i/>
          <w:iCs/>
          <w:sz w:val="24"/>
          <w:szCs w:val="24"/>
          <w:lang w:val="en-US"/>
        </w:rPr>
        <w:t xml:space="preserve">to </w:t>
      </w:r>
      <w:r w:rsidRPr="006B7853">
        <w:rPr>
          <w:rFonts w:ascii="Times New Roman" w:eastAsia="Times New Roman" w:hAnsi="Times New Roman" w:cs="Times New Roman"/>
          <w:i/>
          <w:iCs/>
          <w:sz w:val="24"/>
          <w:szCs w:val="24"/>
          <w:lang w:val="en-US"/>
        </w:rPr>
        <w:t>a Letter of Transmittal from the Recipient ministry, department, or agency responsible for communications with CDB</w:t>
      </w:r>
      <w:r w:rsidR="00A142B3" w:rsidRPr="006B7853">
        <w:rPr>
          <w:rFonts w:ascii="Times New Roman" w:eastAsia="Times New Roman" w:hAnsi="Times New Roman" w:cs="Times New Roman"/>
          <w:i/>
          <w:iCs/>
          <w:sz w:val="24"/>
          <w:szCs w:val="24"/>
          <w:lang w:val="en-US"/>
        </w:rPr>
        <w:t xml:space="preserve">. </w:t>
      </w:r>
      <w:r w:rsidRPr="006B7853">
        <w:rPr>
          <w:rFonts w:ascii="Times New Roman" w:eastAsia="Times New Roman" w:hAnsi="Times New Roman" w:cs="Times New Roman"/>
          <w:i/>
          <w:iCs/>
          <w:sz w:val="24"/>
          <w:szCs w:val="24"/>
          <w:lang w:val="en-US"/>
        </w:rPr>
        <w:t>The letter should highlight conclusions and offer any additional information that would help to expedite review by CDB</w:t>
      </w:r>
      <w:r w:rsidR="00A142B3" w:rsidRPr="006B7853">
        <w:rPr>
          <w:rFonts w:ascii="Times New Roman" w:eastAsia="Times New Roman" w:hAnsi="Times New Roman" w:cs="Times New Roman"/>
          <w:i/>
          <w:iCs/>
          <w:sz w:val="24"/>
          <w:szCs w:val="24"/>
          <w:lang w:val="en-US"/>
        </w:rPr>
        <w:t xml:space="preserve">. </w:t>
      </w:r>
      <w:r w:rsidR="00944C24" w:rsidRPr="006B7853">
        <w:rPr>
          <w:rFonts w:ascii="Times New Roman" w:eastAsia="Times New Roman" w:hAnsi="Times New Roman" w:cs="Times New Roman"/>
          <w:i/>
          <w:iCs/>
          <w:sz w:val="24"/>
          <w:szCs w:val="24"/>
          <w:lang w:val="en-US"/>
        </w:rPr>
        <w:t>Also</w:t>
      </w:r>
      <w:r w:rsidRPr="006B7853">
        <w:rPr>
          <w:rFonts w:ascii="Times New Roman" w:eastAsia="Times New Roman" w:hAnsi="Times New Roman" w:cs="Times New Roman"/>
          <w:i/>
          <w:iCs/>
          <w:sz w:val="24"/>
          <w:szCs w:val="24"/>
          <w:lang w:val="en-US"/>
        </w:rPr>
        <w:t>, any unresolved or potentially contentious issues should be highlighted</w:t>
      </w:r>
      <w:r w:rsidR="00A142B3" w:rsidRPr="006B7853">
        <w:rPr>
          <w:rFonts w:ascii="Times New Roman" w:eastAsia="Times New Roman" w:hAnsi="Times New Roman" w:cs="Times New Roman"/>
          <w:i/>
          <w:iCs/>
          <w:sz w:val="24"/>
          <w:szCs w:val="24"/>
          <w:lang w:val="en-US"/>
        </w:rPr>
        <w:t xml:space="preserve">. </w:t>
      </w:r>
      <w:r w:rsidRPr="006B7853">
        <w:rPr>
          <w:rFonts w:ascii="Times New Roman" w:eastAsia="Times New Roman" w:hAnsi="Times New Roman" w:cs="Times New Roman"/>
          <w:i/>
          <w:iCs/>
          <w:sz w:val="24"/>
          <w:szCs w:val="24"/>
          <w:lang w:val="en-US"/>
        </w:rPr>
        <w:t xml:space="preserve">The letter should be sent to the </w:t>
      </w:r>
      <w:r w:rsidR="007F55CB" w:rsidRPr="006B7853">
        <w:rPr>
          <w:rFonts w:ascii="Times New Roman" w:eastAsia="Times New Roman" w:hAnsi="Times New Roman" w:cs="Times New Roman"/>
          <w:i/>
          <w:iCs/>
          <w:sz w:val="24"/>
          <w:szCs w:val="24"/>
          <w:lang w:val="en-US"/>
        </w:rPr>
        <w:t xml:space="preserve">CDB </w:t>
      </w:r>
      <w:r w:rsidRPr="006B7853">
        <w:rPr>
          <w:rFonts w:ascii="Times New Roman" w:eastAsia="Times New Roman" w:hAnsi="Times New Roman" w:cs="Times New Roman"/>
          <w:i/>
          <w:iCs/>
          <w:sz w:val="24"/>
          <w:szCs w:val="24"/>
          <w:lang w:val="en-US"/>
        </w:rPr>
        <w:t xml:space="preserve">Operations Officer responsible for the </w:t>
      </w:r>
      <w:r w:rsidR="00B37CE3" w:rsidRPr="006B7853">
        <w:rPr>
          <w:rFonts w:ascii="Times New Roman" w:eastAsia="Times New Roman" w:hAnsi="Times New Roman" w:cs="Times New Roman"/>
          <w:i/>
          <w:iCs/>
          <w:sz w:val="24"/>
          <w:szCs w:val="24"/>
          <w:lang w:val="en-US"/>
        </w:rPr>
        <w:t>P</w:t>
      </w:r>
      <w:r w:rsidRPr="006B7853">
        <w:rPr>
          <w:rFonts w:ascii="Times New Roman" w:eastAsia="Times New Roman" w:hAnsi="Times New Roman" w:cs="Times New Roman"/>
          <w:i/>
          <w:iCs/>
          <w:sz w:val="24"/>
          <w:szCs w:val="24"/>
          <w:lang w:val="en-US"/>
        </w:rPr>
        <w:t>roject.</w:t>
      </w:r>
    </w:p>
    <w:p w14:paraId="33F276B1" w14:textId="77777777" w:rsidR="00CD1390" w:rsidRPr="006B7853" w:rsidRDefault="00CD1390" w:rsidP="00CD139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19396E4B" w14:textId="10233FD6" w:rsidR="00AD6954" w:rsidRPr="006B7853" w:rsidRDefault="00AD6954">
      <w:pPr>
        <w:rPr>
          <w:rFonts w:ascii="Times New Roman" w:eastAsia="Times New Roman" w:hAnsi="Times New Roman" w:cs="Times New Roman"/>
          <w:i/>
          <w:iCs/>
          <w:sz w:val="24"/>
          <w:szCs w:val="24"/>
          <w:lang w:val="en-US"/>
        </w:rPr>
      </w:pPr>
      <w:r w:rsidRPr="006B7853">
        <w:rPr>
          <w:rFonts w:ascii="Times New Roman" w:eastAsia="Times New Roman" w:hAnsi="Times New Roman" w:cs="Times New Roman"/>
          <w:i/>
          <w:iCs/>
          <w:sz w:val="24"/>
          <w:szCs w:val="24"/>
          <w:lang w:val="en-US"/>
        </w:rPr>
        <w:t xml:space="preserve">Note: Attachments to this </w:t>
      </w:r>
      <w:r w:rsidR="00071DCB" w:rsidRPr="006B7853">
        <w:rPr>
          <w:rFonts w:ascii="Times New Roman" w:eastAsia="Times New Roman" w:hAnsi="Times New Roman" w:cs="Times New Roman"/>
          <w:i/>
          <w:iCs/>
          <w:sz w:val="24"/>
          <w:szCs w:val="24"/>
          <w:lang w:val="en-US"/>
        </w:rPr>
        <w:t>letter should include</w:t>
      </w:r>
      <w:r w:rsidRPr="006B7853">
        <w:rPr>
          <w:rFonts w:ascii="Times New Roman" w:eastAsia="Times New Roman" w:hAnsi="Times New Roman" w:cs="Times New Roman"/>
          <w:i/>
          <w:iCs/>
          <w:sz w:val="24"/>
          <w:szCs w:val="24"/>
          <w:lang w:val="en-US"/>
        </w:rPr>
        <w:t>:</w:t>
      </w:r>
    </w:p>
    <w:tbl>
      <w:tblPr>
        <w:tblStyle w:val="TableGrid"/>
        <w:tblpPr w:leftFromText="180" w:rightFromText="180" w:vertAnchor="text" w:horzAnchor="margin" w:tblpY="-31"/>
        <w:tblW w:w="9351" w:type="dxa"/>
        <w:tblLook w:val="04A0" w:firstRow="1" w:lastRow="0" w:firstColumn="1" w:lastColumn="0" w:noHBand="0" w:noVBand="1"/>
      </w:tblPr>
      <w:tblGrid>
        <w:gridCol w:w="1453"/>
        <w:gridCol w:w="7898"/>
      </w:tblGrid>
      <w:tr w:rsidR="00224710" w:rsidRPr="006B7853" w14:paraId="1C44CCF4" w14:textId="77777777" w:rsidTr="00224710">
        <w:tc>
          <w:tcPr>
            <w:tcW w:w="1453" w:type="dxa"/>
          </w:tcPr>
          <w:p w14:paraId="41FE0361" w14:textId="77777777" w:rsidR="00224710" w:rsidRPr="006B7853" w:rsidRDefault="00224710" w:rsidP="00224710">
            <w:pPr>
              <w:rPr>
                <w:sz w:val="24"/>
                <w:szCs w:val="24"/>
              </w:rPr>
            </w:pPr>
            <w:r w:rsidRPr="006B7853">
              <w:rPr>
                <w:sz w:val="24"/>
                <w:szCs w:val="24"/>
              </w:rPr>
              <w:t xml:space="preserve">Stage I </w:t>
            </w:r>
          </w:p>
        </w:tc>
        <w:tc>
          <w:tcPr>
            <w:tcW w:w="7898" w:type="dxa"/>
          </w:tcPr>
          <w:p w14:paraId="48D486D1" w14:textId="77777777" w:rsidR="00224710" w:rsidRPr="006B7853" w:rsidRDefault="00224710" w:rsidP="00224710">
            <w:pPr>
              <w:rPr>
                <w:sz w:val="24"/>
                <w:szCs w:val="24"/>
              </w:rPr>
            </w:pPr>
            <w:r w:rsidRPr="006B7853">
              <w:rPr>
                <w:sz w:val="24"/>
                <w:szCs w:val="24"/>
              </w:rPr>
              <w:t>Preliminary Technical Bid (PTB) Evaluation Report—Text </w:t>
            </w:r>
          </w:p>
        </w:tc>
      </w:tr>
      <w:tr w:rsidR="00224710" w:rsidRPr="006B7853" w14:paraId="263909C2" w14:textId="77777777" w:rsidTr="00224710">
        <w:tc>
          <w:tcPr>
            <w:tcW w:w="1453" w:type="dxa"/>
          </w:tcPr>
          <w:p w14:paraId="16777BFE" w14:textId="77777777" w:rsidR="00224710" w:rsidRPr="006B7853" w:rsidRDefault="00224710" w:rsidP="00224710">
            <w:pPr>
              <w:rPr>
                <w:sz w:val="24"/>
                <w:szCs w:val="24"/>
              </w:rPr>
            </w:pPr>
            <w:r w:rsidRPr="006B7853">
              <w:rPr>
                <w:sz w:val="24"/>
                <w:szCs w:val="24"/>
              </w:rPr>
              <w:t xml:space="preserve">Table 1. </w:t>
            </w:r>
          </w:p>
        </w:tc>
        <w:tc>
          <w:tcPr>
            <w:tcW w:w="7898" w:type="dxa"/>
          </w:tcPr>
          <w:p w14:paraId="00DC8077" w14:textId="77777777" w:rsidR="00224710" w:rsidRPr="006B7853" w:rsidRDefault="00224710" w:rsidP="00224710">
            <w:pPr>
              <w:rPr>
                <w:sz w:val="24"/>
                <w:szCs w:val="24"/>
              </w:rPr>
            </w:pPr>
            <w:r w:rsidRPr="006B7853">
              <w:rPr>
                <w:sz w:val="24"/>
                <w:szCs w:val="24"/>
              </w:rPr>
              <w:t>Identification</w:t>
            </w:r>
            <w:r>
              <w:rPr>
                <w:sz w:val="24"/>
                <w:szCs w:val="24"/>
              </w:rPr>
              <w:t xml:space="preserve"> - PTB</w:t>
            </w:r>
          </w:p>
        </w:tc>
      </w:tr>
      <w:tr w:rsidR="00224710" w:rsidRPr="006B7853" w14:paraId="7D2C6E3B" w14:textId="77777777" w:rsidTr="00224710">
        <w:tc>
          <w:tcPr>
            <w:tcW w:w="1453" w:type="dxa"/>
          </w:tcPr>
          <w:p w14:paraId="7538179D" w14:textId="77777777" w:rsidR="00224710" w:rsidRPr="006B7853" w:rsidRDefault="00224710" w:rsidP="00224710">
            <w:pPr>
              <w:rPr>
                <w:sz w:val="24"/>
                <w:szCs w:val="24"/>
              </w:rPr>
            </w:pPr>
            <w:r w:rsidRPr="006B7853">
              <w:rPr>
                <w:sz w:val="24"/>
                <w:szCs w:val="24"/>
              </w:rPr>
              <w:t xml:space="preserve">Table 2. </w:t>
            </w:r>
          </w:p>
        </w:tc>
        <w:tc>
          <w:tcPr>
            <w:tcW w:w="7898" w:type="dxa"/>
          </w:tcPr>
          <w:p w14:paraId="03EED9F6" w14:textId="77777777" w:rsidR="00224710" w:rsidRPr="006B7853" w:rsidRDefault="00224710" w:rsidP="00224710">
            <w:pPr>
              <w:rPr>
                <w:sz w:val="24"/>
                <w:szCs w:val="24"/>
              </w:rPr>
            </w:pPr>
            <w:r w:rsidRPr="006B7853">
              <w:rPr>
                <w:sz w:val="24"/>
                <w:szCs w:val="24"/>
              </w:rPr>
              <w:t>Bidding Process</w:t>
            </w:r>
            <w:r>
              <w:rPr>
                <w:sz w:val="24"/>
                <w:szCs w:val="24"/>
              </w:rPr>
              <w:t xml:space="preserve"> - PTB</w:t>
            </w:r>
          </w:p>
        </w:tc>
      </w:tr>
      <w:tr w:rsidR="00224710" w:rsidRPr="006B7853" w14:paraId="7A0CCF44" w14:textId="77777777" w:rsidTr="00224710">
        <w:tc>
          <w:tcPr>
            <w:tcW w:w="1453" w:type="dxa"/>
          </w:tcPr>
          <w:p w14:paraId="2C8DD2A8" w14:textId="77777777" w:rsidR="00224710" w:rsidRPr="006B7853" w:rsidRDefault="00224710" w:rsidP="00224710">
            <w:pPr>
              <w:rPr>
                <w:sz w:val="24"/>
                <w:szCs w:val="24"/>
              </w:rPr>
            </w:pPr>
            <w:r w:rsidRPr="006B7853">
              <w:rPr>
                <w:sz w:val="24"/>
                <w:szCs w:val="24"/>
              </w:rPr>
              <w:t xml:space="preserve">Table 3. </w:t>
            </w:r>
          </w:p>
        </w:tc>
        <w:tc>
          <w:tcPr>
            <w:tcW w:w="7898" w:type="dxa"/>
          </w:tcPr>
          <w:p w14:paraId="57D74F5F" w14:textId="77777777" w:rsidR="00224710" w:rsidRPr="006B7853" w:rsidRDefault="00224710" w:rsidP="00224710">
            <w:pPr>
              <w:rPr>
                <w:sz w:val="24"/>
                <w:szCs w:val="24"/>
              </w:rPr>
            </w:pPr>
            <w:r>
              <w:rPr>
                <w:sz w:val="24"/>
                <w:szCs w:val="24"/>
              </w:rPr>
              <w:t xml:space="preserve">PTB </w:t>
            </w:r>
            <w:r w:rsidRPr="006B7853">
              <w:rPr>
                <w:sz w:val="24"/>
                <w:szCs w:val="24"/>
              </w:rPr>
              <w:t xml:space="preserve">Submission </w:t>
            </w:r>
            <w:r>
              <w:rPr>
                <w:sz w:val="24"/>
                <w:szCs w:val="24"/>
              </w:rPr>
              <w:t>and O</w:t>
            </w:r>
            <w:r w:rsidRPr="006B7853">
              <w:rPr>
                <w:sz w:val="24"/>
                <w:szCs w:val="24"/>
              </w:rPr>
              <w:t>pening</w:t>
            </w:r>
          </w:p>
        </w:tc>
      </w:tr>
      <w:tr w:rsidR="00224710" w:rsidRPr="006B7853" w14:paraId="67791A3F" w14:textId="77777777" w:rsidTr="00224710">
        <w:tc>
          <w:tcPr>
            <w:tcW w:w="1453" w:type="dxa"/>
          </w:tcPr>
          <w:p w14:paraId="58786926" w14:textId="77777777" w:rsidR="00224710" w:rsidRPr="006B7853" w:rsidRDefault="00224710" w:rsidP="00224710">
            <w:pPr>
              <w:rPr>
                <w:sz w:val="24"/>
                <w:szCs w:val="24"/>
              </w:rPr>
            </w:pPr>
            <w:r w:rsidRPr="006B7853">
              <w:rPr>
                <w:sz w:val="24"/>
                <w:szCs w:val="24"/>
              </w:rPr>
              <w:t>Table 4 A</w:t>
            </w:r>
          </w:p>
        </w:tc>
        <w:tc>
          <w:tcPr>
            <w:tcW w:w="7898" w:type="dxa"/>
          </w:tcPr>
          <w:p w14:paraId="1E66C3FA" w14:textId="77777777" w:rsidR="00224710" w:rsidRPr="006B7853" w:rsidRDefault="00224710" w:rsidP="00224710">
            <w:pPr>
              <w:rPr>
                <w:sz w:val="24"/>
                <w:szCs w:val="24"/>
              </w:rPr>
            </w:pPr>
            <w:r w:rsidRPr="006B7853">
              <w:rPr>
                <w:sz w:val="24"/>
                <w:szCs w:val="24"/>
              </w:rPr>
              <w:t xml:space="preserve">Record of the </w:t>
            </w:r>
            <w:r>
              <w:rPr>
                <w:sz w:val="24"/>
                <w:szCs w:val="24"/>
              </w:rPr>
              <w:t xml:space="preserve">Public </w:t>
            </w:r>
            <w:r w:rsidRPr="006B7853">
              <w:rPr>
                <w:sz w:val="24"/>
                <w:szCs w:val="24"/>
              </w:rPr>
              <w:t>Opening of PTBs</w:t>
            </w:r>
            <w:r>
              <w:rPr>
                <w:sz w:val="24"/>
                <w:szCs w:val="24"/>
              </w:rPr>
              <w:t xml:space="preserve"> </w:t>
            </w:r>
            <w:r>
              <w:rPr>
                <w:spacing w:val="1"/>
                <w:sz w:val="24"/>
                <w:szCs w:val="24"/>
              </w:rPr>
              <w:t>and Readout</w:t>
            </w:r>
          </w:p>
        </w:tc>
      </w:tr>
      <w:tr w:rsidR="00224710" w:rsidRPr="006B7853" w14:paraId="5075F59B" w14:textId="77777777" w:rsidTr="00224710">
        <w:tc>
          <w:tcPr>
            <w:tcW w:w="1453" w:type="dxa"/>
          </w:tcPr>
          <w:p w14:paraId="2BF0C738" w14:textId="77777777" w:rsidR="00224710" w:rsidRPr="006B7853" w:rsidRDefault="00224710" w:rsidP="00224710">
            <w:pPr>
              <w:rPr>
                <w:sz w:val="24"/>
                <w:szCs w:val="24"/>
              </w:rPr>
            </w:pPr>
            <w:r w:rsidRPr="006B7853">
              <w:rPr>
                <w:sz w:val="24"/>
                <w:szCs w:val="24"/>
              </w:rPr>
              <w:t>Table 4 B</w:t>
            </w:r>
          </w:p>
        </w:tc>
        <w:tc>
          <w:tcPr>
            <w:tcW w:w="7898" w:type="dxa"/>
          </w:tcPr>
          <w:p w14:paraId="4F176B23" w14:textId="77777777" w:rsidR="00224710" w:rsidRPr="006B7853" w:rsidRDefault="00224710" w:rsidP="00224710">
            <w:pPr>
              <w:rPr>
                <w:sz w:val="24"/>
                <w:szCs w:val="24"/>
              </w:rPr>
            </w:pPr>
            <w:r w:rsidRPr="006B7853">
              <w:rPr>
                <w:spacing w:val="1"/>
                <w:sz w:val="24"/>
                <w:szCs w:val="24"/>
              </w:rPr>
              <w:t>Attendance Sheet for the Public Opening of PTBs</w:t>
            </w:r>
            <w:r>
              <w:rPr>
                <w:spacing w:val="1"/>
                <w:sz w:val="24"/>
                <w:szCs w:val="24"/>
              </w:rPr>
              <w:t xml:space="preserve"> </w:t>
            </w:r>
          </w:p>
        </w:tc>
      </w:tr>
      <w:tr w:rsidR="00224710" w:rsidRPr="006B7853" w14:paraId="6E2BDC19" w14:textId="77777777" w:rsidTr="00224710">
        <w:tc>
          <w:tcPr>
            <w:tcW w:w="1453" w:type="dxa"/>
          </w:tcPr>
          <w:p w14:paraId="585C179E" w14:textId="77777777" w:rsidR="00224710" w:rsidRPr="006B7853" w:rsidRDefault="00224710" w:rsidP="00224710">
            <w:pPr>
              <w:rPr>
                <w:sz w:val="24"/>
                <w:szCs w:val="24"/>
              </w:rPr>
            </w:pPr>
            <w:r w:rsidRPr="006B7853">
              <w:rPr>
                <w:sz w:val="24"/>
                <w:szCs w:val="24"/>
              </w:rPr>
              <w:t>Table 5</w:t>
            </w:r>
          </w:p>
        </w:tc>
        <w:tc>
          <w:tcPr>
            <w:tcW w:w="7898" w:type="dxa"/>
          </w:tcPr>
          <w:p w14:paraId="60030035" w14:textId="77777777" w:rsidR="00224710" w:rsidRPr="00A90C61" w:rsidRDefault="00224710" w:rsidP="00224710">
            <w:pPr>
              <w:rPr>
                <w:bCs/>
                <w:sz w:val="24"/>
                <w:szCs w:val="24"/>
              </w:rPr>
            </w:pPr>
            <w:r w:rsidRPr="0082187A">
              <w:rPr>
                <w:bCs/>
                <w:sz w:val="24"/>
                <w:szCs w:val="24"/>
              </w:rPr>
              <w:t>Summary of Preliminary Examination [PE]– PTB</w:t>
            </w:r>
          </w:p>
        </w:tc>
      </w:tr>
      <w:tr w:rsidR="00224710" w:rsidRPr="006B7853" w14:paraId="2528F0F8" w14:textId="77777777" w:rsidTr="00224710">
        <w:tc>
          <w:tcPr>
            <w:tcW w:w="1453" w:type="dxa"/>
          </w:tcPr>
          <w:p w14:paraId="23A7AC09" w14:textId="77777777" w:rsidR="00224710" w:rsidRPr="00A90C61" w:rsidRDefault="00224710" w:rsidP="00224710">
            <w:pPr>
              <w:rPr>
                <w:sz w:val="24"/>
                <w:szCs w:val="24"/>
              </w:rPr>
            </w:pPr>
            <w:r w:rsidRPr="00A90C61">
              <w:rPr>
                <w:sz w:val="24"/>
                <w:szCs w:val="24"/>
              </w:rPr>
              <w:t>Table 5A</w:t>
            </w:r>
          </w:p>
        </w:tc>
        <w:tc>
          <w:tcPr>
            <w:tcW w:w="7898" w:type="dxa"/>
          </w:tcPr>
          <w:p w14:paraId="727F9FF8" w14:textId="77777777" w:rsidR="00224710" w:rsidRPr="00A90C61" w:rsidRDefault="00224710" w:rsidP="00224710">
            <w:pPr>
              <w:rPr>
                <w:bCs/>
                <w:sz w:val="24"/>
                <w:szCs w:val="24"/>
              </w:rPr>
            </w:pPr>
            <w:r>
              <w:rPr>
                <w:bCs/>
                <w:sz w:val="24"/>
                <w:szCs w:val="24"/>
              </w:rPr>
              <w:t>Checklist for Technical Preliminary Examination</w:t>
            </w:r>
          </w:p>
        </w:tc>
      </w:tr>
      <w:tr w:rsidR="00224710" w:rsidRPr="006B7853" w14:paraId="509C9805" w14:textId="77777777" w:rsidTr="00224710">
        <w:tc>
          <w:tcPr>
            <w:tcW w:w="1453" w:type="dxa"/>
          </w:tcPr>
          <w:p w14:paraId="2EB127F2" w14:textId="77777777" w:rsidR="00224710" w:rsidRPr="00A90C61" w:rsidRDefault="00224710" w:rsidP="00224710">
            <w:pPr>
              <w:rPr>
                <w:sz w:val="24"/>
                <w:szCs w:val="24"/>
              </w:rPr>
            </w:pPr>
            <w:r>
              <w:rPr>
                <w:sz w:val="24"/>
                <w:szCs w:val="24"/>
              </w:rPr>
              <w:t>Table 5B</w:t>
            </w:r>
          </w:p>
        </w:tc>
        <w:tc>
          <w:tcPr>
            <w:tcW w:w="7898" w:type="dxa"/>
          </w:tcPr>
          <w:p w14:paraId="5D563E30" w14:textId="77777777" w:rsidR="00224710" w:rsidRPr="00A90C61" w:rsidRDefault="00224710" w:rsidP="00224710">
            <w:pPr>
              <w:rPr>
                <w:bCs/>
                <w:sz w:val="24"/>
                <w:szCs w:val="24"/>
              </w:rPr>
            </w:pPr>
            <w:r w:rsidRPr="00A90C61">
              <w:rPr>
                <w:bCs/>
                <w:sz w:val="24"/>
                <w:szCs w:val="24"/>
              </w:rPr>
              <w:t>Preliminary Examination – Evaluators’ Results</w:t>
            </w:r>
          </w:p>
        </w:tc>
      </w:tr>
      <w:tr w:rsidR="00224710" w:rsidRPr="006B7853" w14:paraId="7514BC3C" w14:textId="77777777" w:rsidTr="00224710">
        <w:tc>
          <w:tcPr>
            <w:tcW w:w="1453" w:type="dxa"/>
          </w:tcPr>
          <w:p w14:paraId="2280D6D4" w14:textId="77777777" w:rsidR="00224710" w:rsidRPr="00A90C61" w:rsidRDefault="00224710" w:rsidP="00224710">
            <w:pPr>
              <w:rPr>
                <w:sz w:val="24"/>
                <w:szCs w:val="24"/>
              </w:rPr>
            </w:pPr>
            <w:r w:rsidRPr="00A90C61">
              <w:rPr>
                <w:sz w:val="24"/>
                <w:szCs w:val="24"/>
              </w:rPr>
              <w:t>Table 6</w:t>
            </w:r>
          </w:p>
        </w:tc>
        <w:tc>
          <w:tcPr>
            <w:tcW w:w="7898" w:type="dxa"/>
          </w:tcPr>
          <w:p w14:paraId="43BE42C8" w14:textId="77777777" w:rsidR="00224710" w:rsidRPr="00A90C61" w:rsidRDefault="00224710" w:rsidP="00224710">
            <w:pPr>
              <w:rPr>
                <w:bCs/>
                <w:sz w:val="24"/>
                <w:szCs w:val="24"/>
                <w:highlight w:val="yellow"/>
              </w:rPr>
            </w:pPr>
            <w:r w:rsidRPr="0082187A">
              <w:rPr>
                <w:bCs/>
                <w:sz w:val="24"/>
                <w:szCs w:val="24"/>
              </w:rPr>
              <w:t>Detailed Evaluation – Summary Results</w:t>
            </w:r>
          </w:p>
        </w:tc>
      </w:tr>
      <w:tr w:rsidR="00224710" w:rsidRPr="006B7853" w14:paraId="145855F4" w14:textId="77777777" w:rsidTr="00224710">
        <w:tc>
          <w:tcPr>
            <w:tcW w:w="1453" w:type="dxa"/>
          </w:tcPr>
          <w:p w14:paraId="378631E0" w14:textId="77777777" w:rsidR="00224710" w:rsidRPr="00A90C61" w:rsidRDefault="00224710" w:rsidP="00224710">
            <w:pPr>
              <w:rPr>
                <w:sz w:val="24"/>
                <w:szCs w:val="24"/>
              </w:rPr>
            </w:pPr>
            <w:r w:rsidRPr="00A90C61">
              <w:rPr>
                <w:sz w:val="24"/>
                <w:szCs w:val="24"/>
              </w:rPr>
              <w:t>Table 6A</w:t>
            </w:r>
          </w:p>
        </w:tc>
        <w:tc>
          <w:tcPr>
            <w:tcW w:w="7898" w:type="dxa"/>
          </w:tcPr>
          <w:p w14:paraId="32341D64" w14:textId="77777777" w:rsidR="00224710" w:rsidRPr="00A90C61" w:rsidRDefault="00224710" w:rsidP="00224710">
            <w:pPr>
              <w:rPr>
                <w:bCs/>
                <w:sz w:val="24"/>
                <w:szCs w:val="24"/>
                <w:highlight w:val="yellow"/>
                <w:lang w:val="en-US"/>
              </w:rPr>
            </w:pPr>
            <w:r>
              <w:rPr>
                <w:rFonts w:eastAsiaTheme="majorEastAsia"/>
                <w:bCs/>
                <w:sz w:val="24"/>
                <w:szCs w:val="24"/>
              </w:rPr>
              <w:t xml:space="preserve">DE </w:t>
            </w:r>
            <w:r w:rsidRPr="003D2CA1">
              <w:rPr>
                <w:rFonts w:eastAsiaTheme="majorEastAsia"/>
                <w:bCs/>
                <w:sz w:val="24"/>
                <w:szCs w:val="24"/>
              </w:rPr>
              <w:t>PTB – Evaluators’ Result</w:t>
            </w:r>
            <w:r>
              <w:rPr>
                <w:rFonts w:eastAsiaTheme="majorEastAsia"/>
                <w:bCs/>
                <w:sz w:val="24"/>
                <w:szCs w:val="24"/>
              </w:rPr>
              <w:t>s</w:t>
            </w:r>
          </w:p>
        </w:tc>
      </w:tr>
      <w:tr w:rsidR="00224710" w:rsidRPr="006B7853" w14:paraId="25072680" w14:textId="77777777" w:rsidTr="00224710">
        <w:tc>
          <w:tcPr>
            <w:tcW w:w="1453" w:type="dxa"/>
          </w:tcPr>
          <w:p w14:paraId="1BE63634" w14:textId="77777777" w:rsidR="00224710" w:rsidRPr="00A90C61" w:rsidRDefault="00224710" w:rsidP="00224710">
            <w:pPr>
              <w:rPr>
                <w:sz w:val="24"/>
                <w:szCs w:val="24"/>
              </w:rPr>
            </w:pPr>
            <w:r w:rsidRPr="00A90C61">
              <w:rPr>
                <w:sz w:val="24"/>
                <w:szCs w:val="24"/>
              </w:rPr>
              <w:t>Table 6B</w:t>
            </w:r>
          </w:p>
        </w:tc>
        <w:tc>
          <w:tcPr>
            <w:tcW w:w="7898" w:type="dxa"/>
          </w:tcPr>
          <w:p w14:paraId="69BA2415" w14:textId="77777777" w:rsidR="00224710" w:rsidRPr="00D23365" w:rsidRDefault="00224710" w:rsidP="00224710">
            <w:pPr>
              <w:rPr>
                <w:sz w:val="24"/>
                <w:szCs w:val="24"/>
                <w:highlight w:val="yellow"/>
                <w:lang w:val="en-US"/>
              </w:rPr>
            </w:pPr>
            <w:r w:rsidRPr="00A90C61">
              <w:rPr>
                <w:bCs/>
                <w:sz w:val="24"/>
                <w:szCs w:val="24"/>
              </w:rPr>
              <w:t xml:space="preserve">Evaluation of Qualifications by Evaluators </w:t>
            </w:r>
          </w:p>
        </w:tc>
      </w:tr>
      <w:tr w:rsidR="00224710" w:rsidRPr="006B7853" w14:paraId="0825F073" w14:textId="77777777" w:rsidTr="00224710">
        <w:tc>
          <w:tcPr>
            <w:tcW w:w="1453" w:type="dxa"/>
          </w:tcPr>
          <w:p w14:paraId="1E5CD36B" w14:textId="77777777" w:rsidR="00224710" w:rsidRPr="00A90C61" w:rsidRDefault="00224710" w:rsidP="00224710">
            <w:pPr>
              <w:rPr>
                <w:sz w:val="24"/>
                <w:szCs w:val="24"/>
              </w:rPr>
            </w:pPr>
            <w:r w:rsidRPr="00A90C61">
              <w:rPr>
                <w:sz w:val="24"/>
                <w:szCs w:val="24"/>
              </w:rPr>
              <w:t>Table 7</w:t>
            </w:r>
          </w:p>
        </w:tc>
        <w:tc>
          <w:tcPr>
            <w:tcW w:w="7898" w:type="dxa"/>
          </w:tcPr>
          <w:p w14:paraId="6A277E52" w14:textId="77777777" w:rsidR="00224710" w:rsidRPr="00D23365" w:rsidRDefault="00224710" w:rsidP="00224710">
            <w:pPr>
              <w:rPr>
                <w:sz w:val="24"/>
                <w:szCs w:val="24"/>
                <w:highlight w:val="yellow"/>
                <w:lang w:val="en-US"/>
              </w:rPr>
            </w:pPr>
            <w:r w:rsidRPr="004E6204">
              <w:rPr>
                <w:bCs/>
                <w:sz w:val="24"/>
                <w:szCs w:val="24"/>
                <w:lang w:val="en-US"/>
              </w:rPr>
              <w:t>Evaluation Certification</w:t>
            </w:r>
          </w:p>
        </w:tc>
      </w:tr>
    </w:tbl>
    <w:p w14:paraId="41185A0E" w14:textId="77777777" w:rsidR="00224710" w:rsidRDefault="00224710"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603B7D55" w14:textId="77777777" w:rsidR="00224710" w:rsidRDefault="00224710"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5F657D3F" w14:textId="32862B65" w:rsidR="006B460B" w:rsidRDefault="006B460B"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r w:rsidRPr="007F1124">
        <w:rPr>
          <w:rFonts w:ascii="Times New Roman" w:eastAsia="Times New Roman" w:hAnsi="Times New Roman" w:cs="Times New Roman"/>
          <w:i/>
          <w:iCs/>
          <w:sz w:val="24"/>
          <w:szCs w:val="24"/>
          <w:lang w:val="en-US"/>
        </w:rPr>
        <w:t xml:space="preserve">Where the </w:t>
      </w:r>
      <w:r>
        <w:rPr>
          <w:rFonts w:ascii="Times New Roman" w:eastAsia="Times New Roman" w:hAnsi="Times New Roman" w:cs="Times New Roman"/>
          <w:i/>
          <w:iCs/>
          <w:sz w:val="24"/>
          <w:szCs w:val="24"/>
          <w:lang w:val="en-US"/>
        </w:rPr>
        <w:t>C</w:t>
      </w:r>
      <w:r w:rsidRPr="007F1124">
        <w:rPr>
          <w:rFonts w:ascii="Times New Roman" w:eastAsia="Times New Roman" w:hAnsi="Times New Roman" w:cs="Times New Roman"/>
          <w:i/>
          <w:iCs/>
          <w:sz w:val="24"/>
          <w:szCs w:val="24"/>
          <w:lang w:val="en-US"/>
        </w:rPr>
        <w:t xml:space="preserve">ontract is subject to post review, the </w:t>
      </w:r>
      <w:r w:rsidRPr="00816C56">
        <w:rPr>
          <w:rFonts w:ascii="Times New Roman" w:eastAsia="Times New Roman" w:hAnsi="Times New Roman" w:cs="Times New Roman"/>
          <w:b/>
          <w:bCs/>
          <w:i/>
          <w:iCs/>
          <w:sz w:val="24"/>
          <w:szCs w:val="24"/>
          <w:lang w:val="en-US"/>
        </w:rPr>
        <w:t>BER-W22</w:t>
      </w:r>
      <w:r w:rsidR="00DD72C9">
        <w:rPr>
          <w:rFonts w:ascii="Times New Roman" w:eastAsia="Times New Roman" w:hAnsi="Times New Roman" w:cs="Times New Roman"/>
          <w:b/>
          <w:bCs/>
          <w:i/>
          <w:iCs/>
          <w:sz w:val="24"/>
          <w:szCs w:val="24"/>
          <w:lang w:val="en-US"/>
        </w:rPr>
        <w:t xml:space="preserve"> </w:t>
      </w:r>
      <w:r w:rsidRPr="00816C56">
        <w:rPr>
          <w:rFonts w:ascii="Times New Roman" w:eastAsia="Times New Roman" w:hAnsi="Times New Roman" w:cs="Times New Roman"/>
          <w:b/>
          <w:bCs/>
          <w:i/>
          <w:iCs/>
          <w:sz w:val="24"/>
          <w:szCs w:val="24"/>
          <w:lang w:val="en-US"/>
        </w:rPr>
        <w:t>- PT</w:t>
      </w:r>
      <w:r w:rsidR="00071DCB">
        <w:rPr>
          <w:rFonts w:ascii="Times New Roman" w:eastAsia="Times New Roman" w:hAnsi="Times New Roman" w:cs="Times New Roman"/>
          <w:b/>
          <w:bCs/>
          <w:i/>
          <w:iCs/>
          <w:sz w:val="24"/>
          <w:szCs w:val="24"/>
          <w:lang w:val="en-US"/>
        </w:rPr>
        <w:t>B</w:t>
      </w:r>
      <w:r w:rsidRPr="007F1124">
        <w:rPr>
          <w:rFonts w:ascii="Times New Roman" w:eastAsia="Times New Roman" w:hAnsi="Times New Roman" w:cs="Times New Roman"/>
          <w:i/>
          <w:iCs/>
          <w:sz w:val="24"/>
          <w:szCs w:val="24"/>
          <w:lang w:val="en-US"/>
        </w:rPr>
        <w:t xml:space="preserve"> and all supporting documentation shall be retained in the Recipient's project files for possible future review by CDB.</w:t>
      </w:r>
    </w:p>
    <w:p w14:paraId="27FF4284" w14:textId="77777777" w:rsidR="00A24445" w:rsidRDefault="00A24445"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5EEACFED" w14:textId="77777777" w:rsidR="00A24445" w:rsidRPr="007F1124" w:rsidRDefault="00A24445" w:rsidP="006B460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14:paraId="38A2484E" w14:textId="77777777" w:rsidR="00C62BA1" w:rsidRDefault="00C62BA1">
      <w:pPr>
        <w:rPr>
          <w:rFonts w:ascii="Times New Roman" w:eastAsia="Times New Roman" w:hAnsi="Times New Roman" w:cs="Times New Roman"/>
          <w:sz w:val="24"/>
          <w:szCs w:val="24"/>
          <w:lang w:val="en-US"/>
        </w:rPr>
        <w:sectPr w:rsidR="00C62BA1" w:rsidSect="00501903">
          <w:footnotePr>
            <w:numRestart w:val="eachSect"/>
          </w:footnotePr>
          <w:pgSz w:w="12240" w:h="15840" w:code="1"/>
          <w:pgMar w:top="1440" w:right="1440" w:bottom="1440" w:left="1440" w:header="720" w:footer="720" w:gutter="0"/>
          <w:cols w:space="720"/>
          <w:noEndnote/>
          <w:titlePg/>
          <w:docGrid w:linePitch="299"/>
        </w:sectPr>
      </w:pPr>
    </w:p>
    <w:p w14:paraId="69564E95" w14:textId="0160D538" w:rsidR="004F0FEB" w:rsidRPr="00710FFA" w:rsidRDefault="004F0FEB" w:rsidP="002A5F8D">
      <w:pPr>
        <w:pStyle w:val="Heading2"/>
        <w:jc w:val="center"/>
        <w:rPr>
          <w:rFonts w:ascii="Times New Roman" w:hAnsi="Times New Roman" w:cs="Times New Roman"/>
          <w:b/>
          <w:color w:val="auto"/>
          <w:sz w:val="28"/>
          <w:szCs w:val="28"/>
          <w:lang w:eastAsia="en-CA"/>
        </w:rPr>
      </w:pPr>
      <w:bookmarkStart w:id="19" w:name="_Toc92543307"/>
      <w:r w:rsidRPr="00710FFA">
        <w:rPr>
          <w:rFonts w:ascii="Times New Roman" w:hAnsi="Times New Roman" w:cs="Times New Roman"/>
          <w:b/>
          <w:color w:val="auto"/>
          <w:sz w:val="28"/>
          <w:szCs w:val="28"/>
        </w:rPr>
        <w:lastRenderedPageBreak/>
        <w:t xml:space="preserve">Stage </w:t>
      </w:r>
      <w:r w:rsidR="008846CF" w:rsidRPr="00710FFA">
        <w:rPr>
          <w:rFonts w:ascii="Times New Roman" w:hAnsi="Times New Roman" w:cs="Times New Roman"/>
          <w:b/>
          <w:color w:val="auto"/>
          <w:sz w:val="28"/>
          <w:szCs w:val="28"/>
        </w:rPr>
        <w:t>I</w:t>
      </w:r>
      <w:r w:rsidRPr="00710FFA">
        <w:rPr>
          <w:rFonts w:ascii="Times New Roman" w:hAnsi="Times New Roman" w:cs="Times New Roman"/>
          <w:b/>
          <w:color w:val="auto"/>
          <w:sz w:val="28"/>
          <w:szCs w:val="28"/>
        </w:rPr>
        <w:t xml:space="preserve"> –</w:t>
      </w:r>
      <w:r w:rsidR="007576C3" w:rsidRPr="00710FFA">
        <w:rPr>
          <w:rFonts w:ascii="Times New Roman" w:hAnsi="Times New Roman" w:cs="Times New Roman"/>
          <w:b/>
          <w:color w:val="auto"/>
          <w:sz w:val="28"/>
          <w:szCs w:val="28"/>
        </w:rPr>
        <w:t xml:space="preserve"> </w:t>
      </w:r>
      <w:r w:rsidR="00BF7092" w:rsidRPr="00710FFA">
        <w:rPr>
          <w:rFonts w:ascii="Times New Roman" w:hAnsi="Times New Roman" w:cs="Times New Roman"/>
          <w:b/>
          <w:color w:val="auto"/>
          <w:sz w:val="28"/>
          <w:szCs w:val="28"/>
        </w:rPr>
        <w:t xml:space="preserve">Preliminary </w:t>
      </w:r>
      <w:r w:rsidRPr="00710FFA">
        <w:rPr>
          <w:rFonts w:ascii="Times New Roman" w:hAnsi="Times New Roman" w:cs="Times New Roman"/>
          <w:b/>
          <w:color w:val="auto"/>
          <w:sz w:val="28"/>
          <w:szCs w:val="28"/>
        </w:rPr>
        <w:t>Technical</w:t>
      </w:r>
      <w:r w:rsidRPr="00710FFA">
        <w:rPr>
          <w:rFonts w:ascii="Times New Roman" w:hAnsi="Times New Roman" w:cs="Times New Roman"/>
          <w:b/>
          <w:color w:val="auto"/>
          <w:sz w:val="28"/>
          <w:szCs w:val="28"/>
          <w:lang w:eastAsia="en-CA"/>
        </w:rPr>
        <w:t xml:space="preserve"> </w:t>
      </w:r>
      <w:r w:rsidR="00EE04E7">
        <w:rPr>
          <w:rFonts w:ascii="Times New Roman" w:hAnsi="Times New Roman" w:cs="Times New Roman"/>
          <w:b/>
          <w:color w:val="auto"/>
          <w:sz w:val="28"/>
          <w:szCs w:val="28"/>
          <w:lang w:eastAsia="en-CA"/>
        </w:rPr>
        <w:t xml:space="preserve">Bid </w:t>
      </w:r>
      <w:r w:rsidR="00071DCB">
        <w:rPr>
          <w:rFonts w:ascii="Times New Roman" w:hAnsi="Times New Roman" w:cs="Times New Roman"/>
          <w:b/>
          <w:color w:val="auto"/>
          <w:sz w:val="28"/>
          <w:szCs w:val="28"/>
          <w:lang w:eastAsia="en-CA"/>
        </w:rPr>
        <w:t xml:space="preserve">(PTB) </w:t>
      </w:r>
      <w:r w:rsidR="00EE04E7">
        <w:rPr>
          <w:rFonts w:ascii="Times New Roman" w:hAnsi="Times New Roman" w:cs="Times New Roman"/>
          <w:b/>
          <w:color w:val="auto"/>
          <w:sz w:val="28"/>
          <w:szCs w:val="28"/>
          <w:lang w:eastAsia="en-CA"/>
        </w:rPr>
        <w:t xml:space="preserve">- </w:t>
      </w:r>
      <w:r w:rsidRPr="00710FFA">
        <w:rPr>
          <w:rFonts w:ascii="Times New Roman" w:hAnsi="Times New Roman" w:cs="Times New Roman"/>
          <w:b/>
          <w:color w:val="auto"/>
          <w:sz w:val="28"/>
          <w:szCs w:val="28"/>
          <w:lang w:eastAsia="en-CA"/>
        </w:rPr>
        <w:t>Evaluation Report—Text</w:t>
      </w:r>
      <w:bookmarkEnd w:id="19"/>
      <w:r w:rsidR="00694130">
        <w:rPr>
          <w:rStyle w:val="FootnoteReference"/>
          <w:rFonts w:ascii="Times New Roman" w:hAnsi="Times New Roman" w:cs="Times New Roman"/>
          <w:b/>
          <w:color w:val="auto"/>
          <w:sz w:val="28"/>
          <w:szCs w:val="28"/>
          <w:lang w:eastAsia="en-CA"/>
        </w:rPr>
        <w:footnoteReference w:id="10"/>
      </w:r>
    </w:p>
    <w:p w14:paraId="2F118D43" w14:textId="36C71CD3" w:rsidR="004F0FEB" w:rsidRPr="00EB7472" w:rsidRDefault="004F0FEB" w:rsidP="004F0FEB">
      <w:pPr>
        <w:spacing w:after="0" w:line="240" w:lineRule="auto"/>
        <w:jc w:val="center"/>
        <w:textAlignment w:val="baseline"/>
        <w:rPr>
          <w:rFonts w:ascii="Segoe UI" w:eastAsia="Times New Roman" w:hAnsi="Segoe UI" w:cs="Segoe UI"/>
          <w:b/>
          <w:sz w:val="20"/>
          <w:szCs w:val="20"/>
          <w:u w:val="single"/>
          <w:lang w:eastAsia="en-CA"/>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2"/>
        <w:gridCol w:w="8460"/>
      </w:tblGrid>
      <w:tr w:rsidR="004F0FEB" w:rsidRPr="00A6116E" w14:paraId="0AA225ED" w14:textId="77777777" w:rsidTr="00A6116E">
        <w:trPr>
          <w:trHeight w:val="345"/>
          <w:jc w:val="center"/>
        </w:trPr>
        <w:tc>
          <w:tcPr>
            <w:tcW w:w="1822" w:type="dxa"/>
            <w:shd w:val="clear" w:color="auto" w:fill="auto"/>
            <w:hideMark/>
          </w:tcPr>
          <w:p w14:paraId="4F6502BB" w14:textId="7B650814" w:rsidR="004F0FEB" w:rsidRPr="008C07CD" w:rsidRDefault="253946CC" w:rsidP="00DF2935">
            <w:pPr>
              <w:pStyle w:val="ListParagraph"/>
              <w:numPr>
                <w:ilvl w:val="0"/>
                <w:numId w:val="25"/>
              </w:numPr>
              <w:tabs>
                <w:tab w:val="left" w:pos="350"/>
              </w:tabs>
              <w:spacing w:after="0" w:line="240" w:lineRule="auto"/>
              <w:ind w:right="-70"/>
              <w:textAlignment w:val="baseline"/>
              <w:rPr>
                <w:rFonts w:ascii="Times New Roman" w:eastAsia="Times New Roman" w:hAnsi="Times New Roman" w:cs="Times New Roman"/>
                <w:sz w:val="24"/>
                <w:szCs w:val="24"/>
                <w:lang w:eastAsia="en-CA"/>
              </w:rPr>
            </w:pPr>
            <w:r w:rsidRPr="008C07CD">
              <w:rPr>
                <w:rFonts w:ascii="Times New Roman" w:eastAsia="Times New Roman" w:hAnsi="Times New Roman" w:cs="Times New Roman"/>
                <w:b/>
                <w:bCs/>
                <w:sz w:val="24"/>
                <w:szCs w:val="24"/>
                <w:lang w:val="en-US" w:eastAsia="en-CA"/>
              </w:rPr>
              <w:t>Background</w:t>
            </w:r>
          </w:p>
        </w:tc>
        <w:tc>
          <w:tcPr>
            <w:tcW w:w="8460" w:type="dxa"/>
            <w:shd w:val="clear" w:color="auto" w:fill="auto"/>
            <w:hideMark/>
          </w:tcPr>
          <w:p w14:paraId="66A7E717" w14:textId="77777777" w:rsidR="004F0FEB" w:rsidRPr="00A6116E" w:rsidRDefault="004F0FEB" w:rsidP="00122DBB">
            <w:pPr>
              <w:tabs>
                <w:tab w:val="left" w:pos="8209"/>
              </w:tabs>
              <w:spacing w:after="0" w:line="276" w:lineRule="auto"/>
              <w:ind w:left="160" w:right="6"/>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i/>
                <w:iCs/>
                <w:sz w:val="24"/>
                <w:szCs w:val="24"/>
                <w:lang w:val="en-US" w:eastAsia="en-CA"/>
              </w:rPr>
              <w:t xml:space="preserve">Include a brief description, context, scope, and objectives of the </w:t>
            </w:r>
            <w:r w:rsidR="006376E7" w:rsidRPr="00A6116E">
              <w:rPr>
                <w:rFonts w:ascii="Times New Roman" w:eastAsia="Times New Roman" w:hAnsi="Times New Roman" w:cs="Times New Roman"/>
                <w:i/>
                <w:iCs/>
                <w:sz w:val="24"/>
                <w:szCs w:val="24"/>
                <w:lang w:val="en-US" w:eastAsia="en-CA"/>
              </w:rPr>
              <w:t xml:space="preserve">procurement of </w:t>
            </w:r>
            <w:r w:rsidR="00BF7092" w:rsidRPr="00A6116E">
              <w:rPr>
                <w:rFonts w:ascii="Times New Roman" w:eastAsia="Times New Roman" w:hAnsi="Times New Roman" w:cs="Times New Roman"/>
                <w:i/>
                <w:iCs/>
                <w:sz w:val="24"/>
                <w:szCs w:val="24"/>
                <w:lang w:val="en-US" w:eastAsia="en-CA"/>
              </w:rPr>
              <w:t>Works</w:t>
            </w:r>
            <w:r w:rsidR="009D468C" w:rsidRPr="00A6116E">
              <w:rPr>
                <w:rFonts w:ascii="Times New Roman" w:eastAsia="Times New Roman" w:hAnsi="Times New Roman" w:cs="Times New Roman"/>
                <w:i/>
                <w:iCs/>
                <w:sz w:val="24"/>
                <w:szCs w:val="24"/>
                <w:lang w:val="en-US" w:eastAsia="en-CA"/>
              </w:rPr>
              <w:t>.</w:t>
            </w:r>
            <w:r w:rsidR="000025C2" w:rsidRPr="00A6116E">
              <w:rPr>
                <w:rFonts w:ascii="Times New Roman" w:eastAsia="Times New Roman" w:hAnsi="Times New Roman" w:cs="Times New Roman"/>
                <w:i/>
                <w:iCs/>
                <w:sz w:val="24"/>
                <w:szCs w:val="24"/>
                <w:lang w:val="en-US" w:eastAsia="en-CA"/>
              </w:rPr>
              <w:t xml:space="preserve"> </w:t>
            </w:r>
            <w:r w:rsidR="00122DBB" w:rsidRPr="00A6116E">
              <w:rPr>
                <w:rFonts w:ascii="Times New Roman" w:eastAsia="Times New Roman" w:hAnsi="Times New Roman" w:cs="Times New Roman"/>
                <w:i/>
                <w:iCs/>
                <w:sz w:val="24"/>
                <w:szCs w:val="24"/>
                <w:lang w:val="en-US" w:eastAsia="en-CA"/>
              </w:rPr>
              <w:t xml:space="preserve">Explain the </w:t>
            </w:r>
            <w:r w:rsidR="006376E7" w:rsidRPr="00A6116E">
              <w:rPr>
                <w:rFonts w:ascii="Times New Roman" w:eastAsia="Times New Roman" w:hAnsi="Times New Roman" w:cs="Times New Roman"/>
                <w:i/>
                <w:iCs/>
                <w:sz w:val="24"/>
                <w:szCs w:val="24"/>
                <w:lang w:val="en-US" w:eastAsia="en-CA"/>
              </w:rPr>
              <w:t>rationale for</w:t>
            </w:r>
            <w:r w:rsidR="00B131EA" w:rsidRPr="00A6116E">
              <w:rPr>
                <w:rFonts w:ascii="Times New Roman" w:eastAsia="Times New Roman" w:hAnsi="Times New Roman" w:cs="Times New Roman"/>
                <w:i/>
                <w:iCs/>
                <w:sz w:val="24"/>
                <w:szCs w:val="24"/>
                <w:lang w:val="en-US" w:eastAsia="en-CA"/>
              </w:rPr>
              <w:t xml:space="preserve"> the use of the 2-stage 2-envelope approach.</w:t>
            </w:r>
          </w:p>
          <w:p w14:paraId="6EFD6896" w14:textId="5FDE1A68" w:rsidR="00BD2DF6" w:rsidRPr="00A6116E" w:rsidRDefault="00BD2DF6" w:rsidP="00122DBB">
            <w:pPr>
              <w:tabs>
                <w:tab w:val="left" w:pos="8209"/>
              </w:tabs>
              <w:spacing w:after="0" w:line="276" w:lineRule="auto"/>
              <w:ind w:left="160" w:right="6"/>
              <w:jc w:val="both"/>
              <w:textAlignment w:val="baseline"/>
              <w:rPr>
                <w:rFonts w:ascii="Times New Roman" w:eastAsia="Times New Roman" w:hAnsi="Times New Roman" w:cs="Times New Roman"/>
                <w:sz w:val="24"/>
                <w:szCs w:val="24"/>
                <w:lang w:eastAsia="en-CA"/>
              </w:rPr>
            </w:pPr>
          </w:p>
        </w:tc>
      </w:tr>
      <w:tr w:rsidR="009B284C" w:rsidRPr="00A6116E" w14:paraId="6A62B774" w14:textId="77777777" w:rsidTr="00A6116E">
        <w:trPr>
          <w:trHeight w:val="345"/>
          <w:jc w:val="center"/>
        </w:trPr>
        <w:tc>
          <w:tcPr>
            <w:tcW w:w="1822" w:type="dxa"/>
            <w:shd w:val="clear" w:color="auto" w:fill="auto"/>
          </w:tcPr>
          <w:p w14:paraId="775AF2E9" w14:textId="6AB98D4F" w:rsidR="009B284C" w:rsidRPr="008C07CD" w:rsidRDefault="009B284C" w:rsidP="00DF2935">
            <w:pPr>
              <w:pStyle w:val="ListParagraph"/>
              <w:numPr>
                <w:ilvl w:val="0"/>
                <w:numId w:val="23"/>
              </w:numPr>
              <w:spacing w:after="0" w:line="240" w:lineRule="auto"/>
              <w:ind w:left="350" w:right="-134" w:hanging="270"/>
              <w:textAlignment w:val="baseline"/>
              <w:rPr>
                <w:rFonts w:ascii="Times New Roman" w:eastAsia="Times New Roman" w:hAnsi="Times New Roman" w:cs="Times New Roman"/>
                <w:b/>
                <w:bCs/>
                <w:sz w:val="24"/>
                <w:szCs w:val="24"/>
                <w:lang w:val="en-US" w:eastAsia="en-CA"/>
              </w:rPr>
            </w:pPr>
            <w:r w:rsidRPr="008C07CD">
              <w:rPr>
                <w:rFonts w:ascii="Times New Roman" w:eastAsia="Times New Roman" w:hAnsi="Times New Roman" w:cs="Times New Roman"/>
                <w:b/>
                <w:bCs/>
                <w:sz w:val="24"/>
                <w:szCs w:val="24"/>
                <w:lang w:val="en-US" w:eastAsia="en-CA"/>
              </w:rPr>
              <w:t xml:space="preserve">The Selection Process </w:t>
            </w:r>
          </w:p>
          <w:p w14:paraId="0A324116" w14:textId="77777777" w:rsidR="009B284C" w:rsidRPr="00A6116E" w:rsidRDefault="009B284C" w:rsidP="009B284C">
            <w:pPr>
              <w:spacing w:after="0" w:line="240" w:lineRule="auto"/>
              <w:ind w:right="-70" w:firstLine="20"/>
              <w:textAlignment w:val="baseline"/>
              <w:rPr>
                <w:rFonts w:ascii="Times New Roman" w:eastAsia="Times New Roman" w:hAnsi="Times New Roman" w:cs="Times New Roman"/>
                <w:b/>
                <w:bCs/>
                <w:sz w:val="24"/>
                <w:szCs w:val="24"/>
                <w:lang w:eastAsia="en-CA"/>
              </w:rPr>
            </w:pPr>
          </w:p>
        </w:tc>
        <w:tc>
          <w:tcPr>
            <w:tcW w:w="8460" w:type="dxa"/>
            <w:shd w:val="clear" w:color="auto" w:fill="auto"/>
          </w:tcPr>
          <w:p w14:paraId="2B4DA9C9" w14:textId="77777777" w:rsidR="00BD2DF6" w:rsidRPr="00A6116E" w:rsidRDefault="00BD2DF6" w:rsidP="00BD2DF6">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i/>
                <w:iCs/>
                <w:sz w:val="24"/>
                <w:szCs w:val="24"/>
                <w:lang w:val="en-US" w:eastAsia="en-CA"/>
              </w:rPr>
              <w:t xml:space="preserve">Briefly describe the selection process, beginning with the establishment of the list of prequalified Bidders. </w:t>
            </w:r>
          </w:p>
          <w:p w14:paraId="5D774295" w14:textId="77777777" w:rsidR="00BD2DF6" w:rsidRPr="00A6116E" w:rsidRDefault="00BD2DF6" w:rsidP="00BD2DF6">
            <w:pPr>
              <w:spacing w:after="0" w:line="180" w:lineRule="exact"/>
              <w:ind w:left="159" w:right="97"/>
              <w:jc w:val="both"/>
              <w:textAlignment w:val="baseline"/>
              <w:rPr>
                <w:rFonts w:ascii="Times New Roman" w:eastAsia="Times New Roman" w:hAnsi="Times New Roman" w:cs="Times New Roman"/>
                <w:i/>
                <w:iCs/>
                <w:sz w:val="24"/>
                <w:szCs w:val="24"/>
                <w:lang w:val="en-US" w:eastAsia="en-CA"/>
              </w:rPr>
            </w:pPr>
          </w:p>
          <w:p w14:paraId="434241AB" w14:textId="77777777" w:rsidR="00BD2DF6" w:rsidRPr="00A6116E" w:rsidRDefault="00BD2DF6" w:rsidP="00BD2DF6">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i/>
                <w:iCs/>
                <w:sz w:val="24"/>
                <w:szCs w:val="24"/>
                <w:lang w:val="en-US" w:eastAsia="en-CA"/>
              </w:rPr>
              <w:t xml:space="preserve">Include details of significant events that may have affected the timing (delays, key correspondence with CDB, the extension of Bid submission date, </w:t>
            </w:r>
            <w:r w:rsidRPr="00A6116E">
              <w:rPr>
                <w:rFonts w:ascii="Times New Roman" w:hAnsi="Times New Roman" w:cs="Times New Roman"/>
                <w:i/>
                <w:iCs/>
                <w:sz w:val="24"/>
                <w:szCs w:val="24"/>
              </w:rPr>
              <w:t>Addenda with significant changes to the bidding documents, etc.</w:t>
            </w:r>
            <w:r w:rsidRPr="00A6116E">
              <w:rPr>
                <w:rFonts w:ascii="Times New Roman" w:eastAsia="Times New Roman" w:hAnsi="Times New Roman" w:cs="Times New Roman"/>
                <w:i/>
                <w:iCs/>
                <w:sz w:val="24"/>
                <w:szCs w:val="24"/>
                <w:lang w:val="en-US" w:eastAsia="en-CA"/>
              </w:rPr>
              <w:t>).</w:t>
            </w:r>
            <w:r w:rsidRPr="00A6116E">
              <w:rPr>
                <w:rFonts w:ascii="Times New Roman" w:eastAsia="Times New Roman" w:hAnsi="Times New Roman" w:cs="Times New Roman"/>
                <w:i/>
                <w:iCs/>
                <w:sz w:val="24"/>
                <w:szCs w:val="24"/>
                <w:lang w:eastAsia="en-CA"/>
              </w:rPr>
              <w:t> </w:t>
            </w:r>
          </w:p>
          <w:p w14:paraId="44F79D84" w14:textId="77777777" w:rsidR="009B284C" w:rsidRPr="00A6116E" w:rsidRDefault="009B284C" w:rsidP="00122DBB">
            <w:pPr>
              <w:tabs>
                <w:tab w:val="left" w:pos="8209"/>
              </w:tabs>
              <w:spacing w:after="0" w:line="276" w:lineRule="auto"/>
              <w:ind w:left="160" w:right="6"/>
              <w:jc w:val="both"/>
              <w:textAlignment w:val="baseline"/>
              <w:rPr>
                <w:rFonts w:ascii="Times New Roman" w:eastAsia="Times New Roman" w:hAnsi="Times New Roman" w:cs="Times New Roman"/>
                <w:i/>
                <w:iCs/>
                <w:sz w:val="24"/>
                <w:szCs w:val="24"/>
                <w:lang w:val="en-US" w:eastAsia="en-CA"/>
              </w:rPr>
            </w:pPr>
          </w:p>
        </w:tc>
      </w:tr>
      <w:tr w:rsidR="00D90FC6" w:rsidRPr="00A6116E" w14:paraId="186E781F" w14:textId="77777777" w:rsidTr="00A6116E">
        <w:trPr>
          <w:trHeight w:val="345"/>
          <w:jc w:val="center"/>
        </w:trPr>
        <w:tc>
          <w:tcPr>
            <w:tcW w:w="1822" w:type="dxa"/>
            <w:shd w:val="clear" w:color="auto" w:fill="auto"/>
          </w:tcPr>
          <w:p w14:paraId="40E8A661" w14:textId="7593DA15" w:rsidR="00D90FC6" w:rsidRPr="00D90FC6" w:rsidRDefault="00D90FC6" w:rsidP="00DF2935">
            <w:pPr>
              <w:pStyle w:val="ListParagraph"/>
              <w:numPr>
                <w:ilvl w:val="0"/>
                <w:numId w:val="24"/>
              </w:numPr>
              <w:spacing w:after="0" w:line="240" w:lineRule="auto"/>
              <w:ind w:left="350" w:right="-134" w:hanging="270"/>
              <w:textAlignment w:val="baseline"/>
              <w:rPr>
                <w:rFonts w:ascii="Times New Roman" w:eastAsia="Times New Roman" w:hAnsi="Times New Roman" w:cs="Times New Roman"/>
                <w:b/>
                <w:bCs/>
                <w:sz w:val="24"/>
                <w:szCs w:val="24"/>
                <w:lang w:val="en-US" w:eastAsia="en-CA"/>
              </w:rPr>
            </w:pPr>
            <w:r>
              <w:rPr>
                <w:rFonts w:ascii="Times New Roman" w:eastAsia="Times New Roman" w:hAnsi="Times New Roman" w:cs="Times New Roman"/>
                <w:b/>
                <w:bCs/>
                <w:sz w:val="24"/>
                <w:szCs w:val="24"/>
                <w:lang w:val="en-US" w:eastAsia="en-CA"/>
              </w:rPr>
              <w:t>Technical Evaluation</w:t>
            </w:r>
          </w:p>
        </w:tc>
        <w:tc>
          <w:tcPr>
            <w:tcW w:w="8460" w:type="dxa"/>
            <w:shd w:val="clear" w:color="auto" w:fill="auto"/>
          </w:tcPr>
          <w:p w14:paraId="42477C95" w14:textId="77777777" w:rsidR="005E0647" w:rsidRPr="00A6116E" w:rsidRDefault="005E0647" w:rsidP="005E0647">
            <w:pPr>
              <w:spacing w:after="0" w:line="276" w:lineRule="auto"/>
              <w:ind w:left="147" w:right="108"/>
              <w:jc w:val="both"/>
              <w:textAlignment w:val="baseline"/>
              <w:rPr>
                <w:rFonts w:ascii="Times New Roman" w:eastAsia="Times New Roman" w:hAnsi="Times New Roman" w:cs="Times New Roman"/>
                <w:i/>
                <w:iCs/>
                <w:sz w:val="24"/>
                <w:szCs w:val="24"/>
                <w:lang w:val="en-US" w:eastAsia="en-CA"/>
              </w:rPr>
            </w:pPr>
            <w:proofErr w:type="spellStart"/>
            <w:r w:rsidRPr="00A6116E">
              <w:rPr>
                <w:rFonts w:ascii="Times New Roman" w:eastAsia="Times New Roman" w:hAnsi="Times New Roman" w:cs="Times New Roman"/>
                <w:i/>
                <w:iCs/>
                <w:sz w:val="24"/>
                <w:szCs w:val="24"/>
                <w:lang w:val="en-US" w:eastAsia="en-CA"/>
              </w:rPr>
              <w:t>Summarise</w:t>
            </w:r>
            <w:proofErr w:type="spellEnd"/>
            <w:r w:rsidRPr="00A6116E">
              <w:rPr>
                <w:rFonts w:ascii="Times New Roman" w:eastAsia="Times New Roman" w:hAnsi="Times New Roman" w:cs="Times New Roman"/>
                <w:i/>
                <w:iCs/>
                <w:sz w:val="24"/>
                <w:szCs w:val="24"/>
                <w:lang w:val="en-US" w:eastAsia="en-CA"/>
              </w:rPr>
              <w:t xml:space="preserve"> the meetings and actions taken by the Bid Evaluation Committee </w:t>
            </w:r>
            <w:r w:rsidRPr="00A6116E">
              <w:rPr>
                <w:rFonts w:ascii="Times New Roman" w:eastAsia="Times New Roman" w:hAnsi="Times New Roman" w:cs="Times New Roman"/>
                <w:b/>
                <w:bCs/>
                <w:i/>
                <w:iCs/>
                <w:sz w:val="24"/>
                <w:szCs w:val="24"/>
                <w:lang w:val="en-US" w:eastAsia="en-CA"/>
              </w:rPr>
              <w:t>(BEC)</w:t>
            </w:r>
            <w:r w:rsidRPr="00A6116E">
              <w:rPr>
                <w:rFonts w:ascii="Times New Roman" w:eastAsia="Times New Roman" w:hAnsi="Times New Roman" w:cs="Times New Roman"/>
                <w:i/>
                <w:iCs/>
                <w:sz w:val="24"/>
                <w:szCs w:val="24"/>
                <w:lang w:val="en-US" w:eastAsia="en-CA"/>
              </w:rPr>
              <w:t>; note any outside assistance employed in the evaluation; refer to relevant correspondence with CDB, and compliance of evaluation with bidding documents</w:t>
            </w:r>
            <w:r w:rsidRPr="00A6116E">
              <w:rPr>
                <w:rFonts w:ascii="Times New Roman" w:eastAsia="Times New Roman" w:hAnsi="Times New Roman" w:cs="Times New Roman"/>
                <w:b/>
                <w:bCs/>
                <w:i/>
                <w:iCs/>
                <w:sz w:val="24"/>
                <w:szCs w:val="24"/>
                <w:lang w:val="en-US" w:eastAsia="en-CA"/>
              </w:rPr>
              <w:t>.</w:t>
            </w:r>
          </w:p>
          <w:p w14:paraId="04033464" w14:textId="77777777" w:rsidR="00D90FC6" w:rsidRDefault="00D90FC6" w:rsidP="00BD2DF6">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p>
          <w:p w14:paraId="523691CF" w14:textId="75B6B604" w:rsidR="00B35100" w:rsidRDefault="00B35100" w:rsidP="00DC6808">
            <w:pPr>
              <w:spacing w:after="0" w:line="276" w:lineRule="auto"/>
              <w:ind w:left="150" w:right="97"/>
              <w:jc w:val="both"/>
              <w:textAlignment w:val="baseline"/>
              <w:rPr>
                <w:rFonts w:ascii="Times New Roman" w:eastAsia="Times New Roman" w:hAnsi="Times New Roman" w:cs="Times New Roman"/>
                <w:i/>
                <w:iCs/>
                <w:sz w:val="24"/>
                <w:szCs w:val="24"/>
              </w:rPr>
            </w:pPr>
            <w:r w:rsidRPr="00A6116E">
              <w:rPr>
                <w:rFonts w:ascii="Times New Roman" w:eastAsia="Times New Roman" w:hAnsi="Times New Roman" w:cs="Times New Roman"/>
                <w:i/>
                <w:iCs/>
                <w:sz w:val="24"/>
                <w:szCs w:val="24"/>
              </w:rPr>
              <w:t xml:space="preserve">Detail the key evaluation results for Preliminary Technical Bids </w:t>
            </w:r>
            <w:r w:rsidRPr="00A6116E">
              <w:rPr>
                <w:rFonts w:ascii="Times New Roman" w:eastAsia="Times New Roman" w:hAnsi="Times New Roman" w:cs="Times New Roman"/>
                <w:b/>
                <w:bCs/>
                <w:i/>
                <w:iCs/>
                <w:sz w:val="24"/>
                <w:szCs w:val="24"/>
              </w:rPr>
              <w:t xml:space="preserve">(PTBs) </w:t>
            </w:r>
            <w:r w:rsidRPr="00A6116E">
              <w:rPr>
                <w:rFonts w:ascii="Times New Roman" w:eastAsia="Times New Roman" w:hAnsi="Times New Roman" w:cs="Times New Roman"/>
                <w:i/>
                <w:iCs/>
                <w:sz w:val="24"/>
                <w:szCs w:val="24"/>
              </w:rPr>
              <w:t>from Tables</w:t>
            </w:r>
            <w:r w:rsidR="00DC6808">
              <w:rPr>
                <w:rFonts w:ascii="Times New Roman" w:eastAsia="Times New Roman" w:hAnsi="Times New Roman" w:cs="Times New Roman"/>
                <w:i/>
                <w:iCs/>
                <w:sz w:val="24"/>
                <w:szCs w:val="24"/>
              </w:rPr>
              <w:t> </w:t>
            </w:r>
            <w:r w:rsidRPr="00A6116E">
              <w:rPr>
                <w:rFonts w:ascii="Times New Roman" w:eastAsia="Times New Roman" w:hAnsi="Times New Roman" w:cs="Times New Roman"/>
                <w:i/>
                <w:iCs/>
                <w:sz w:val="24"/>
                <w:szCs w:val="24"/>
              </w:rPr>
              <w:t xml:space="preserve">1-6, including: </w:t>
            </w:r>
          </w:p>
          <w:p w14:paraId="128488F8" w14:textId="77777777" w:rsidR="00B35100" w:rsidRPr="00A6116E" w:rsidRDefault="00B35100" w:rsidP="00B35100">
            <w:pPr>
              <w:spacing w:after="0" w:line="276" w:lineRule="auto"/>
              <w:ind w:right="97"/>
              <w:jc w:val="both"/>
              <w:textAlignment w:val="baseline"/>
              <w:rPr>
                <w:rFonts w:ascii="Times New Roman" w:eastAsia="Times New Roman" w:hAnsi="Times New Roman" w:cs="Times New Roman"/>
                <w:i/>
                <w:iCs/>
                <w:sz w:val="24"/>
                <w:szCs w:val="24"/>
              </w:rPr>
            </w:pPr>
          </w:p>
          <w:p w14:paraId="0187529C" w14:textId="77777777" w:rsidR="00B35100" w:rsidRDefault="00B35100" w:rsidP="00DF2935">
            <w:pPr>
              <w:pStyle w:val="ListParagraph"/>
              <w:numPr>
                <w:ilvl w:val="0"/>
                <w:numId w:val="6"/>
              </w:numPr>
              <w:spacing w:after="0" w:line="276" w:lineRule="auto"/>
              <w:ind w:left="1050" w:right="97" w:hanging="540"/>
              <w:jc w:val="both"/>
              <w:textAlignment w:val="baseline"/>
              <w:rPr>
                <w:rFonts w:ascii="Times New Roman" w:eastAsia="Times New Roman" w:hAnsi="Times New Roman" w:cs="Times New Roman"/>
                <w:i/>
                <w:iCs/>
                <w:sz w:val="24"/>
                <w:szCs w:val="24"/>
              </w:rPr>
            </w:pPr>
            <w:r w:rsidRPr="00A6116E">
              <w:rPr>
                <w:rFonts w:ascii="Times New Roman" w:eastAsia="Times New Roman" w:hAnsi="Times New Roman" w:cs="Times New Roman"/>
                <w:i/>
                <w:iCs/>
                <w:sz w:val="24"/>
                <w:szCs w:val="24"/>
              </w:rPr>
              <w:t>Number of PTBs invited, and number received.</w:t>
            </w:r>
          </w:p>
          <w:p w14:paraId="109BAC97" w14:textId="77777777" w:rsidR="00CC68D4" w:rsidRPr="00A6116E" w:rsidRDefault="00CC68D4" w:rsidP="00CC68D4">
            <w:pPr>
              <w:pStyle w:val="ListParagraph"/>
              <w:spacing w:after="0" w:line="276" w:lineRule="auto"/>
              <w:ind w:left="1050" w:right="97"/>
              <w:jc w:val="both"/>
              <w:textAlignment w:val="baseline"/>
              <w:rPr>
                <w:rFonts w:ascii="Times New Roman" w:eastAsia="Times New Roman" w:hAnsi="Times New Roman" w:cs="Times New Roman"/>
                <w:i/>
                <w:iCs/>
                <w:sz w:val="24"/>
                <w:szCs w:val="24"/>
              </w:rPr>
            </w:pPr>
          </w:p>
          <w:p w14:paraId="3F78ED35" w14:textId="77777777" w:rsidR="00B35100" w:rsidRDefault="00B35100" w:rsidP="00DF2935">
            <w:pPr>
              <w:pStyle w:val="ListParagraph"/>
              <w:numPr>
                <w:ilvl w:val="0"/>
                <w:numId w:val="14"/>
              </w:numPr>
              <w:tabs>
                <w:tab w:val="left" w:pos="579"/>
              </w:tabs>
              <w:spacing w:after="0" w:line="276" w:lineRule="auto"/>
              <w:ind w:left="1050" w:right="108" w:hanging="540"/>
              <w:jc w:val="both"/>
              <w:textAlignment w:val="baseline"/>
              <w:rPr>
                <w:rFonts w:ascii="Times New Roman" w:eastAsia="Times New Roman" w:hAnsi="Times New Roman" w:cs="Times New Roman"/>
                <w:b/>
                <w:bCs/>
                <w:i/>
                <w:iCs/>
                <w:sz w:val="24"/>
                <w:szCs w:val="24"/>
              </w:rPr>
            </w:pPr>
            <w:r w:rsidRPr="00A6116E">
              <w:rPr>
                <w:rFonts w:ascii="Times New Roman" w:eastAsia="Times New Roman" w:hAnsi="Times New Roman" w:cs="Times New Roman"/>
                <w:i/>
                <w:iCs/>
                <w:sz w:val="24"/>
                <w:szCs w:val="24"/>
                <w:lang w:val="en-US" w:eastAsia="en-CA"/>
              </w:rPr>
              <w:t xml:space="preserve">Outline and justify any technical criteria and sub-criteria, consistent in the bidding documents, developed by the </w:t>
            </w:r>
            <w:r w:rsidRPr="00A6116E">
              <w:rPr>
                <w:rFonts w:ascii="Times New Roman" w:eastAsia="Times New Roman" w:hAnsi="Times New Roman" w:cs="Times New Roman"/>
                <w:b/>
                <w:bCs/>
                <w:i/>
                <w:iCs/>
                <w:sz w:val="24"/>
                <w:szCs w:val="24"/>
                <w:lang w:val="en-US" w:eastAsia="en-CA"/>
              </w:rPr>
              <w:t xml:space="preserve">BEC </w:t>
            </w:r>
            <w:r w:rsidRPr="00A6116E">
              <w:rPr>
                <w:rFonts w:ascii="Times New Roman" w:eastAsia="Times New Roman" w:hAnsi="Times New Roman" w:cs="Times New Roman"/>
                <w:i/>
                <w:iCs/>
                <w:sz w:val="24"/>
                <w:szCs w:val="24"/>
                <w:lang w:val="en-US" w:eastAsia="en-CA"/>
              </w:rPr>
              <w:t xml:space="preserve">to assist in </w:t>
            </w:r>
            <w:r w:rsidRPr="00A6116E">
              <w:rPr>
                <w:rFonts w:ascii="Times New Roman" w:eastAsia="Times New Roman" w:hAnsi="Times New Roman" w:cs="Times New Roman"/>
                <w:i/>
                <w:iCs/>
                <w:sz w:val="24"/>
                <w:szCs w:val="24"/>
              </w:rPr>
              <w:t xml:space="preserve">Preliminary Examination </w:t>
            </w:r>
            <w:r w:rsidRPr="00A6116E">
              <w:rPr>
                <w:rFonts w:ascii="Times New Roman" w:eastAsia="Times New Roman" w:hAnsi="Times New Roman" w:cs="Times New Roman"/>
                <w:b/>
                <w:bCs/>
                <w:i/>
                <w:iCs/>
                <w:sz w:val="24"/>
                <w:szCs w:val="24"/>
              </w:rPr>
              <w:t>(PE)</w:t>
            </w:r>
            <w:r w:rsidRPr="00A6116E">
              <w:rPr>
                <w:rFonts w:ascii="Times New Roman" w:eastAsia="Times New Roman" w:hAnsi="Times New Roman" w:cs="Times New Roman"/>
                <w:i/>
                <w:iCs/>
                <w:sz w:val="24"/>
                <w:szCs w:val="24"/>
              </w:rPr>
              <w:t xml:space="preserve"> and Detailed Evaluation </w:t>
            </w:r>
            <w:r w:rsidRPr="00A6116E">
              <w:rPr>
                <w:rFonts w:ascii="Times New Roman" w:eastAsia="Times New Roman" w:hAnsi="Times New Roman" w:cs="Times New Roman"/>
                <w:b/>
                <w:bCs/>
                <w:i/>
                <w:iCs/>
                <w:sz w:val="24"/>
                <w:szCs w:val="24"/>
              </w:rPr>
              <w:t>(DE).</w:t>
            </w:r>
          </w:p>
          <w:p w14:paraId="34EC2DFC" w14:textId="77777777" w:rsidR="00CC68D4" w:rsidRPr="00A6116E" w:rsidRDefault="00CC68D4" w:rsidP="00CC68D4">
            <w:pPr>
              <w:pStyle w:val="ListParagraph"/>
              <w:tabs>
                <w:tab w:val="left" w:pos="579"/>
              </w:tabs>
              <w:spacing w:after="0" w:line="276" w:lineRule="auto"/>
              <w:ind w:left="1050" w:right="108"/>
              <w:jc w:val="both"/>
              <w:textAlignment w:val="baseline"/>
              <w:rPr>
                <w:rFonts w:ascii="Times New Roman" w:eastAsia="Times New Roman" w:hAnsi="Times New Roman" w:cs="Times New Roman"/>
                <w:b/>
                <w:bCs/>
                <w:i/>
                <w:iCs/>
                <w:sz w:val="24"/>
                <w:szCs w:val="24"/>
              </w:rPr>
            </w:pPr>
          </w:p>
          <w:p w14:paraId="1D30EF7C" w14:textId="0218B8FE" w:rsidR="00B35100" w:rsidRPr="00CC68D4" w:rsidRDefault="00B35100" w:rsidP="00DF2935">
            <w:pPr>
              <w:pStyle w:val="ListParagraph"/>
              <w:numPr>
                <w:ilvl w:val="0"/>
                <w:numId w:val="14"/>
              </w:numPr>
              <w:tabs>
                <w:tab w:val="left" w:pos="579"/>
              </w:tabs>
              <w:spacing w:after="0" w:line="276" w:lineRule="auto"/>
              <w:ind w:left="1050" w:right="108" w:hanging="540"/>
              <w:jc w:val="both"/>
              <w:textAlignment w:val="baseline"/>
              <w:rPr>
                <w:rFonts w:ascii="Times New Roman" w:eastAsia="Times New Roman" w:hAnsi="Times New Roman" w:cs="Times New Roman"/>
                <w:i/>
                <w:iCs/>
                <w:sz w:val="24"/>
                <w:szCs w:val="24"/>
              </w:rPr>
            </w:pPr>
            <w:r w:rsidRPr="00A6116E">
              <w:rPr>
                <w:rFonts w:ascii="Times New Roman" w:eastAsia="Times New Roman" w:hAnsi="Times New Roman" w:cs="Times New Roman"/>
                <w:i/>
                <w:iCs/>
                <w:sz w:val="24"/>
                <w:szCs w:val="24"/>
              </w:rPr>
              <w:t xml:space="preserve">Provide specific reasons for </w:t>
            </w:r>
            <w:r w:rsidRPr="00A6116E">
              <w:rPr>
                <w:rFonts w:ascii="Times New Roman" w:eastAsia="Times New Roman" w:hAnsi="Times New Roman" w:cs="Times New Roman"/>
                <w:b/>
                <w:bCs/>
                <w:i/>
                <w:iCs/>
                <w:sz w:val="24"/>
                <w:szCs w:val="24"/>
              </w:rPr>
              <w:t xml:space="preserve">PTBs </w:t>
            </w:r>
            <w:r w:rsidRPr="00A6116E">
              <w:rPr>
                <w:rFonts w:ascii="Times New Roman" w:eastAsia="Times New Roman" w:hAnsi="Times New Roman" w:cs="Times New Roman"/>
                <w:i/>
                <w:iCs/>
                <w:sz w:val="24"/>
                <w:szCs w:val="24"/>
              </w:rPr>
              <w:t xml:space="preserve">deemed non-responsive at </w:t>
            </w:r>
            <w:r w:rsidRPr="00A6116E">
              <w:rPr>
                <w:rFonts w:ascii="Times New Roman" w:eastAsia="Times New Roman" w:hAnsi="Times New Roman" w:cs="Times New Roman"/>
                <w:b/>
                <w:bCs/>
                <w:i/>
                <w:iCs/>
                <w:sz w:val="24"/>
                <w:szCs w:val="24"/>
              </w:rPr>
              <w:t>PE</w:t>
            </w:r>
            <w:r w:rsidRPr="00A6116E">
              <w:rPr>
                <w:rFonts w:ascii="Times New Roman" w:eastAsia="Times New Roman" w:hAnsi="Times New Roman" w:cs="Times New Roman"/>
                <w:i/>
                <w:iCs/>
                <w:sz w:val="24"/>
                <w:szCs w:val="24"/>
              </w:rPr>
              <w:t xml:space="preserve"> - </w:t>
            </w:r>
            <w:r w:rsidRPr="00A6116E">
              <w:rPr>
                <w:rFonts w:ascii="Times New Roman" w:eastAsia="Times New Roman" w:hAnsi="Times New Roman" w:cs="Times New Roman"/>
                <w:b/>
                <w:bCs/>
                <w:i/>
                <w:iCs/>
                <w:sz w:val="24"/>
                <w:szCs w:val="24"/>
              </w:rPr>
              <w:t>Table 5</w:t>
            </w:r>
            <w:r w:rsidRPr="00A6116E">
              <w:rPr>
                <w:rFonts w:ascii="Times New Roman" w:eastAsia="Times New Roman" w:hAnsi="Times New Roman" w:cs="Times New Roman"/>
                <w:i/>
                <w:iCs/>
                <w:sz w:val="24"/>
                <w:szCs w:val="24"/>
              </w:rPr>
              <w:t xml:space="preserve"> and </w:t>
            </w:r>
            <w:r w:rsidRPr="00A6116E">
              <w:rPr>
                <w:rFonts w:ascii="Times New Roman" w:eastAsia="Times New Roman" w:hAnsi="Times New Roman" w:cs="Times New Roman"/>
                <w:b/>
                <w:bCs/>
                <w:i/>
                <w:iCs/>
                <w:sz w:val="24"/>
                <w:szCs w:val="24"/>
              </w:rPr>
              <w:t>DE - Table 6.</w:t>
            </w:r>
          </w:p>
          <w:p w14:paraId="56F24268" w14:textId="77777777" w:rsidR="00CC68D4" w:rsidRPr="00CC68D4" w:rsidRDefault="00CC68D4" w:rsidP="00CC68D4">
            <w:pPr>
              <w:pStyle w:val="ListParagraph"/>
              <w:rPr>
                <w:rFonts w:ascii="Times New Roman" w:eastAsia="Times New Roman" w:hAnsi="Times New Roman" w:cs="Times New Roman"/>
                <w:i/>
                <w:iCs/>
                <w:sz w:val="24"/>
                <w:szCs w:val="24"/>
              </w:rPr>
            </w:pPr>
          </w:p>
          <w:p w14:paraId="79603632" w14:textId="77777777" w:rsidR="00B35100" w:rsidRDefault="00B35100" w:rsidP="00DF2935">
            <w:pPr>
              <w:numPr>
                <w:ilvl w:val="0"/>
                <w:numId w:val="14"/>
              </w:numPr>
              <w:tabs>
                <w:tab w:val="left" w:pos="438"/>
                <w:tab w:val="left" w:pos="579"/>
              </w:tabs>
              <w:spacing w:after="0" w:line="276" w:lineRule="auto"/>
              <w:ind w:left="1050" w:right="108" w:hanging="540"/>
              <w:contextualSpacing/>
              <w:jc w:val="both"/>
              <w:textAlignment w:val="baseline"/>
              <w:rPr>
                <w:rFonts w:ascii="Times New Roman" w:eastAsia="Times New Roman" w:hAnsi="Times New Roman" w:cs="Times New Roman"/>
                <w:i/>
                <w:iCs/>
                <w:sz w:val="24"/>
                <w:szCs w:val="24"/>
              </w:rPr>
            </w:pPr>
            <w:r w:rsidRPr="00A6116E">
              <w:rPr>
                <w:rFonts w:ascii="Times New Roman" w:eastAsia="Times New Roman" w:hAnsi="Times New Roman" w:cs="Times New Roman"/>
                <w:i/>
                <w:iCs/>
                <w:sz w:val="24"/>
                <w:szCs w:val="24"/>
              </w:rPr>
              <w:t xml:space="preserve">Provide observations on any key strengths and weaknesses of responsive Bids. </w:t>
            </w:r>
          </w:p>
          <w:p w14:paraId="2329BAA1" w14:textId="77777777" w:rsidR="00CC68D4" w:rsidRDefault="00CC68D4" w:rsidP="00CC68D4">
            <w:pPr>
              <w:pStyle w:val="ListParagraph"/>
              <w:rPr>
                <w:rFonts w:ascii="Times New Roman" w:eastAsia="Times New Roman" w:hAnsi="Times New Roman" w:cs="Times New Roman"/>
                <w:i/>
                <w:iCs/>
                <w:sz w:val="24"/>
                <w:szCs w:val="24"/>
              </w:rPr>
            </w:pPr>
          </w:p>
          <w:p w14:paraId="3027295A" w14:textId="77777777" w:rsidR="00CC68D4" w:rsidRPr="00CC68D4" w:rsidRDefault="00B35100" w:rsidP="00DF2935">
            <w:pPr>
              <w:numPr>
                <w:ilvl w:val="0"/>
                <w:numId w:val="14"/>
              </w:numPr>
              <w:tabs>
                <w:tab w:val="left" w:pos="438"/>
                <w:tab w:val="left" w:pos="579"/>
              </w:tabs>
              <w:spacing w:after="0" w:line="276" w:lineRule="auto"/>
              <w:ind w:left="1050" w:right="108" w:hanging="540"/>
              <w:contextualSpacing/>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i/>
                <w:iCs/>
                <w:sz w:val="24"/>
                <w:szCs w:val="24"/>
              </w:rPr>
              <w:t>Address impact, if any, of Alternatives</w:t>
            </w:r>
            <w:r w:rsidRPr="00A6116E">
              <w:rPr>
                <w:rFonts w:ascii="Times New Roman" w:eastAsia="Times New Roman" w:hAnsi="Times New Roman" w:cs="Times New Roman"/>
                <w:b/>
                <w:bCs/>
                <w:i/>
                <w:iCs/>
                <w:sz w:val="24"/>
                <w:szCs w:val="24"/>
              </w:rPr>
              <w:t xml:space="preserve"> </w:t>
            </w:r>
            <w:r w:rsidRPr="00A6116E">
              <w:rPr>
                <w:rFonts w:ascii="Times New Roman" w:eastAsia="Times New Roman" w:hAnsi="Times New Roman" w:cs="Times New Roman"/>
                <w:i/>
                <w:iCs/>
                <w:sz w:val="24"/>
                <w:szCs w:val="24"/>
              </w:rPr>
              <w:t>offered in</w:t>
            </w:r>
            <w:r w:rsidRPr="00A6116E">
              <w:rPr>
                <w:rFonts w:ascii="Times New Roman" w:eastAsia="Times New Roman" w:hAnsi="Times New Roman" w:cs="Times New Roman"/>
                <w:b/>
                <w:bCs/>
                <w:i/>
                <w:iCs/>
                <w:sz w:val="24"/>
                <w:szCs w:val="24"/>
              </w:rPr>
              <w:t xml:space="preserve"> PTBs.</w:t>
            </w:r>
          </w:p>
          <w:p w14:paraId="696A33E4" w14:textId="77777777" w:rsidR="00CC68D4" w:rsidRDefault="00CC68D4" w:rsidP="00CC68D4">
            <w:pPr>
              <w:pStyle w:val="ListParagraph"/>
              <w:rPr>
                <w:rFonts w:ascii="Times New Roman" w:eastAsia="Times New Roman" w:hAnsi="Times New Roman" w:cs="Times New Roman"/>
                <w:i/>
                <w:iCs/>
                <w:sz w:val="24"/>
                <w:szCs w:val="24"/>
              </w:rPr>
            </w:pPr>
          </w:p>
          <w:p w14:paraId="17815850" w14:textId="77777777" w:rsidR="00B35100" w:rsidRPr="007E6DF9" w:rsidRDefault="00B35100" w:rsidP="00DF2935">
            <w:pPr>
              <w:pStyle w:val="ListParagraph"/>
              <w:numPr>
                <w:ilvl w:val="0"/>
                <w:numId w:val="14"/>
              </w:numPr>
              <w:tabs>
                <w:tab w:val="left" w:pos="438"/>
                <w:tab w:val="left" w:pos="579"/>
              </w:tabs>
              <w:spacing w:after="0" w:line="276" w:lineRule="auto"/>
              <w:ind w:left="1050" w:right="97" w:hanging="540"/>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i/>
                <w:iCs/>
                <w:sz w:val="24"/>
                <w:szCs w:val="24"/>
              </w:rPr>
              <w:t xml:space="preserve">Summarise the results of any requests for clarification issued during evaluation and the meetings with responsive Bidders (to be invited to submit </w:t>
            </w:r>
            <w:r w:rsidRPr="00A6116E">
              <w:rPr>
                <w:rFonts w:ascii="Times New Roman" w:eastAsia="Times New Roman" w:hAnsi="Times New Roman" w:cs="Times New Roman"/>
                <w:b/>
                <w:bCs/>
                <w:i/>
                <w:iCs/>
                <w:sz w:val="24"/>
                <w:szCs w:val="24"/>
              </w:rPr>
              <w:t>Final Technical and Financial Bids</w:t>
            </w:r>
            <w:r w:rsidRPr="00A6116E">
              <w:rPr>
                <w:rFonts w:ascii="Times New Roman" w:eastAsia="Times New Roman" w:hAnsi="Times New Roman" w:cs="Times New Roman"/>
                <w:i/>
                <w:iCs/>
                <w:sz w:val="24"/>
                <w:szCs w:val="24"/>
              </w:rPr>
              <w:t xml:space="preserve"> </w:t>
            </w:r>
            <w:r w:rsidRPr="00A6116E">
              <w:rPr>
                <w:rFonts w:ascii="Times New Roman" w:eastAsia="Times New Roman" w:hAnsi="Times New Roman" w:cs="Times New Roman"/>
                <w:b/>
                <w:bCs/>
                <w:i/>
                <w:iCs/>
                <w:sz w:val="24"/>
                <w:szCs w:val="24"/>
              </w:rPr>
              <w:t>(FTBs</w:t>
            </w:r>
            <w:r w:rsidRPr="00A6116E">
              <w:rPr>
                <w:rFonts w:ascii="Times New Roman" w:eastAsia="Times New Roman" w:hAnsi="Times New Roman" w:cs="Times New Roman"/>
                <w:i/>
                <w:iCs/>
                <w:sz w:val="24"/>
                <w:szCs w:val="24"/>
              </w:rPr>
              <w:t xml:space="preserve"> and </w:t>
            </w:r>
            <w:r w:rsidRPr="00A6116E">
              <w:rPr>
                <w:rFonts w:ascii="Times New Roman" w:eastAsia="Times New Roman" w:hAnsi="Times New Roman" w:cs="Times New Roman"/>
                <w:b/>
                <w:bCs/>
                <w:i/>
                <w:iCs/>
                <w:sz w:val="24"/>
                <w:szCs w:val="24"/>
              </w:rPr>
              <w:t>FBs)</w:t>
            </w:r>
            <w:r w:rsidRPr="00A6116E">
              <w:rPr>
                <w:rFonts w:ascii="Times New Roman" w:eastAsia="Times New Roman" w:hAnsi="Times New Roman" w:cs="Times New Roman"/>
                <w:i/>
                <w:iCs/>
                <w:sz w:val="24"/>
                <w:szCs w:val="24"/>
              </w:rPr>
              <w:t xml:space="preserve"> for </w:t>
            </w:r>
            <w:r w:rsidRPr="00A6116E">
              <w:rPr>
                <w:rFonts w:ascii="Times New Roman" w:eastAsia="Times New Roman" w:hAnsi="Times New Roman" w:cs="Times New Roman"/>
                <w:b/>
                <w:bCs/>
                <w:i/>
                <w:iCs/>
                <w:sz w:val="24"/>
                <w:szCs w:val="24"/>
              </w:rPr>
              <w:t>Stage II</w:t>
            </w:r>
            <w:r w:rsidRPr="00A6116E">
              <w:rPr>
                <w:rFonts w:ascii="Times New Roman" w:eastAsia="Times New Roman" w:hAnsi="Times New Roman" w:cs="Times New Roman"/>
                <w:i/>
                <w:iCs/>
                <w:sz w:val="24"/>
                <w:szCs w:val="24"/>
              </w:rPr>
              <w:t>)</w:t>
            </w:r>
            <w:r w:rsidRPr="00A6116E">
              <w:rPr>
                <w:rFonts w:ascii="Times New Roman" w:eastAsia="Times New Roman" w:hAnsi="Times New Roman" w:cs="Times New Roman"/>
                <w:i/>
                <w:iCs/>
                <w:sz w:val="24"/>
                <w:szCs w:val="24"/>
                <w:lang w:val="en-US" w:eastAsia="en-CA"/>
              </w:rPr>
              <w:t xml:space="preserve"> that will result in the issue at </w:t>
            </w:r>
            <w:r w:rsidRPr="00A6116E">
              <w:rPr>
                <w:rFonts w:ascii="Times New Roman" w:eastAsia="Times New Roman" w:hAnsi="Times New Roman" w:cs="Times New Roman"/>
                <w:b/>
                <w:bCs/>
                <w:i/>
                <w:iCs/>
                <w:sz w:val="24"/>
                <w:szCs w:val="24"/>
                <w:lang w:val="en-US" w:eastAsia="en-CA"/>
              </w:rPr>
              <w:t>Stage II</w:t>
            </w:r>
            <w:r w:rsidRPr="00A6116E">
              <w:rPr>
                <w:rFonts w:ascii="Times New Roman" w:eastAsia="Times New Roman" w:hAnsi="Times New Roman" w:cs="Times New Roman"/>
                <w:i/>
                <w:iCs/>
                <w:sz w:val="24"/>
                <w:szCs w:val="24"/>
                <w:lang w:val="en-US" w:eastAsia="en-CA"/>
              </w:rPr>
              <w:t xml:space="preserve"> </w:t>
            </w:r>
            <w:r w:rsidRPr="00A6116E">
              <w:rPr>
                <w:rFonts w:ascii="Times New Roman" w:eastAsia="Times New Roman" w:hAnsi="Times New Roman" w:cs="Times New Roman"/>
                <w:i/>
                <w:iCs/>
                <w:sz w:val="24"/>
                <w:szCs w:val="24"/>
              </w:rPr>
              <w:t xml:space="preserve">of a memorandum </w:t>
            </w:r>
            <w:r w:rsidRPr="00A6116E">
              <w:rPr>
                <w:rFonts w:ascii="Times New Roman" w:hAnsi="Times New Roman" w:cs="Times New Roman"/>
                <w:i/>
                <w:iCs/>
                <w:sz w:val="24"/>
                <w:szCs w:val="24"/>
                <w:lang w:val="en-GB"/>
              </w:rPr>
              <w:t>"Changes Required Pursuant to First Stage Evaluation"</w:t>
            </w:r>
            <w:r w:rsidRPr="00A6116E">
              <w:rPr>
                <w:rFonts w:ascii="Times New Roman" w:eastAsia="Times New Roman" w:hAnsi="Times New Roman" w:cs="Times New Roman"/>
                <w:i/>
                <w:iCs/>
                <w:sz w:val="24"/>
                <w:szCs w:val="24"/>
                <w:lang w:val="en-US" w:eastAsia="en-CA"/>
              </w:rPr>
              <w:t xml:space="preserve"> (hereinafter the </w:t>
            </w:r>
            <w:r w:rsidRPr="00A6116E">
              <w:rPr>
                <w:rFonts w:ascii="Times New Roman" w:eastAsia="Times New Roman" w:hAnsi="Times New Roman" w:cs="Times New Roman"/>
                <w:b/>
                <w:bCs/>
                <w:i/>
                <w:iCs/>
                <w:sz w:val="24"/>
                <w:szCs w:val="24"/>
                <w:lang w:val="en-US" w:eastAsia="en-CA"/>
              </w:rPr>
              <w:t>Memorandum).</w:t>
            </w:r>
          </w:p>
          <w:p w14:paraId="217D9B62" w14:textId="77777777" w:rsidR="007E6DF9" w:rsidRPr="00A6116E" w:rsidRDefault="007E6DF9" w:rsidP="007E6DF9">
            <w:pPr>
              <w:pStyle w:val="ListParagraph"/>
              <w:tabs>
                <w:tab w:val="left" w:pos="438"/>
                <w:tab w:val="left" w:pos="579"/>
              </w:tabs>
              <w:spacing w:after="0" w:line="276" w:lineRule="auto"/>
              <w:ind w:left="1050" w:right="97"/>
              <w:jc w:val="both"/>
              <w:textAlignment w:val="baseline"/>
              <w:rPr>
                <w:rFonts w:ascii="Times New Roman" w:eastAsia="Times New Roman" w:hAnsi="Times New Roman" w:cs="Times New Roman"/>
                <w:i/>
                <w:iCs/>
                <w:sz w:val="24"/>
                <w:szCs w:val="24"/>
                <w:lang w:val="en-US" w:eastAsia="en-CA"/>
              </w:rPr>
            </w:pPr>
          </w:p>
          <w:p w14:paraId="601657C4" w14:textId="5825BD38" w:rsidR="005E0647" w:rsidRDefault="00B35100" w:rsidP="00B35100">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b/>
                <w:bCs/>
                <w:i/>
                <w:iCs/>
                <w:sz w:val="24"/>
                <w:szCs w:val="24"/>
                <w:lang w:val="en-US" w:eastAsia="en-CA"/>
              </w:rPr>
              <w:lastRenderedPageBreak/>
              <w:t xml:space="preserve">PTB </w:t>
            </w:r>
            <w:r w:rsidRPr="00A6116E">
              <w:rPr>
                <w:rFonts w:ascii="Times New Roman" w:eastAsia="Times New Roman" w:hAnsi="Times New Roman" w:cs="Times New Roman"/>
                <w:i/>
                <w:iCs/>
                <w:sz w:val="24"/>
                <w:szCs w:val="24"/>
                <w:lang w:val="en-US" w:eastAsia="en-CA"/>
              </w:rPr>
              <w:t xml:space="preserve">evaluation results - complete the following table from </w:t>
            </w:r>
            <w:r w:rsidRPr="00A6116E">
              <w:rPr>
                <w:rFonts w:ascii="Times New Roman" w:eastAsia="Times New Roman" w:hAnsi="Times New Roman" w:cs="Times New Roman"/>
                <w:b/>
                <w:bCs/>
                <w:i/>
                <w:iCs/>
                <w:sz w:val="24"/>
                <w:szCs w:val="24"/>
                <w:lang w:val="en-US" w:eastAsia="en-CA"/>
              </w:rPr>
              <w:t>Table 6</w:t>
            </w:r>
          </w:p>
          <w:tbl>
            <w:tblPr>
              <w:tblpPr w:leftFromText="180" w:rightFromText="180" w:vertAnchor="text" w:horzAnchor="margin" w:tblpX="137" w:tblpY="301"/>
              <w:tblOverlap w:val="never"/>
              <w:tblW w:w="8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2"/>
            </w:tblGrid>
            <w:tr w:rsidR="007E6DF9" w:rsidRPr="00A6116E" w14:paraId="7FD215A6" w14:textId="77777777" w:rsidTr="00446643">
              <w:trPr>
                <w:trHeight w:val="308"/>
              </w:trPr>
              <w:tc>
                <w:tcPr>
                  <w:tcW w:w="8142" w:type="dxa"/>
                  <w:shd w:val="clear" w:color="auto" w:fill="BFBFBF" w:themeFill="background1" w:themeFillShade="BF"/>
                  <w:vAlign w:val="center"/>
                </w:tcPr>
                <w:p w14:paraId="32AF07FC" w14:textId="77777777" w:rsidR="007E6DF9" w:rsidRPr="00A6116E" w:rsidRDefault="007E6DF9" w:rsidP="007E6DF9">
                  <w:pPr>
                    <w:pStyle w:val="ListParagraph"/>
                    <w:spacing w:after="0" w:line="276" w:lineRule="auto"/>
                    <w:ind w:left="147" w:right="108"/>
                    <w:jc w:val="center"/>
                    <w:textAlignment w:val="baseline"/>
                    <w:rPr>
                      <w:rFonts w:ascii="Times New Roman" w:hAnsi="Times New Roman" w:cs="Times New Roman"/>
                      <w:b/>
                      <w:bCs/>
                      <w:sz w:val="24"/>
                      <w:szCs w:val="24"/>
                    </w:rPr>
                  </w:pPr>
                  <w:r w:rsidRPr="00A6116E">
                    <w:rPr>
                      <w:rFonts w:ascii="Times New Roman" w:eastAsia="Times New Roman" w:hAnsi="Times New Roman" w:cs="Times New Roman"/>
                      <w:b/>
                      <w:bCs/>
                      <w:i/>
                      <w:iCs/>
                      <w:sz w:val="24"/>
                      <w:szCs w:val="24"/>
                      <w:u w:val="single"/>
                      <w:lang w:eastAsia="en-CA"/>
                    </w:rPr>
                    <w:t>Adjust table to reflect PTBs that involve Lot considerations, where allowed.</w:t>
                  </w:r>
                </w:p>
              </w:tc>
            </w:tr>
          </w:tbl>
          <w:p w14:paraId="4F7766C9" w14:textId="77777777" w:rsidR="007E6DF9" w:rsidRDefault="007E6DF9" w:rsidP="00BD2DF6">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p>
          <w:p w14:paraId="1547707E" w14:textId="77777777" w:rsidR="007E6DF9" w:rsidRDefault="007E6DF9" w:rsidP="00BD2DF6">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p>
          <w:tbl>
            <w:tblPr>
              <w:tblpPr w:leftFromText="180" w:rightFromText="180" w:vertAnchor="text" w:horzAnchor="margin" w:tblpXSpec="center" w:tblpY="-104"/>
              <w:tblOverlap w:val="neve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6"/>
              <w:gridCol w:w="3711"/>
            </w:tblGrid>
            <w:tr w:rsidR="00EE0FF0" w:rsidRPr="00A6116E" w14:paraId="08FB092F" w14:textId="77777777" w:rsidTr="00894B92">
              <w:trPr>
                <w:trHeight w:val="244"/>
              </w:trPr>
              <w:tc>
                <w:tcPr>
                  <w:tcW w:w="4404" w:type="dxa"/>
                  <w:gridSpan w:val="2"/>
                  <w:shd w:val="clear" w:color="auto" w:fill="BFBFBF" w:themeFill="background1" w:themeFillShade="BF"/>
                  <w:vAlign w:val="center"/>
                  <w:hideMark/>
                </w:tcPr>
                <w:p w14:paraId="5D42FA16" w14:textId="77777777" w:rsidR="00EE0FF0" w:rsidRPr="00A6116E" w:rsidRDefault="00EE0FF0" w:rsidP="00EE0FF0">
                  <w:pPr>
                    <w:spacing w:after="0" w:line="276" w:lineRule="auto"/>
                    <w:ind w:left="147" w:right="115"/>
                    <w:jc w:val="center"/>
                    <w:rPr>
                      <w:rFonts w:ascii="Times New Roman" w:hAnsi="Times New Roman" w:cs="Times New Roman"/>
                      <w:b/>
                      <w:bCs/>
                      <w:sz w:val="24"/>
                      <w:szCs w:val="24"/>
                    </w:rPr>
                  </w:pPr>
                  <w:r w:rsidRPr="00A6116E">
                    <w:rPr>
                      <w:rFonts w:ascii="Times New Roman" w:hAnsi="Times New Roman" w:cs="Times New Roman"/>
                      <w:b/>
                      <w:bCs/>
                      <w:sz w:val="24"/>
                      <w:szCs w:val="24"/>
                    </w:rPr>
                    <w:t>Names of Bidder</w:t>
                  </w:r>
                </w:p>
              </w:tc>
              <w:tc>
                <w:tcPr>
                  <w:tcW w:w="3711" w:type="dxa"/>
                  <w:shd w:val="clear" w:color="auto" w:fill="BFBFBF" w:themeFill="background1" w:themeFillShade="BF"/>
                  <w:vAlign w:val="center"/>
                  <w:hideMark/>
                </w:tcPr>
                <w:p w14:paraId="6D810072" w14:textId="77777777" w:rsidR="00EE0FF0" w:rsidRPr="00A6116E" w:rsidRDefault="00EE0FF0" w:rsidP="00EE0FF0">
                  <w:pPr>
                    <w:spacing w:after="0" w:line="276" w:lineRule="auto"/>
                    <w:ind w:left="147" w:right="175"/>
                    <w:jc w:val="center"/>
                    <w:rPr>
                      <w:rFonts w:ascii="Times New Roman" w:hAnsi="Times New Roman" w:cs="Times New Roman"/>
                      <w:b/>
                      <w:bCs/>
                      <w:sz w:val="24"/>
                      <w:szCs w:val="24"/>
                    </w:rPr>
                  </w:pPr>
                  <w:r w:rsidRPr="00A6116E">
                    <w:rPr>
                      <w:rFonts w:ascii="Times New Roman" w:hAnsi="Times New Roman" w:cs="Times New Roman"/>
                      <w:b/>
                      <w:bCs/>
                      <w:sz w:val="24"/>
                      <w:szCs w:val="24"/>
                    </w:rPr>
                    <w:t xml:space="preserve">Responsive [yes/no] </w:t>
                  </w:r>
                </w:p>
              </w:tc>
            </w:tr>
            <w:tr w:rsidR="00EE0FF0" w:rsidRPr="00A6116E" w14:paraId="2FFC7FEB" w14:textId="77777777" w:rsidTr="00894B92">
              <w:trPr>
                <w:trHeight w:val="239"/>
              </w:trPr>
              <w:tc>
                <w:tcPr>
                  <w:tcW w:w="4388" w:type="dxa"/>
                  <w:shd w:val="clear" w:color="auto" w:fill="auto"/>
                  <w:vAlign w:val="center"/>
                </w:tcPr>
                <w:p w14:paraId="219BF59E" w14:textId="77777777" w:rsidR="00EE0FF0" w:rsidRPr="00A6116E" w:rsidRDefault="00EE0FF0" w:rsidP="00EE0FF0">
                  <w:pPr>
                    <w:spacing w:after="0" w:line="276" w:lineRule="auto"/>
                    <w:ind w:left="147" w:right="115"/>
                    <w:rPr>
                      <w:rFonts w:ascii="Times New Roman" w:hAnsi="Times New Roman" w:cs="Times New Roman"/>
                      <w:b/>
                      <w:bCs/>
                      <w:sz w:val="24"/>
                      <w:szCs w:val="24"/>
                    </w:rPr>
                  </w:pPr>
                </w:p>
              </w:tc>
              <w:tc>
                <w:tcPr>
                  <w:tcW w:w="3727" w:type="dxa"/>
                  <w:gridSpan w:val="2"/>
                  <w:shd w:val="clear" w:color="auto" w:fill="auto"/>
                  <w:vAlign w:val="center"/>
                </w:tcPr>
                <w:p w14:paraId="772A61F2" w14:textId="77777777" w:rsidR="00EE0FF0" w:rsidRPr="00A6116E" w:rsidRDefault="00EE0FF0" w:rsidP="00EE0FF0">
                  <w:pPr>
                    <w:spacing w:after="0" w:line="276" w:lineRule="auto"/>
                    <w:ind w:left="147" w:right="108"/>
                    <w:jc w:val="center"/>
                    <w:rPr>
                      <w:rFonts w:ascii="Times New Roman" w:hAnsi="Times New Roman" w:cs="Times New Roman"/>
                      <w:b/>
                      <w:bCs/>
                      <w:sz w:val="24"/>
                      <w:szCs w:val="24"/>
                    </w:rPr>
                  </w:pPr>
                </w:p>
              </w:tc>
            </w:tr>
            <w:tr w:rsidR="00EE0FF0" w:rsidRPr="00A6116E" w14:paraId="183697D6" w14:textId="77777777" w:rsidTr="00894B92">
              <w:trPr>
                <w:trHeight w:val="239"/>
              </w:trPr>
              <w:tc>
                <w:tcPr>
                  <w:tcW w:w="4388" w:type="dxa"/>
                  <w:shd w:val="clear" w:color="auto" w:fill="auto"/>
                  <w:vAlign w:val="center"/>
                </w:tcPr>
                <w:p w14:paraId="04C42FB8" w14:textId="77777777" w:rsidR="00EE0FF0" w:rsidRPr="00A6116E" w:rsidRDefault="00EE0FF0" w:rsidP="00EE0FF0">
                  <w:pPr>
                    <w:spacing w:after="0" w:line="276" w:lineRule="auto"/>
                    <w:ind w:left="147" w:right="115"/>
                    <w:rPr>
                      <w:rFonts w:ascii="Times New Roman" w:hAnsi="Times New Roman" w:cs="Times New Roman"/>
                      <w:b/>
                      <w:bCs/>
                      <w:sz w:val="24"/>
                      <w:szCs w:val="24"/>
                    </w:rPr>
                  </w:pPr>
                </w:p>
              </w:tc>
              <w:tc>
                <w:tcPr>
                  <w:tcW w:w="3727" w:type="dxa"/>
                  <w:gridSpan w:val="2"/>
                  <w:shd w:val="clear" w:color="auto" w:fill="auto"/>
                  <w:vAlign w:val="center"/>
                </w:tcPr>
                <w:p w14:paraId="7567550C" w14:textId="77777777" w:rsidR="00EE0FF0" w:rsidRPr="00A6116E" w:rsidRDefault="00EE0FF0" w:rsidP="00EE0FF0">
                  <w:pPr>
                    <w:spacing w:after="0" w:line="276" w:lineRule="auto"/>
                    <w:ind w:left="147" w:right="108"/>
                    <w:jc w:val="center"/>
                    <w:rPr>
                      <w:rFonts w:ascii="Times New Roman" w:hAnsi="Times New Roman" w:cs="Times New Roman"/>
                      <w:b/>
                      <w:bCs/>
                      <w:sz w:val="24"/>
                      <w:szCs w:val="24"/>
                    </w:rPr>
                  </w:pPr>
                </w:p>
              </w:tc>
            </w:tr>
          </w:tbl>
          <w:p w14:paraId="3843B473" w14:textId="1E3D1CDA" w:rsidR="00CC68D4" w:rsidRPr="00A6116E" w:rsidRDefault="00CC68D4" w:rsidP="00BD2DF6">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p>
        </w:tc>
      </w:tr>
      <w:tr w:rsidR="00BD2DF6" w:rsidRPr="00A6116E" w14:paraId="6AA9B936" w14:textId="77777777" w:rsidTr="00A6116E">
        <w:trPr>
          <w:trHeight w:val="890"/>
          <w:jc w:val="center"/>
        </w:trPr>
        <w:tc>
          <w:tcPr>
            <w:tcW w:w="1822" w:type="dxa"/>
            <w:shd w:val="clear" w:color="auto" w:fill="auto"/>
          </w:tcPr>
          <w:p w14:paraId="55E34954" w14:textId="669DF8FC" w:rsidR="0016009E" w:rsidRPr="008C07CD" w:rsidRDefault="0016009E" w:rsidP="00DF2935">
            <w:pPr>
              <w:pStyle w:val="ListParagraph"/>
              <w:numPr>
                <w:ilvl w:val="0"/>
                <w:numId w:val="24"/>
              </w:numPr>
              <w:spacing w:after="0" w:line="240" w:lineRule="auto"/>
              <w:ind w:left="530" w:hanging="450"/>
              <w:textAlignment w:val="baseline"/>
              <w:rPr>
                <w:rFonts w:ascii="Times New Roman" w:eastAsia="Times New Roman" w:hAnsi="Times New Roman" w:cs="Times New Roman"/>
                <w:b/>
                <w:bCs/>
                <w:sz w:val="24"/>
                <w:szCs w:val="24"/>
                <w:lang w:val="en-US" w:eastAsia="en-CA"/>
              </w:rPr>
            </w:pPr>
            <w:r w:rsidRPr="008C07CD">
              <w:rPr>
                <w:rFonts w:ascii="Times New Roman" w:eastAsia="Times New Roman" w:hAnsi="Times New Roman" w:cs="Times New Roman"/>
                <w:b/>
                <w:bCs/>
                <w:sz w:val="24"/>
                <w:szCs w:val="24"/>
                <w:lang w:val="en-US" w:eastAsia="en-CA"/>
              </w:rPr>
              <w:t>Stage 2</w:t>
            </w:r>
            <w:r w:rsidRPr="00A6116E">
              <w:rPr>
                <w:rStyle w:val="FootnoteReference"/>
                <w:rFonts w:ascii="Times New Roman" w:eastAsia="Times New Roman" w:hAnsi="Times New Roman" w:cs="Times New Roman"/>
                <w:b/>
                <w:bCs/>
                <w:sz w:val="24"/>
                <w:szCs w:val="24"/>
                <w:lang w:val="en-US" w:eastAsia="en-CA"/>
              </w:rPr>
              <w:footnoteReference w:id="11"/>
            </w:r>
            <w:r w:rsidRPr="008C07CD">
              <w:rPr>
                <w:rFonts w:ascii="Times New Roman" w:eastAsia="Times New Roman" w:hAnsi="Times New Roman" w:cs="Times New Roman"/>
                <w:b/>
                <w:bCs/>
                <w:sz w:val="24"/>
                <w:szCs w:val="24"/>
                <w:lang w:val="en-US" w:eastAsia="en-CA"/>
              </w:rPr>
              <w:t xml:space="preserve"> </w:t>
            </w:r>
          </w:p>
          <w:p w14:paraId="0B14D268" w14:textId="77777777" w:rsidR="00BD2DF6" w:rsidRPr="00A6116E" w:rsidRDefault="00BD2DF6" w:rsidP="009477D7">
            <w:pPr>
              <w:spacing w:after="0" w:line="240" w:lineRule="auto"/>
              <w:ind w:left="-189"/>
              <w:textAlignment w:val="baseline"/>
              <w:rPr>
                <w:rFonts w:ascii="Times New Roman" w:eastAsia="Times New Roman" w:hAnsi="Times New Roman" w:cs="Times New Roman"/>
                <w:sz w:val="24"/>
                <w:szCs w:val="24"/>
                <w:lang w:eastAsia="en-CA"/>
              </w:rPr>
            </w:pPr>
          </w:p>
        </w:tc>
        <w:tc>
          <w:tcPr>
            <w:tcW w:w="8460" w:type="dxa"/>
            <w:shd w:val="clear" w:color="auto" w:fill="auto"/>
          </w:tcPr>
          <w:p w14:paraId="38D8A7CA" w14:textId="09D4E951" w:rsidR="00BD2DF6" w:rsidRPr="00A6116E" w:rsidRDefault="00A56C4F" w:rsidP="000025C2">
            <w:pPr>
              <w:spacing w:after="0" w:line="276" w:lineRule="auto"/>
              <w:ind w:left="160" w:right="97"/>
              <w:jc w:val="both"/>
              <w:textAlignment w:val="baseline"/>
              <w:rPr>
                <w:rFonts w:ascii="Times New Roman" w:eastAsia="Times New Roman" w:hAnsi="Times New Roman" w:cs="Times New Roman"/>
                <w:i/>
                <w:iCs/>
                <w:sz w:val="24"/>
                <w:szCs w:val="24"/>
                <w:lang w:val="en-US" w:eastAsia="en-CA"/>
              </w:rPr>
            </w:pPr>
            <w:r w:rsidRPr="00A6116E">
              <w:rPr>
                <w:rFonts w:ascii="Times New Roman" w:eastAsia="Times New Roman" w:hAnsi="Times New Roman" w:cs="Times New Roman"/>
                <w:i/>
                <w:iCs/>
                <w:sz w:val="24"/>
                <w:szCs w:val="24"/>
                <w:lang w:val="en-US" w:eastAsia="en-CA"/>
              </w:rPr>
              <w:t xml:space="preserve">Develop a schedule for </w:t>
            </w:r>
            <w:r w:rsidRPr="00A6116E">
              <w:rPr>
                <w:rFonts w:ascii="Times New Roman" w:eastAsia="Times New Roman" w:hAnsi="Times New Roman" w:cs="Times New Roman"/>
                <w:b/>
                <w:bCs/>
                <w:i/>
                <w:iCs/>
                <w:sz w:val="24"/>
                <w:szCs w:val="24"/>
                <w:lang w:val="en-US" w:eastAsia="en-CA"/>
              </w:rPr>
              <w:t>Stage II,</w:t>
            </w:r>
            <w:r w:rsidRPr="00A6116E">
              <w:rPr>
                <w:rFonts w:ascii="Times New Roman" w:eastAsia="Times New Roman" w:hAnsi="Times New Roman" w:cs="Times New Roman"/>
                <w:i/>
                <w:iCs/>
                <w:sz w:val="24"/>
                <w:szCs w:val="24"/>
                <w:lang w:val="en-US" w:eastAsia="en-CA"/>
              </w:rPr>
              <w:t xml:space="preserve"> including the Opening of Final Technical Bids </w:t>
            </w:r>
            <w:r w:rsidRPr="00A6116E">
              <w:rPr>
                <w:rFonts w:ascii="Times New Roman" w:eastAsia="Times New Roman" w:hAnsi="Times New Roman" w:cs="Times New Roman"/>
                <w:b/>
                <w:bCs/>
                <w:i/>
                <w:iCs/>
                <w:sz w:val="24"/>
                <w:szCs w:val="24"/>
                <w:lang w:val="en-US" w:eastAsia="en-CA"/>
              </w:rPr>
              <w:t>(FTBs)</w:t>
            </w:r>
            <w:r w:rsidRPr="00A6116E">
              <w:rPr>
                <w:rFonts w:ascii="Times New Roman" w:eastAsia="Times New Roman" w:hAnsi="Times New Roman" w:cs="Times New Roman"/>
                <w:i/>
                <w:iCs/>
                <w:sz w:val="24"/>
                <w:szCs w:val="24"/>
                <w:lang w:val="en-US" w:eastAsia="en-CA"/>
              </w:rPr>
              <w:t xml:space="preserve"> and Financial Bids (</w:t>
            </w:r>
            <w:r w:rsidRPr="00A6116E">
              <w:rPr>
                <w:rFonts w:ascii="Times New Roman" w:eastAsia="Times New Roman" w:hAnsi="Times New Roman" w:cs="Times New Roman"/>
                <w:b/>
                <w:bCs/>
                <w:i/>
                <w:iCs/>
                <w:sz w:val="24"/>
                <w:szCs w:val="24"/>
                <w:lang w:val="en-US" w:eastAsia="en-CA"/>
              </w:rPr>
              <w:t>FBs</w:t>
            </w:r>
            <w:r w:rsidRPr="00A6116E">
              <w:rPr>
                <w:rFonts w:ascii="Times New Roman" w:eastAsia="Times New Roman" w:hAnsi="Times New Roman" w:cs="Times New Roman"/>
                <w:i/>
                <w:iCs/>
                <w:sz w:val="24"/>
                <w:szCs w:val="24"/>
                <w:lang w:val="en-US" w:eastAsia="en-CA"/>
              </w:rPr>
              <w:t xml:space="preserve">) and complete evaluation of </w:t>
            </w:r>
            <w:r w:rsidRPr="00A6116E">
              <w:rPr>
                <w:rFonts w:ascii="Times New Roman" w:eastAsia="Times New Roman" w:hAnsi="Times New Roman" w:cs="Times New Roman"/>
                <w:b/>
                <w:bCs/>
                <w:i/>
                <w:iCs/>
                <w:sz w:val="24"/>
                <w:szCs w:val="24"/>
                <w:lang w:val="en-US" w:eastAsia="en-CA"/>
              </w:rPr>
              <w:t>Stage II.</w:t>
            </w:r>
          </w:p>
        </w:tc>
      </w:tr>
    </w:tbl>
    <w:p w14:paraId="2897D21A" w14:textId="77777777" w:rsidR="009B284C" w:rsidRDefault="009B284C" w:rsidP="002E6D00">
      <w:pPr>
        <w:pStyle w:val="Heading2"/>
        <w:jc w:val="center"/>
        <w:rPr>
          <w:rFonts w:ascii="Times New Roman" w:hAnsi="Times New Roman" w:cs="Times New Roman"/>
          <w:b/>
          <w:color w:val="auto"/>
          <w:sz w:val="24"/>
          <w:szCs w:val="24"/>
        </w:rPr>
      </w:pPr>
      <w:bookmarkStart w:id="20" w:name="_Toc92543308"/>
      <w:bookmarkStart w:id="21" w:name="_Hlk82557358"/>
    </w:p>
    <w:p w14:paraId="41F97FAF" w14:textId="77777777" w:rsidR="009B284C" w:rsidRDefault="009B284C" w:rsidP="002E6D00">
      <w:pPr>
        <w:pStyle w:val="Heading2"/>
        <w:jc w:val="center"/>
        <w:rPr>
          <w:rFonts w:ascii="Times New Roman" w:hAnsi="Times New Roman" w:cs="Times New Roman"/>
          <w:b/>
          <w:color w:val="auto"/>
          <w:sz w:val="24"/>
          <w:szCs w:val="24"/>
        </w:rPr>
      </w:pPr>
    </w:p>
    <w:p w14:paraId="0B81DC9F" w14:textId="77777777" w:rsidR="0016009E" w:rsidRDefault="0016009E" w:rsidP="002E6D00">
      <w:pPr>
        <w:pStyle w:val="Heading2"/>
        <w:jc w:val="center"/>
        <w:rPr>
          <w:rFonts w:ascii="Times New Roman" w:hAnsi="Times New Roman" w:cs="Times New Roman"/>
          <w:b/>
          <w:color w:val="auto"/>
          <w:sz w:val="24"/>
          <w:szCs w:val="24"/>
        </w:rPr>
        <w:sectPr w:rsidR="0016009E" w:rsidSect="00501903">
          <w:footnotePr>
            <w:numRestart w:val="eachSect"/>
          </w:footnotePr>
          <w:pgSz w:w="12240" w:h="15840" w:code="1"/>
          <w:pgMar w:top="1440" w:right="1440" w:bottom="1440" w:left="1440" w:header="720" w:footer="720" w:gutter="0"/>
          <w:cols w:space="720"/>
          <w:noEndnote/>
          <w:titlePg/>
          <w:docGrid w:linePitch="299"/>
        </w:sectPr>
      </w:pPr>
    </w:p>
    <w:p w14:paraId="62516EDE" w14:textId="1FE8934D" w:rsidR="0001148D" w:rsidRPr="001A63A9" w:rsidRDefault="000251B1" w:rsidP="002E6D00">
      <w:pPr>
        <w:pStyle w:val="Heading2"/>
        <w:jc w:val="center"/>
        <w:rPr>
          <w:rFonts w:ascii="Times New Roman" w:hAnsi="Times New Roman" w:cs="Times New Roman"/>
          <w:b/>
          <w:color w:val="auto"/>
          <w:sz w:val="28"/>
          <w:szCs w:val="28"/>
        </w:rPr>
      </w:pPr>
      <w:r w:rsidRPr="001A63A9">
        <w:rPr>
          <w:rFonts w:ascii="Times New Roman" w:hAnsi="Times New Roman" w:cs="Times New Roman"/>
          <w:b/>
          <w:color w:val="auto"/>
          <w:sz w:val="28"/>
          <w:szCs w:val="28"/>
        </w:rPr>
        <w:lastRenderedPageBreak/>
        <w:t>Table 1</w:t>
      </w:r>
      <w:r w:rsidR="008A1023" w:rsidRPr="001A63A9">
        <w:rPr>
          <w:rFonts w:ascii="Times New Roman" w:hAnsi="Times New Roman" w:cs="Times New Roman"/>
          <w:b/>
          <w:color w:val="auto"/>
          <w:sz w:val="28"/>
          <w:szCs w:val="28"/>
        </w:rPr>
        <w:t xml:space="preserve">. </w:t>
      </w:r>
      <w:r w:rsidRPr="001A63A9">
        <w:rPr>
          <w:rFonts w:ascii="Times New Roman" w:hAnsi="Times New Roman" w:cs="Times New Roman"/>
          <w:b/>
          <w:color w:val="auto"/>
          <w:sz w:val="28"/>
          <w:szCs w:val="28"/>
        </w:rPr>
        <w:t>Identification</w:t>
      </w:r>
      <w:r w:rsidR="002C0477" w:rsidRPr="001A63A9">
        <w:rPr>
          <w:rFonts w:ascii="Times New Roman" w:hAnsi="Times New Roman" w:cs="Times New Roman"/>
          <w:b/>
          <w:color w:val="auto"/>
          <w:sz w:val="28"/>
          <w:szCs w:val="28"/>
        </w:rPr>
        <w:t xml:space="preserve"> – </w:t>
      </w:r>
      <w:bookmarkStart w:id="22" w:name="_Hlk68553847"/>
      <w:r w:rsidR="00FE2AA7" w:rsidRPr="001A63A9">
        <w:rPr>
          <w:rFonts w:ascii="Times New Roman" w:hAnsi="Times New Roman" w:cs="Times New Roman"/>
          <w:b/>
          <w:color w:val="auto"/>
          <w:sz w:val="28"/>
          <w:szCs w:val="28"/>
        </w:rPr>
        <w:t xml:space="preserve">Preliminary </w:t>
      </w:r>
      <w:r w:rsidR="0029758C" w:rsidRPr="001A63A9">
        <w:rPr>
          <w:rFonts w:ascii="Times New Roman" w:hAnsi="Times New Roman" w:cs="Times New Roman"/>
          <w:b/>
          <w:color w:val="auto"/>
          <w:sz w:val="28"/>
          <w:szCs w:val="28"/>
        </w:rPr>
        <w:t>Technical</w:t>
      </w:r>
      <w:bookmarkEnd w:id="20"/>
      <w:bookmarkEnd w:id="22"/>
    </w:p>
    <w:p w14:paraId="489959BB" w14:textId="77777777" w:rsidR="001A63A9" w:rsidRPr="001A63A9" w:rsidRDefault="001A63A9" w:rsidP="001A63A9"/>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A4053" w:rsidRPr="00C76D71" w14:paraId="676534EE" w14:textId="77777777" w:rsidTr="009A4053">
        <w:tc>
          <w:tcPr>
            <w:tcW w:w="9498" w:type="dxa"/>
            <w:shd w:val="clear" w:color="auto" w:fill="auto"/>
          </w:tcPr>
          <w:p w14:paraId="285531D3" w14:textId="77777777" w:rsidR="009A4053" w:rsidRPr="00C76D71" w:rsidRDefault="009A4053" w:rsidP="009A4053">
            <w:pPr>
              <w:kinsoku w:val="0"/>
              <w:overflowPunct w:val="0"/>
              <w:autoSpaceDE w:val="0"/>
              <w:autoSpaceDN w:val="0"/>
              <w:adjustRightInd w:val="0"/>
              <w:spacing w:after="0" w:line="284" w:lineRule="exact"/>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Name</w:t>
            </w:r>
            <w:r w:rsidRPr="00C76D71">
              <w:rPr>
                <w:rFonts w:ascii="Times New Roman" w:eastAsia="Times New Roman" w:hAnsi="Times New Roman" w:cs="Times New Roman"/>
                <w:b/>
                <w:bCs/>
                <w:spacing w:val="-1"/>
                <w:sz w:val="24"/>
                <w:szCs w:val="24"/>
                <w:lang w:eastAsia="en-CA"/>
              </w:rPr>
              <w:t xml:space="preserve"> </w:t>
            </w:r>
            <w:r w:rsidRPr="00C76D71">
              <w:rPr>
                <w:rFonts w:ascii="Times New Roman" w:eastAsia="Times New Roman" w:hAnsi="Times New Roman" w:cs="Times New Roman"/>
                <w:b/>
                <w:bCs/>
                <w:sz w:val="24"/>
                <w:szCs w:val="24"/>
                <w:lang w:eastAsia="en-CA"/>
              </w:rPr>
              <w:t>of</w:t>
            </w:r>
            <w:r w:rsidRPr="00C76D71">
              <w:rPr>
                <w:rFonts w:ascii="Times New Roman" w:eastAsia="Times New Roman" w:hAnsi="Times New Roman" w:cs="Times New Roman"/>
                <w:b/>
                <w:bCs/>
                <w:spacing w:val="2"/>
                <w:sz w:val="24"/>
                <w:szCs w:val="24"/>
                <w:lang w:eastAsia="en-CA"/>
              </w:rPr>
              <w:t xml:space="preserve"> </w:t>
            </w:r>
            <w:r w:rsidRPr="00C76D71">
              <w:rPr>
                <w:rFonts w:ascii="Times New Roman" w:eastAsia="Times New Roman" w:hAnsi="Times New Roman" w:cs="Times New Roman"/>
                <w:b/>
                <w:bCs/>
                <w:sz w:val="24"/>
                <w:szCs w:val="24"/>
                <w:lang w:eastAsia="en-CA"/>
              </w:rPr>
              <w:t>Project:</w:t>
            </w:r>
          </w:p>
        </w:tc>
      </w:tr>
      <w:tr w:rsidR="009A4053" w:rsidRPr="00C76D71" w14:paraId="64DEB8F7" w14:textId="77777777" w:rsidTr="009A4053">
        <w:tc>
          <w:tcPr>
            <w:tcW w:w="9498" w:type="dxa"/>
            <w:shd w:val="clear" w:color="auto" w:fill="auto"/>
          </w:tcPr>
          <w:p w14:paraId="30AC8107" w14:textId="77777777" w:rsidR="009A4053" w:rsidRPr="00C76D71" w:rsidRDefault="009A4053" w:rsidP="009A4053">
            <w:pPr>
              <w:kinsoku w:val="0"/>
              <w:overflowPunct w:val="0"/>
              <w:autoSpaceDE w:val="0"/>
              <w:autoSpaceDN w:val="0"/>
              <w:adjustRightInd w:val="0"/>
              <w:spacing w:after="0" w:line="284" w:lineRule="exact"/>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Project</w:t>
            </w:r>
            <w:r w:rsidRPr="00C76D71">
              <w:rPr>
                <w:rFonts w:ascii="Times New Roman" w:eastAsia="Times New Roman" w:hAnsi="Times New Roman" w:cs="Times New Roman"/>
                <w:b/>
                <w:bCs/>
                <w:spacing w:val="-1"/>
                <w:sz w:val="24"/>
                <w:szCs w:val="24"/>
                <w:lang w:eastAsia="en-CA"/>
              </w:rPr>
              <w:t xml:space="preserve"> </w:t>
            </w:r>
            <w:r w:rsidRPr="00C76D71">
              <w:rPr>
                <w:rFonts w:ascii="Times New Roman" w:eastAsia="Times New Roman" w:hAnsi="Times New Roman" w:cs="Times New Roman"/>
                <w:b/>
                <w:bCs/>
                <w:sz w:val="24"/>
                <w:szCs w:val="24"/>
                <w:lang w:eastAsia="en-CA"/>
              </w:rPr>
              <w:t>No.:</w:t>
            </w:r>
            <w:r w:rsidRPr="00C76D71">
              <w:rPr>
                <w:rFonts w:ascii="Times New Roman" w:eastAsia="Times New Roman" w:hAnsi="Times New Roman" w:cs="Times New Roman"/>
                <w:b/>
                <w:bCs/>
                <w:spacing w:val="2"/>
                <w:sz w:val="24"/>
                <w:szCs w:val="24"/>
                <w:lang w:eastAsia="en-CA"/>
              </w:rPr>
              <w:t xml:space="preserve"> </w:t>
            </w:r>
          </w:p>
        </w:tc>
      </w:tr>
      <w:tr w:rsidR="009A4053" w:rsidRPr="00C76D71" w14:paraId="4EDDD004" w14:textId="77777777" w:rsidTr="009A4053">
        <w:tc>
          <w:tcPr>
            <w:tcW w:w="9498" w:type="dxa"/>
            <w:shd w:val="clear" w:color="auto" w:fill="auto"/>
          </w:tcPr>
          <w:p w14:paraId="4F6ACA40" w14:textId="77777777" w:rsidR="009A4053" w:rsidRPr="00C76D71" w:rsidRDefault="009A4053" w:rsidP="009A4053">
            <w:pPr>
              <w:kinsoku w:val="0"/>
              <w:overflowPunct w:val="0"/>
              <w:autoSpaceDE w:val="0"/>
              <w:autoSpaceDN w:val="0"/>
              <w:adjustRightInd w:val="0"/>
              <w:spacing w:before="1" w:after="0" w:line="240" w:lineRule="auto"/>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Contract</w:t>
            </w:r>
            <w:r w:rsidRPr="00C76D71">
              <w:rPr>
                <w:rFonts w:ascii="Times New Roman" w:eastAsia="Times New Roman" w:hAnsi="Times New Roman" w:cs="Times New Roman"/>
                <w:b/>
                <w:bCs/>
                <w:spacing w:val="1"/>
                <w:sz w:val="24"/>
                <w:szCs w:val="24"/>
                <w:lang w:eastAsia="en-CA"/>
              </w:rPr>
              <w:t xml:space="preserve"> </w:t>
            </w:r>
            <w:r w:rsidRPr="00C76D71">
              <w:rPr>
                <w:rFonts w:ascii="Times New Roman" w:eastAsia="Times New Roman" w:hAnsi="Times New Roman" w:cs="Times New Roman"/>
                <w:b/>
                <w:bCs/>
                <w:sz w:val="24"/>
                <w:szCs w:val="24"/>
                <w:lang w:eastAsia="en-CA"/>
              </w:rPr>
              <w:t>Name:</w:t>
            </w:r>
            <w:r w:rsidRPr="00C76D71">
              <w:rPr>
                <w:rFonts w:ascii="Times New Roman" w:eastAsia="Times New Roman" w:hAnsi="Times New Roman" w:cs="Times New Roman"/>
                <w:b/>
                <w:bCs/>
                <w:spacing w:val="2"/>
                <w:sz w:val="24"/>
                <w:szCs w:val="24"/>
                <w:lang w:eastAsia="en-CA"/>
              </w:rPr>
              <w:t xml:space="preserve"> </w:t>
            </w:r>
          </w:p>
        </w:tc>
      </w:tr>
      <w:tr w:rsidR="009A4053" w:rsidRPr="00C76D71" w14:paraId="4EB94F6A" w14:textId="77777777" w:rsidTr="009A4053">
        <w:tc>
          <w:tcPr>
            <w:tcW w:w="9498" w:type="dxa"/>
            <w:shd w:val="clear" w:color="auto" w:fill="auto"/>
          </w:tcPr>
          <w:p w14:paraId="2E821055" w14:textId="77777777" w:rsidR="009A4053" w:rsidRPr="00C76D71" w:rsidRDefault="009A4053" w:rsidP="009A4053">
            <w:pPr>
              <w:kinsoku w:val="0"/>
              <w:overflowPunct w:val="0"/>
              <w:autoSpaceDE w:val="0"/>
              <w:autoSpaceDN w:val="0"/>
              <w:adjustRightInd w:val="0"/>
              <w:spacing w:after="0" w:line="284" w:lineRule="exact"/>
              <w:rPr>
                <w:rFonts w:ascii="Times New Roman" w:eastAsia="Times New Roman" w:hAnsi="Times New Roman" w:cs="Times New Roman"/>
                <w:sz w:val="24"/>
                <w:szCs w:val="24"/>
                <w:lang w:eastAsia="en-CA"/>
              </w:rPr>
            </w:pPr>
            <w:r w:rsidRPr="00C76D71">
              <w:rPr>
                <w:rFonts w:ascii="Times New Roman" w:eastAsia="Times New Roman" w:hAnsi="Times New Roman" w:cs="Times New Roman"/>
                <w:b/>
                <w:bCs/>
                <w:sz w:val="24"/>
                <w:szCs w:val="24"/>
                <w:lang w:eastAsia="en-CA"/>
              </w:rPr>
              <w:t>Contract No:</w:t>
            </w:r>
            <w:r w:rsidRPr="00C76D71">
              <w:rPr>
                <w:rFonts w:ascii="Times New Roman" w:eastAsia="Times New Roman" w:hAnsi="Times New Roman" w:cs="Times New Roman"/>
                <w:b/>
                <w:bCs/>
                <w:spacing w:val="1"/>
                <w:sz w:val="24"/>
                <w:szCs w:val="24"/>
                <w:lang w:eastAsia="en-CA"/>
              </w:rPr>
              <w:t xml:space="preserve"> </w:t>
            </w:r>
          </w:p>
        </w:tc>
      </w:tr>
    </w:tbl>
    <w:p w14:paraId="4655DAAB" w14:textId="568BCD93" w:rsidR="000A7281" w:rsidRDefault="000A7281" w:rsidP="000A7281">
      <w:pPr>
        <w:rPr>
          <w:lang w:val="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A4053" w:rsidRPr="009A4053" w14:paraId="61528770" w14:textId="77777777" w:rsidTr="009A4053">
        <w:tc>
          <w:tcPr>
            <w:tcW w:w="9498" w:type="dxa"/>
            <w:shd w:val="clear" w:color="auto" w:fill="auto"/>
          </w:tcPr>
          <w:p w14:paraId="1320831C" w14:textId="2F611E3F" w:rsidR="009A4053" w:rsidRPr="009A4053" w:rsidRDefault="009A4053" w:rsidP="009A4053">
            <w:pPr>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en-CA"/>
              </w:rPr>
            </w:pPr>
            <w:r w:rsidRPr="009A4053">
              <w:rPr>
                <w:rFonts w:ascii="Times New Roman" w:eastAsia="Times New Roman" w:hAnsi="Times New Roman" w:cs="Times New Roman"/>
                <w:b/>
                <w:bCs/>
                <w:sz w:val="24"/>
                <w:szCs w:val="24"/>
                <w:lang w:eastAsia="en-CA"/>
              </w:rPr>
              <w:t>Date of</w:t>
            </w:r>
            <w:r w:rsidRPr="009A4053">
              <w:rPr>
                <w:rFonts w:ascii="Times New Roman" w:eastAsia="Times New Roman" w:hAnsi="Times New Roman" w:cs="Times New Roman"/>
                <w:b/>
                <w:bCs/>
                <w:spacing w:val="2"/>
                <w:sz w:val="24"/>
                <w:szCs w:val="24"/>
                <w:lang w:eastAsia="en-CA"/>
              </w:rPr>
              <w:t xml:space="preserve"> </w:t>
            </w:r>
            <w:r w:rsidRPr="009A4053">
              <w:rPr>
                <w:rFonts w:ascii="Times New Roman" w:eastAsia="Times New Roman" w:hAnsi="Times New Roman" w:cs="Times New Roman"/>
                <w:b/>
                <w:bCs/>
                <w:sz w:val="24"/>
                <w:szCs w:val="24"/>
                <w:lang w:eastAsia="en-CA"/>
              </w:rPr>
              <w:t>Submission:</w:t>
            </w:r>
          </w:p>
        </w:tc>
      </w:tr>
    </w:tbl>
    <w:p w14:paraId="4C5A7285" w14:textId="77777777" w:rsidR="009A4053" w:rsidRPr="00C76D71" w:rsidRDefault="009A4053" w:rsidP="000A7281">
      <w:pPr>
        <w:rPr>
          <w:rFonts w:ascii="Times New Roman" w:hAnsi="Times New Roman" w:cs="Times New Roman"/>
          <w:sz w:val="24"/>
          <w:szCs w:val="24"/>
          <w:lang w:val="en-US"/>
        </w:rPr>
      </w:pPr>
    </w:p>
    <w:tbl>
      <w:tblPr>
        <w:tblW w:w="9540" w:type="dxa"/>
        <w:tblInd w:w="-98" w:type="dxa"/>
        <w:tblLayout w:type="fixed"/>
        <w:tblLook w:val="0000" w:firstRow="0" w:lastRow="0" w:firstColumn="0" w:lastColumn="0" w:noHBand="0" w:noVBand="0"/>
      </w:tblPr>
      <w:tblGrid>
        <w:gridCol w:w="4406"/>
        <w:gridCol w:w="5134"/>
      </w:tblGrid>
      <w:tr w:rsidR="000251B1" w:rsidRPr="00C76D71" w14:paraId="7B334473" w14:textId="77777777" w:rsidTr="00D65B3B">
        <w:tc>
          <w:tcPr>
            <w:tcW w:w="4406" w:type="dxa"/>
            <w:tcBorders>
              <w:top w:val="single" w:sz="6" w:space="0" w:color="auto"/>
              <w:left w:val="single" w:sz="6" w:space="0" w:color="auto"/>
              <w:bottom w:val="dotted" w:sz="6" w:space="0" w:color="auto"/>
              <w:right w:val="single" w:sz="6" w:space="0" w:color="auto"/>
            </w:tcBorders>
            <w:vAlign w:val="bottom"/>
          </w:tcPr>
          <w:p w14:paraId="43C2579E" w14:textId="77777777" w:rsidR="000251B1" w:rsidRPr="00C76D71" w:rsidRDefault="000251B1"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1.1</w:t>
            </w:r>
            <w:r w:rsidRPr="00C76D71">
              <w:rPr>
                <w:rFonts w:ascii="Times New Roman" w:eastAsia="Times New Roman" w:hAnsi="Times New Roman" w:cs="Times New Roman"/>
                <w:sz w:val="24"/>
                <w:szCs w:val="24"/>
                <w:lang w:val="en-US"/>
              </w:rPr>
              <w:tab/>
              <w:t>Name of Recipient</w:t>
            </w:r>
          </w:p>
        </w:tc>
        <w:tc>
          <w:tcPr>
            <w:tcW w:w="5134" w:type="dxa"/>
            <w:tcBorders>
              <w:top w:val="single" w:sz="6" w:space="0" w:color="auto"/>
              <w:left w:val="nil"/>
              <w:bottom w:val="dotted" w:sz="6" w:space="0" w:color="auto"/>
              <w:right w:val="single" w:sz="6" w:space="0" w:color="auto"/>
            </w:tcBorders>
            <w:vAlign w:val="bottom"/>
          </w:tcPr>
          <w:p w14:paraId="11A828D6" w14:textId="77777777" w:rsidR="000251B1" w:rsidRPr="00C76D71" w:rsidRDefault="000251B1"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u w:val="single"/>
                <w:lang w:val="en-US"/>
              </w:rPr>
              <w:tab/>
            </w:r>
          </w:p>
        </w:tc>
      </w:tr>
      <w:tr w:rsidR="000251B1" w:rsidRPr="00C76D71" w14:paraId="15CBB5EB"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78D5DE25" w14:textId="77777777" w:rsidR="000251B1" w:rsidRPr="00C76D71" w:rsidRDefault="000251B1"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1.2</w:t>
            </w:r>
            <w:r w:rsidRPr="00C76D71">
              <w:rPr>
                <w:rFonts w:ascii="Times New Roman" w:eastAsia="Times New Roman" w:hAnsi="Times New Roman" w:cs="Times New Roman"/>
                <w:sz w:val="24"/>
                <w:szCs w:val="24"/>
                <w:lang w:val="en-US"/>
              </w:rPr>
              <w:tab/>
              <w:t>Financing Agreement reference</w:t>
            </w:r>
          </w:p>
        </w:tc>
        <w:tc>
          <w:tcPr>
            <w:tcW w:w="5134" w:type="dxa"/>
            <w:tcBorders>
              <w:top w:val="dotted" w:sz="6" w:space="0" w:color="auto"/>
              <w:left w:val="nil"/>
              <w:bottom w:val="dotted" w:sz="6" w:space="0" w:color="auto"/>
              <w:right w:val="single" w:sz="6" w:space="0" w:color="auto"/>
            </w:tcBorders>
            <w:vAlign w:val="bottom"/>
          </w:tcPr>
          <w:p w14:paraId="3FB820B6" w14:textId="77777777" w:rsidR="000251B1" w:rsidRPr="00C76D71" w:rsidRDefault="000251B1"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C76D71">
              <w:rPr>
                <w:rFonts w:ascii="Times New Roman" w:eastAsia="Times New Roman" w:hAnsi="Times New Roman" w:cs="Times New Roman"/>
                <w:sz w:val="24"/>
                <w:szCs w:val="24"/>
                <w:u w:val="single"/>
                <w:lang w:val="en-US"/>
              </w:rPr>
              <w:tab/>
            </w:r>
          </w:p>
        </w:tc>
      </w:tr>
      <w:tr w:rsidR="000251B1" w:rsidRPr="00C76D71" w14:paraId="6A1C6836"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430EBD01" w14:textId="09B99F70" w:rsidR="000251B1" w:rsidRPr="00C76D71" w:rsidRDefault="000251B1"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1.3</w:t>
            </w:r>
            <w:r w:rsidRPr="00C76D71">
              <w:rPr>
                <w:rFonts w:ascii="Times New Roman" w:eastAsia="Times New Roman" w:hAnsi="Times New Roman" w:cs="Times New Roman"/>
                <w:sz w:val="24"/>
                <w:szCs w:val="24"/>
                <w:lang w:val="en-US"/>
              </w:rPr>
              <w:tab/>
              <w:t xml:space="preserve">Date of </w:t>
            </w:r>
            <w:r w:rsidR="00B20D8B" w:rsidRPr="00C76D71">
              <w:rPr>
                <w:rFonts w:ascii="Times New Roman" w:eastAsia="Times New Roman" w:hAnsi="Times New Roman" w:cs="Times New Roman"/>
                <w:sz w:val="24"/>
                <w:szCs w:val="24"/>
                <w:lang w:val="en-US"/>
              </w:rPr>
              <w:t>E</w:t>
            </w:r>
            <w:r w:rsidRPr="00C76D71">
              <w:rPr>
                <w:rFonts w:ascii="Times New Roman" w:eastAsia="Times New Roman" w:hAnsi="Times New Roman" w:cs="Times New Roman"/>
                <w:sz w:val="24"/>
                <w:szCs w:val="24"/>
                <w:lang w:val="en-US"/>
              </w:rPr>
              <w:t>ffectiveness</w:t>
            </w:r>
          </w:p>
        </w:tc>
        <w:tc>
          <w:tcPr>
            <w:tcW w:w="5134" w:type="dxa"/>
            <w:tcBorders>
              <w:top w:val="dotted" w:sz="6" w:space="0" w:color="auto"/>
              <w:left w:val="nil"/>
              <w:bottom w:val="dotted" w:sz="6" w:space="0" w:color="auto"/>
              <w:right w:val="single" w:sz="6" w:space="0" w:color="auto"/>
            </w:tcBorders>
            <w:vAlign w:val="bottom"/>
          </w:tcPr>
          <w:p w14:paraId="2775B7E4" w14:textId="6CE18407" w:rsidR="000251B1" w:rsidRPr="00C76D71" w:rsidRDefault="00000000"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2101478828"/>
                <w:placeholder>
                  <w:docPart w:val="4012C6256B5D4C5386B0C72BA7BF0606"/>
                </w:placeholder>
                <w:showingPlcHdr/>
                <w:date>
                  <w:dateFormat w:val="M/d/yyyy"/>
                  <w:lid w:val="en-US"/>
                  <w:storeMappedDataAs w:val="dateTime"/>
                  <w:calendar w:val="gregorian"/>
                </w:date>
              </w:sdtPr>
              <w:sdtContent>
                <w:r w:rsidR="000620DD" w:rsidRPr="00C76D71">
                  <w:rPr>
                    <w:rStyle w:val="PlaceholderText"/>
                    <w:rFonts w:ascii="Times New Roman" w:hAnsi="Times New Roman" w:cs="Times New Roman"/>
                    <w:sz w:val="24"/>
                    <w:szCs w:val="24"/>
                  </w:rPr>
                  <w:t>Click or tap to enter a date.</w:t>
                </w:r>
              </w:sdtContent>
            </w:sdt>
            <w:r w:rsidR="000251B1" w:rsidRPr="00C76D71">
              <w:rPr>
                <w:rFonts w:ascii="Times New Roman" w:eastAsia="Times New Roman" w:hAnsi="Times New Roman" w:cs="Times New Roman"/>
                <w:sz w:val="24"/>
                <w:szCs w:val="24"/>
                <w:u w:val="single"/>
                <w:lang w:val="en-US"/>
              </w:rPr>
              <w:tab/>
            </w:r>
          </w:p>
        </w:tc>
      </w:tr>
      <w:tr w:rsidR="003C51D0" w:rsidRPr="00C76D71" w14:paraId="7054341B"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03369B33" w14:textId="481D963C" w:rsidR="003C51D0" w:rsidRPr="00C76D71" w:rsidRDefault="003C51D0"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1.4</w:t>
            </w:r>
            <w:r w:rsidRPr="00C76D71">
              <w:rPr>
                <w:rFonts w:ascii="Times New Roman" w:eastAsia="Times New Roman" w:hAnsi="Times New Roman" w:cs="Times New Roman"/>
                <w:sz w:val="24"/>
                <w:szCs w:val="24"/>
                <w:lang w:val="en-US"/>
              </w:rPr>
              <w:tab/>
              <w:t>Terminal Disbursement Date</w:t>
            </w:r>
          </w:p>
        </w:tc>
        <w:tc>
          <w:tcPr>
            <w:tcW w:w="5134" w:type="dxa"/>
            <w:tcBorders>
              <w:top w:val="dotted" w:sz="6" w:space="0" w:color="auto"/>
              <w:left w:val="nil"/>
              <w:bottom w:val="dotted" w:sz="6" w:space="0" w:color="auto"/>
              <w:right w:val="single" w:sz="6" w:space="0" w:color="auto"/>
            </w:tcBorders>
            <w:vAlign w:val="bottom"/>
          </w:tcPr>
          <w:p w14:paraId="60EC9D1C" w14:textId="77777777" w:rsidR="003C51D0" w:rsidRDefault="003C51D0" w:rsidP="00D65B3B">
            <w:pPr>
              <w:tabs>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p>
        </w:tc>
      </w:tr>
      <w:tr w:rsidR="00647358" w:rsidRPr="00C76D71" w14:paraId="2753C825"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01BB3DE9" w14:textId="02CE8329" w:rsidR="00647358" w:rsidRPr="00C76D71" w:rsidRDefault="00647358" w:rsidP="00D65B3B">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(a)</w:t>
            </w:r>
            <w:r w:rsidRPr="00C76D71">
              <w:rPr>
                <w:rFonts w:ascii="Times New Roman" w:eastAsia="Times New Roman" w:hAnsi="Times New Roman" w:cs="Times New Roman"/>
                <w:sz w:val="24"/>
                <w:szCs w:val="24"/>
                <w:lang w:val="en-US"/>
              </w:rPr>
              <w:tab/>
            </w:r>
            <w:r w:rsidR="00A7391B">
              <w:rPr>
                <w:rFonts w:ascii="Times New Roman" w:eastAsia="Times New Roman" w:hAnsi="Times New Roman" w:cs="Times New Roman"/>
                <w:sz w:val="24"/>
                <w:szCs w:val="24"/>
                <w:lang w:val="en-US"/>
              </w:rPr>
              <w:t>O</w:t>
            </w:r>
            <w:r w:rsidRPr="00C76D71">
              <w:rPr>
                <w:rFonts w:ascii="Times New Roman" w:eastAsia="Times New Roman" w:hAnsi="Times New Roman" w:cs="Times New Roman"/>
                <w:sz w:val="24"/>
                <w:szCs w:val="24"/>
                <w:lang w:val="en-US"/>
              </w:rPr>
              <w:t>riginal</w:t>
            </w:r>
          </w:p>
        </w:tc>
        <w:tc>
          <w:tcPr>
            <w:tcW w:w="5134" w:type="dxa"/>
            <w:tcBorders>
              <w:top w:val="dotted" w:sz="6" w:space="0" w:color="auto"/>
              <w:left w:val="nil"/>
              <w:bottom w:val="dotted" w:sz="6" w:space="0" w:color="auto"/>
              <w:right w:val="single" w:sz="6" w:space="0" w:color="auto"/>
            </w:tcBorders>
            <w:vAlign w:val="bottom"/>
          </w:tcPr>
          <w:p w14:paraId="0742C387" w14:textId="070A27FB" w:rsidR="00647358" w:rsidRDefault="00000000" w:rsidP="00D65B3B">
            <w:pPr>
              <w:tabs>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sdt>
              <w:sdtPr>
                <w:rPr>
                  <w:rFonts w:ascii="Times New Roman" w:hAnsi="Times New Roman" w:cs="Times New Roman"/>
                  <w:color w:val="2B579A"/>
                  <w:sz w:val="24"/>
                  <w:szCs w:val="24"/>
                  <w:shd w:val="clear" w:color="auto" w:fill="E6E6E6"/>
                  <w:lang w:eastAsia="en-CA"/>
                </w:rPr>
                <w:id w:val="-1843925915"/>
                <w:placeholder>
                  <w:docPart w:val="F093CF4286AA4E7995C2525ACA69D70C"/>
                </w:placeholder>
                <w:showingPlcHdr/>
                <w:date>
                  <w:dateFormat w:val="M/d/yyyy"/>
                  <w:lid w:val="en-US"/>
                  <w:storeMappedDataAs w:val="dateTime"/>
                  <w:calendar w:val="gregorian"/>
                </w:date>
              </w:sdtPr>
              <w:sdtContent>
                <w:r w:rsidR="00647358" w:rsidRPr="00C76D71">
                  <w:rPr>
                    <w:rStyle w:val="PlaceholderText"/>
                    <w:rFonts w:ascii="Times New Roman" w:hAnsi="Times New Roman" w:cs="Times New Roman"/>
                    <w:sz w:val="24"/>
                    <w:szCs w:val="24"/>
                  </w:rPr>
                  <w:t>Click or tap to enter a date.</w:t>
                </w:r>
              </w:sdtContent>
            </w:sdt>
            <w:r w:rsidR="00647358" w:rsidRPr="00C76D71">
              <w:rPr>
                <w:rFonts w:ascii="Times New Roman" w:eastAsia="Times New Roman" w:hAnsi="Times New Roman" w:cs="Times New Roman"/>
                <w:sz w:val="24"/>
                <w:szCs w:val="24"/>
                <w:u w:val="single"/>
                <w:lang w:val="en-US"/>
              </w:rPr>
              <w:tab/>
            </w:r>
          </w:p>
        </w:tc>
      </w:tr>
      <w:tr w:rsidR="00EA3949" w:rsidRPr="00C76D71" w14:paraId="4F540E72"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621C4279" w14:textId="23BA2E61" w:rsidR="00EA3949" w:rsidRPr="00C76D71" w:rsidRDefault="00EA3949" w:rsidP="00D65B3B">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(b)</w:t>
            </w:r>
            <w:r w:rsidRPr="00C76D71">
              <w:rPr>
                <w:rFonts w:ascii="Times New Roman" w:eastAsia="Times New Roman" w:hAnsi="Times New Roman" w:cs="Times New Roman"/>
                <w:sz w:val="24"/>
                <w:szCs w:val="24"/>
                <w:lang w:val="en-US"/>
              </w:rPr>
              <w:tab/>
            </w:r>
            <w:r w:rsidR="00A7391B">
              <w:rPr>
                <w:rFonts w:ascii="Times New Roman" w:eastAsia="Times New Roman" w:hAnsi="Times New Roman" w:cs="Times New Roman"/>
                <w:sz w:val="24"/>
                <w:szCs w:val="24"/>
                <w:lang w:val="en-US"/>
              </w:rPr>
              <w:t>R</w:t>
            </w:r>
            <w:r w:rsidRPr="00C76D71">
              <w:rPr>
                <w:rFonts w:ascii="Times New Roman" w:eastAsia="Times New Roman" w:hAnsi="Times New Roman" w:cs="Times New Roman"/>
                <w:sz w:val="24"/>
                <w:szCs w:val="24"/>
                <w:lang w:val="en-US"/>
              </w:rPr>
              <w:t>evised</w:t>
            </w:r>
          </w:p>
        </w:tc>
        <w:tc>
          <w:tcPr>
            <w:tcW w:w="5134" w:type="dxa"/>
            <w:tcBorders>
              <w:top w:val="dotted" w:sz="6" w:space="0" w:color="auto"/>
              <w:left w:val="nil"/>
              <w:bottom w:val="dotted" w:sz="6" w:space="0" w:color="auto"/>
              <w:right w:val="single" w:sz="6" w:space="0" w:color="auto"/>
            </w:tcBorders>
            <w:vAlign w:val="bottom"/>
          </w:tcPr>
          <w:p w14:paraId="7C5A4AC0" w14:textId="77777777" w:rsidR="00EA3949" w:rsidRPr="00C76D71" w:rsidRDefault="00000000"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076866705"/>
                <w:placeholder>
                  <w:docPart w:val="62DCCF184A204A01AD3460CFCF2627A9"/>
                </w:placeholder>
                <w:showingPlcHdr/>
                <w:dropDownList>
                  <w:listItem w:value="Choose an item."/>
                  <w:listItem w:displayText="Yes" w:value="Yes"/>
                  <w:listItem w:displayText="No" w:value="No"/>
                </w:dropDownList>
              </w:sdtPr>
              <w:sdtContent>
                <w:r w:rsidR="00EA3949" w:rsidRPr="00C76D71">
                  <w:rPr>
                    <w:rStyle w:val="PlaceholderText"/>
                    <w:rFonts w:ascii="Times New Roman" w:hAnsi="Times New Roman" w:cs="Times New Roman"/>
                    <w:sz w:val="24"/>
                    <w:szCs w:val="24"/>
                  </w:rPr>
                  <w:t>Choose an item.</w:t>
                </w:r>
              </w:sdtContent>
            </w:sdt>
          </w:p>
          <w:p w14:paraId="3A14E9A4" w14:textId="2EF294EC" w:rsidR="00EA3949" w:rsidRPr="00C76D71" w:rsidRDefault="00000000"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489216626"/>
                <w:placeholder>
                  <w:docPart w:val="42017C483732482D97B7164F235A4ED7"/>
                </w:placeholder>
                <w:showingPlcHdr/>
                <w:date>
                  <w:dateFormat w:val="M/d/yyyy"/>
                  <w:lid w:val="en-US"/>
                  <w:storeMappedDataAs w:val="dateTime"/>
                  <w:calendar w:val="gregorian"/>
                </w:date>
              </w:sdtPr>
              <w:sdtContent>
                <w:r w:rsidR="00EA3949" w:rsidRPr="00C76D71">
                  <w:rPr>
                    <w:rStyle w:val="PlaceholderText"/>
                    <w:rFonts w:ascii="Times New Roman" w:hAnsi="Times New Roman" w:cs="Times New Roman"/>
                    <w:sz w:val="24"/>
                    <w:szCs w:val="24"/>
                  </w:rPr>
                  <w:t>Click or tap to enter a date.</w:t>
                </w:r>
              </w:sdtContent>
            </w:sdt>
            <w:r w:rsidR="00EA3949" w:rsidRPr="00C76D71">
              <w:rPr>
                <w:rFonts w:ascii="Times New Roman" w:eastAsia="Times New Roman" w:hAnsi="Times New Roman" w:cs="Times New Roman"/>
                <w:sz w:val="24"/>
                <w:szCs w:val="24"/>
                <w:u w:val="single"/>
                <w:lang w:val="en-US"/>
              </w:rPr>
              <w:tab/>
            </w:r>
          </w:p>
        </w:tc>
      </w:tr>
      <w:tr w:rsidR="00647358" w:rsidRPr="00C76D71" w14:paraId="3FBFC9DE"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5C0A4FA0" w14:textId="06503BCA" w:rsidR="00647358" w:rsidRPr="00C76D71" w:rsidRDefault="00647358"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1.5</w:t>
            </w:r>
            <w:r w:rsidRPr="00C76D71">
              <w:rPr>
                <w:rFonts w:ascii="Times New Roman" w:eastAsia="Times New Roman" w:hAnsi="Times New Roman" w:cs="Times New Roman"/>
                <w:sz w:val="24"/>
                <w:szCs w:val="24"/>
                <w:lang w:val="en-US"/>
              </w:rPr>
              <w:tab/>
              <w:t xml:space="preserve">Employer </w:t>
            </w:r>
          </w:p>
        </w:tc>
        <w:tc>
          <w:tcPr>
            <w:tcW w:w="5134" w:type="dxa"/>
            <w:tcBorders>
              <w:top w:val="dotted" w:sz="6" w:space="0" w:color="auto"/>
              <w:left w:val="nil"/>
              <w:bottom w:val="dotted" w:sz="6" w:space="0" w:color="auto"/>
              <w:right w:val="single" w:sz="6" w:space="0" w:color="auto"/>
            </w:tcBorders>
            <w:vAlign w:val="bottom"/>
          </w:tcPr>
          <w:p w14:paraId="129D8339" w14:textId="77777777" w:rsidR="00647358" w:rsidRDefault="00647358" w:rsidP="00D65B3B">
            <w:pPr>
              <w:tabs>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p>
        </w:tc>
      </w:tr>
      <w:tr w:rsidR="00647358" w:rsidRPr="00C76D71" w14:paraId="63ACF2A4"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6EB384E3" w14:textId="0829FABB" w:rsidR="00647358" w:rsidRPr="00C76D71" w:rsidRDefault="00647358" w:rsidP="00D65B3B">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(a)</w:t>
            </w:r>
            <w:r w:rsidRPr="00C76D71">
              <w:rPr>
                <w:rFonts w:ascii="Times New Roman" w:eastAsia="Times New Roman" w:hAnsi="Times New Roman" w:cs="Times New Roman"/>
                <w:sz w:val="24"/>
                <w:szCs w:val="24"/>
                <w:lang w:val="en-US"/>
              </w:rPr>
              <w:tab/>
              <w:t>Name</w:t>
            </w:r>
          </w:p>
        </w:tc>
        <w:tc>
          <w:tcPr>
            <w:tcW w:w="5134" w:type="dxa"/>
            <w:tcBorders>
              <w:top w:val="dotted" w:sz="6" w:space="0" w:color="auto"/>
              <w:left w:val="nil"/>
              <w:bottom w:val="dotted" w:sz="6" w:space="0" w:color="auto"/>
              <w:right w:val="single" w:sz="6" w:space="0" w:color="auto"/>
            </w:tcBorders>
            <w:vAlign w:val="bottom"/>
          </w:tcPr>
          <w:p w14:paraId="77FDEE54" w14:textId="314F6C23" w:rsidR="00647358" w:rsidRDefault="00647358" w:rsidP="00D65B3B">
            <w:pPr>
              <w:tabs>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r w:rsidRPr="00C76D71">
              <w:rPr>
                <w:rFonts w:ascii="Times New Roman" w:eastAsia="Times New Roman" w:hAnsi="Times New Roman" w:cs="Times New Roman"/>
                <w:sz w:val="24"/>
                <w:szCs w:val="24"/>
                <w:u w:val="single"/>
                <w:lang w:val="en-US"/>
              </w:rPr>
              <w:tab/>
            </w:r>
          </w:p>
        </w:tc>
      </w:tr>
      <w:tr w:rsidR="000251B1" w:rsidRPr="00C76D71" w14:paraId="0280FC67"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144AFC83" w14:textId="30CC9A07" w:rsidR="000251B1" w:rsidRPr="00C76D71" w:rsidRDefault="000251B1" w:rsidP="00D65B3B">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(b)</w:t>
            </w:r>
            <w:r w:rsidRPr="00C76D71">
              <w:rPr>
                <w:rFonts w:ascii="Times New Roman" w:eastAsia="Times New Roman" w:hAnsi="Times New Roman" w:cs="Times New Roman"/>
                <w:sz w:val="24"/>
                <w:szCs w:val="24"/>
                <w:lang w:val="en-US"/>
              </w:rPr>
              <w:tab/>
            </w:r>
            <w:r w:rsidR="009831DA" w:rsidRPr="00C76D71">
              <w:rPr>
                <w:rFonts w:ascii="Times New Roman" w:eastAsia="Times New Roman" w:hAnsi="Times New Roman" w:cs="Times New Roman"/>
                <w:sz w:val="24"/>
                <w:szCs w:val="24"/>
                <w:lang w:val="en-US"/>
              </w:rPr>
              <w:t>A</w:t>
            </w:r>
            <w:r w:rsidRPr="00C76D71">
              <w:rPr>
                <w:rFonts w:ascii="Times New Roman" w:eastAsia="Times New Roman" w:hAnsi="Times New Roman" w:cs="Times New Roman"/>
                <w:sz w:val="24"/>
                <w:szCs w:val="24"/>
                <w:lang w:val="en-US"/>
              </w:rPr>
              <w:t>ddress</w:t>
            </w:r>
          </w:p>
        </w:tc>
        <w:tc>
          <w:tcPr>
            <w:tcW w:w="5134" w:type="dxa"/>
            <w:tcBorders>
              <w:top w:val="dotted" w:sz="6" w:space="0" w:color="auto"/>
              <w:left w:val="nil"/>
              <w:bottom w:val="dotted" w:sz="6" w:space="0" w:color="auto"/>
              <w:right w:val="single" w:sz="6" w:space="0" w:color="auto"/>
            </w:tcBorders>
            <w:vAlign w:val="bottom"/>
          </w:tcPr>
          <w:p w14:paraId="567285B9" w14:textId="77777777" w:rsidR="000251B1" w:rsidRPr="00C76D71" w:rsidRDefault="000251B1"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C76D71">
              <w:rPr>
                <w:rFonts w:ascii="Times New Roman" w:eastAsia="Times New Roman" w:hAnsi="Times New Roman" w:cs="Times New Roman"/>
                <w:sz w:val="24"/>
                <w:szCs w:val="24"/>
                <w:u w:val="single"/>
                <w:lang w:val="en-US"/>
              </w:rPr>
              <w:tab/>
            </w:r>
          </w:p>
        </w:tc>
      </w:tr>
      <w:tr w:rsidR="000251B1" w:rsidRPr="00C76D71" w14:paraId="0FE5D477"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04AB64AF" w14:textId="234DD568" w:rsidR="000251B1" w:rsidRPr="00C76D71" w:rsidRDefault="000251B1"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w:t>
            </w:r>
            <w:r w:rsidR="009A4053" w:rsidRPr="00C76D71">
              <w:rPr>
                <w:rFonts w:ascii="Times New Roman" w:eastAsia="Times New Roman" w:hAnsi="Times New Roman" w:cs="Times New Roman"/>
                <w:sz w:val="24"/>
                <w:szCs w:val="24"/>
                <w:lang w:val="en-US"/>
              </w:rPr>
              <w:t>6</w:t>
            </w:r>
            <w:r w:rsidRPr="00C76D71">
              <w:rPr>
                <w:rFonts w:ascii="Times New Roman" w:eastAsia="Times New Roman" w:hAnsi="Times New Roman" w:cs="Times New Roman"/>
                <w:sz w:val="24"/>
                <w:szCs w:val="24"/>
                <w:lang w:val="en-US"/>
              </w:rPr>
              <w:tab/>
              <w:t xml:space="preserve">Cost </w:t>
            </w:r>
            <w:r w:rsidR="00B20D8B" w:rsidRPr="00C76D71">
              <w:rPr>
                <w:rFonts w:ascii="Times New Roman" w:eastAsia="Times New Roman" w:hAnsi="Times New Roman" w:cs="Times New Roman"/>
                <w:sz w:val="24"/>
                <w:szCs w:val="24"/>
                <w:lang w:val="en-US"/>
              </w:rPr>
              <w:t>E</w:t>
            </w:r>
            <w:r w:rsidRPr="00C76D71">
              <w:rPr>
                <w:rFonts w:ascii="Times New Roman" w:eastAsia="Times New Roman" w:hAnsi="Times New Roman" w:cs="Times New Roman"/>
                <w:sz w:val="24"/>
                <w:szCs w:val="24"/>
                <w:lang w:val="en-US"/>
              </w:rPr>
              <w:t>stimate</w:t>
            </w:r>
            <w:r w:rsidR="00477EF0" w:rsidRPr="00C76D71">
              <w:rPr>
                <w:rFonts w:ascii="Times New Roman" w:eastAsia="Times New Roman" w:hAnsi="Times New Roman" w:cs="Times New Roman"/>
                <w:sz w:val="24"/>
                <w:szCs w:val="24"/>
                <w:lang w:val="en-US"/>
              </w:rPr>
              <w:t>/Budget</w:t>
            </w:r>
            <w:r w:rsidR="009A4053" w:rsidRPr="00C76D71">
              <w:rPr>
                <w:rFonts w:ascii="Times New Roman" w:eastAsia="Times New Roman" w:hAnsi="Times New Roman" w:cs="Times New Roman"/>
                <w:sz w:val="24"/>
                <w:szCs w:val="24"/>
                <w:lang w:val="en-US"/>
              </w:rPr>
              <w:t xml:space="preserve"> </w:t>
            </w:r>
            <w:r w:rsidR="00477EF0" w:rsidRPr="00C76D71">
              <w:rPr>
                <w:rFonts w:ascii="Times New Roman" w:eastAsia="Times New Roman" w:hAnsi="Times New Roman" w:cs="Times New Roman"/>
                <w:i/>
                <w:iCs/>
                <w:sz w:val="24"/>
                <w:szCs w:val="24"/>
                <w:lang w:val="en-US"/>
              </w:rPr>
              <w:t>(1)</w:t>
            </w:r>
          </w:p>
        </w:tc>
        <w:tc>
          <w:tcPr>
            <w:tcW w:w="5134" w:type="dxa"/>
            <w:tcBorders>
              <w:top w:val="dotted" w:sz="6" w:space="0" w:color="auto"/>
              <w:left w:val="nil"/>
              <w:bottom w:val="dotted" w:sz="6" w:space="0" w:color="auto"/>
              <w:right w:val="single" w:sz="6" w:space="0" w:color="auto"/>
            </w:tcBorders>
            <w:vAlign w:val="bottom"/>
          </w:tcPr>
          <w:p w14:paraId="3E42488B" w14:textId="77777777" w:rsidR="000251B1" w:rsidRPr="00C76D71" w:rsidRDefault="000251B1"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C76D71">
              <w:rPr>
                <w:rFonts w:ascii="Times New Roman" w:eastAsia="Times New Roman" w:hAnsi="Times New Roman" w:cs="Times New Roman"/>
                <w:sz w:val="24"/>
                <w:szCs w:val="24"/>
                <w:u w:val="single"/>
                <w:lang w:val="en-US"/>
              </w:rPr>
              <w:tab/>
            </w:r>
          </w:p>
        </w:tc>
      </w:tr>
      <w:tr w:rsidR="007267EF" w:rsidRPr="00C76D71" w14:paraId="75331EF5" w14:textId="77777777" w:rsidTr="00D65B3B">
        <w:tc>
          <w:tcPr>
            <w:tcW w:w="4406" w:type="dxa"/>
            <w:tcBorders>
              <w:top w:val="dotted" w:sz="6" w:space="0" w:color="auto"/>
              <w:left w:val="single" w:sz="6" w:space="0" w:color="auto"/>
              <w:bottom w:val="dotted" w:sz="6" w:space="0" w:color="auto"/>
              <w:right w:val="single" w:sz="6" w:space="0" w:color="auto"/>
            </w:tcBorders>
            <w:vAlign w:val="bottom"/>
          </w:tcPr>
          <w:p w14:paraId="49B71BDB" w14:textId="3BE7AE3F" w:rsidR="007267EF" w:rsidRPr="007267EF" w:rsidRDefault="007267EF" w:rsidP="00DF2935">
            <w:pPr>
              <w:pStyle w:val="ListParagraph"/>
              <w:numPr>
                <w:ilvl w:val="1"/>
                <w:numId w:val="25"/>
              </w:numPr>
              <w:suppressAutoHyphens/>
              <w:overflowPunct w:val="0"/>
              <w:autoSpaceDE w:val="0"/>
              <w:autoSpaceDN w:val="0"/>
              <w:adjustRightInd w:val="0"/>
              <w:spacing w:before="60" w:after="0" w:line="240" w:lineRule="auto"/>
              <w:ind w:left="520" w:hanging="500"/>
              <w:textAlignment w:val="baseline"/>
              <w:rPr>
                <w:rFonts w:ascii="Times New Roman" w:eastAsia="Times New Roman" w:hAnsi="Times New Roman" w:cs="Times New Roman"/>
                <w:sz w:val="24"/>
                <w:szCs w:val="24"/>
                <w:lang w:val="en-US"/>
              </w:rPr>
            </w:pPr>
            <w:r w:rsidRPr="007267EF">
              <w:rPr>
                <w:rFonts w:ascii="Times New Roman" w:eastAsia="Times New Roman" w:hAnsi="Times New Roman" w:cs="Times New Roman"/>
                <w:sz w:val="24"/>
                <w:szCs w:val="24"/>
                <w:lang w:val="en-US"/>
              </w:rPr>
              <w:t>Selection Method</w:t>
            </w:r>
          </w:p>
        </w:tc>
        <w:tc>
          <w:tcPr>
            <w:tcW w:w="5134" w:type="dxa"/>
            <w:tcBorders>
              <w:top w:val="dotted" w:sz="6" w:space="0" w:color="auto"/>
              <w:left w:val="nil"/>
              <w:bottom w:val="dotted" w:sz="6" w:space="0" w:color="auto"/>
              <w:right w:val="single" w:sz="6" w:space="0" w:color="auto"/>
            </w:tcBorders>
            <w:vAlign w:val="bottom"/>
          </w:tcPr>
          <w:p w14:paraId="10B46FD6" w14:textId="05848DE6" w:rsidR="007267EF" w:rsidRPr="00C76D71" w:rsidRDefault="00000000"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1060471984"/>
                <w:placeholder>
                  <w:docPart w:val="E0F04CEDBDC4451C962A9428D0E6E360"/>
                </w:placeholder>
                <w:showingPlcHdr/>
                <w:dropDownList>
                  <w:listItem w:value="Choose an item."/>
                  <w:listItem w:displayText="ICB" w:value="ICB"/>
                  <w:listItem w:displayText="RCB" w:value="RCB"/>
                  <w:listItem w:displayText="NCB" w:value="NCB"/>
                  <w:listItem w:displayText="LB (International)" w:value="LB (International)"/>
                  <w:listItem w:displayText="LB (Regional)" w:value="LB (Regional)"/>
                  <w:listItem w:displayText="LB (National)" w:value="LB (National)"/>
                </w:dropDownList>
              </w:sdtPr>
              <w:sdtContent>
                <w:r w:rsidR="007267EF" w:rsidRPr="00C76D71">
                  <w:rPr>
                    <w:rStyle w:val="PlaceholderText"/>
                    <w:rFonts w:ascii="Times New Roman" w:hAnsi="Times New Roman" w:cs="Times New Roman"/>
                    <w:sz w:val="24"/>
                    <w:szCs w:val="24"/>
                    <w:shd w:val="clear" w:color="auto" w:fill="FFFFFF" w:themeFill="background1"/>
                  </w:rPr>
                  <w:t>Choose an item.</w:t>
                </w:r>
              </w:sdtContent>
            </w:sdt>
          </w:p>
        </w:tc>
      </w:tr>
      <w:tr w:rsidR="00136F7B" w:rsidRPr="00C76D71" w14:paraId="2D08A97A" w14:textId="77777777" w:rsidTr="00D65B3B">
        <w:tc>
          <w:tcPr>
            <w:tcW w:w="4406" w:type="dxa"/>
            <w:tcBorders>
              <w:top w:val="dotted" w:sz="6" w:space="0" w:color="auto"/>
              <w:left w:val="single" w:sz="6" w:space="0" w:color="auto"/>
              <w:bottom w:val="single" w:sz="4" w:space="0" w:color="auto"/>
              <w:right w:val="single" w:sz="6" w:space="0" w:color="auto"/>
            </w:tcBorders>
            <w:vAlign w:val="bottom"/>
          </w:tcPr>
          <w:p w14:paraId="22BFE87C" w14:textId="1595D8B8" w:rsidR="00136F7B" w:rsidRPr="00136F7B" w:rsidRDefault="00136F7B" w:rsidP="00DF2935">
            <w:pPr>
              <w:pStyle w:val="ListParagraph"/>
              <w:numPr>
                <w:ilvl w:val="1"/>
                <w:numId w:val="25"/>
              </w:numPr>
              <w:suppressAutoHyphens/>
              <w:overflowPunct w:val="0"/>
              <w:autoSpaceDE w:val="0"/>
              <w:autoSpaceDN w:val="0"/>
              <w:adjustRightInd w:val="0"/>
              <w:spacing w:before="60" w:after="0" w:line="240" w:lineRule="auto"/>
              <w:ind w:left="520" w:hanging="500"/>
              <w:textAlignment w:val="baseline"/>
              <w:rPr>
                <w:rFonts w:ascii="Times New Roman" w:eastAsia="Times New Roman" w:hAnsi="Times New Roman" w:cs="Times New Roman"/>
                <w:sz w:val="24"/>
                <w:szCs w:val="24"/>
                <w:lang w:val="en-US"/>
              </w:rPr>
            </w:pPr>
            <w:r w:rsidRPr="00136F7B">
              <w:rPr>
                <w:rFonts w:ascii="Times New Roman" w:eastAsia="Times New Roman" w:hAnsi="Times New Roman" w:cs="Times New Roman"/>
                <w:sz w:val="24"/>
                <w:szCs w:val="24"/>
                <w:lang w:val="en-US"/>
              </w:rPr>
              <w:t xml:space="preserve">CDB Prior Review Required/No </w:t>
            </w:r>
            <w:r w:rsidRPr="00136F7B">
              <w:rPr>
                <w:rFonts w:ascii="Times New Roman" w:eastAsia="Times New Roman" w:hAnsi="Times New Roman" w:cs="Times New Roman"/>
                <w:i/>
                <w:iCs/>
                <w:sz w:val="24"/>
                <w:szCs w:val="24"/>
                <w:lang w:val="en-US"/>
              </w:rPr>
              <w:t>(2)</w:t>
            </w:r>
          </w:p>
        </w:tc>
        <w:tc>
          <w:tcPr>
            <w:tcW w:w="5134" w:type="dxa"/>
            <w:tcBorders>
              <w:top w:val="dotted" w:sz="6" w:space="0" w:color="auto"/>
              <w:left w:val="nil"/>
              <w:bottom w:val="single" w:sz="4" w:space="0" w:color="auto"/>
              <w:right w:val="single" w:sz="6" w:space="0" w:color="auto"/>
            </w:tcBorders>
            <w:vAlign w:val="bottom"/>
          </w:tcPr>
          <w:p w14:paraId="3746AA86" w14:textId="46860F95" w:rsidR="00136F7B" w:rsidRDefault="00000000" w:rsidP="00D65B3B">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sdt>
              <w:sdtPr>
                <w:rPr>
                  <w:rFonts w:ascii="Times New Roman" w:hAnsi="Times New Roman" w:cs="Times New Roman"/>
                  <w:color w:val="2B579A"/>
                  <w:sz w:val="24"/>
                  <w:szCs w:val="24"/>
                  <w:shd w:val="clear" w:color="auto" w:fill="E6E6E6"/>
                  <w:lang w:eastAsia="en-CA"/>
                </w:rPr>
                <w:id w:val="480962479"/>
                <w:placeholder>
                  <w:docPart w:val="64EB9BFC0E13465492D47BEBE144E725"/>
                </w:placeholder>
                <w:showingPlcHdr/>
                <w:dropDownList>
                  <w:listItem w:value="Choose an item."/>
                  <w:listItem w:displayText="ICB" w:value="ICB"/>
                  <w:listItem w:displayText="RCB" w:value="RCB"/>
                  <w:listItem w:displayText="NCB" w:value="NCB"/>
                  <w:listItem w:displayText="LB (International)" w:value="LB (International)"/>
                  <w:listItem w:displayText="LB (Regional)" w:value="LB (Regional)"/>
                  <w:listItem w:displayText="LB (National)" w:value="LB (National)"/>
                </w:dropDownList>
              </w:sdtPr>
              <w:sdtContent>
                <w:r w:rsidR="000B7DD1" w:rsidRPr="00C76D71">
                  <w:rPr>
                    <w:rStyle w:val="PlaceholderText"/>
                    <w:rFonts w:ascii="Times New Roman" w:hAnsi="Times New Roman" w:cs="Times New Roman"/>
                    <w:sz w:val="24"/>
                    <w:szCs w:val="24"/>
                    <w:shd w:val="clear" w:color="auto" w:fill="FFFFFF" w:themeFill="background1"/>
                  </w:rPr>
                  <w:t>Choose an item.</w:t>
                </w:r>
              </w:sdtContent>
            </w:sdt>
          </w:p>
        </w:tc>
      </w:tr>
      <w:tr w:rsidR="00F67051" w:rsidRPr="00C76D71" w14:paraId="7C08FC52" w14:textId="77777777" w:rsidTr="00D65B3B">
        <w:tc>
          <w:tcPr>
            <w:tcW w:w="4406" w:type="dxa"/>
            <w:tcBorders>
              <w:top w:val="dotted" w:sz="6" w:space="0" w:color="auto"/>
              <w:left w:val="single" w:sz="6" w:space="0" w:color="auto"/>
              <w:bottom w:val="single" w:sz="4" w:space="0" w:color="auto"/>
              <w:right w:val="single" w:sz="6" w:space="0" w:color="auto"/>
            </w:tcBorders>
            <w:vAlign w:val="bottom"/>
          </w:tcPr>
          <w:p w14:paraId="55891974" w14:textId="28302D93" w:rsidR="00F67051" w:rsidRPr="00C76D71" w:rsidRDefault="00F67051"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w:t>
            </w:r>
            <w:r w:rsidR="00136F7B">
              <w:rPr>
                <w:rFonts w:ascii="Times New Roman" w:eastAsia="Times New Roman" w:hAnsi="Times New Roman" w:cs="Times New Roman"/>
                <w:sz w:val="24"/>
                <w:szCs w:val="24"/>
                <w:lang w:val="en-US"/>
              </w:rPr>
              <w:t>9</w:t>
            </w:r>
            <w:r w:rsidRPr="00C76D71">
              <w:rPr>
                <w:rFonts w:ascii="Times New Roman" w:eastAsia="Times New Roman" w:hAnsi="Times New Roman" w:cs="Times New Roman"/>
                <w:sz w:val="24"/>
                <w:szCs w:val="24"/>
                <w:lang w:val="en-US"/>
              </w:rPr>
              <w:tab/>
              <w:t>Regional preference allowed</w:t>
            </w:r>
          </w:p>
        </w:tc>
        <w:tc>
          <w:tcPr>
            <w:tcW w:w="5134" w:type="dxa"/>
            <w:tcBorders>
              <w:top w:val="dotted" w:sz="6" w:space="0" w:color="auto"/>
              <w:left w:val="nil"/>
              <w:bottom w:val="single" w:sz="4" w:space="0" w:color="auto"/>
              <w:right w:val="single" w:sz="6" w:space="0" w:color="auto"/>
            </w:tcBorders>
            <w:vAlign w:val="bottom"/>
          </w:tcPr>
          <w:p w14:paraId="07A264FD" w14:textId="77969126" w:rsidR="00F67051" w:rsidRPr="00C76D71" w:rsidRDefault="00000000" w:rsidP="00D65B3B">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sdt>
              <w:sdtPr>
                <w:rPr>
                  <w:rFonts w:ascii="Times New Roman" w:hAnsi="Times New Roman" w:cs="Times New Roman"/>
                  <w:color w:val="2B579A"/>
                  <w:sz w:val="24"/>
                  <w:szCs w:val="24"/>
                  <w:shd w:val="clear" w:color="auto" w:fill="E6E6E6"/>
                  <w:lang w:eastAsia="en-CA"/>
                </w:rPr>
                <w:id w:val="839969328"/>
                <w:placeholder>
                  <w:docPart w:val="5FD50024743949669937454B0B7F0881"/>
                </w:placeholder>
                <w:showingPlcHdr/>
                <w:dropDownList>
                  <w:listItem w:value="Choose an item."/>
                  <w:listItem w:displayText="Yes" w:value="Yes"/>
                  <w:listItem w:displayText="No" w:value="No"/>
                </w:dropDownList>
              </w:sdtPr>
              <w:sdtContent>
                <w:r w:rsidR="00012B50" w:rsidRPr="00C76D71">
                  <w:rPr>
                    <w:rStyle w:val="PlaceholderText"/>
                    <w:rFonts w:ascii="Times New Roman" w:hAnsi="Times New Roman" w:cs="Times New Roman"/>
                    <w:sz w:val="24"/>
                    <w:szCs w:val="24"/>
                  </w:rPr>
                  <w:t>Choose an item.</w:t>
                </w:r>
              </w:sdtContent>
            </w:sdt>
          </w:p>
        </w:tc>
      </w:tr>
      <w:tr w:rsidR="00AB757D" w:rsidRPr="00C76D71" w14:paraId="390E0837" w14:textId="77777777" w:rsidTr="00D65B3B">
        <w:trPr>
          <w:trHeight w:val="431"/>
        </w:trPr>
        <w:tc>
          <w:tcPr>
            <w:tcW w:w="4406" w:type="dxa"/>
            <w:tcBorders>
              <w:top w:val="single" w:sz="4" w:space="0" w:color="auto"/>
              <w:left w:val="single" w:sz="4" w:space="0" w:color="auto"/>
              <w:bottom w:val="single" w:sz="4" w:space="0" w:color="auto"/>
              <w:right w:val="single" w:sz="4" w:space="0" w:color="auto"/>
            </w:tcBorders>
            <w:vAlign w:val="bottom"/>
          </w:tcPr>
          <w:p w14:paraId="7FC4E1C0" w14:textId="29A2FFCB" w:rsidR="00AB757D" w:rsidRPr="00C76D71" w:rsidRDefault="00AB757D"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w:t>
            </w:r>
            <w:r w:rsidR="00136F7B">
              <w:rPr>
                <w:rFonts w:ascii="Times New Roman" w:eastAsia="Times New Roman" w:hAnsi="Times New Roman" w:cs="Times New Roman"/>
                <w:sz w:val="24"/>
                <w:szCs w:val="24"/>
                <w:lang w:val="en-US"/>
              </w:rPr>
              <w:t>10</w:t>
            </w:r>
            <w:r w:rsidRPr="00C76D71">
              <w:rPr>
                <w:rFonts w:ascii="Times New Roman" w:eastAsia="Times New Roman" w:hAnsi="Times New Roman" w:cs="Times New Roman"/>
                <w:sz w:val="24"/>
                <w:szCs w:val="24"/>
                <w:lang w:val="en-US"/>
              </w:rPr>
              <w:tab/>
              <w:t>Contract Type</w:t>
            </w:r>
          </w:p>
        </w:tc>
        <w:tc>
          <w:tcPr>
            <w:tcW w:w="5134" w:type="dxa"/>
            <w:tcBorders>
              <w:top w:val="single" w:sz="4" w:space="0" w:color="auto"/>
              <w:left w:val="single" w:sz="4" w:space="0" w:color="auto"/>
              <w:bottom w:val="single" w:sz="4" w:space="0" w:color="auto"/>
              <w:right w:val="single" w:sz="4" w:space="0" w:color="auto"/>
            </w:tcBorders>
            <w:vAlign w:val="bottom"/>
          </w:tcPr>
          <w:p w14:paraId="3F158EA4" w14:textId="4ADABBB7" w:rsidR="00AB757D" w:rsidRPr="00C76D71" w:rsidRDefault="00AB757D" w:rsidP="00D65B3B">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3968DC" w:rsidRPr="00C76D71" w14:paraId="35033190" w14:textId="77777777" w:rsidTr="00D65B3B">
        <w:trPr>
          <w:trHeight w:val="315"/>
        </w:trPr>
        <w:tc>
          <w:tcPr>
            <w:tcW w:w="4406" w:type="dxa"/>
            <w:tcBorders>
              <w:top w:val="single" w:sz="4" w:space="0" w:color="auto"/>
              <w:left w:val="single" w:sz="4" w:space="0" w:color="auto"/>
              <w:bottom w:val="single" w:sz="4" w:space="0" w:color="auto"/>
              <w:right w:val="single" w:sz="4" w:space="0" w:color="auto"/>
            </w:tcBorders>
            <w:vAlign w:val="bottom"/>
          </w:tcPr>
          <w:p w14:paraId="24DAABF1" w14:textId="36F64632" w:rsidR="003968DC" w:rsidRPr="00D528FB" w:rsidRDefault="003968DC" w:rsidP="00DF2935">
            <w:pPr>
              <w:pStyle w:val="ListParagraph"/>
              <w:numPr>
                <w:ilvl w:val="0"/>
                <w:numId w:val="26"/>
              </w:numPr>
              <w:suppressAutoHyphens/>
              <w:overflowPunct w:val="0"/>
              <w:autoSpaceDE w:val="0"/>
              <w:autoSpaceDN w:val="0"/>
              <w:adjustRightInd w:val="0"/>
              <w:spacing w:before="60" w:after="0" w:line="240" w:lineRule="auto"/>
              <w:ind w:left="1060" w:hanging="540"/>
              <w:textAlignment w:val="baseline"/>
              <w:rPr>
                <w:rFonts w:ascii="Times New Roman" w:eastAsia="Times New Roman" w:hAnsi="Times New Roman" w:cs="Times New Roman"/>
                <w:sz w:val="24"/>
                <w:szCs w:val="24"/>
                <w:lang w:val="en-US"/>
              </w:rPr>
            </w:pPr>
            <w:r w:rsidRPr="00D528FB">
              <w:rPr>
                <w:rFonts w:ascii="Times New Roman" w:eastAsia="Times New Roman" w:hAnsi="Times New Roman" w:cs="Times New Roman"/>
                <w:sz w:val="24"/>
                <w:szCs w:val="24"/>
                <w:lang w:val="en-US"/>
              </w:rPr>
              <w:t>Lump Sum</w:t>
            </w:r>
          </w:p>
        </w:tc>
        <w:tc>
          <w:tcPr>
            <w:tcW w:w="5134" w:type="dxa"/>
            <w:tcBorders>
              <w:top w:val="single" w:sz="4" w:space="0" w:color="auto"/>
              <w:left w:val="single" w:sz="4" w:space="0" w:color="auto"/>
              <w:bottom w:val="single" w:sz="4" w:space="0" w:color="auto"/>
              <w:right w:val="single" w:sz="4" w:space="0" w:color="auto"/>
            </w:tcBorders>
            <w:vAlign w:val="bottom"/>
          </w:tcPr>
          <w:p w14:paraId="7403132A" w14:textId="4C59C014" w:rsidR="003968DC" w:rsidRDefault="00000000" w:rsidP="00D65B3B">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hAnsi="Times New Roman" w:cs="Times New Roman"/>
                <w:color w:val="2B579A"/>
                <w:sz w:val="24"/>
                <w:szCs w:val="24"/>
                <w:shd w:val="clear" w:color="auto" w:fill="E6E6E6"/>
                <w:lang w:eastAsia="en-CA"/>
              </w:rPr>
            </w:pPr>
            <w:sdt>
              <w:sdtPr>
                <w:rPr>
                  <w:rFonts w:ascii="Times New Roman" w:hAnsi="Times New Roman" w:cs="Times New Roman"/>
                  <w:color w:val="2B579A"/>
                  <w:sz w:val="24"/>
                  <w:szCs w:val="24"/>
                  <w:shd w:val="clear" w:color="auto" w:fill="E6E6E6"/>
                  <w:lang w:eastAsia="en-CA"/>
                </w:rPr>
                <w:id w:val="1203911910"/>
                <w:placeholder>
                  <w:docPart w:val="6121CCD5B584427C81121A925FDD4DD3"/>
                </w:placeholder>
                <w:showingPlcHdr/>
                <w:dropDownList>
                  <w:listItem w:value="Choose an item."/>
                  <w:listItem w:displayText="Yes" w:value="Yes"/>
                  <w:listItem w:displayText="No" w:value="No"/>
                </w:dropDownList>
              </w:sdtPr>
              <w:sdtContent>
                <w:r w:rsidR="003968DC" w:rsidRPr="00C76D71">
                  <w:rPr>
                    <w:rStyle w:val="PlaceholderText"/>
                    <w:rFonts w:ascii="Times New Roman" w:hAnsi="Times New Roman" w:cs="Times New Roman"/>
                    <w:sz w:val="24"/>
                    <w:szCs w:val="24"/>
                  </w:rPr>
                  <w:t>Choose an item.</w:t>
                </w:r>
              </w:sdtContent>
            </w:sdt>
          </w:p>
        </w:tc>
      </w:tr>
      <w:tr w:rsidR="00AB757D" w:rsidRPr="00C76D71" w14:paraId="7013BD2B" w14:textId="77777777" w:rsidTr="00D65B3B">
        <w:trPr>
          <w:trHeight w:val="315"/>
        </w:trPr>
        <w:tc>
          <w:tcPr>
            <w:tcW w:w="4406" w:type="dxa"/>
            <w:tcBorders>
              <w:top w:val="single" w:sz="4" w:space="0" w:color="auto"/>
              <w:left w:val="single" w:sz="4" w:space="0" w:color="auto"/>
              <w:bottom w:val="single" w:sz="4" w:space="0" w:color="auto"/>
              <w:right w:val="single" w:sz="4" w:space="0" w:color="auto"/>
            </w:tcBorders>
            <w:vAlign w:val="bottom"/>
          </w:tcPr>
          <w:p w14:paraId="47F17FF8" w14:textId="42FFC13A" w:rsidR="00D528FB" w:rsidRPr="00D528FB" w:rsidRDefault="00AB757D" w:rsidP="00DF2935">
            <w:pPr>
              <w:pStyle w:val="ListParagraph"/>
              <w:numPr>
                <w:ilvl w:val="0"/>
                <w:numId w:val="26"/>
              </w:numPr>
              <w:suppressAutoHyphens/>
              <w:overflowPunct w:val="0"/>
              <w:autoSpaceDE w:val="0"/>
              <w:autoSpaceDN w:val="0"/>
              <w:adjustRightInd w:val="0"/>
              <w:spacing w:before="60" w:after="0" w:line="240" w:lineRule="auto"/>
              <w:ind w:left="1060" w:hanging="540"/>
              <w:textAlignment w:val="baseline"/>
              <w:rPr>
                <w:rFonts w:ascii="Times New Roman" w:eastAsia="Times New Roman" w:hAnsi="Times New Roman" w:cs="Times New Roman"/>
                <w:sz w:val="24"/>
                <w:szCs w:val="24"/>
                <w:lang w:val="en-US"/>
              </w:rPr>
            </w:pPr>
            <w:r w:rsidRPr="00D528FB">
              <w:rPr>
                <w:rFonts w:ascii="Times New Roman" w:eastAsia="Times New Roman" w:hAnsi="Times New Roman" w:cs="Times New Roman"/>
                <w:sz w:val="24"/>
                <w:szCs w:val="24"/>
                <w:lang w:val="en-US"/>
              </w:rPr>
              <w:t>Ad Measurement</w:t>
            </w:r>
          </w:p>
        </w:tc>
        <w:tc>
          <w:tcPr>
            <w:tcW w:w="5134" w:type="dxa"/>
            <w:tcBorders>
              <w:top w:val="single" w:sz="4" w:space="0" w:color="auto"/>
              <w:left w:val="single" w:sz="4" w:space="0" w:color="auto"/>
              <w:bottom w:val="single" w:sz="4" w:space="0" w:color="auto"/>
              <w:right w:val="single" w:sz="4" w:space="0" w:color="auto"/>
            </w:tcBorders>
            <w:vAlign w:val="bottom"/>
          </w:tcPr>
          <w:p w14:paraId="16C71F98" w14:textId="425F6EC1" w:rsidR="00AB757D" w:rsidRPr="00C76D71" w:rsidRDefault="00000000" w:rsidP="00D65B3B">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sdt>
              <w:sdtPr>
                <w:rPr>
                  <w:rFonts w:ascii="Times New Roman" w:hAnsi="Times New Roman" w:cs="Times New Roman"/>
                  <w:color w:val="2B579A"/>
                  <w:sz w:val="24"/>
                  <w:szCs w:val="24"/>
                  <w:shd w:val="clear" w:color="auto" w:fill="E6E6E6"/>
                  <w:lang w:eastAsia="en-CA"/>
                </w:rPr>
                <w:id w:val="1322085458"/>
                <w:placeholder>
                  <w:docPart w:val="34478CA7E4744C79AD2B533E0DCAAD2F"/>
                </w:placeholder>
                <w:showingPlcHdr/>
                <w:dropDownList>
                  <w:listItem w:value="Choose an item."/>
                  <w:listItem w:displayText="Yes" w:value="Yes"/>
                  <w:listItem w:displayText="No" w:value="No"/>
                </w:dropDownList>
              </w:sdtPr>
              <w:sdtContent>
                <w:r w:rsidR="00AB757D" w:rsidRPr="00C76D71">
                  <w:rPr>
                    <w:rStyle w:val="PlaceholderText"/>
                    <w:rFonts w:ascii="Times New Roman" w:hAnsi="Times New Roman" w:cs="Times New Roman"/>
                    <w:sz w:val="24"/>
                    <w:szCs w:val="24"/>
                  </w:rPr>
                  <w:t>Choose an item.</w:t>
                </w:r>
              </w:sdtContent>
            </w:sdt>
          </w:p>
        </w:tc>
      </w:tr>
      <w:tr w:rsidR="00AB757D" w:rsidRPr="00C76D71" w14:paraId="0D65AE88" w14:textId="77777777" w:rsidTr="00D65B3B">
        <w:trPr>
          <w:trHeight w:val="390"/>
        </w:trPr>
        <w:tc>
          <w:tcPr>
            <w:tcW w:w="4406" w:type="dxa"/>
            <w:tcBorders>
              <w:top w:val="single" w:sz="4" w:space="0" w:color="auto"/>
              <w:left w:val="single" w:sz="4" w:space="0" w:color="auto"/>
              <w:bottom w:val="single" w:sz="4" w:space="0" w:color="auto"/>
              <w:right w:val="single" w:sz="4" w:space="0" w:color="auto"/>
            </w:tcBorders>
            <w:vAlign w:val="bottom"/>
          </w:tcPr>
          <w:p w14:paraId="404D083E" w14:textId="0224BD52" w:rsidR="00D528FB" w:rsidRPr="00D528FB" w:rsidRDefault="00AB757D" w:rsidP="00DF2935">
            <w:pPr>
              <w:pStyle w:val="ListParagraph"/>
              <w:numPr>
                <w:ilvl w:val="0"/>
                <w:numId w:val="26"/>
              </w:numPr>
              <w:suppressAutoHyphens/>
              <w:overflowPunct w:val="0"/>
              <w:autoSpaceDE w:val="0"/>
              <w:autoSpaceDN w:val="0"/>
              <w:adjustRightInd w:val="0"/>
              <w:spacing w:before="60" w:after="0" w:line="240" w:lineRule="auto"/>
              <w:ind w:left="1060" w:hanging="540"/>
              <w:textAlignment w:val="baseline"/>
              <w:rPr>
                <w:rFonts w:ascii="Times New Roman" w:eastAsia="Times New Roman" w:hAnsi="Times New Roman" w:cs="Times New Roman"/>
                <w:sz w:val="24"/>
                <w:szCs w:val="24"/>
                <w:lang w:val="en-US"/>
              </w:rPr>
            </w:pPr>
            <w:r w:rsidRPr="00D528FB">
              <w:rPr>
                <w:rFonts w:ascii="Times New Roman" w:eastAsia="Times New Roman" w:hAnsi="Times New Roman" w:cs="Times New Roman"/>
                <w:sz w:val="24"/>
                <w:szCs w:val="24"/>
                <w:lang w:val="en-US"/>
              </w:rPr>
              <w:t>Price subject to adjustment</w:t>
            </w:r>
          </w:p>
        </w:tc>
        <w:tc>
          <w:tcPr>
            <w:tcW w:w="5134" w:type="dxa"/>
            <w:tcBorders>
              <w:top w:val="single" w:sz="4" w:space="0" w:color="auto"/>
              <w:left w:val="single" w:sz="4" w:space="0" w:color="auto"/>
              <w:bottom w:val="single" w:sz="4" w:space="0" w:color="auto"/>
              <w:right w:val="single" w:sz="4" w:space="0" w:color="auto"/>
            </w:tcBorders>
            <w:vAlign w:val="bottom"/>
          </w:tcPr>
          <w:p w14:paraId="66420278" w14:textId="6B75E962" w:rsidR="00AB757D" w:rsidRPr="00C76D71" w:rsidRDefault="00000000" w:rsidP="00D65B3B">
            <w:pPr>
              <w:tabs>
                <w:tab w:val="left" w:pos="1260"/>
                <w:tab w:val="left" w:pos="1620"/>
                <w:tab w:val="left" w:pos="270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val="en-US"/>
              </w:rPr>
            </w:pPr>
            <w:sdt>
              <w:sdtPr>
                <w:rPr>
                  <w:rFonts w:ascii="Times New Roman" w:hAnsi="Times New Roman" w:cs="Times New Roman"/>
                  <w:color w:val="2B579A"/>
                  <w:sz w:val="24"/>
                  <w:szCs w:val="24"/>
                  <w:shd w:val="clear" w:color="auto" w:fill="E6E6E6"/>
                  <w:lang w:eastAsia="en-CA"/>
                </w:rPr>
                <w:id w:val="-368294226"/>
                <w:placeholder>
                  <w:docPart w:val="ABF05489D9E8437DBB236B38C7DC01C2"/>
                </w:placeholder>
                <w:showingPlcHdr/>
                <w:dropDownList>
                  <w:listItem w:value="Choose an item."/>
                  <w:listItem w:displayText="Yes" w:value="Yes"/>
                  <w:listItem w:displayText="No" w:value="No"/>
                </w:dropDownList>
              </w:sdtPr>
              <w:sdtContent>
                <w:r w:rsidR="00AB757D" w:rsidRPr="00C76D71">
                  <w:rPr>
                    <w:rStyle w:val="PlaceholderText"/>
                    <w:rFonts w:ascii="Times New Roman" w:hAnsi="Times New Roman" w:cs="Times New Roman"/>
                    <w:sz w:val="24"/>
                    <w:szCs w:val="24"/>
                  </w:rPr>
                  <w:t>Choose an item.</w:t>
                </w:r>
              </w:sdtContent>
            </w:sdt>
          </w:p>
        </w:tc>
      </w:tr>
      <w:tr w:rsidR="00D47381" w:rsidRPr="00C76D71" w14:paraId="5ADF8337" w14:textId="77777777" w:rsidTr="00D65B3B">
        <w:tc>
          <w:tcPr>
            <w:tcW w:w="4406" w:type="dxa"/>
            <w:tcBorders>
              <w:top w:val="single" w:sz="4" w:space="0" w:color="auto"/>
              <w:left w:val="single" w:sz="6" w:space="0" w:color="auto"/>
              <w:bottom w:val="single" w:sz="6" w:space="0" w:color="auto"/>
              <w:right w:val="single" w:sz="6" w:space="0" w:color="auto"/>
            </w:tcBorders>
            <w:vAlign w:val="bottom"/>
          </w:tcPr>
          <w:p w14:paraId="7E396BFC" w14:textId="2ED8426B" w:rsidR="00D47381" w:rsidRPr="00C76D71" w:rsidRDefault="00D47381" w:rsidP="00D65B3B">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1.1</w:t>
            </w:r>
            <w:r w:rsidR="008B2E54">
              <w:rPr>
                <w:rFonts w:ascii="Times New Roman" w:eastAsia="Times New Roman" w:hAnsi="Times New Roman" w:cs="Times New Roman"/>
                <w:sz w:val="24"/>
                <w:szCs w:val="24"/>
                <w:lang w:val="en-US"/>
              </w:rPr>
              <w:t>1</w:t>
            </w:r>
            <w:r w:rsidRPr="00C76D71">
              <w:rPr>
                <w:rFonts w:ascii="Times New Roman" w:eastAsia="Times New Roman" w:hAnsi="Times New Roman" w:cs="Times New Roman"/>
                <w:sz w:val="24"/>
                <w:szCs w:val="24"/>
                <w:lang w:val="en-US"/>
              </w:rPr>
              <w:tab/>
              <w:t>Co-financing, if any:</w:t>
            </w:r>
          </w:p>
        </w:tc>
        <w:tc>
          <w:tcPr>
            <w:tcW w:w="5134" w:type="dxa"/>
            <w:tcBorders>
              <w:top w:val="single" w:sz="4" w:space="0" w:color="auto"/>
              <w:left w:val="nil"/>
              <w:bottom w:val="single" w:sz="6" w:space="0" w:color="auto"/>
              <w:right w:val="single" w:sz="6" w:space="0" w:color="auto"/>
            </w:tcBorders>
            <w:vAlign w:val="bottom"/>
          </w:tcPr>
          <w:p w14:paraId="7BF0AB10" w14:textId="77777777" w:rsidR="00D47381" w:rsidRPr="00C76D71" w:rsidRDefault="00D47381"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p>
        </w:tc>
      </w:tr>
      <w:tr w:rsidR="008B2E54" w:rsidRPr="00C76D71" w14:paraId="269A7FB6" w14:textId="77777777" w:rsidTr="00D65B3B">
        <w:tc>
          <w:tcPr>
            <w:tcW w:w="4406" w:type="dxa"/>
            <w:tcBorders>
              <w:top w:val="single" w:sz="4" w:space="0" w:color="auto"/>
              <w:left w:val="single" w:sz="6" w:space="0" w:color="auto"/>
              <w:bottom w:val="single" w:sz="6" w:space="0" w:color="auto"/>
              <w:right w:val="single" w:sz="6" w:space="0" w:color="auto"/>
            </w:tcBorders>
            <w:vAlign w:val="bottom"/>
          </w:tcPr>
          <w:p w14:paraId="0853D2E9" w14:textId="553B2412" w:rsidR="008B2E54" w:rsidRPr="00C76D71" w:rsidRDefault="008B2E54" w:rsidP="00D65B3B">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(a)</w:t>
            </w:r>
            <w:r w:rsidRPr="00C76D71">
              <w:rPr>
                <w:rFonts w:ascii="Times New Roman" w:eastAsia="Times New Roman" w:hAnsi="Times New Roman" w:cs="Times New Roman"/>
                <w:sz w:val="24"/>
                <w:szCs w:val="24"/>
                <w:lang w:val="en-US"/>
              </w:rPr>
              <w:tab/>
            </w:r>
            <w:r w:rsidR="00A7391B">
              <w:rPr>
                <w:rFonts w:ascii="Times New Roman" w:eastAsia="Times New Roman" w:hAnsi="Times New Roman" w:cs="Times New Roman"/>
                <w:sz w:val="24"/>
                <w:szCs w:val="24"/>
                <w:lang w:val="en-US"/>
              </w:rPr>
              <w:t>A</w:t>
            </w:r>
            <w:r w:rsidRPr="00C76D71">
              <w:rPr>
                <w:rFonts w:ascii="Times New Roman" w:eastAsia="Times New Roman" w:hAnsi="Times New Roman" w:cs="Times New Roman"/>
                <w:sz w:val="24"/>
                <w:szCs w:val="24"/>
                <w:lang w:val="en-US"/>
              </w:rPr>
              <w:t>gency name</w:t>
            </w:r>
          </w:p>
        </w:tc>
        <w:tc>
          <w:tcPr>
            <w:tcW w:w="5134" w:type="dxa"/>
            <w:tcBorders>
              <w:top w:val="single" w:sz="4" w:space="0" w:color="auto"/>
              <w:left w:val="nil"/>
              <w:bottom w:val="single" w:sz="6" w:space="0" w:color="auto"/>
              <w:right w:val="single" w:sz="6" w:space="0" w:color="auto"/>
            </w:tcBorders>
            <w:vAlign w:val="bottom"/>
          </w:tcPr>
          <w:p w14:paraId="12CEE7AC" w14:textId="7BEE5FD6" w:rsidR="008B2E54" w:rsidRPr="00C76D71" w:rsidRDefault="008B2E54" w:rsidP="00D65B3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u w:val="single"/>
                <w:lang w:val="en-US"/>
              </w:rPr>
            </w:pPr>
            <w:r w:rsidRPr="00C76D71">
              <w:rPr>
                <w:rFonts w:ascii="Times New Roman" w:eastAsia="Times New Roman" w:hAnsi="Times New Roman" w:cs="Times New Roman"/>
                <w:sz w:val="24"/>
                <w:szCs w:val="24"/>
                <w:u w:val="single"/>
                <w:lang w:val="en-US"/>
              </w:rPr>
              <w:tab/>
            </w:r>
          </w:p>
        </w:tc>
      </w:tr>
      <w:tr w:rsidR="000251B1" w:rsidRPr="00C76D71" w14:paraId="778FB542" w14:textId="77777777" w:rsidTr="00D65B3B">
        <w:tc>
          <w:tcPr>
            <w:tcW w:w="4406" w:type="dxa"/>
            <w:tcBorders>
              <w:top w:val="single" w:sz="4" w:space="0" w:color="auto"/>
              <w:left w:val="single" w:sz="6" w:space="0" w:color="auto"/>
              <w:bottom w:val="single" w:sz="6" w:space="0" w:color="auto"/>
              <w:right w:val="single" w:sz="6" w:space="0" w:color="auto"/>
            </w:tcBorders>
            <w:vAlign w:val="bottom"/>
          </w:tcPr>
          <w:p w14:paraId="0E63F1AC" w14:textId="2FA659BF" w:rsidR="000251B1" w:rsidRPr="00C76D71" w:rsidRDefault="000251B1" w:rsidP="00D65B3B">
            <w:pPr>
              <w:suppressAutoHyphens/>
              <w:overflowPunct w:val="0"/>
              <w:autoSpaceDE w:val="0"/>
              <w:autoSpaceDN w:val="0"/>
              <w:adjustRightInd w:val="0"/>
              <w:spacing w:before="60" w:after="60" w:line="240" w:lineRule="auto"/>
              <w:ind w:left="1094" w:hanging="547"/>
              <w:textAlignment w:val="baseline"/>
              <w:rPr>
                <w:rFonts w:ascii="Times New Roman" w:eastAsia="Times New Roman" w:hAnsi="Times New Roman" w:cs="Times New Roman"/>
                <w:sz w:val="24"/>
                <w:szCs w:val="24"/>
                <w:lang w:val="en-US"/>
              </w:rPr>
            </w:pPr>
            <w:r w:rsidRPr="00C76D71">
              <w:rPr>
                <w:rFonts w:ascii="Times New Roman" w:eastAsia="Times New Roman" w:hAnsi="Times New Roman" w:cs="Times New Roman"/>
                <w:sz w:val="24"/>
                <w:szCs w:val="24"/>
                <w:lang w:val="en-US"/>
              </w:rPr>
              <w:t>(b)</w:t>
            </w:r>
            <w:r w:rsidRPr="00C76D71">
              <w:rPr>
                <w:rFonts w:ascii="Times New Roman" w:eastAsia="Times New Roman" w:hAnsi="Times New Roman" w:cs="Times New Roman"/>
                <w:sz w:val="24"/>
                <w:szCs w:val="24"/>
                <w:lang w:val="en-US"/>
              </w:rPr>
              <w:tab/>
            </w:r>
            <w:r w:rsidR="00A7391B">
              <w:rPr>
                <w:rFonts w:ascii="Times New Roman" w:eastAsia="Times New Roman" w:hAnsi="Times New Roman" w:cs="Times New Roman"/>
                <w:sz w:val="24"/>
                <w:szCs w:val="24"/>
                <w:lang w:val="en-US"/>
              </w:rPr>
              <w:t>P</w:t>
            </w:r>
            <w:r w:rsidRPr="00C76D71">
              <w:rPr>
                <w:rFonts w:ascii="Times New Roman" w:eastAsia="Times New Roman" w:hAnsi="Times New Roman" w:cs="Times New Roman"/>
                <w:sz w:val="24"/>
                <w:szCs w:val="24"/>
                <w:lang w:val="en-US"/>
              </w:rPr>
              <w:t>ercent financed by agency</w:t>
            </w:r>
          </w:p>
        </w:tc>
        <w:tc>
          <w:tcPr>
            <w:tcW w:w="5134" w:type="dxa"/>
            <w:tcBorders>
              <w:top w:val="single" w:sz="4" w:space="0" w:color="auto"/>
              <w:left w:val="nil"/>
              <w:bottom w:val="single" w:sz="6" w:space="0" w:color="auto"/>
              <w:right w:val="single" w:sz="6" w:space="0" w:color="auto"/>
            </w:tcBorders>
            <w:vAlign w:val="bottom"/>
          </w:tcPr>
          <w:p w14:paraId="70BF5794" w14:textId="77777777" w:rsidR="000251B1" w:rsidRPr="00C76D71" w:rsidRDefault="000251B1" w:rsidP="00D65B3B">
            <w:pPr>
              <w:tabs>
                <w:tab w:val="left" w:pos="4320"/>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u w:val="single"/>
                <w:lang w:val="en-US"/>
              </w:rPr>
            </w:pPr>
            <w:r w:rsidRPr="00C76D71">
              <w:rPr>
                <w:rFonts w:ascii="Times New Roman" w:eastAsia="Times New Roman" w:hAnsi="Times New Roman" w:cs="Times New Roman"/>
                <w:sz w:val="24"/>
                <w:szCs w:val="24"/>
                <w:u w:val="single"/>
                <w:lang w:val="en-US"/>
              </w:rPr>
              <w:tab/>
            </w:r>
          </w:p>
        </w:tc>
      </w:tr>
    </w:tbl>
    <w:p w14:paraId="0EFD4370" w14:textId="77777777" w:rsidR="00010AA3" w:rsidRDefault="00010AA3" w:rsidP="00885290">
      <w:pPr>
        <w:pStyle w:val="Heading2"/>
        <w:jc w:val="center"/>
        <w:rPr>
          <w:rFonts w:ascii="Times New Roman" w:hAnsi="Times New Roman" w:cs="Times New Roman"/>
          <w:b/>
          <w:color w:val="auto"/>
          <w:sz w:val="28"/>
          <w:szCs w:val="28"/>
        </w:rPr>
      </w:pPr>
      <w:bookmarkStart w:id="23" w:name="_Toc92543309"/>
    </w:p>
    <w:p w14:paraId="0A08CD1D" w14:textId="70230321" w:rsidR="00010AA3" w:rsidRPr="00714765" w:rsidRDefault="00010AA3" w:rsidP="00D47381">
      <w:pPr>
        <w:pStyle w:val="ListParagraph"/>
        <w:tabs>
          <w:tab w:val="left" w:pos="540"/>
        </w:tabs>
        <w:suppressAutoHyphens/>
        <w:overflowPunct w:val="0"/>
        <w:autoSpaceDE w:val="0"/>
        <w:autoSpaceDN w:val="0"/>
        <w:adjustRightInd w:val="0"/>
        <w:spacing w:after="0" w:line="276" w:lineRule="auto"/>
        <w:ind w:left="0"/>
        <w:jc w:val="both"/>
        <w:textAlignment w:val="baseline"/>
        <w:rPr>
          <w:rFonts w:ascii="Times New Roman" w:eastAsia="Times New Roman" w:hAnsi="Times New Roman" w:cs="Times New Roman"/>
          <w:i/>
          <w:iCs/>
          <w:lang w:val="en-US"/>
        </w:rPr>
      </w:pPr>
      <w:r w:rsidRPr="0F3B8A25">
        <w:rPr>
          <w:rFonts w:ascii="Times New Roman" w:eastAsia="Times New Roman" w:hAnsi="Times New Roman" w:cs="Times New Roman"/>
          <w:b/>
          <w:bCs/>
          <w:i/>
          <w:iCs/>
          <w:lang w:val="en-US"/>
        </w:rPr>
        <w:t>(1)</w:t>
      </w:r>
      <w:r w:rsidR="00D47381">
        <w:rPr>
          <w:rFonts w:ascii="Times New Roman" w:eastAsia="Times New Roman" w:hAnsi="Times New Roman" w:cs="Times New Roman"/>
          <w:b/>
          <w:bCs/>
          <w:i/>
          <w:iCs/>
          <w:lang w:val="en-US"/>
        </w:rPr>
        <w:tab/>
      </w:r>
      <w:r w:rsidRPr="0F3B8A25">
        <w:rPr>
          <w:rFonts w:ascii="Times New Roman" w:eastAsia="Times New Roman" w:hAnsi="Times New Roman" w:cs="Times New Roman"/>
          <w:i/>
          <w:iCs/>
          <w:lang w:val="en-US"/>
        </w:rPr>
        <w:t>Use amount stated in the Procurement Plan.</w:t>
      </w:r>
    </w:p>
    <w:p w14:paraId="0EB188C3" w14:textId="3B3F59B9" w:rsidR="00010AA3" w:rsidRPr="00D47381" w:rsidRDefault="00010AA3" w:rsidP="00D47381">
      <w:pPr>
        <w:tabs>
          <w:tab w:val="left" w:pos="540"/>
        </w:tabs>
        <w:spacing w:after="0" w:line="276" w:lineRule="auto"/>
        <w:jc w:val="both"/>
        <w:rPr>
          <w:rFonts w:ascii="Times New Roman" w:eastAsia="Times New Roman" w:hAnsi="Times New Roman" w:cs="Times New Roman"/>
          <w:color w:val="000000" w:themeColor="text1"/>
          <w:highlight w:val="yellow"/>
          <w:lang w:val="en-US"/>
        </w:rPr>
      </w:pPr>
      <w:r w:rsidRPr="00D65B3B">
        <w:rPr>
          <w:rFonts w:ascii="Times New Roman" w:eastAsia="Times New Roman" w:hAnsi="Times New Roman" w:cs="Times New Roman"/>
          <w:b/>
          <w:bCs/>
          <w:i/>
          <w:iCs/>
          <w:color w:val="000000" w:themeColor="text1"/>
          <w:lang w:val="en-US"/>
        </w:rPr>
        <w:t>(2)</w:t>
      </w:r>
      <w:r w:rsidR="00D47381" w:rsidRPr="00D47381">
        <w:rPr>
          <w:rFonts w:ascii="Times New Roman" w:eastAsia="Times New Roman" w:hAnsi="Times New Roman" w:cs="Times New Roman"/>
          <w:i/>
          <w:iCs/>
          <w:color w:val="000000" w:themeColor="text1"/>
          <w:lang w:val="en-US"/>
        </w:rPr>
        <w:tab/>
      </w:r>
      <w:r w:rsidRPr="00D47381">
        <w:rPr>
          <w:rFonts w:ascii="Times New Roman" w:eastAsia="Times New Roman" w:hAnsi="Times New Roman" w:cs="Times New Roman"/>
          <w:i/>
          <w:iCs/>
          <w:color w:val="000000" w:themeColor="text1"/>
          <w:lang w:val="en-US"/>
        </w:rPr>
        <w:t>If response is “No” all items below which reference CDB NO shall be “Not applicable.”</w:t>
      </w:r>
    </w:p>
    <w:p w14:paraId="3DD40677" w14:textId="77777777" w:rsidR="00010AA3" w:rsidRDefault="00010AA3" w:rsidP="00010AA3"/>
    <w:p w14:paraId="1BBAB173" w14:textId="09B9F40B" w:rsidR="00010AA3" w:rsidRPr="00010AA3" w:rsidRDefault="00010AA3" w:rsidP="00010AA3">
      <w:pPr>
        <w:sectPr w:rsidR="00010AA3" w:rsidRPr="00010AA3" w:rsidSect="00501903">
          <w:footnotePr>
            <w:numRestart w:val="eachSect"/>
          </w:footnotePr>
          <w:pgSz w:w="12240" w:h="15840" w:code="1"/>
          <w:pgMar w:top="1440" w:right="1440" w:bottom="1440" w:left="1440" w:header="720" w:footer="720" w:gutter="0"/>
          <w:cols w:space="720"/>
          <w:noEndnote/>
          <w:titlePg/>
          <w:docGrid w:linePitch="299"/>
        </w:sectPr>
      </w:pPr>
    </w:p>
    <w:p w14:paraId="670BCDE1" w14:textId="3B7CAF00" w:rsidR="000251B1" w:rsidRPr="00885290" w:rsidRDefault="000251B1" w:rsidP="00885290">
      <w:pPr>
        <w:pStyle w:val="Heading2"/>
        <w:jc w:val="center"/>
        <w:rPr>
          <w:rFonts w:ascii="Times New Roman" w:hAnsi="Times New Roman" w:cs="Times New Roman"/>
          <w:b/>
          <w:color w:val="auto"/>
          <w:sz w:val="28"/>
          <w:szCs w:val="28"/>
        </w:rPr>
      </w:pPr>
      <w:r w:rsidRPr="00885290">
        <w:rPr>
          <w:rFonts w:ascii="Times New Roman" w:hAnsi="Times New Roman" w:cs="Times New Roman"/>
          <w:b/>
          <w:color w:val="auto"/>
          <w:sz w:val="28"/>
          <w:szCs w:val="28"/>
        </w:rPr>
        <w:lastRenderedPageBreak/>
        <w:t>Table 2</w:t>
      </w:r>
      <w:r w:rsidR="008A1023" w:rsidRPr="00885290">
        <w:rPr>
          <w:rFonts w:ascii="Times New Roman" w:hAnsi="Times New Roman" w:cs="Times New Roman"/>
          <w:b/>
          <w:color w:val="auto"/>
          <w:sz w:val="28"/>
          <w:szCs w:val="28"/>
        </w:rPr>
        <w:t xml:space="preserve">. </w:t>
      </w:r>
      <w:r w:rsidRPr="00885290">
        <w:rPr>
          <w:rFonts w:ascii="Times New Roman" w:hAnsi="Times New Roman" w:cs="Times New Roman"/>
          <w:b/>
          <w:color w:val="auto"/>
          <w:sz w:val="28"/>
          <w:szCs w:val="28"/>
        </w:rPr>
        <w:t>Bidding Process</w:t>
      </w:r>
      <w:r w:rsidR="0001148D" w:rsidRPr="00885290">
        <w:rPr>
          <w:rFonts w:ascii="Times New Roman" w:hAnsi="Times New Roman" w:cs="Times New Roman"/>
          <w:b/>
          <w:color w:val="auto"/>
          <w:sz w:val="28"/>
          <w:szCs w:val="28"/>
        </w:rPr>
        <w:t xml:space="preserve"> – </w:t>
      </w:r>
      <w:r w:rsidR="00FF563D">
        <w:rPr>
          <w:rFonts w:ascii="Times New Roman" w:hAnsi="Times New Roman" w:cs="Times New Roman"/>
          <w:b/>
          <w:color w:val="auto"/>
          <w:sz w:val="28"/>
          <w:szCs w:val="28"/>
        </w:rPr>
        <w:t xml:space="preserve">Preliminary </w:t>
      </w:r>
      <w:r w:rsidR="0029758C" w:rsidRPr="00885290">
        <w:rPr>
          <w:rFonts w:ascii="Times New Roman" w:hAnsi="Times New Roman" w:cs="Times New Roman"/>
          <w:b/>
          <w:color w:val="auto"/>
          <w:sz w:val="28"/>
          <w:szCs w:val="28"/>
        </w:rPr>
        <w:t>Technical</w:t>
      </w:r>
      <w:bookmarkEnd w:id="23"/>
    </w:p>
    <w:p w14:paraId="4AE613B8" w14:textId="759546DF" w:rsidR="000251B1" w:rsidRPr="005A1553"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778F51A8" w14:textId="77777777" w:rsidR="000251B1" w:rsidRPr="005A1553"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557"/>
        <w:gridCol w:w="2131"/>
        <w:gridCol w:w="2369"/>
      </w:tblGrid>
      <w:tr w:rsidR="004765AF" w:rsidRPr="005A1553" w14:paraId="0E0A7BA3" w14:textId="77777777" w:rsidTr="007366D2">
        <w:tc>
          <w:tcPr>
            <w:tcW w:w="4557" w:type="dxa"/>
            <w:tcBorders>
              <w:top w:val="single" w:sz="6" w:space="0" w:color="auto"/>
              <w:left w:val="single" w:sz="6" w:space="0" w:color="auto"/>
              <w:bottom w:val="dotted" w:sz="6" w:space="0" w:color="auto"/>
              <w:right w:val="single" w:sz="6" w:space="0" w:color="auto"/>
            </w:tcBorders>
            <w:vAlign w:val="bottom"/>
          </w:tcPr>
          <w:p w14:paraId="798E0069" w14:textId="0A565AFC" w:rsidR="004765AF" w:rsidRPr="005A1553" w:rsidRDefault="004765AF" w:rsidP="00FE44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2.1</w:t>
            </w:r>
            <w:r w:rsidRPr="005A1553">
              <w:rPr>
                <w:rFonts w:ascii="Times New Roman" w:eastAsia="Times New Roman" w:hAnsi="Times New Roman" w:cs="Times New Roman"/>
                <w:sz w:val="24"/>
                <w:szCs w:val="20"/>
                <w:lang w:val="en-US"/>
              </w:rPr>
              <w:tab/>
              <w:t>General Procurement Notice</w:t>
            </w:r>
          </w:p>
        </w:tc>
        <w:tc>
          <w:tcPr>
            <w:tcW w:w="450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462ED768" w14:textId="7B3489C5" w:rsidR="004765AF" w:rsidRPr="003A2749" w:rsidRDefault="004765AF" w:rsidP="007366D2">
            <w:pPr>
              <w:kinsoku w:val="0"/>
              <w:overflowPunct w:val="0"/>
              <w:autoSpaceDE w:val="0"/>
              <w:autoSpaceDN w:val="0"/>
              <w:adjustRightInd w:val="0"/>
              <w:spacing w:before="1" w:after="0" w:line="240" w:lineRule="auto"/>
              <w:rPr>
                <w:rFonts w:ascii="Times New Roman" w:eastAsia="Times New Roman" w:hAnsi="Times New Roman" w:cs="Times New Roman"/>
                <w:sz w:val="24"/>
                <w:szCs w:val="20"/>
                <w:lang w:val="en-US"/>
              </w:rPr>
            </w:pPr>
          </w:p>
        </w:tc>
      </w:tr>
      <w:tr w:rsidR="007D4C8A" w:rsidRPr="005A1553" w14:paraId="14958458" w14:textId="77777777" w:rsidTr="007366D2">
        <w:tc>
          <w:tcPr>
            <w:tcW w:w="4557" w:type="dxa"/>
            <w:tcBorders>
              <w:top w:val="single" w:sz="6" w:space="0" w:color="auto"/>
              <w:left w:val="single" w:sz="6" w:space="0" w:color="auto"/>
              <w:bottom w:val="dotted" w:sz="6" w:space="0" w:color="auto"/>
              <w:right w:val="single" w:sz="6" w:space="0" w:color="auto"/>
            </w:tcBorders>
            <w:vAlign w:val="bottom"/>
          </w:tcPr>
          <w:p w14:paraId="1FEC002B" w14:textId="6E3A5DD3" w:rsidR="007D4C8A" w:rsidRPr="005A1553" w:rsidRDefault="007D4C8A" w:rsidP="00FE44C6">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(a)</w:t>
            </w:r>
            <w:r w:rsidRPr="005A1553">
              <w:rPr>
                <w:rFonts w:ascii="Times New Roman" w:eastAsia="Times New Roman" w:hAnsi="Times New Roman" w:cs="Times New Roman"/>
                <w:sz w:val="24"/>
                <w:szCs w:val="20"/>
                <w:lang w:val="en-US"/>
              </w:rPr>
              <w:tab/>
            </w:r>
            <w:r w:rsidR="007366D2">
              <w:rPr>
                <w:rFonts w:ascii="Times New Roman" w:eastAsia="Times New Roman" w:hAnsi="Times New Roman" w:cs="Times New Roman"/>
                <w:sz w:val="24"/>
                <w:szCs w:val="20"/>
                <w:lang w:val="en-US"/>
              </w:rPr>
              <w:t>F</w:t>
            </w:r>
            <w:r w:rsidRPr="005A1553">
              <w:rPr>
                <w:rFonts w:ascii="Times New Roman" w:eastAsia="Times New Roman" w:hAnsi="Times New Roman" w:cs="Times New Roman"/>
                <w:sz w:val="24"/>
                <w:szCs w:val="20"/>
                <w:lang w:val="en-US"/>
              </w:rPr>
              <w:t>irst issue date</w:t>
            </w:r>
          </w:p>
        </w:tc>
        <w:tc>
          <w:tcPr>
            <w:tcW w:w="450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3BCF2399" w14:textId="31CD55E5" w:rsidR="007D4C8A" w:rsidRPr="0084239B" w:rsidRDefault="00000000" w:rsidP="007366D2">
            <w:pPr>
              <w:kinsoku w:val="0"/>
              <w:overflowPunct w:val="0"/>
              <w:autoSpaceDE w:val="0"/>
              <w:autoSpaceDN w:val="0"/>
              <w:adjustRightInd w:val="0"/>
              <w:spacing w:before="1" w:after="0" w:line="240" w:lineRule="auto"/>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03581780"/>
                <w:placeholder>
                  <w:docPart w:val="F33FC939F0824B1AB5A06FFF8805433B"/>
                </w:placeholder>
                <w:showingPlcHdr/>
                <w:date>
                  <w:dateFormat w:val="M/d/yyyy"/>
                  <w:lid w:val="en-US"/>
                  <w:storeMappedDataAs w:val="dateTime"/>
                  <w:calendar w:val="gregorian"/>
                </w:date>
              </w:sdtPr>
              <w:sdtContent>
                <w:r w:rsidR="007D4C8A" w:rsidRPr="0084239B">
                  <w:rPr>
                    <w:rFonts w:ascii="Times New Roman" w:eastAsia="Times New Roman" w:hAnsi="Times New Roman" w:cs="Times New Roman"/>
                    <w:color w:val="808080"/>
                    <w:sz w:val="24"/>
                    <w:szCs w:val="20"/>
                  </w:rPr>
                  <w:t>Click or tap to enter a date.</w:t>
                </w:r>
              </w:sdtContent>
            </w:sdt>
          </w:p>
        </w:tc>
      </w:tr>
      <w:tr w:rsidR="007D4C8A" w:rsidRPr="005A1553" w14:paraId="4CDF5A9D" w14:textId="77777777" w:rsidTr="007366D2">
        <w:tc>
          <w:tcPr>
            <w:tcW w:w="4557" w:type="dxa"/>
            <w:tcBorders>
              <w:top w:val="single" w:sz="6" w:space="0" w:color="auto"/>
              <w:left w:val="single" w:sz="6" w:space="0" w:color="auto"/>
              <w:bottom w:val="dotted" w:sz="6" w:space="0" w:color="auto"/>
              <w:right w:val="single" w:sz="6" w:space="0" w:color="auto"/>
            </w:tcBorders>
            <w:vAlign w:val="bottom"/>
          </w:tcPr>
          <w:p w14:paraId="5B84D531" w14:textId="1D4AC5CA" w:rsidR="007D4C8A" w:rsidRPr="005A1553" w:rsidRDefault="007D4C8A" w:rsidP="00FE44C6">
            <w:pPr>
              <w:tabs>
                <w:tab w:val="left" w:pos="1030"/>
              </w:tabs>
              <w:suppressAutoHyphens/>
              <w:overflowPunct w:val="0"/>
              <w:autoSpaceDE w:val="0"/>
              <w:autoSpaceDN w:val="0"/>
              <w:adjustRightInd w:val="0"/>
              <w:spacing w:before="60" w:after="0" w:line="240" w:lineRule="auto"/>
              <w:ind w:left="540" w:hanging="5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(b)</w:t>
            </w:r>
            <w:r w:rsidRPr="005A1553">
              <w:rPr>
                <w:rFonts w:ascii="Times New Roman" w:eastAsia="Times New Roman" w:hAnsi="Times New Roman" w:cs="Times New Roman"/>
                <w:sz w:val="24"/>
                <w:szCs w:val="20"/>
                <w:lang w:val="en-US"/>
              </w:rPr>
              <w:tab/>
            </w:r>
            <w:r w:rsidR="007366D2">
              <w:rPr>
                <w:rFonts w:ascii="Times New Roman" w:eastAsia="Times New Roman" w:hAnsi="Times New Roman" w:cs="Times New Roman"/>
                <w:sz w:val="24"/>
                <w:szCs w:val="20"/>
                <w:lang w:val="en-US"/>
              </w:rPr>
              <w:t>L</w:t>
            </w:r>
            <w:r w:rsidRPr="005A1553">
              <w:rPr>
                <w:rFonts w:ascii="Times New Roman" w:eastAsia="Times New Roman" w:hAnsi="Times New Roman" w:cs="Times New Roman"/>
                <w:sz w:val="24"/>
                <w:szCs w:val="20"/>
                <w:lang w:val="en-US"/>
              </w:rPr>
              <w:t>atest update</w:t>
            </w:r>
          </w:p>
        </w:tc>
        <w:tc>
          <w:tcPr>
            <w:tcW w:w="450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11F3B124" w14:textId="29964201" w:rsidR="007D4C8A" w:rsidRPr="0084239B" w:rsidRDefault="00000000" w:rsidP="007366D2">
            <w:pPr>
              <w:kinsoku w:val="0"/>
              <w:overflowPunct w:val="0"/>
              <w:autoSpaceDE w:val="0"/>
              <w:autoSpaceDN w:val="0"/>
              <w:adjustRightInd w:val="0"/>
              <w:spacing w:before="1" w:after="0" w:line="240" w:lineRule="auto"/>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890035950"/>
                <w:placeholder>
                  <w:docPart w:val="4D88E9DD743C44EBA4749F5C03B90F90"/>
                </w:placeholder>
                <w:showingPlcHdr/>
                <w:date>
                  <w:dateFormat w:val="M/d/yyyy"/>
                  <w:lid w:val="en-US"/>
                  <w:storeMappedDataAs w:val="dateTime"/>
                  <w:calendar w:val="gregorian"/>
                </w:date>
              </w:sdtPr>
              <w:sdtContent>
                <w:r w:rsidR="007D4C8A" w:rsidRPr="0084239B">
                  <w:rPr>
                    <w:rFonts w:ascii="Times New Roman" w:eastAsia="Times New Roman" w:hAnsi="Times New Roman" w:cs="Times New Roman"/>
                    <w:color w:val="808080"/>
                    <w:sz w:val="24"/>
                    <w:szCs w:val="20"/>
                  </w:rPr>
                  <w:t>Click or tap to enter a date.</w:t>
                </w:r>
              </w:sdtContent>
            </w:sdt>
          </w:p>
        </w:tc>
      </w:tr>
      <w:tr w:rsidR="00F92EA2" w:rsidRPr="005A1553" w14:paraId="2F8DC1F7" w14:textId="77777777" w:rsidTr="007366D2">
        <w:tc>
          <w:tcPr>
            <w:tcW w:w="4557" w:type="dxa"/>
            <w:tcBorders>
              <w:top w:val="single" w:sz="6" w:space="0" w:color="auto"/>
              <w:left w:val="single" w:sz="6" w:space="0" w:color="auto"/>
              <w:bottom w:val="dotted" w:sz="6" w:space="0" w:color="auto"/>
              <w:right w:val="single" w:sz="6" w:space="0" w:color="auto"/>
            </w:tcBorders>
            <w:vAlign w:val="bottom"/>
          </w:tcPr>
          <w:p w14:paraId="6F601844" w14:textId="01A9F579" w:rsidR="00F92EA2" w:rsidRPr="005A1553" w:rsidRDefault="00F92EA2" w:rsidP="00FE44C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2.2</w:t>
            </w:r>
            <w:r w:rsidRPr="005A1553">
              <w:rPr>
                <w:rFonts w:ascii="Times New Roman" w:eastAsia="Times New Roman" w:hAnsi="Times New Roman" w:cs="Times New Roman"/>
                <w:sz w:val="24"/>
                <w:szCs w:val="20"/>
                <w:lang w:val="en-US"/>
              </w:rPr>
              <w:tab/>
            </w:r>
            <w:r>
              <w:rPr>
                <w:rFonts w:ascii="Times New Roman" w:eastAsia="Times New Roman" w:hAnsi="Times New Roman" w:cs="Times New Roman"/>
                <w:sz w:val="24"/>
                <w:szCs w:val="20"/>
                <w:lang w:val="en-US"/>
              </w:rPr>
              <w:t>(</w:t>
            </w:r>
            <w:proofErr w:type="gramStart"/>
            <w:r>
              <w:rPr>
                <w:rFonts w:ascii="Times New Roman" w:eastAsia="Times New Roman" w:hAnsi="Times New Roman" w:cs="Times New Roman"/>
                <w:sz w:val="24"/>
                <w:szCs w:val="20"/>
                <w:lang w:val="en-US"/>
              </w:rPr>
              <w:t xml:space="preserve">a)   </w:t>
            </w:r>
            <w:proofErr w:type="gramEnd"/>
            <w:r>
              <w:rPr>
                <w:rFonts w:ascii="Times New Roman" w:eastAsia="Times New Roman" w:hAnsi="Times New Roman" w:cs="Times New Roman"/>
                <w:sz w:val="24"/>
                <w:szCs w:val="20"/>
                <w:lang w:val="en-US"/>
              </w:rPr>
              <w:t xml:space="preserve"> </w:t>
            </w:r>
            <w:r w:rsidRPr="005A1553">
              <w:rPr>
                <w:rFonts w:ascii="Times New Roman" w:eastAsia="Times New Roman" w:hAnsi="Times New Roman" w:cs="Times New Roman"/>
                <w:sz w:val="24"/>
                <w:szCs w:val="20"/>
                <w:lang w:val="en-US"/>
              </w:rPr>
              <w:t xml:space="preserve">Prequalification </w:t>
            </w:r>
          </w:p>
        </w:tc>
        <w:tc>
          <w:tcPr>
            <w:tcW w:w="450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548FE695" w14:textId="16984EFD" w:rsidR="00F92EA2" w:rsidRDefault="00000000" w:rsidP="007366D2">
            <w:pPr>
              <w:kinsoku w:val="0"/>
              <w:overflowPunct w:val="0"/>
              <w:autoSpaceDE w:val="0"/>
              <w:autoSpaceDN w:val="0"/>
              <w:adjustRightInd w:val="0"/>
              <w:spacing w:before="1" w:after="0" w:line="240" w:lineRule="auto"/>
              <w:rPr>
                <w:rFonts w:ascii="Times New Roman" w:eastAsia="Times New Roman" w:hAnsi="Times New Roman" w:cs="Times New Roman"/>
                <w:color w:val="2B579A"/>
                <w:sz w:val="24"/>
                <w:szCs w:val="24"/>
                <w:shd w:val="clear" w:color="auto" w:fill="E6E6E6"/>
                <w:lang w:eastAsia="en-CA"/>
              </w:rPr>
            </w:pPr>
            <w:sdt>
              <w:sdtPr>
                <w:rPr>
                  <w:rFonts w:ascii="Times New Roman" w:eastAsia="Times New Roman" w:hAnsi="Times New Roman" w:cs="Times New Roman"/>
                  <w:color w:val="2B579A"/>
                  <w:sz w:val="24"/>
                  <w:szCs w:val="24"/>
                  <w:shd w:val="clear" w:color="auto" w:fill="E6E6E6"/>
                  <w:lang w:eastAsia="en-CA"/>
                </w:rPr>
                <w:id w:val="1376817616"/>
                <w:placeholder>
                  <w:docPart w:val="7A622D6EAC2444CB99AE8E7C4865EF30"/>
                </w:placeholder>
                <w:showingPlcHdr/>
                <w:dropDownList>
                  <w:listItem w:value="Choose an item."/>
                  <w:listItem w:displayText="Yes" w:value="Yes"/>
                  <w:listItem w:displayText="No" w:value="No"/>
                </w:dropDownList>
              </w:sdtPr>
              <w:sdtContent>
                <w:r w:rsidR="001F265F" w:rsidRPr="0084239B">
                  <w:rPr>
                    <w:rFonts w:ascii="Times New Roman" w:eastAsia="Times New Roman" w:hAnsi="Times New Roman" w:cs="Times New Roman"/>
                    <w:color w:val="808080"/>
                    <w:sz w:val="24"/>
                    <w:szCs w:val="20"/>
                  </w:rPr>
                  <w:t>Choose an item.</w:t>
                </w:r>
              </w:sdtContent>
            </w:sdt>
          </w:p>
        </w:tc>
      </w:tr>
      <w:tr w:rsidR="00FE44C6" w:rsidRPr="005A1553" w14:paraId="6387C910" w14:textId="77777777" w:rsidTr="007366D2">
        <w:tc>
          <w:tcPr>
            <w:tcW w:w="4557" w:type="dxa"/>
            <w:tcBorders>
              <w:top w:val="single" w:sz="6" w:space="0" w:color="auto"/>
              <w:left w:val="single" w:sz="6" w:space="0" w:color="auto"/>
              <w:bottom w:val="dotted" w:sz="6" w:space="0" w:color="auto"/>
              <w:right w:val="single" w:sz="6" w:space="0" w:color="auto"/>
            </w:tcBorders>
            <w:vAlign w:val="bottom"/>
          </w:tcPr>
          <w:p w14:paraId="054BF387" w14:textId="09C0901D" w:rsidR="00FE44C6" w:rsidRPr="005A1553" w:rsidRDefault="00FE44C6" w:rsidP="00FE44C6">
            <w:pPr>
              <w:suppressAutoHyphens/>
              <w:overflowPunct w:val="0"/>
              <w:autoSpaceDE w:val="0"/>
              <w:autoSpaceDN w:val="0"/>
              <w:adjustRightInd w:val="0"/>
              <w:spacing w:before="60" w:after="0" w:line="240" w:lineRule="auto"/>
              <w:ind w:left="540" w:firstLine="40"/>
              <w:textAlignment w:val="baseline"/>
              <w:rPr>
                <w:rFonts w:ascii="Times New Roman" w:eastAsia="Times New Roman" w:hAnsi="Times New Roman" w:cs="Times New Roman"/>
                <w:sz w:val="24"/>
                <w:szCs w:val="20"/>
                <w:lang w:val="en-US"/>
              </w:rPr>
            </w:pPr>
            <w:r w:rsidRPr="705E2B84">
              <w:rPr>
                <w:rFonts w:ascii="Times New Roman" w:eastAsia="Times New Roman" w:hAnsi="Times New Roman" w:cs="Times New Roman"/>
                <w:sz w:val="24"/>
                <w:szCs w:val="24"/>
                <w:lang w:val="en-US"/>
              </w:rPr>
              <w:t xml:space="preserve">(b)   </w:t>
            </w:r>
            <w:r w:rsidR="007366D2">
              <w:rPr>
                <w:rFonts w:ascii="Times New Roman" w:eastAsia="Times New Roman" w:hAnsi="Times New Roman" w:cs="Times New Roman"/>
                <w:sz w:val="24"/>
                <w:szCs w:val="24"/>
                <w:lang w:val="en-US"/>
              </w:rPr>
              <w:t>N</w:t>
            </w:r>
            <w:r w:rsidRPr="705E2B84">
              <w:rPr>
                <w:rFonts w:ascii="Times New Roman" w:eastAsia="Times New Roman" w:hAnsi="Times New Roman" w:cs="Times New Roman"/>
                <w:sz w:val="24"/>
                <w:szCs w:val="24"/>
                <w:lang w:val="en-US"/>
              </w:rPr>
              <w:t>umber of firms prequalified</w:t>
            </w:r>
          </w:p>
        </w:tc>
        <w:tc>
          <w:tcPr>
            <w:tcW w:w="450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4DCA4361" w14:textId="77777777" w:rsidR="00FE44C6" w:rsidRDefault="00FE44C6" w:rsidP="007366D2">
            <w:pPr>
              <w:kinsoku w:val="0"/>
              <w:overflowPunct w:val="0"/>
              <w:autoSpaceDE w:val="0"/>
              <w:autoSpaceDN w:val="0"/>
              <w:adjustRightInd w:val="0"/>
              <w:spacing w:before="1" w:after="0" w:line="240" w:lineRule="auto"/>
              <w:rPr>
                <w:rFonts w:ascii="Times New Roman" w:eastAsia="Times New Roman" w:hAnsi="Times New Roman" w:cs="Times New Roman"/>
                <w:color w:val="2B579A"/>
                <w:sz w:val="24"/>
                <w:szCs w:val="24"/>
                <w:shd w:val="clear" w:color="auto" w:fill="E6E6E6"/>
                <w:lang w:eastAsia="en-CA"/>
              </w:rPr>
            </w:pPr>
          </w:p>
        </w:tc>
      </w:tr>
      <w:tr w:rsidR="004765AF" w:rsidRPr="005A1553" w14:paraId="521BEEB8" w14:textId="77777777" w:rsidTr="007366D2">
        <w:tc>
          <w:tcPr>
            <w:tcW w:w="4557" w:type="dxa"/>
            <w:tcBorders>
              <w:top w:val="dotted" w:sz="6" w:space="0" w:color="auto"/>
              <w:left w:val="single" w:sz="6" w:space="0" w:color="auto"/>
              <w:bottom w:val="dotted" w:sz="6" w:space="0" w:color="auto"/>
              <w:right w:val="single" w:sz="6" w:space="0" w:color="auto"/>
            </w:tcBorders>
            <w:vAlign w:val="bottom"/>
          </w:tcPr>
          <w:p w14:paraId="7A1C8026" w14:textId="0DB87D94" w:rsidR="004765AF" w:rsidRPr="005A1553" w:rsidRDefault="004765AF" w:rsidP="00835957">
            <w:pPr>
              <w:suppressAutoHyphens/>
              <w:overflowPunct w:val="0"/>
              <w:autoSpaceDE w:val="0"/>
              <w:autoSpaceDN w:val="0"/>
              <w:adjustRightInd w:val="0"/>
              <w:spacing w:before="60" w:after="0" w:line="240" w:lineRule="auto"/>
              <w:ind w:left="1080" w:hanging="50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w:t>
            </w:r>
            <w:r w:rsidR="00C01D8B">
              <w:rPr>
                <w:rFonts w:ascii="Times New Roman" w:eastAsia="Times New Roman" w:hAnsi="Times New Roman" w:cs="Times New Roman"/>
                <w:sz w:val="24"/>
                <w:szCs w:val="20"/>
                <w:lang w:val="en-US"/>
              </w:rPr>
              <w:t>c</w:t>
            </w:r>
            <w:r w:rsidRPr="005A1553">
              <w:rPr>
                <w:rFonts w:ascii="Times New Roman" w:eastAsia="Times New Roman" w:hAnsi="Times New Roman" w:cs="Times New Roman"/>
                <w:sz w:val="24"/>
                <w:szCs w:val="20"/>
                <w:lang w:val="en-US"/>
              </w:rPr>
              <w:t>)</w:t>
            </w:r>
            <w:r w:rsidRPr="005A1553">
              <w:rPr>
                <w:rFonts w:ascii="Times New Roman" w:eastAsia="Times New Roman" w:hAnsi="Times New Roman" w:cs="Times New Roman"/>
                <w:sz w:val="24"/>
                <w:szCs w:val="20"/>
                <w:lang w:val="en-US"/>
              </w:rPr>
              <w:tab/>
            </w:r>
            <w:r w:rsidR="00F638AD">
              <w:rPr>
                <w:rFonts w:ascii="Times New Roman" w:eastAsia="Times New Roman" w:hAnsi="Times New Roman" w:cs="Times New Roman"/>
                <w:sz w:val="24"/>
                <w:szCs w:val="20"/>
                <w:lang w:val="en-US"/>
              </w:rPr>
              <w:t>CDB NO</w:t>
            </w:r>
            <w:r w:rsidR="00427057">
              <w:rPr>
                <w:rFonts w:ascii="Times New Roman" w:eastAsia="Times New Roman" w:hAnsi="Times New Roman" w:cs="Times New Roman"/>
                <w:sz w:val="24"/>
                <w:szCs w:val="20"/>
                <w:lang w:val="en-US"/>
              </w:rPr>
              <w:t xml:space="preserve"> of AER-W</w:t>
            </w:r>
            <w:r w:rsidR="00F638AD">
              <w:rPr>
                <w:rFonts w:ascii="Times New Roman" w:eastAsia="Times New Roman" w:hAnsi="Times New Roman" w:cs="Times New Roman"/>
                <w:sz w:val="24"/>
                <w:szCs w:val="20"/>
                <w:lang w:val="en-US"/>
              </w:rPr>
              <w:t>, if required</w:t>
            </w:r>
          </w:p>
        </w:tc>
        <w:tc>
          <w:tcPr>
            <w:tcW w:w="450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2BE382C1" w14:textId="72DF8436" w:rsidR="009454F0" w:rsidRPr="009454F0" w:rsidRDefault="00000000" w:rsidP="007366D2">
            <w:pPr>
              <w:rPr>
                <w:rFonts w:ascii="Times New Roman" w:eastAsia="Times New Roman" w:hAnsi="Times New Roman" w:cs="Times New Roman"/>
                <w:sz w:val="24"/>
                <w:szCs w:val="20"/>
                <w:lang w:val="en-US"/>
              </w:rPr>
            </w:pPr>
            <w:sdt>
              <w:sdtPr>
                <w:rPr>
                  <w:rFonts w:ascii="Times New Roman" w:eastAsia="Times New Roman" w:hAnsi="Times New Roman" w:cs="Times New Roman"/>
                  <w:color w:val="2B579A"/>
                  <w:sz w:val="24"/>
                  <w:szCs w:val="24"/>
                  <w:shd w:val="clear" w:color="auto" w:fill="E6E6E6"/>
                  <w:lang w:eastAsia="en-CA"/>
                </w:rPr>
                <w:id w:val="-1039125059"/>
                <w:placeholder>
                  <w:docPart w:val="151EB05DE5984F0AB34F0A6B53D79C3E"/>
                </w:placeholder>
                <w:showingPlcHdr/>
                <w:date>
                  <w:dateFormat w:val="M/d/yyyy"/>
                  <w:lid w:val="en-US"/>
                  <w:storeMappedDataAs w:val="dateTime"/>
                  <w:calendar w:val="gregorian"/>
                </w:date>
              </w:sdtPr>
              <w:sdtContent>
                <w:r w:rsidR="009454F0" w:rsidRPr="0084239B">
                  <w:rPr>
                    <w:rFonts w:ascii="Times New Roman" w:eastAsia="Times New Roman" w:hAnsi="Times New Roman" w:cs="Times New Roman"/>
                    <w:color w:val="808080"/>
                    <w:sz w:val="24"/>
                    <w:szCs w:val="20"/>
                  </w:rPr>
                  <w:t>Click or tap to enter a date.</w:t>
                </w:r>
              </w:sdtContent>
            </w:sdt>
          </w:p>
        </w:tc>
      </w:tr>
      <w:tr w:rsidR="00F63475" w:rsidRPr="005A1553" w14:paraId="23A75E32" w14:textId="77777777" w:rsidTr="00F45703">
        <w:trPr>
          <w:trHeight w:val="626"/>
        </w:trPr>
        <w:tc>
          <w:tcPr>
            <w:tcW w:w="4557" w:type="dxa"/>
            <w:tcBorders>
              <w:top w:val="dotted" w:sz="6" w:space="0" w:color="auto"/>
              <w:left w:val="single" w:sz="6" w:space="0" w:color="auto"/>
              <w:right w:val="single" w:sz="6" w:space="0" w:color="auto"/>
            </w:tcBorders>
            <w:vAlign w:val="bottom"/>
          </w:tcPr>
          <w:p w14:paraId="45A4A38C" w14:textId="3BA0FF7C" w:rsidR="00F63475" w:rsidRPr="006F20F8" w:rsidRDefault="00F63475" w:rsidP="002D7B1C">
            <w:pPr>
              <w:suppressAutoHyphens/>
              <w:overflowPunct w:val="0"/>
              <w:autoSpaceDE w:val="0"/>
              <w:autoSpaceDN w:val="0"/>
              <w:adjustRightInd w:val="0"/>
              <w:spacing w:before="60" w:after="0" w:line="240" w:lineRule="auto"/>
              <w:ind w:left="490" w:hanging="540"/>
              <w:jc w:val="both"/>
              <w:textAlignment w:val="baseline"/>
              <w:rPr>
                <w:rFonts w:ascii="Times New Roman" w:eastAsia="Times New Roman" w:hAnsi="Times New Roman" w:cs="Times New Roman"/>
                <w:sz w:val="24"/>
                <w:szCs w:val="20"/>
                <w:lang w:val="en-US"/>
              </w:rPr>
            </w:pPr>
            <w:r w:rsidRPr="006F20F8">
              <w:rPr>
                <w:rFonts w:ascii="Times New Roman" w:eastAsia="Times New Roman" w:hAnsi="Times New Roman" w:cs="Times New Roman"/>
                <w:sz w:val="24"/>
                <w:szCs w:val="20"/>
                <w:lang w:val="en-US"/>
              </w:rPr>
              <w:t>2.3</w:t>
            </w:r>
            <w:r w:rsidRPr="006F20F8">
              <w:rPr>
                <w:rFonts w:ascii="Times New Roman" w:eastAsia="Times New Roman" w:hAnsi="Times New Roman" w:cs="Times New Roman"/>
                <w:sz w:val="24"/>
                <w:szCs w:val="20"/>
                <w:lang w:val="en-US"/>
              </w:rPr>
              <w:tab/>
              <w:t>Specific Procurement Notice – Names</w:t>
            </w:r>
            <w:r w:rsidR="00174C64" w:rsidRPr="006F20F8">
              <w:rPr>
                <w:rStyle w:val="FootnoteReference"/>
                <w:rFonts w:ascii="Times New Roman" w:eastAsia="Times New Roman" w:hAnsi="Times New Roman" w:cs="Times New Roman"/>
                <w:sz w:val="24"/>
                <w:szCs w:val="20"/>
                <w:lang w:val="en-US"/>
              </w:rPr>
              <w:footnoteReference w:id="12"/>
            </w:r>
            <w:r w:rsidR="00835957">
              <w:rPr>
                <w:rFonts w:ascii="Times New Roman" w:eastAsia="Times New Roman" w:hAnsi="Times New Roman" w:cs="Times New Roman"/>
                <w:sz w:val="24"/>
                <w:szCs w:val="20"/>
                <w:lang w:val="en-US"/>
              </w:rPr>
              <w:t xml:space="preserve"> </w:t>
            </w:r>
            <w:r w:rsidRPr="006F20F8">
              <w:rPr>
                <w:rFonts w:ascii="Times New Roman" w:eastAsia="Times New Roman" w:hAnsi="Times New Roman" w:cs="Times New Roman"/>
                <w:sz w:val="24"/>
                <w:szCs w:val="20"/>
                <w:lang w:val="en-US"/>
              </w:rPr>
              <w:t>of publication media and duration</w:t>
            </w:r>
          </w:p>
        </w:tc>
        <w:tc>
          <w:tcPr>
            <w:tcW w:w="2131" w:type="dxa"/>
            <w:tcBorders>
              <w:top w:val="dotted" w:sz="6" w:space="0" w:color="auto"/>
              <w:left w:val="nil"/>
              <w:bottom w:val="dotted" w:sz="6" w:space="0" w:color="auto"/>
              <w:right w:val="single" w:sz="6" w:space="0" w:color="auto"/>
            </w:tcBorders>
            <w:shd w:val="clear" w:color="auto" w:fill="BFBFBF" w:themeFill="background1" w:themeFillShade="BF"/>
          </w:tcPr>
          <w:p w14:paraId="41932335" w14:textId="19082B98" w:rsidR="00F63475"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r w:rsidRPr="00F221AB">
              <w:rPr>
                <w:rFonts w:ascii="Times New Roman" w:eastAsia="Times New Roman" w:hAnsi="Times New Roman" w:cs="Times New Roman"/>
                <w:b/>
                <w:bCs/>
                <w:sz w:val="24"/>
                <w:szCs w:val="20"/>
                <w:u w:val="single"/>
                <w:lang w:val="en-US"/>
              </w:rPr>
              <w:t>NAME</w:t>
            </w:r>
          </w:p>
        </w:tc>
        <w:tc>
          <w:tcPr>
            <w:tcW w:w="2369" w:type="dxa"/>
            <w:tcBorders>
              <w:top w:val="dotted" w:sz="6" w:space="0" w:color="auto"/>
              <w:left w:val="nil"/>
              <w:bottom w:val="dotted" w:sz="6" w:space="0" w:color="auto"/>
              <w:right w:val="single" w:sz="6" w:space="0" w:color="auto"/>
            </w:tcBorders>
            <w:shd w:val="clear" w:color="auto" w:fill="BFBFBF" w:themeFill="background1" w:themeFillShade="BF"/>
          </w:tcPr>
          <w:p w14:paraId="31C66898" w14:textId="47D7F504" w:rsidR="00F63475"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r w:rsidRPr="00F221AB">
              <w:rPr>
                <w:rFonts w:ascii="Times New Roman" w:eastAsia="Times New Roman" w:hAnsi="Times New Roman" w:cs="Times New Roman"/>
                <w:b/>
                <w:bCs/>
                <w:sz w:val="24"/>
                <w:szCs w:val="20"/>
                <w:u w:val="single"/>
                <w:lang w:val="en-US"/>
              </w:rPr>
              <w:t>DURATION</w:t>
            </w:r>
          </w:p>
        </w:tc>
      </w:tr>
      <w:tr w:rsidR="00F221AB" w:rsidRPr="005A1553" w14:paraId="04E65832" w14:textId="77777777" w:rsidTr="00F45703">
        <w:trPr>
          <w:trHeight w:val="366"/>
        </w:trPr>
        <w:tc>
          <w:tcPr>
            <w:tcW w:w="4557" w:type="dxa"/>
            <w:tcBorders>
              <w:top w:val="dotted" w:sz="6" w:space="0" w:color="auto"/>
              <w:left w:val="single" w:sz="6" w:space="0" w:color="auto"/>
              <w:right w:val="single" w:sz="6" w:space="0" w:color="auto"/>
            </w:tcBorders>
            <w:vAlign w:val="bottom"/>
          </w:tcPr>
          <w:p w14:paraId="3B0579D8" w14:textId="39F98685" w:rsidR="00835957" w:rsidRPr="00835957" w:rsidRDefault="00F221AB" w:rsidP="00DF2935">
            <w:pPr>
              <w:pStyle w:val="ListParagraph"/>
              <w:numPr>
                <w:ilvl w:val="0"/>
                <w:numId w:val="27"/>
              </w:numPr>
              <w:tabs>
                <w:tab w:val="left" w:pos="1030"/>
              </w:tabs>
              <w:suppressAutoHyphens/>
              <w:overflowPunct w:val="0"/>
              <w:autoSpaceDE w:val="0"/>
              <w:autoSpaceDN w:val="0"/>
              <w:adjustRightInd w:val="0"/>
              <w:spacing w:before="60" w:after="0" w:line="240" w:lineRule="auto"/>
              <w:ind w:hanging="230"/>
              <w:textAlignment w:val="baseline"/>
              <w:rPr>
                <w:rFonts w:ascii="Times New Roman" w:eastAsia="Times New Roman" w:hAnsi="Times New Roman" w:cs="Times New Roman"/>
                <w:sz w:val="24"/>
                <w:szCs w:val="20"/>
                <w:lang w:val="en-US"/>
              </w:rPr>
            </w:pPr>
            <w:r w:rsidRPr="00835957">
              <w:rPr>
                <w:rFonts w:ascii="Times New Roman" w:eastAsia="Times New Roman" w:hAnsi="Times New Roman" w:cs="Times New Roman"/>
                <w:sz w:val="24"/>
                <w:szCs w:val="20"/>
                <w:lang w:val="en-US"/>
              </w:rPr>
              <w:t>National</w:t>
            </w:r>
          </w:p>
        </w:tc>
        <w:tc>
          <w:tcPr>
            <w:tcW w:w="2131" w:type="dxa"/>
            <w:tcBorders>
              <w:top w:val="dotted" w:sz="6" w:space="0" w:color="auto"/>
              <w:left w:val="nil"/>
              <w:bottom w:val="dotted" w:sz="6" w:space="0" w:color="auto"/>
              <w:right w:val="single" w:sz="6" w:space="0" w:color="auto"/>
            </w:tcBorders>
            <w:shd w:val="clear" w:color="auto" w:fill="FFFFFF" w:themeFill="background1"/>
            <w:vAlign w:val="bottom"/>
          </w:tcPr>
          <w:p w14:paraId="5C201D59" w14:textId="77777777" w:rsidR="00F221AB"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p>
        </w:tc>
        <w:tc>
          <w:tcPr>
            <w:tcW w:w="2369" w:type="dxa"/>
            <w:tcBorders>
              <w:top w:val="dotted" w:sz="6" w:space="0" w:color="auto"/>
              <w:left w:val="nil"/>
              <w:bottom w:val="dotted" w:sz="6" w:space="0" w:color="auto"/>
              <w:right w:val="single" w:sz="6" w:space="0" w:color="auto"/>
            </w:tcBorders>
            <w:shd w:val="clear" w:color="auto" w:fill="FFFFFF" w:themeFill="background1"/>
            <w:vAlign w:val="bottom"/>
          </w:tcPr>
          <w:p w14:paraId="5712BCEB" w14:textId="77777777" w:rsidR="00F221AB"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p>
        </w:tc>
      </w:tr>
      <w:tr w:rsidR="00F221AB" w:rsidRPr="005A1553" w14:paraId="47A4DA0E" w14:textId="77777777" w:rsidTr="00F45703">
        <w:trPr>
          <w:trHeight w:val="399"/>
        </w:trPr>
        <w:tc>
          <w:tcPr>
            <w:tcW w:w="4557" w:type="dxa"/>
            <w:tcBorders>
              <w:top w:val="dotted" w:sz="6" w:space="0" w:color="auto"/>
              <w:left w:val="single" w:sz="6" w:space="0" w:color="auto"/>
              <w:right w:val="single" w:sz="6" w:space="0" w:color="auto"/>
            </w:tcBorders>
            <w:vAlign w:val="bottom"/>
          </w:tcPr>
          <w:p w14:paraId="6FE161CB" w14:textId="70168C43" w:rsidR="00835957" w:rsidRPr="00835957" w:rsidRDefault="00F221AB" w:rsidP="00DF2935">
            <w:pPr>
              <w:pStyle w:val="ListParagraph"/>
              <w:numPr>
                <w:ilvl w:val="0"/>
                <w:numId w:val="27"/>
              </w:numPr>
              <w:tabs>
                <w:tab w:val="left" w:pos="1030"/>
              </w:tabs>
              <w:suppressAutoHyphens/>
              <w:overflowPunct w:val="0"/>
              <w:autoSpaceDE w:val="0"/>
              <w:autoSpaceDN w:val="0"/>
              <w:adjustRightInd w:val="0"/>
              <w:spacing w:before="60" w:after="0" w:line="240" w:lineRule="auto"/>
              <w:ind w:hanging="230"/>
              <w:textAlignment w:val="baseline"/>
              <w:rPr>
                <w:rFonts w:ascii="Times New Roman" w:eastAsia="Times New Roman" w:hAnsi="Times New Roman" w:cs="Times New Roman"/>
                <w:sz w:val="24"/>
                <w:szCs w:val="20"/>
                <w:lang w:val="en-US"/>
              </w:rPr>
            </w:pPr>
            <w:r w:rsidRPr="00835957">
              <w:rPr>
                <w:rFonts w:ascii="Times New Roman" w:eastAsia="Times New Roman" w:hAnsi="Times New Roman" w:cs="Times New Roman"/>
                <w:sz w:val="24"/>
                <w:szCs w:val="20"/>
                <w:lang w:val="en-US"/>
              </w:rPr>
              <w:t>International/regional</w:t>
            </w:r>
          </w:p>
        </w:tc>
        <w:tc>
          <w:tcPr>
            <w:tcW w:w="2131" w:type="dxa"/>
            <w:tcBorders>
              <w:top w:val="dotted" w:sz="6" w:space="0" w:color="auto"/>
              <w:left w:val="nil"/>
              <w:bottom w:val="dotted" w:sz="6" w:space="0" w:color="auto"/>
              <w:right w:val="single" w:sz="6" w:space="0" w:color="auto"/>
            </w:tcBorders>
            <w:shd w:val="clear" w:color="auto" w:fill="FFFFFF" w:themeFill="background1"/>
            <w:vAlign w:val="bottom"/>
          </w:tcPr>
          <w:p w14:paraId="34718B21" w14:textId="15539F56" w:rsidR="00F221AB"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p>
        </w:tc>
        <w:tc>
          <w:tcPr>
            <w:tcW w:w="2369" w:type="dxa"/>
            <w:tcBorders>
              <w:top w:val="dotted" w:sz="6" w:space="0" w:color="auto"/>
              <w:left w:val="nil"/>
              <w:bottom w:val="dotted" w:sz="6" w:space="0" w:color="auto"/>
              <w:right w:val="single" w:sz="6" w:space="0" w:color="auto"/>
            </w:tcBorders>
            <w:shd w:val="clear" w:color="auto" w:fill="FFFFFF" w:themeFill="background1"/>
            <w:vAlign w:val="bottom"/>
          </w:tcPr>
          <w:p w14:paraId="02F33780" w14:textId="77777777" w:rsidR="00F221AB"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p>
        </w:tc>
      </w:tr>
      <w:tr w:rsidR="00F221AB" w:rsidRPr="005A1553" w14:paraId="686AAF81" w14:textId="77777777" w:rsidTr="00F45703">
        <w:trPr>
          <w:trHeight w:val="420"/>
        </w:trPr>
        <w:tc>
          <w:tcPr>
            <w:tcW w:w="4557" w:type="dxa"/>
            <w:tcBorders>
              <w:top w:val="dotted" w:sz="6" w:space="0" w:color="auto"/>
              <w:left w:val="single" w:sz="6" w:space="0" w:color="auto"/>
              <w:right w:val="single" w:sz="6" w:space="0" w:color="auto"/>
            </w:tcBorders>
            <w:vAlign w:val="bottom"/>
          </w:tcPr>
          <w:p w14:paraId="58392AD3" w14:textId="3497BB8C" w:rsidR="00835957" w:rsidRPr="00835957" w:rsidRDefault="00F221AB" w:rsidP="00DF2935">
            <w:pPr>
              <w:pStyle w:val="ListParagraph"/>
              <w:numPr>
                <w:ilvl w:val="0"/>
                <w:numId w:val="27"/>
              </w:numPr>
              <w:tabs>
                <w:tab w:val="left" w:pos="1030"/>
              </w:tabs>
              <w:suppressAutoHyphens/>
              <w:overflowPunct w:val="0"/>
              <w:autoSpaceDE w:val="0"/>
              <w:autoSpaceDN w:val="0"/>
              <w:adjustRightInd w:val="0"/>
              <w:spacing w:before="60" w:after="0" w:line="240" w:lineRule="auto"/>
              <w:ind w:hanging="230"/>
              <w:textAlignment w:val="baseline"/>
              <w:rPr>
                <w:rFonts w:ascii="Times New Roman" w:eastAsia="Times New Roman" w:hAnsi="Times New Roman" w:cs="Times New Roman"/>
                <w:sz w:val="24"/>
                <w:szCs w:val="20"/>
                <w:lang w:val="en-US"/>
              </w:rPr>
            </w:pPr>
            <w:r w:rsidRPr="00835957">
              <w:rPr>
                <w:rFonts w:ascii="Times New Roman" w:eastAsia="Times New Roman" w:hAnsi="Times New Roman" w:cs="Times New Roman"/>
                <w:sz w:val="24"/>
                <w:szCs w:val="20"/>
                <w:lang w:val="en-US"/>
              </w:rPr>
              <w:t>Gazette</w:t>
            </w:r>
          </w:p>
        </w:tc>
        <w:tc>
          <w:tcPr>
            <w:tcW w:w="2131" w:type="dxa"/>
            <w:tcBorders>
              <w:top w:val="dotted" w:sz="6" w:space="0" w:color="auto"/>
              <w:left w:val="nil"/>
              <w:bottom w:val="dotted" w:sz="6" w:space="0" w:color="auto"/>
              <w:right w:val="single" w:sz="6" w:space="0" w:color="auto"/>
            </w:tcBorders>
            <w:shd w:val="clear" w:color="auto" w:fill="FFFFFF" w:themeFill="background1"/>
            <w:vAlign w:val="bottom"/>
          </w:tcPr>
          <w:p w14:paraId="242CBC11" w14:textId="77777777" w:rsidR="00F221AB"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p>
        </w:tc>
        <w:tc>
          <w:tcPr>
            <w:tcW w:w="2369" w:type="dxa"/>
            <w:tcBorders>
              <w:top w:val="dotted" w:sz="6" w:space="0" w:color="auto"/>
              <w:left w:val="nil"/>
              <w:bottom w:val="dotted" w:sz="6" w:space="0" w:color="auto"/>
              <w:right w:val="single" w:sz="6" w:space="0" w:color="auto"/>
            </w:tcBorders>
            <w:shd w:val="clear" w:color="auto" w:fill="FFFFFF" w:themeFill="background1"/>
            <w:vAlign w:val="bottom"/>
          </w:tcPr>
          <w:p w14:paraId="6337A2BA" w14:textId="77777777" w:rsidR="00F221AB" w:rsidRPr="00F221AB" w:rsidRDefault="00F221AB"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bCs/>
                <w:sz w:val="24"/>
                <w:szCs w:val="20"/>
                <w:u w:val="single"/>
                <w:lang w:val="en-US"/>
              </w:rPr>
            </w:pPr>
          </w:p>
        </w:tc>
      </w:tr>
      <w:tr w:rsidR="00F63475" w:rsidRPr="005A1553" w14:paraId="2972DEFA" w14:textId="77777777" w:rsidTr="00F45703">
        <w:trPr>
          <w:trHeight w:val="256"/>
        </w:trPr>
        <w:tc>
          <w:tcPr>
            <w:tcW w:w="4557" w:type="dxa"/>
            <w:tcBorders>
              <w:left w:val="single" w:sz="6" w:space="0" w:color="auto"/>
              <w:right w:val="single" w:sz="6" w:space="0" w:color="auto"/>
            </w:tcBorders>
            <w:vAlign w:val="bottom"/>
          </w:tcPr>
          <w:p w14:paraId="71466A23" w14:textId="6BEDE735" w:rsidR="002D7B1C" w:rsidRPr="002D7B1C" w:rsidRDefault="00F221AB" w:rsidP="00DF2935">
            <w:pPr>
              <w:pStyle w:val="ListParagraph"/>
              <w:numPr>
                <w:ilvl w:val="0"/>
                <w:numId w:val="27"/>
              </w:numPr>
              <w:tabs>
                <w:tab w:val="left" w:pos="1030"/>
              </w:tabs>
              <w:suppressAutoHyphens/>
              <w:overflowPunct w:val="0"/>
              <w:autoSpaceDE w:val="0"/>
              <w:autoSpaceDN w:val="0"/>
              <w:adjustRightInd w:val="0"/>
              <w:spacing w:before="60" w:after="0" w:line="240" w:lineRule="auto"/>
              <w:ind w:hanging="230"/>
              <w:textAlignment w:val="baseline"/>
              <w:rPr>
                <w:rFonts w:ascii="Times New Roman" w:eastAsia="Times New Roman" w:hAnsi="Times New Roman" w:cs="Times New Roman"/>
                <w:sz w:val="24"/>
                <w:szCs w:val="20"/>
                <w:lang w:val="en-US"/>
              </w:rPr>
            </w:pPr>
            <w:r w:rsidRPr="002D7B1C">
              <w:rPr>
                <w:rFonts w:ascii="Times New Roman" w:eastAsia="Times New Roman" w:hAnsi="Times New Roman" w:cs="Times New Roman"/>
                <w:sz w:val="24"/>
                <w:szCs w:val="20"/>
                <w:lang w:val="en-US"/>
              </w:rPr>
              <w:t>Website(s)</w:t>
            </w:r>
          </w:p>
        </w:tc>
        <w:tc>
          <w:tcPr>
            <w:tcW w:w="2131" w:type="dxa"/>
            <w:tcBorders>
              <w:top w:val="dotted" w:sz="6" w:space="0" w:color="auto"/>
              <w:left w:val="nil"/>
              <w:bottom w:val="dotted" w:sz="6" w:space="0" w:color="auto"/>
              <w:right w:val="single" w:sz="6" w:space="0" w:color="auto"/>
            </w:tcBorders>
            <w:shd w:val="clear" w:color="auto" w:fill="FFFFFF" w:themeFill="background1"/>
            <w:vAlign w:val="bottom"/>
          </w:tcPr>
          <w:p w14:paraId="7F7B8B12" w14:textId="77777777" w:rsidR="00F63475" w:rsidRPr="005A1553" w:rsidRDefault="00F63475"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0"/>
                <w:u w:val="single"/>
                <w:lang w:val="en-US"/>
              </w:rPr>
            </w:pPr>
          </w:p>
        </w:tc>
        <w:tc>
          <w:tcPr>
            <w:tcW w:w="2369" w:type="dxa"/>
            <w:tcBorders>
              <w:top w:val="dotted" w:sz="6" w:space="0" w:color="auto"/>
              <w:left w:val="nil"/>
              <w:bottom w:val="dotted" w:sz="6" w:space="0" w:color="auto"/>
              <w:right w:val="single" w:sz="6" w:space="0" w:color="auto"/>
            </w:tcBorders>
            <w:shd w:val="clear" w:color="auto" w:fill="FFFFFF" w:themeFill="background1"/>
            <w:vAlign w:val="bottom"/>
          </w:tcPr>
          <w:p w14:paraId="3562C6D6" w14:textId="39BF6B13" w:rsidR="00F63475" w:rsidRPr="005A1553" w:rsidRDefault="00F63475" w:rsidP="002D7B1C">
            <w:pPr>
              <w:tabs>
                <w:tab w:val="left" w:pos="432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0"/>
                <w:u w:val="single"/>
                <w:lang w:val="en-US"/>
              </w:rPr>
            </w:pPr>
          </w:p>
        </w:tc>
      </w:tr>
      <w:tr w:rsidR="00AC18B0" w:rsidRPr="005A1553" w14:paraId="7DA11B2F" w14:textId="77777777" w:rsidTr="00F45703">
        <w:trPr>
          <w:trHeight w:val="426"/>
        </w:trPr>
        <w:tc>
          <w:tcPr>
            <w:tcW w:w="4557" w:type="dxa"/>
            <w:tcBorders>
              <w:top w:val="dotted" w:sz="6" w:space="0" w:color="auto"/>
              <w:left w:val="single" w:sz="6" w:space="0" w:color="auto"/>
              <w:bottom w:val="dotted" w:sz="6" w:space="0" w:color="auto"/>
              <w:right w:val="single" w:sz="6" w:space="0" w:color="auto"/>
            </w:tcBorders>
            <w:vAlign w:val="bottom"/>
          </w:tcPr>
          <w:p w14:paraId="4FABDC19" w14:textId="112988A0" w:rsidR="00AC18B0" w:rsidRPr="005A1553" w:rsidRDefault="00CD0F09" w:rsidP="00464297">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2.4</w:t>
            </w:r>
            <w:r w:rsidRPr="005A1553">
              <w:rPr>
                <w:rFonts w:ascii="Times New Roman" w:eastAsia="Times New Roman" w:hAnsi="Times New Roman" w:cs="Times New Roman"/>
                <w:sz w:val="24"/>
                <w:szCs w:val="20"/>
                <w:lang w:val="en-US"/>
              </w:rPr>
              <w:tab/>
              <w:t xml:space="preserve">Standard </w:t>
            </w:r>
            <w:r>
              <w:rPr>
                <w:rFonts w:ascii="Times New Roman" w:eastAsia="Times New Roman" w:hAnsi="Times New Roman" w:cs="Times New Roman"/>
                <w:sz w:val="24"/>
                <w:szCs w:val="20"/>
                <w:lang w:val="en-US"/>
              </w:rPr>
              <w:t xml:space="preserve">Procurement </w:t>
            </w:r>
            <w:r w:rsidRPr="005A1553">
              <w:rPr>
                <w:rFonts w:ascii="Times New Roman" w:eastAsia="Times New Roman" w:hAnsi="Times New Roman" w:cs="Times New Roman"/>
                <w:sz w:val="24"/>
                <w:szCs w:val="20"/>
                <w:lang w:val="en-US"/>
              </w:rPr>
              <w:t>Document</w:t>
            </w:r>
          </w:p>
        </w:tc>
        <w:tc>
          <w:tcPr>
            <w:tcW w:w="4500" w:type="dxa"/>
            <w:gridSpan w:val="2"/>
            <w:tcBorders>
              <w:top w:val="dotted" w:sz="6" w:space="0" w:color="auto"/>
              <w:left w:val="nil"/>
              <w:bottom w:val="dotted" w:sz="6" w:space="0" w:color="auto"/>
              <w:right w:val="single" w:sz="6" w:space="0" w:color="auto"/>
            </w:tcBorders>
            <w:vAlign w:val="bottom"/>
          </w:tcPr>
          <w:p w14:paraId="0F279C3A" w14:textId="77777777" w:rsidR="00AC18B0" w:rsidRDefault="00AC18B0" w:rsidP="00464297">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p>
        </w:tc>
      </w:tr>
      <w:tr w:rsidR="00CD0F09" w:rsidRPr="005A1553" w14:paraId="54FBC8FC" w14:textId="77777777" w:rsidTr="00F45703">
        <w:trPr>
          <w:trHeight w:val="426"/>
        </w:trPr>
        <w:tc>
          <w:tcPr>
            <w:tcW w:w="4557" w:type="dxa"/>
            <w:tcBorders>
              <w:top w:val="dotted" w:sz="6" w:space="0" w:color="auto"/>
              <w:left w:val="single" w:sz="6" w:space="0" w:color="auto"/>
              <w:bottom w:val="dotted" w:sz="6" w:space="0" w:color="auto"/>
              <w:right w:val="single" w:sz="6" w:space="0" w:color="auto"/>
            </w:tcBorders>
            <w:vAlign w:val="bottom"/>
          </w:tcPr>
          <w:p w14:paraId="3F417A9A" w14:textId="38A4C67D" w:rsidR="00CD0F09" w:rsidRPr="005A1553" w:rsidRDefault="00CD0F09" w:rsidP="00464297">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(a)</w:t>
            </w:r>
            <w:r w:rsidRPr="005A1553">
              <w:rPr>
                <w:rFonts w:ascii="Times New Roman" w:eastAsia="Times New Roman" w:hAnsi="Times New Roman" w:cs="Times New Roman"/>
                <w:sz w:val="24"/>
                <w:szCs w:val="20"/>
                <w:lang w:val="en-US"/>
              </w:rPr>
              <w:tab/>
            </w:r>
            <w:r w:rsidR="007366D2">
              <w:rPr>
                <w:rFonts w:ascii="Times New Roman" w:eastAsia="Times New Roman" w:hAnsi="Times New Roman" w:cs="Times New Roman"/>
                <w:sz w:val="24"/>
                <w:szCs w:val="20"/>
                <w:lang w:val="en-US"/>
              </w:rPr>
              <w:t>T</w:t>
            </w:r>
            <w:r w:rsidRPr="005A1553">
              <w:rPr>
                <w:rFonts w:ascii="Times New Roman" w:eastAsia="Times New Roman" w:hAnsi="Times New Roman" w:cs="Times New Roman"/>
                <w:sz w:val="24"/>
                <w:szCs w:val="20"/>
                <w:lang w:val="en-US"/>
              </w:rPr>
              <w:t>itle, publication date</w:t>
            </w:r>
          </w:p>
        </w:tc>
        <w:tc>
          <w:tcPr>
            <w:tcW w:w="4500" w:type="dxa"/>
            <w:gridSpan w:val="2"/>
            <w:tcBorders>
              <w:top w:val="dotted" w:sz="6" w:space="0" w:color="auto"/>
              <w:left w:val="nil"/>
              <w:bottom w:val="dotted" w:sz="6" w:space="0" w:color="auto"/>
              <w:right w:val="single" w:sz="6" w:space="0" w:color="auto"/>
            </w:tcBorders>
            <w:vAlign w:val="bottom"/>
          </w:tcPr>
          <w:p w14:paraId="4E094729" w14:textId="4D605116" w:rsidR="00CD0F09" w:rsidRDefault="00000000" w:rsidP="00464297">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4"/>
                  <w:highlight w:val="yellow"/>
                  <w:shd w:val="clear" w:color="auto" w:fill="E6E6E6"/>
                  <w:lang w:eastAsia="en-CA"/>
                </w:rPr>
                <w:id w:val="-1417465138"/>
                <w:placeholder>
                  <w:docPart w:val="5488358422AF423DB2014AC808EB06DE"/>
                </w:placeholder>
                <w:showingPlcHdr/>
                <w:date>
                  <w:dateFormat w:val="M/d/yyyy"/>
                  <w:lid w:val="en-US"/>
                  <w:storeMappedDataAs w:val="dateTime"/>
                  <w:calendar w:val="gregorian"/>
                </w:date>
              </w:sdtPr>
              <w:sdtContent>
                <w:r w:rsidR="00464297" w:rsidRPr="0084239B">
                  <w:rPr>
                    <w:rFonts w:ascii="Times New Roman" w:eastAsia="Times New Roman" w:hAnsi="Times New Roman" w:cs="Times New Roman"/>
                    <w:color w:val="808080"/>
                    <w:sz w:val="24"/>
                    <w:szCs w:val="20"/>
                  </w:rPr>
                  <w:t>Click or tap to enter a date.</w:t>
                </w:r>
              </w:sdtContent>
            </w:sdt>
          </w:p>
        </w:tc>
      </w:tr>
      <w:tr w:rsidR="00CD0F09" w:rsidRPr="005A1553" w14:paraId="2B5C54CB" w14:textId="77777777" w:rsidTr="00F45703">
        <w:trPr>
          <w:trHeight w:val="426"/>
        </w:trPr>
        <w:tc>
          <w:tcPr>
            <w:tcW w:w="4557" w:type="dxa"/>
            <w:tcBorders>
              <w:top w:val="dotted" w:sz="6" w:space="0" w:color="auto"/>
              <w:left w:val="single" w:sz="6" w:space="0" w:color="auto"/>
              <w:bottom w:val="dotted" w:sz="6" w:space="0" w:color="auto"/>
              <w:right w:val="single" w:sz="6" w:space="0" w:color="auto"/>
            </w:tcBorders>
            <w:vAlign w:val="bottom"/>
          </w:tcPr>
          <w:p w14:paraId="554AB2AE" w14:textId="7F6EBD97" w:rsidR="00CD0F09" w:rsidRPr="005A1553" w:rsidRDefault="00CD0F09" w:rsidP="00464297">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0"/>
                <w:lang w:val="en-US"/>
              </w:rPr>
            </w:pPr>
            <w:r w:rsidRPr="705E2B84">
              <w:rPr>
                <w:rFonts w:ascii="Times New Roman" w:eastAsia="Times New Roman" w:hAnsi="Times New Roman" w:cs="Times New Roman"/>
                <w:sz w:val="24"/>
                <w:szCs w:val="24"/>
                <w:lang w:val="en-US"/>
              </w:rPr>
              <w:t>(b)</w:t>
            </w:r>
            <w:r>
              <w:tab/>
            </w:r>
            <w:r w:rsidR="007366D2">
              <w:t>D</w:t>
            </w:r>
            <w:r w:rsidRPr="705E2B84">
              <w:rPr>
                <w:rFonts w:ascii="Times New Roman" w:eastAsia="Times New Roman" w:hAnsi="Times New Roman" w:cs="Times New Roman"/>
                <w:sz w:val="24"/>
                <w:szCs w:val="24"/>
                <w:lang w:val="en-US"/>
              </w:rPr>
              <w:t>ate of CDB’s no- objection</w:t>
            </w:r>
          </w:p>
        </w:tc>
        <w:tc>
          <w:tcPr>
            <w:tcW w:w="4500" w:type="dxa"/>
            <w:gridSpan w:val="2"/>
            <w:tcBorders>
              <w:top w:val="dotted" w:sz="6" w:space="0" w:color="auto"/>
              <w:left w:val="nil"/>
              <w:bottom w:val="dotted" w:sz="6" w:space="0" w:color="auto"/>
              <w:right w:val="single" w:sz="6" w:space="0" w:color="auto"/>
            </w:tcBorders>
            <w:vAlign w:val="bottom"/>
          </w:tcPr>
          <w:p w14:paraId="2DB59D32" w14:textId="13D8B460" w:rsidR="00CD0F09" w:rsidRDefault="00000000" w:rsidP="00464297">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4"/>
                  <w:highlight w:val="yellow"/>
                  <w:shd w:val="clear" w:color="auto" w:fill="E6E6E6"/>
                  <w:lang w:eastAsia="en-CA"/>
                </w:rPr>
                <w:id w:val="-1217582835"/>
                <w:placeholder>
                  <w:docPart w:val="295304BA1C6D4DB6B8978006CB1D4E24"/>
                </w:placeholder>
                <w:showingPlcHdr/>
                <w:date>
                  <w:dateFormat w:val="M/d/yyyy"/>
                  <w:lid w:val="en-US"/>
                  <w:storeMappedDataAs w:val="dateTime"/>
                  <w:calendar w:val="gregorian"/>
                </w:date>
              </w:sdtPr>
              <w:sdtContent>
                <w:r w:rsidR="00464297" w:rsidRPr="0084239B">
                  <w:rPr>
                    <w:rFonts w:ascii="Times New Roman" w:eastAsia="Times New Roman" w:hAnsi="Times New Roman" w:cs="Times New Roman"/>
                    <w:color w:val="808080"/>
                    <w:sz w:val="24"/>
                    <w:szCs w:val="20"/>
                  </w:rPr>
                  <w:t>Click or tap to enter a date.</w:t>
                </w:r>
              </w:sdtContent>
            </w:sdt>
          </w:p>
        </w:tc>
      </w:tr>
      <w:tr w:rsidR="004765AF" w:rsidRPr="005A1553" w14:paraId="53A697EF" w14:textId="77777777" w:rsidTr="007366D2">
        <w:trPr>
          <w:trHeight w:val="417"/>
        </w:trPr>
        <w:tc>
          <w:tcPr>
            <w:tcW w:w="4557" w:type="dxa"/>
            <w:tcBorders>
              <w:top w:val="dotted" w:sz="6" w:space="0" w:color="auto"/>
              <w:left w:val="single" w:sz="6" w:space="0" w:color="auto"/>
              <w:bottom w:val="dotted" w:sz="6" w:space="0" w:color="auto"/>
              <w:right w:val="single" w:sz="6" w:space="0" w:color="auto"/>
            </w:tcBorders>
            <w:vAlign w:val="bottom"/>
          </w:tcPr>
          <w:p w14:paraId="678C2070" w14:textId="13B26F94" w:rsidR="004765AF" w:rsidRPr="005A1553" w:rsidRDefault="004765AF" w:rsidP="00464297">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(c)</w:t>
            </w:r>
            <w:r w:rsidRPr="005A1553">
              <w:rPr>
                <w:rFonts w:ascii="Times New Roman" w:eastAsia="Times New Roman" w:hAnsi="Times New Roman" w:cs="Times New Roman"/>
                <w:sz w:val="24"/>
                <w:szCs w:val="20"/>
                <w:lang w:val="en-US"/>
              </w:rPr>
              <w:tab/>
            </w:r>
            <w:r w:rsidR="007366D2">
              <w:rPr>
                <w:rFonts w:ascii="Times New Roman" w:eastAsia="Times New Roman" w:hAnsi="Times New Roman" w:cs="Times New Roman"/>
                <w:sz w:val="24"/>
                <w:szCs w:val="20"/>
                <w:lang w:val="en-US"/>
              </w:rPr>
              <w:t>D</w:t>
            </w:r>
            <w:r w:rsidRPr="005A1553">
              <w:rPr>
                <w:rFonts w:ascii="Times New Roman" w:eastAsia="Times New Roman" w:hAnsi="Times New Roman" w:cs="Times New Roman"/>
                <w:sz w:val="24"/>
                <w:szCs w:val="20"/>
                <w:lang w:val="en-US"/>
              </w:rPr>
              <w:t xml:space="preserve">ate of issue to </w:t>
            </w:r>
            <w:r>
              <w:rPr>
                <w:rFonts w:ascii="Times New Roman" w:eastAsia="Times New Roman" w:hAnsi="Times New Roman" w:cs="Times New Roman"/>
                <w:sz w:val="24"/>
                <w:szCs w:val="20"/>
                <w:lang w:val="en-US"/>
              </w:rPr>
              <w:t>Bid</w:t>
            </w:r>
            <w:r w:rsidRPr="005A1553">
              <w:rPr>
                <w:rFonts w:ascii="Times New Roman" w:eastAsia="Times New Roman" w:hAnsi="Times New Roman" w:cs="Times New Roman"/>
                <w:sz w:val="24"/>
                <w:szCs w:val="20"/>
                <w:lang w:val="en-US"/>
              </w:rPr>
              <w:t>ders</w:t>
            </w:r>
          </w:p>
        </w:tc>
        <w:tc>
          <w:tcPr>
            <w:tcW w:w="4500" w:type="dxa"/>
            <w:gridSpan w:val="2"/>
            <w:tcBorders>
              <w:top w:val="dotted" w:sz="6" w:space="0" w:color="auto"/>
              <w:left w:val="nil"/>
              <w:bottom w:val="dotted" w:sz="6" w:space="0" w:color="auto"/>
              <w:right w:val="single" w:sz="6" w:space="0" w:color="auto"/>
            </w:tcBorders>
            <w:vAlign w:val="bottom"/>
          </w:tcPr>
          <w:p w14:paraId="25915640" w14:textId="77777777" w:rsidR="004765AF" w:rsidRPr="005A1553" w:rsidRDefault="004765AF" w:rsidP="00464297">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r w:rsidRPr="005A1553">
              <w:rPr>
                <w:rFonts w:ascii="Times New Roman" w:eastAsia="Times New Roman" w:hAnsi="Times New Roman" w:cs="Times New Roman"/>
                <w:sz w:val="24"/>
                <w:szCs w:val="20"/>
                <w:u w:val="single"/>
                <w:lang w:val="en-US"/>
              </w:rPr>
              <w:tab/>
            </w:r>
          </w:p>
        </w:tc>
      </w:tr>
      <w:tr w:rsidR="00224F9D" w:rsidRPr="005A1553" w14:paraId="5048F189" w14:textId="77777777" w:rsidTr="00F45703">
        <w:trPr>
          <w:trHeight w:val="543"/>
        </w:trPr>
        <w:tc>
          <w:tcPr>
            <w:tcW w:w="4557" w:type="dxa"/>
            <w:tcBorders>
              <w:top w:val="dotted" w:sz="6" w:space="0" w:color="auto"/>
              <w:left w:val="single" w:sz="6" w:space="0" w:color="auto"/>
              <w:bottom w:val="dotted" w:sz="6" w:space="0" w:color="auto"/>
              <w:right w:val="single" w:sz="6" w:space="0" w:color="auto"/>
            </w:tcBorders>
            <w:vAlign w:val="bottom"/>
          </w:tcPr>
          <w:p w14:paraId="21F92922" w14:textId="7EB025F9" w:rsidR="00224F9D" w:rsidRPr="005A1553" w:rsidRDefault="00224F9D" w:rsidP="00224F9D">
            <w:pPr>
              <w:suppressAutoHyphens/>
              <w:overflowPunct w:val="0"/>
              <w:autoSpaceDE w:val="0"/>
              <w:autoSpaceDN w:val="0"/>
              <w:adjustRightInd w:val="0"/>
              <w:spacing w:before="60" w:after="0" w:line="240" w:lineRule="auto"/>
              <w:ind w:left="580" w:hanging="540"/>
              <w:jc w:val="both"/>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2.5</w:t>
            </w:r>
            <w:r w:rsidRPr="005A1553">
              <w:rPr>
                <w:rFonts w:ascii="Times New Roman" w:eastAsia="Times New Roman" w:hAnsi="Times New Roman" w:cs="Times New Roman"/>
                <w:sz w:val="24"/>
                <w:szCs w:val="20"/>
                <w:lang w:val="en-US"/>
              </w:rPr>
              <w:tab/>
              <w:t xml:space="preserve">Number of </w:t>
            </w:r>
            <w:r>
              <w:rPr>
                <w:rFonts w:ascii="Times New Roman" w:eastAsia="Times New Roman" w:hAnsi="Times New Roman" w:cs="Times New Roman"/>
                <w:sz w:val="24"/>
                <w:szCs w:val="20"/>
                <w:lang w:val="en-US"/>
              </w:rPr>
              <w:t>Bidders i</w:t>
            </w:r>
            <w:r w:rsidRPr="005A1553">
              <w:rPr>
                <w:rFonts w:ascii="Times New Roman" w:eastAsia="Times New Roman" w:hAnsi="Times New Roman" w:cs="Times New Roman"/>
                <w:sz w:val="24"/>
                <w:szCs w:val="20"/>
                <w:lang w:val="en-US"/>
              </w:rPr>
              <w:t>ssued documents</w:t>
            </w:r>
          </w:p>
        </w:tc>
        <w:tc>
          <w:tcPr>
            <w:tcW w:w="4500" w:type="dxa"/>
            <w:gridSpan w:val="2"/>
            <w:tcBorders>
              <w:top w:val="dotted" w:sz="6" w:space="0" w:color="auto"/>
              <w:left w:val="nil"/>
              <w:bottom w:val="dotted" w:sz="6" w:space="0" w:color="auto"/>
              <w:right w:val="single" w:sz="6" w:space="0" w:color="auto"/>
            </w:tcBorders>
            <w:vAlign w:val="bottom"/>
          </w:tcPr>
          <w:p w14:paraId="6EABCF9F" w14:textId="7489F58D" w:rsidR="00224F9D" w:rsidRPr="005A1553" w:rsidRDefault="00224F9D" w:rsidP="00464297">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r w:rsidRPr="005A1553">
              <w:rPr>
                <w:rFonts w:ascii="Times New Roman" w:eastAsia="Times New Roman" w:hAnsi="Times New Roman" w:cs="Times New Roman"/>
                <w:sz w:val="24"/>
                <w:szCs w:val="20"/>
                <w:u w:val="single"/>
                <w:lang w:val="en-US"/>
              </w:rPr>
              <w:tab/>
            </w:r>
          </w:p>
        </w:tc>
      </w:tr>
      <w:tr w:rsidR="004765AF" w:rsidRPr="005A1553" w14:paraId="1A10D066" w14:textId="77777777" w:rsidTr="00F45703">
        <w:trPr>
          <w:trHeight w:val="354"/>
        </w:trPr>
        <w:tc>
          <w:tcPr>
            <w:tcW w:w="4557" w:type="dxa"/>
            <w:tcBorders>
              <w:top w:val="dotted" w:sz="6" w:space="0" w:color="auto"/>
              <w:left w:val="single" w:sz="6" w:space="0" w:color="auto"/>
              <w:bottom w:val="dotted" w:sz="6" w:space="0" w:color="auto"/>
              <w:right w:val="single" w:sz="6" w:space="0" w:color="auto"/>
            </w:tcBorders>
            <w:vAlign w:val="bottom"/>
          </w:tcPr>
          <w:p w14:paraId="391F9EFD" w14:textId="1D23E9C0" w:rsidR="004765AF" w:rsidRPr="005A1553" w:rsidRDefault="00501B44" w:rsidP="00284825">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F3B8A25">
              <w:rPr>
                <w:rFonts w:ascii="Times New Roman" w:eastAsia="Times New Roman" w:hAnsi="Times New Roman" w:cs="Times New Roman"/>
                <w:sz w:val="24"/>
                <w:szCs w:val="24"/>
                <w:lang w:val="en-US"/>
              </w:rPr>
              <w:t>2.6</w:t>
            </w:r>
            <w:r>
              <w:tab/>
            </w:r>
            <w:r w:rsidRPr="0F3B8A25">
              <w:rPr>
                <w:rFonts w:ascii="Times New Roman" w:eastAsia="Times New Roman" w:hAnsi="Times New Roman" w:cs="Times New Roman"/>
                <w:sz w:val="24"/>
                <w:szCs w:val="24"/>
                <w:lang w:val="en-US"/>
              </w:rPr>
              <w:t>Addenda</w:t>
            </w:r>
            <w:r w:rsidRPr="0F3B8A25">
              <w:rPr>
                <w:rStyle w:val="FootnoteReference"/>
                <w:rFonts w:ascii="Times New Roman" w:eastAsia="Times New Roman" w:hAnsi="Times New Roman" w:cs="Times New Roman"/>
                <w:sz w:val="24"/>
                <w:szCs w:val="24"/>
                <w:lang w:val="en-US"/>
              </w:rPr>
              <w:footnoteReference w:id="13"/>
            </w:r>
            <w:r w:rsidRPr="0F3B8A25">
              <w:rPr>
                <w:rFonts w:ascii="Times New Roman" w:eastAsia="Times New Roman" w:hAnsi="Times New Roman" w:cs="Times New Roman"/>
                <w:sz w:val="24"/>
                <w:szCs w:val="24"/>
                <w:lang w:val="en-US"/>
              </w:rPr>
              <w:t xml:space="preserve"> to documents, if any</w:t>
            </w:r>
          </w:p>
        </w:tc>
        <w:tc>
          <w:tcPr>
            <w:tcW w:w="4500" w:type="dxa"/>
            <w:gridSpan w:val="2"/>
            <w:tcBorders>
              <w:top w:val="dotted" w:sz="6" w:space="0" w:color="auto"/>
              <w:left w:val="nil"/>
              <w:bottom w:val="dotted" w:sz="6" w:space="0" w:color="auto"/>
              <w:right w:val="single" w:sz="6" w:space="0" w:color="auto"/>
            </w:tcBorders>
            <w:vAlign w:val="bottom"/>
          </w:tcPr>
          <w:p w14:paraId="0D2330B9" w14:textId="6B9E06D9" w:rsidR="004765AF" w:rsidRPr="005A1553" w:rsidRDefault="004765AF" w:rsidP="0028482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p>
        </w:tc>
      </w:tr>
      <w:tr w:rsidR="00501B44" w:rsidRPr="005A1553" w14:paraId="62F60680" w14:textId="77777777" w:rsidTr="00F45703">
        <w:trPr>
          <w:trHeight w:val="345"/>
        </w:trPr>
        <w:tc>
          <w:tcPr>
            <w:tcW w:w="4557" w:type="dxa"/>
            <w:tcBorders>
              <w:top w:val="dotted" w:sz="6" w:space="0" w:color="auto"/>
              <w:left w:val="single" w:sz="6" w:space="0" w:color="auto"/>
              <w:bottom w:val="dotted" w:sz="6" w:space="0" w:color="auto"/>
              <w:right w:val="single" w:sz="6" w:space="0" w:color="auto"/>
            </w:tcBorders>
            <w:vAlign w:val="bottom"/>
          </w:tcPr>
          <w:p w14:paraId="2B857C0E" w14:textId="73AB74ED" w:rsidR="00501B44" w:rsidRPr="0F3B8A25" w:rsidRDefault="00501B44" w:rsidP="00284825">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005A1553">
              <w:rPr>
                <w:rFonts w:ascii="Times New Roman" w:eastAsia="Times New Roman" w:hAnsi="Times New Roman" w:cs="Times New Roman"/>
                <w:sz w:val="24"/>
                <w:szCs w:val="20"/>
                <w:lang w:val="en-US"/>
              </w:rPr>
              <w:t>(a)</w:t>
            </w:r>
            <w:r w:rsidRPr="005A1553">
              <w:rPr>
                <w:rFonts w:ascii="Times New Roman" w:eastAsia="Times New Roman" w:hAnsi="Times New Roman" w:cs="Times New Roman"/>
                <w:sz w:val="24"/>
                <w:szCs w:val="20"/>
                <w:lang w:val="en-US"/>
              </w:rPr>
              <w:tab/>
            </w:r>
            <w:r w:rsidR="007366D2">
              <w:rPr>
                <w:rFonts w:ascii="Times New Roman" w:eastAsia="Times New Roman" w:hAnsi="Times New Roman" w:cs="Times New Roman"/>
                <w:sz w:val="24"/>
                <w:szCs w:val="20"/>
                <w:lang w:val="en-US"/>
              </w:rPr>
              <w:t>L</w:t>
            </w:r>
            <w:r w:rsidRPr="005A1553">
              <w:rPr>
                <w:rFonts w:ascii="Times New Roman" w:eastAsia="Times New Roman" w:hAnsi="Times New Roman" w:cs="Times New Roman"/>
                <w:sz w:val="24"/>
                <w:szCs w:val="20"/>
                <w:lang w:val="en-US"/>
              </w:rPr>
              <w:t>ist all issue dates</w:t>
            </w:r>
          </w:p>
        </w:tc>
        <w:tc>
          <w:tcPr>
            <w:tcW w:w="4500" w:type="dxa"/>
            <w:gridSpan w:val="2"/>
            <w:tcBorders>
              <w:top w:val="dotted" w:sz="6" w:space="0" w:color="auto"/>
              <w:left w:val="nil"/>
              <w:bottom w:val="dotted" w:sz="6" w:space="0" w:color="auto"/>
              <w:right w:val="single" w:sz="6" w:space="0" w:color="auto"/>
            </w:tcBorders>
            <w:vAlign w:val="bottom"/>
          </w:tcPr>
          <w:p w14:paraId="3AF4F8B5" w14:textId="247848EB" w:rsidR="00501B44" w:rsidRPr="005A1553" w:rsidRDefault="00000000" w:rsidP="00284825">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4"/>
                  <w:shd w:val="clear" w:color="auto" w:fill="E6E6E6"/>
                  <w:lang w:eastAsia="en-CA"/>
                </w:rPr>
                <w:id w:val="1018664050"/>
                <w:placeholder>
                  <w:docPart w:val="C50F084F038F47789BBC3BF6AB7D0832"/>
                </w:placeholder>
                <w:showingPlcHdr/>
                <w:date>
                  <w:dateFormat w:val="M/d/yyyy"/>
                  <w:lid w:val="en-US"/>
                  <w:storeMappedDataAs w:val="dateTime"/>
                  <w:calendar w:val="gregorian"/>
                </w:date>
              </w:sdtPr>
              <w:sdtContent>
                <w:r w:rsidR="00253ACA" w:rsidRPr="0084239B">
                  <w:rPr>
                    <w:rFonts w:ascii="Times New Roman" w:eastAsia="Times New Roman" w:hAnsi="Times New Roman" w:cs="Times New Roman"/>
                    <w:color w:val="808080"/>
                    <w:sz w:val="24"/>
                    <w:szCs w:val="20"/>
                  </w:rPr>
                  <w:t>Click or tap to enter a date.</w:t>
                </w:r>
              </w:sdtContent>
            </w:sdt>
          </w:p>
        </w:tc>
      </w:tr>
      <w:tr w:rsidR="00F221AB" w:rsidRPr="005A1553" w14:paraId="7C09689D" w14:textId="77777777" w:rsidTr="00F45703">
        <w:trPr>
          <w:trHeight w:val="345"/>
        </w:trPr>
        <w:tc>
          <w:tcPr>
            <w:tcW w:w="4557" w:type="dxa"/>
            <w:tcBorders>
              <w:top w:val="dotted" w:sz="6" w:space="0" w:color="auto"/>
              <w:left w:val="single" w:sz="6" w:space="0" w:color="auto"/>
              <w:bottom w:val="dotted" w:sz="6" w:space="0" w:color="auto"/>
              <w:right w:val="single" w:sz="6" w:space="0" w:color="auto"/>
            </w:tcBorders>
            <w:vAlign w:val="bottom"/>
          </w:tcPr>
          <w:p w14:paraId="0043E1C5" w14:textId="1E8766B2" w:rsidR="00F221AB" w:rsidRPr="005A1553" w:rsidRDefault="2596D3F8" w:rsidP="00284825">
            <w:pPr>
              <w:suppressAutoHyphens/>
              <w:overflowPunct w:val="0"/>
              <w:autoSpaceDE w:val="0"/>
              <w:autoSpaceDN w:val="0"/>
              <w:adjustRightInd w:val="0"/>
              <w:spacing w:before="60" w:after="0" w:line="240" w:lineRule="auto"/>
              <w:ind w:left="1080" w:hanging="540"/>
              <w:textAlignment w:val="baseline"/>
              <w:rPr>
                <w:rFonts w:ascii="Times New Roman" w:eastAsia="Times New Roman" w:hAnsi="Times New Roman" w:cs="Times New Roman"/>
                <w:sz w:val="24"/>
                <w:szCs w:val="24"/>
                <w:lang w:val="en-US"/>
              </w:rPr>
            </w:pPr>
            <w:r w:rsidRPr="705E2B84">
              <w:rPr>
                <w:rFonts w:ascii="Times New Roman" w:eastAsia="Times New Roman" w:hAnsi="Times New Roman" w:cs="Times New Roman"/>
                <w:sz w:val="24"/>
                <w:szCs w:val="24"/>
                <w:lang w:val="en-US"/>
              </w:rPr>
              <w:t>(b)</w:t>
            </w:r>
            <w:r w:rsidR="00F221AB">
              <w:tab/>
            </w:r>
            <w:r w:rsidR="007366D2">
              <w:t>D</w:t>
            </w:r>
            <w:r w:rsidRPr="705E2B84">
              <w:rPr>
                <w:rFonts w:ascii="Times New Roman" w:eastAsia="Times New Roman" w:hAnsi="Times New Roman" w:cs="Times New Roman"/>
                <w:sz w:val="24"/>
                <w:szCs w:val="24"/>
                <w:lang w:val="en-US"/>
              </w:rPr>
              <w:t>ate(s) of CDB’s no-</w:t>
            </w:r>
            <w:r w:rsidR="4BC2FACD" w:rsidRPr="705E2B84">
              <w:rPr>
                <w:rFonts w:ascii="Times New Roman" w:eastAsia="Times New Roman" w:hAnsi="Times New Roman" w:cs="Times New Roman"/>
                <w:sz w:val="24"/>
                <w:szCs w:val="24"/>
                <w:lang w:val="en-US"/>
              </w:rPr>
              <w:t xml:space="preserve"> </w:t>
            </w:r>
            <w:r w:rsidRPr="705E2B84">
              <w:rPr>
                <w:rFonts w:ascii="Times New Roman" w:eastAsia="Times New Roman" w:hAnsi="Times New Roman" w:cs="Times New Roman"/>
                <w:sz w:val="24"/>
                <w:szCs w:val="24"/>
                <w:lang w:val="en-US"/>
              </w:rPr>
              <w:t>objection</w:t>
            </w:r>
          </w:p>
        </w:tc>
        <w:tc>
          <w:tcPr>
            <w:tcW w:w="4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66BA64" w14:textId="2FB6BDE9" w:rsidR="00F221AB" w:rsidRPr="005A1553" w:rsidRDefault="00000000" w:rsidP="00284825">
            <w:pPr>
              <w:tabs>
                <w:tab w:val="left" w:pos="1170"/>
                <w:tab w:val="left" w:pos="1530"/>
                <w:tab w:val="left" w:pos="2700"/>
                <w:tab w:val="left" w:pos="3060"/>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4"/>
                  <w:shd w:val="clear" w:color="auto" w:fill="E6E6E6"/>
                  <w:lang w:eastAsia="en-CA"/>
                </w:rPr>
                <w:id w:val="1628428158"/>
                <w:placeholder>
                  <w:docPart w:val="CDE780192206417B8408436B755635FA"/>
                </w:placeholder>
                <w:showingPlcHdr/>
                <w:date>
                  <w:dateFormat w:val="M/d/yyyy"/>
                  <w:lid w:val="en-US"/>
                  <w:storeMappedDataAs w:val="dateTime"/>
                  <w:calendar w:val="gregorian"/>
                </w:date>
              </w:sdtPr>
              <w:sdtContent>
                <w:r w:rsidR="00284825" w:rsidRPr="0084239B">
                  <w:rPr>
                    <w:rFonts w:ascii="Times New Roman" w:eastAsia="Times New Roman" w:hAnsi="Times New Roman" w:cs="Times New Roman"/>
                    <w:color w:val="808080"/>
                    <w:sz w:val="24"/>
                    <w:szCs w:val="20"/>
                  </w:rPr>
                  <w:t>Click or tap to enter a date.</w:t>
                </w:r>
              </w:sdtContent>
            </w:sdt>
          </w:p>
        </w:tc>
      </w:tr>
      <w:tr w:rsidR="00CE6EEB" w:rsidRPr="005A1553" w14:paraId="207A238D" w14:textId="77777777" w:rsidTr="00F45703">
        <w:tc>
          <w:tcPr>
            <w:tcW w:w="4557" w:type="dxa"/>
            <w:tcBorders>
              <w:top w:val="dotted" w:sz="6" w:space="0" w:color="auto"/>
              <w:left w:val="single" w:sz="6" w:space="0" w:color="auto"/>
              <w:bottom w:val="dotted" w:sz="6" w:space="0" w:color="auto"/>
              <w:right w:val="single" w:sz="6" w:space="0" w:color="auto"/>
            </w:tcBorders>
          </w:tcPr>
          <w:p w14:paraId="76CC637A" w14:textId="33E1C6F6" w:rsidR="00CE6EEB" w:rsidRPr="00CE6EEB" w:rsidRDefault="00CE6EEB" w:rsidP="00DF2935">
            <w:pPr>
              <w:pStyle w:val="ListParagraph"/>
              <w:numPr>
                <w:ilvl w:val="1"/>
                <w:numId w:val="23"/>
              </w:numPr>
              <w:suppressAutoHyphens/>
              <w:overflowPunct w:val="0"/>
              <w:autoSpaceDE w:val="0"/>
              <w:autoSpaceDN w:val="0"/>
              <w:adjustRightInd w:val="0"/>
              <w:spacing w:before="60" w:after="0" w:line="240" w:lineRule="auto"/>
              <w:ind w:left="580" w:hanging="540"/>
              <w:jc w:val="both"/>
              <w:textAlignment w:val="baseline"/>
              <w:rPr>
                <w:rFonts w:ascii="Times New Roman" w:eastAsia="Times New Roman" w:hAnsi="Times New Roman" w:cs="Times New Roman"/>
                <w:sz w:val="24"/>
                <w:szCs w:val="24"/>
                <w:lang w:val="en-US"/>
              </w:rPr>
            </w:pPr>
            <w:r w:rsidRPr="00CE6EEB">
              <w:rPr>
                <w:rFonts w:ascii="Times New Roman" w:eastAsia="Times New Roman" w:hAnsi="Times New Roman" w:cs="Times New Roman"/>
                <w:sz w:val="24"/>
                <w:szCs w:val="24"/>
                <w:lang w:val="en-US"/>
              </w:rPr>
              <w:t xml:space="preserve">Responses to Bidders’ requests for clarification on Bid documents if any.  </w:t>
            </w:r>
          </w:p>
        </w:tc>
        <w:tc>
          <w:tcPr>
            <w:tcW w:w="4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13064" w14:textId="77777777" w:rsidR="00CE6EEB" w:rsidRPr="0084239B" w:rsidRDefault="00CE6EEB" w:rsidP="00F221A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eastAsia="en-CA"/>
              </w:rPr>
            </w:pPr>
          </w:p>
        </w:tc>
      </w:tr>
      <w:tr w:rsidR="00CE6EEB" w:rsidRPr="005A1553" w14:paraId="23EA1C09" w14:textId="77777777" w:rsidTr="00F45703">
        <w:tc>
          <w:tcPr>
            <w:tcW w:w="4557" w:type="dxa"/>
            <w:tcBorders>
              <w:top w:val="dotted" w:sz="6" w:space="0" w:color="auto"/>
              <w:left w:val="single" w:sz="6" w:space="0" w:color="auto"/>
              <w:bottom w:val="dotted" w:sz="6" w:space="0" w:color="auto"/>
              <w:right w:val="single" w:sz="6" w:space="0" w:color="auto"/>
            </w:tcBorders>
          </w:tcPr>
          <w:p w14:paraId="41D52176" w14:textId="17CCCB7B" w:rsidR="00CE6EEB" w:rsidRPr="00A25E75" w:rsidRDefault="00CE6EEB" w:rsidP="00DF2935">
            <w:pPr>
              <w:pStyle w:val="ListParagraph"/>
              <w:numPr>
                <w:ilvl w:val="0"/>
                <w:numId w:val="28"/>
              </w:numPr>
              <w:suppressAutoHyphens/>
              <w:overflowPunct w:val="0"/>
              <w:autoSpaceDE w:val="0"/>
              <w:autoSpaceDN w:val="0"/>
              <w:adjustRightInd w:val="0"/>
              <w:spacing w:before="60" w:after="0" w:line="240" w:lineRule="auto"/>
              <w:ind w:left="1120" w:hanging="540"/>
              <w:textAlignment w:val="baseline"/>
              <w:rPr>
                <w:rFonts w:ascii="Times New Roman" w:eastAsia="Times New Roman" w:hAnsi="Times New Roman" w:cs="Times New Roman"/>
                <w:sz w:val="24"/>
                <w:szCs w:val="24"/>
                <w:lang w:val="en-US"/>
              </w:rPr>
            </w:pPr>
            <w:r w:rsidRPr="00A25E75">
              <w:rPr>
                <w:rFonts w:ascii="Times New Roman" w:eastAsia="Times New Roman" w:hAnsi="Times New Roman" w:cs="Times New Roman"/>
                <w:sz w:val="24"/>
                <w:szCs w:val="24"/>
                <w:lang w:val="en-US"/>
              </w:rPr>
              <w:t xml:space="preserve">List all dates. </w:t>
            </w:r>
          </w:p>
        </w:tc>
        <w:tc>
          <w:tcPr>
            <w:tcW w:w="4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176DF" w14:textId="0C1B6F10" w:rsidR="00CE6EEB" w:rsidRPr="0084239B" w:rsidRDefault="00000000" w:rsidP="00F221AB">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4"/>
                <w:lang w:eastAsia="en-CA"/>
              </w:rPr>
            </w:pPr>
            <w:sdt>
              <w:sdtPr>
                <w:rPr>
                  <w:rFonts w:ascii="Times New Roman" w:eastAsia="Times New Roman" w:hAnsi="Times New Roman" w:cs="Times New Roman"/>
                  <w:color w:val="2B579A"/>
                  <w:sz w:val="24"/>
                  <w:szCs w:val="24"/>
                  <w:shd w:val="clear" w:color="auto" w:fill="E6E6E6"/>
                  <w:lang w:eastAsia="en-CA"/>
                </w:rPr>
                <w:id w:val="-1092156080"/>
                <w:placeholder>
                  <w:docPart w:val="D790454075C947CA989DF808250C5751"/>
                </w:placeholder>
                <w:showingPlcHdr/>
                <w:date>
                  <w:dateFormat w:val="M/d/yyyy"/>
                  <w:lid w:val="en-US"/>
                  <w:storeMappedDataAs w:val="dateTime"/>
                  <w:calendar w:val="gregorian"/>
                </w:date>
              </w:sdtPr>
              <w:sdtContent>
                <w:r w:rsidR="00CF2654" w:rsidRPr="0084239B">
                  <w:rPr>
                    <w:rFonts w:ascii="Times New Roman" w:eastAsia="Times New Roman" w:hAnsi="Times New Roman" w:cs="Times New Roman"/>
                    <w:color w:val="808080"/>
                    <w:sz w:val="24"/>
                    <w:szCs w:val="20"/>
                  </w:rPr>
                  <w:t>Click or tap to enter a date.</w:t>
                </w:r>
              </w:sdtContent>
            </w:sdt>
          </w:p>
        </w:tc>
      </w:tr>
      <w:tr w:rsidR="00F221AB" w:rsidRPr="005A1553" w14:paraId="0EF8BDA9" w14:textId="77777777" w:rsidTr="00F45703">
        <w:tc>
          <w:tcPr>
            <w:tcW w:w="4557" w:type="dxa"/>
            <w:tcBorders>
              <w:top w:val="dotted" w:sz="6" w:space="0" w:color="auto"/>
              <w:left w:val="single" w:sz="6" w:space="0" w:color="auto"/>
              <w:bottom w:val="dotted" w:sz="6" w:space="0" w:color="auto"/>
              <w:right w:val="single" w:sz="6" w:space="0" w:color="auto"/>
            </w:tcBorders>
            <w:vAlign w:val="bottom"/>
          </w:tcPr>
          <w:p w14:paraId="0FFF4A85" w14:textId="263FE697" w:rsidR="00F221AB" w:rsidRPr="005A1553" w:rsidRDefault="260D980B" w:rsidP="00F45703">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4"/>
                <w:lang w:val="en-US"/>
              </w:rPr>
            </w:pPr>
            <w:r w:rsidRPr="0F3B8A25">
              <w:rPr>
                <w:rFonts w:ascii="Times New Roman" w:eastAsia="Times New Roman" w:hAnsi="Times New Roman" w:cs="Times New Roman"/>
                <w:sz w:val="24"/>
                <w:szCs w:val="24"/>
                <w:lang w:val="en-US"/>
              </w:rPr>
              <w:t>2.</w:t>
            </w:r>
            <w:r w:rsidR="54AF0DE8" w:rsidRPr="0F3B8A25">
              <w:rPr>
                <w:rFonts w:ascii="Times New Roman" w:eastAsia="Times New Roman" w:hAnsi="Times New Roman" w:cs="Times New Roman"/>
                <w:sz w:val="24"/>
                <w:szCs w:val="24"/>
                <w:lang w:val="en-US"/>
              </w:rPr>
              <w:t>8</w:t>
            </w:r>
            <w:r w:rsidR="00F221AB">
              <w:tab/>
            </w:r>
            <w:r w:rsidRPr="0F3B8A25">
              <w:rPr>
                <w:rFonts w:ascii="Times New Roman" w:eastAsia="Times New Roman" w:hAnsi="Times New Roman" w:cs="Times New Roman"/>
                <w:sz w:val="24"/>
                <w:szCs w:val="24"/>
                <w:lang w:val="en-US"/>
              </w:rPr>
              <w:t>Date of pre-bid conference, if any</w:t>
            </w:r>
          </w:p>
        </w:tc>
        <w:tc>
          <w:tcPr>
            <w:tcW w:w="4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DA90FB" w14:textId="1E17F653" w:rsidR="00F221AB" w:rsidRPr="005A1553" w:rsidRDefault="00000000" w:rsidP="00F45703">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4"/>
                  <w:shd w:val="clear" w:color="auto" w:fill="E6E6E6"/>
                  <w:lang w:eastAsia="en-CA"/>
                </w:rPr>
                <w:id w:val="-735399481"/>
                <w:placeholder>
                  <w:docPart w:val="CF3ECC517B864517817EE710C6199D63"/>
                </w:placeholder>
                <w:showingPlcHdr/>
                <w:date>
                  <w:dateFormat w:val="M/d/yyyy"/>
                  <w:lid w:val="en-US"/>
                  <w:storeMappedDataAs w:val="dateTime"/>
                  <w:calendar w:val="gregorian"/>
                </w:date>
              </w:sdtPr>
              <w:sdtContent>
                <w:r w:rsidR="00F221AB" w:rsidRPr="0084239B">
                  <w:rPr>
                    <w:rFonts w:ascii="Times New Roman" w:eastAsia="Times New Roman" w:hAnsi="Times New Roman" w:cs="Times New Roman"/>
                    <w:color w:val="808080"/>
                    <w:sz w:val="24"/>
                    <w:szCs w:val="20"/>
                  </w:rPr>
                  <w:t>Click or tap to enter a date.</w:t>
                </w:r>
              </w:sdtContent>
            </w:sdt>
          </w:p>
        </w:tc>
      </w:tr>
      <w:tr w:rsidR="00F221AB" w:rsidRPr="005A1553" w14:paraId="28B90B79" w14:textId="77777777" w:rsidTr="00F45703">
        <w:tc>
          <w:tcPr>
            <w:tcW w:w="4557" w:type="dxa"/>
            <w:tcBorders>
              <w:top w:val="dotted" w:sz="6" w:space="0" w:color="auto"/>
              <w:left w:val="single" w:sz="6" w:space="0" w:color="auto"/>
              <w:bottom w:val="single" w:sz="6" w:space="0" w:color="auto"/>
              <w:right w:val="single" w:sz="6" w:space="0" w:color="auto"/>
            </w:tcBorders>
            <w:vAlign w:val="bottom"/>
          </w:tcPr>
          <w:p w14:paraId="7790B304" w14:textId="7C7DFAFB" w:rsidR="00F221AB" w:rsidRPr="005A1553" w:rsidRDefault="260D980B" w:rsidP="00D15608">
            <w:pPr>
              <w:suppressAutoHyphens/>
              <w:overflowPunct w:val="0"/>
              <w:autoSpaceDE w:val="0"/>
              <w:autoSpaceDN w:val="0"/>
              <w:adjustRightInd w:val="0"/>
              <w:spacing w:before="60" w:after="60" w:line="240" w:lineRule="auto"/>
              <w:ind w:left="547" w:hanging="547"/>
              <w:jc w:val="both"/>
              <w:textAlignment w:val="baseline"/>
              <w:rPr>
                <w:rFonts w:ascii="Times New Roman" w:eastAsia="Times New Roman" w:hAnsi="Times New Roman" w:cs="Times New Roman"/>
                <w:sz w:val="24"/>
                <w:szCs w:val="24"/>
                <w:lang w:val="en-US"/>
              </w:rPr>
            </w:pPr>
            <w:r w:rsidRPr="0F3B8A25">
              <w:rPr>
                <w:rFonts w:ascii="Times New Roman" w:eastAsia="Times New Roman" w:hAnsi="Times New Roman" w:cs="Times New Roman"/>
                <w:sz w:val="24"/>
                <w:szCs w:val="24"/>
                <w:lang w:val="en-US"/>
              </w:rPr>
              <w:t>2.</w:t>
            </w:r>
            <w:r w:rsidR="03637636" w:rsidRPr="0F3B8A25">
              <w:rPr>
                <w:rFonts w:ascii="Times New Roman" w:eastAsia="Times New Roman" w:hAnsi="Times New Roman" w:cs="Times New Roman"/>
                <w:sz w:val="24"/>
                <w:szCs w:val="24"/>
                <w:lang w:val="en-US"/>
              </w:rPr>
              <w:t>9</w:t>
            </w:r>
            <w:r w:rsidR="00F221AB">
              <w:tab/>
            </w:r>
            <w:r w:rsidRPr="0F3B8A25">
              <w:rPr>
                <w:rFonts w:ascii="Times New Roman" w:eastAsia="Times New Roman" w:hAnsi="Times New Roman" w:cs="Times New Roman"/>
                <w:sz w:val="24"/>
                <w:szCs w:val="24"/>
                <w:lang w:val="en-US"/>
              </w:rPr>
              <w:t>Date minutes of conference sent to Bidders and CDB</w:t>
            </w:r>
          </w:p>
        </w:tc>
        <w:tc>
          <w:tcPr>
            <w:tcW w:w="4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34A55F" w14:textId="4482528B" w:rsidR="00F221AB" w:rsidRPr="005A1553" w:rsidRDefault="00000000" w:rsidP="00F45703">
            <w:pPr>
              <w:tabs>
                <w:tab w:val="left" w:pos="4320"/>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4"/>
                  <w:highlight w:val="yellow"/>
                  <w:shd w:val="clear" w:color="auto" w:fill="E6E6E6"/>
                  <w:lang w:eastAsia="en-CA"/>
                </w:rPr>
                <w:id w:val="-83221446"/>
                <w:placeholder>
                  <w:docPart w:val="ABE038C301A54018A7D2659202586346"/>
                </w:placeholder>
                <w:showingPlcHdr/>
                <w:date>
                  <w:dateFormat w:val="M/d/yyyy"/>
                  <w:lid w:val="en-US"/>
                  <w:storeMappedDataAs w:val="dateTime"/>
                  <w:calendar w:val="gregorian"/>
                </w:date>
              </w:sdtPr>
              <w:sdtContent>
                <w:r w:rsidR="00F221AB" w:rsidRPr="0084239B">
                  <w:rPr>
                    <w:rFonts w:ascii="Times New Roman" w:eastAsia="Times New Roman" w:hAnsi="Times New Roman" w:cs="Times New Roman"/>
                    <w:color w:val="808080"/>
                    <w:sz w:val="24"/>
                    <w:szCs w:val="20"/>
                  </w:rPr>
                  <w:t>Click or tap to enter a date.</w:t>
                </w:r>
              </w:sdtContent>
            </w:sdt>
          </w:p>
        </w:tc>
      </w:tr>
    </w:tbl>
    <w:p w14:paraId="5DF9F241" w14:textId="77777777" w:rsidR="000251B1" w:rsidRPr="005A1553"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10B35BD" w14:textId="77777777" w:rsidR="002B0E46" w:rsidRDefault="002B0E46">
      <w:pPr>
        <w:rPr>
          <w:b/>
        </w:rPr>
        <w:sectPr w:rsidR="002B0E46" w:rsidSect="00501903">
          <w:footnotePr>
            <w:numRestart w:val="eachSect"/>
          </w:footnotePr>
          <w:pgSz w:w="12240" w:h="15840" w:code="1"/>
          <w:pgMar w:top="1440" w:right="1440" w:bottom="1440" w:left="1440" w:header="720" w:footer="720" w:gutter="0"/>
          <w:cols w:space="720"/>
          <w:noEndnote/>
          <w:titlePg/>
          <w:docGrid w:linePitch="299"/>
        </w:sectPr>
      </w:pPr>
    </w:p>
    <w:p w14:paraId="58CF8486" w14:textId="5AB2D1A3" w:rsidR="000251B1" w:rsidRPr="00885290" w:rsidRDefault="000251B1" w:rsidP="00885290">
      <w:pPr>
        <w:pStyle w:val="Heading2"/>
        <w:jc w:val="center"/>
        <w:rPr>
          <w:rFonts w:ascii="Times New Roman" w:hAnsi="Times New Roman" w:cs="Times New Roman"/>
          <w:b/>
          <w:color w:val="auto"/>
          <w:sz w:val="28"/>
          <w:szCs w:val="28"/>
        </w:rPr>
      </w:pPr>
      <w:bookmarkStart w:id="24" w:name="_Toc92543310"/>
      <w:r w:rsidRPr="00885290">
        <w:rPr>
          <w:rFonts w:ascii="Times New Roman" w:hAnsi="Times New Roman" w:cs="Times New Roman"/>
          <w:b/>
          <w:color w:val="auto"/>
          <w:sz w:val="28"/>
          <w:szCs w:val="28"/>
        </w:rPr>
        <w:lastRenderedPageBreak/>
        <w:t>Table 3</w:t>
      </w:r>
      <w:r w:rsidR="008A1023" w:rsidRPr="00885290">
        <w:rPr>
          <w:rFonts w:ascii="Times New Roman" w:hAnsi="Times New Roman" w:cs="Times New Roman"/>
          <w:b/>
          <w:color w:val="auto"/>
          <w:sz w:val="28"/>
          <w:szCs w:val="28"/>
        </w:rPr>
        <w:t xml:space="preserve">. </w:t>
      </w:r>
      <w:r w:rsidR="0029758C" w:rsidRPr="00885290">
        <w:rPr>
          <w:rFonts w:ascii="Times New Roman" w:hAnsi="Times New Roman" w:cs="Times New Roman"/>
          <w:b/>
          <w:color w:val="auto"/>
          <w:sz w:val="28"/>
          <w:szCs w:val="28"/>
        </w:rPr>
        <w:t>Technical</w:t>
      </w:r>
      <w:r w:rsidR="00EF4055">
        <w:rPr>
          <w:rFonts w:ascii="Times New Roman" w:hAnsi="Times New Roman" w:cs="Times New Roman"/>
          <w:b/>
          <w:color w:val="auto"/>
          <w:sz w:val="28"/>
          <w:szCs w:val="28"/>
        </w:rPr>
        <w:t xml:space="preserve"> </w:t>
      </w:r>
      <w:r w:rsidRPr="00885290">
        <w:rPr>
          <w:rFonts w:ascii="Times New Roman" w:hAnsi="Times New Roman" w:cs="Times New Roman"/>
          <w:b/>
          <w:color w:val="auto"/>
          <w:sz w:val="28"/>
          <w:szCs w:val="28"/>
        </w:rPr>
        <w:t>Bid Submission and Opening</w:t>
      </w:r>
      <w:bookmarkEnd w:id="24"/>
    </w:p>
    <w:p w14:paraId="59323B2E" w14:textId="77777777" w:rsidR="000251B1" w:rsidRPr="005A1553" w:rsidRDefault="000251B1" w:rsidP="00025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W w:w="9446" w:type="dxa"/>
        <w:tblInd w:w="-9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768"/>
        <w:gridCol w:w="4678"/>
      </w:tblGrid>
      <w:tr w:rsidR="000251B1" w:rsidRPr="005A1553" w14:paraId="16CB9479" w14:textId="77777777" w:rsidTr="00871986">
        <w:trPr>
          <w:trHeight w:val="534"/>
        </w:trPr>
        <w:tc>
          <w:tcPr>
            <w:tcW w:w="4768" w:type="dxa"/>
            <w:tcBorders>
              <w:top w:val="single" w:sz="6" w:space="0" w:color="auto"/>
              <w:left w:val="single" w:sz="6" w:space="0" w:color="auto"/>
              <w:bottom w:val="single" w:sz="4" w:space="0" w:color="auto"/>
              <w:right w:val="single" w:sz="6" w:space="0" w:color="auto"/>
            </w:tcBorders>
            <w:vAlign w:val="bottom"/>
          </w:tcPr>
          <w:p w14:paraId="58DBB2FB" w14:textId="2A845B2E" w:rsidR="000251B1" w:rsidRPr="005A1553" w:rsidRDefault="000251B1" w:rsidP="0087198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3.1</w:t>
            </w:r>
            <w:r w:rsidRPr="005A1553">
              <w:rPr>
                <w:rFonts w:ascii="Times New Roman" w:eastAsia="Times New Roman" w:hAnsi="Times New Roman" w:cs="Times New Roman"/>
                <w:sz w:val="24"/>
                <w:szCs w:val="20"/>
                <w:lang w:val="en-US"/>
              </w:rPr>
              <w:tab/>
              <w:t>Bid submission deadline</w:t>
            </w:r>
          </w:p>
        </w:tc>
        <w:tc>
          <w:tcPr>
            <w:tcW w:w="4678" w:type="dxa"/>
            <w:tcBorders>
              <w:top w:val="single" w:sz="6" w:space="0" w:color="auto"/>
              <w:left w:val="nil"/>
              <w:bottom w:val="single" w:sz="4" w:space="0" w:color="auto"/>
              <w:right w:val="single" w:sz="6" w:space="0" w:color="auto"/>
            </w:tcBorders>
            <w:vAlign w:val="bottom"/>
          </w:tcPr>
          <w:p w14:paraId="003BF250" w14:textId="2DB6480C" w:rsidR="000251B1" w:rsidRPr="005A1553" w:rsidRDefault="000251B1" w:rsidP="0087198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p>
        </w:tc>
      </w:tr>
      <w:tr w:rsidR="00940F73" w:rsidRPr="005A1553" w14:paraId="660C4038" w14:textId="77777777" w:rsidTr="00871986">
        <w:trPr>
          <w:trHeight w:val="440"/>
        </w:trPr>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343D3D" w14:textId="2914FBF8" w:rsidR="00940F73" w:rsidRPr="005A1553" w:rsidRDefault="00940F73" w:rsidP="00871986">
            <w:pPr>
              <w:tabs>
                <w:tab w:val="left" w:pos="943"/>
              </w:tabs>
              <w:suppressAutoHyphens/>
              <w:overflowPunct w:val="0"/>
              <w:autoSpaceDE w:val="0"/>
              <w:autoSpaceDN w:val="0"/>
              <w:adjustRightInd w:val="0"/>
              <w:spacing w:before="60" w:after="0" w:line="240" w:lineRule="auto"/>
              <w:ind w:left="540" w:hanging="47"/>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(a)</w:t>
            </w:r>
            <w:r w:rsidRPr="005A1553">
              <w:rPr>
                <w:rFonts w:ascii="Times New Roman" w:eastAsia="Times New Roman" w:hAnsi="Times New Roman" w:cs="Times New Roman"/>
                <w:sz w:val="24"/>
                <w:szCs w:val="20"/>
                <w:lang w:val="en-US"/>
              </w:rPr>
              <w:tab/>
            </w:r>
            <w:r w:rsidR="00B36778">
              <w:rPr>
                <w:rFonts w:ascii="Times New Roman" w:eastAsia="Times New Roman" w:hAnsi="Times New Roman" w:cs="Times New Roman"/>
                <w:sz w:val="24"/>
                <w:szCs w:val="20"/>
                <w:lang w:val="en-US"/>
              </w:rPr>
              <w:t>O</w:t>
            </w:r>
            <w:r w:rsidRPr="005A1553">
              <w:rPr>
                <w:rFonts w:ascii="Times New Roman" w:eastAsia="Times New Roman" w:hAnsi="Times New Roman" w:cs="Times New Roman"/>
                <w:sz w:val="24"/>
                <w:szCs w:val="20"/>
                <w:lang w:val="en-US"/>
              </w:rPr>
              <w:t>riginal date, time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E4A11" w14:textId="5C9C24C3" w:rsidR="00940F73" w:rsidRDefault="00000000" w:rsidP="0087198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color w:val="2B579A"/>
                <w:sz w:val="24"/>
                <w:szCs w:val="20"/>
                <w:u w:val="single"/>
                <w:shd w:val="clear" w:color="auto" w:fill="E6E6E6"/>
              </w:rPr>
            </w:pPr>
            <w:sdt>
              <w:sdtPr>
                <w:rPr>
                  <w:rFonts w:ascii="Times New Roman" w:eastAsia="Times New Roman" w:hAnsi="Times New Roman" w:cs="Times New Roman"/>
                  <w:color w:val="2B579A"/>
                  <w:sz w:val="24"/>
                  <w:szCs w:val="20"/>
                  <w:u w:val="single"/>
                  <w:shd w:val="clear" w:color="auto" w:fill="E6E6E6"/>
                </w:rPr>
                <w:id w:val="-1054381142"/>
                <w:placeholder>
                  <w:docPart w:val="E6C313C921B846D5934140B67F933D6B"/>
                </w:placeholder>
                <w:showingPlcHdr/>
                <w:date>
                  <w:dateFormat w:val="M/d/yyyy"/>
                  <w:lid w:val="en-US"/>
                  <w:storeMappedDataAs w:val="dateTime"/>
                  <w:calendar w:val="gregorian"/>
                </w:date>
              </w:sdtPr>
              <w:sdtContent>
                <w:r w:rsidR="00940F73" w:rsidRPr="00EB3F13">
                  <w:rPr>
                    <w:rFonts w:ascii="Times New Roman" w:eastAsia="Times New Roman" w:hAnsi="Times New Roman" w:cs="Times New Roman"/>
                    <w:sz w:val="24"/>
                    <w:szCs w:val="20"/>
                    <w:u w:val="single"/>
                  </w:rPr>
                  <w:t>Click or tap to enter a date.</w:t>
                </w:r>
              </w:sdtContent>
            </w:sdt>
            <w:r w:rsidR="00940F73" w:rsidRPr="00EB3F13">
              <w:rPr>
                <w:rFonts w:ascii="Times New Roman" w:eastAsia="Times New Roman" w:hAnsi="Times New Roman" w:cs="Times New Roman"/>
                <w:sz w:val="24"/>
                <w:szCs w:val="20"/>
                <w:u w:val="single"/>
              </w:rPr>
              <w:t xml:space="preserve">       Time:       </w:t>
            </w:r>
          </w:p>
        </w:tc>
      </w:tr>
      <w:tr w:rsidR="00940F73" w:rsidRPr="005A1553" w14:paraId="4568A530" w14:textId="77777777" w:rsidTr="00871986">
        <w:trPr>
          <w:trHeight w:val="440"/>
        </w:trPr>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CF24CA" w14:textId="6B485B7F" w:rsidR="00940F73" w:rsidRPr="005A1553" w:rsidRDefault="00940F73" w:rsidP="00871986">
            <w:pPr>
              <w:tabs>
                <w:tab w:val="left" w:pos="940"/>
              </w:tabs>
              <w:suppressAutoHyphens/>
              <w:overflowPunct w:val="0"/>
              <w:autoSpaceDE w:val="0"/>
              <w:autoSpaceDN w:val="0"/>
              <w:adjustRightInd w:val="0"/>
              <w:spacing w:before="60" w:after="0" w:line="240" w:lineRule="auto"/>
              <w:ind w:left="540" w:hanging="2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(b)</w:t>
            </w:r>
            <w:r w:rsidRPr="005A1553">
              <w:rPr>
                <w:rFonts w:ascii="Times New Roman" w:eastAsia="Times New Roman" w:hAnsi="Times New Roman" w:cs="Times New Roman"/>
                <w:sz w:val="24"/>
                <w:szCs w:val="20"/>
                <w:lang w:val="en-US"/>
              </w:rPr>
              <w:tab/>
            </w:r>
            <w:r w:rsidR="00B36778">
              <w:rPr>
                <w:rFonts w:ascii="Times New Roman" w:eastAsia="Times New Roman" w:hAnsi="Times New Roman" w:cs="Times New Roman"/>
                <w:sz w:val="24"/>
                <w:szCs w:val="20"/>
                <w:lang w:val="en-US"/>
              </w:rPr>
              <w:t>E</w:t>
            </w:r>
            <w:r w:rsidRPr="005A1553">
              <w:rPr>
                <w:rFonts w:ascii="Times New Roman" w:eastAsia="Times New Roman" w:hAnsi="Times New Roman" w:cs="Times New Roman"/>
                <w:sz w:val="24"/>
                <w:szCs w:val="20"/>
                <w:lang w:val="en-US"/>
              </w:rPr>
              <w:t>xtensions, if any</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C3322C" w14:textId="1ECEF339" w:rsidR="00940F73" w:rsidRDefault="00000000" w:rsidP="0087198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color w:val="2B579A"/>
                <w:sz w:val="24"/>
                <w:szCs w:val="24"/>
                <w:shd w:val="clear" w:color="auto" w:fill="E6E6E6"/>
                <w:lang w:eastAsia="en-CA"/>
              </w:rPr>
            </w:pPr>
            <w:sdt>
              <w:sdtPr>
                <w:rPr>
                  <w:rFonts w:ascii="Times New Roman" w:eastAsia="Times New Roman" w:hAnsi="Times New Roman" w:cs="Times New Roman"/>
                  <w:color w:val="2B579A"/>
                  <w:sz w:val="24"/>
                  <w:szCs w:val="20"/>
                  <w:u w:val="single"/>
                  <w:shd w:val="clear" w:color="auto" w:fill="E6E6E6"/>
                </w:rPr>
                <w:id w:val="1502622863"/>
                <w:placeholder>
                  <w:docPart w:val="0C4E268AC76A487AB0AC2A5BAB2FC473"/>
                </w:placeholder>
                <w:showingPlcHdr/>
                <w:date>
                  <w:dateFormat w:val="M/d/yyyy"/>
                  <w:lid w:val="en-US"/>
                  <w:storeMappedDataAs w:val="dateTime"/>
                  <w:calendar w:val="gregorian"/>
                </w:date>
              </w:sdtPr>
              <w:sdtContent>
                <w:r w:rsidR="00940F73" w:rsidRPr="00EB3F13">
                  <w:rPr>
                    <w:rFonts w:ascii="Times New Roman" w:eastAsia="Times New Roman" w:hAnsi="Times New Roman" w:cs="Times New Roman"/>
                    <w:sz w:val="24"/>
                    <w:szCs w:val="20"/>
                    <w:u w:val="single"/>
                  </w:rPr>
                  <w:t>Click or tap to enter a date.</w:t>
                </w:r>
              </w:sdtContent>
            </w:sdt>
            <w:r w:rsidR="00940F73" w:rsidRPr="00EB3F13">
              <w:rPr>
                <w:rFonts w:ascii="Times New Roman" w:eastAsia="Times New Roman" w:hAnsi="Times New Roman" w:cs="Times New Roman"/>
                <w:sz w:val="24"/>
                <w:szCs w:val="20"/>
                <w:u w:val="single"/>
              </w:rPr>
              <w:t xml:space="preserve">       Time:       </w:t>
            </w:r>
          </w:p>
        </w:tc>
      </w:tr>
      <w:tr w:rsidR="000251B1" w:rsidRPr="005A1553" w14:paraId="27A2DF18" w14:textId="77777777" w:rsidTr="00871986">
        <w:trPr>
          <w:trHeight w:val="440"/>
        </w:trPr>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B9C49" w14:textId="023910DE" w:rsidR="000251B1" w:rsidRPr="005A1553" w:rsidRDefault="000251B1" w:rsidP="0087198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5A1553">
              <w:rPr>
                <w:rFonts w:ascii="Times New Roman" w:eastAsia="Times New Roman" w:hAnsi="Times New Roman" w:cs="Times New Roman"/>
                <w:sz w:val="24"/>
                <w:szCs w:val="20"/>
                <w:lang w:val="en-US"/>
              </w:rPr>
              <w:t>3.2</w:t>
            </w:r>
            <w:r w:rsidRPr="005A1553">
              <w:rPr>
                <w:rFonts w:ascii="Times New Roman" w:eastAsia="Times New Roman" w:hAnsi="Times New Roman" w:cs="Times New Roman"/>
                <w:sz w:val="24"/>
                <w:szCs w:val="20"/>
                <w:lang w:val="en-US"/>
              </w:rPr>
              <w:tab/>
              <w:t>Bid opening date, time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775273" w14:textId="2CE3439A" w:rsidR="000251B1" w:rsidRPr="005A1553" w:rsidRDefault="00000000" w:rsidP="0087198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000000" w:themeColor="text1"/>
                  <w:sz w:val="24"/>
                  <w:szCs w:val="24"/>
                  <w:shd w:val="clear" w:color="auto" w:fill="E6E6E6"/>
                  <w:lang w:eastAsia="en-CA"/>
                </w:rPr>
                <w:id w:val="-908927937"/>
                <w:placeholder>
                  <w:docPart w:val="7070FCC9EE644A11AF03300B29F60190"/>
                </w:placeholder>
                <w:showingPlcHdr/>
                <w:date>
                  <w:dateFormat w:val="M/d/yyyy"/>
                  <w:lid w:val="en-US"/>
                  <w:storeMappedDataAs w:val="dateTime"/>
                  <w:calendar w:val="gregorian"/>
                </w:date>
              </w:sdtPr>
              <w:sdtContent>
                <w:r w:rsidR="00EB3F13" w:rsidRPr="00871986">
                  <w:rPr>
                    <w:rFonts w:ascii="Times New Roman" w:eastAsia="Times New Roman" w:hAnsi="Times New Roman" w:cs="Times New Roman"/>
                    <w:color w:val="000000" w:themeColor="text1"/>
                    <w:sz w:val="24"/>
                    <w:szCs w:val="20"/>
                  </w:rPr>
                  <w:t>Click or tap to enter a date.</w:t>
                </w:r>
              </w:sdtContent>
            </w:sdt>
            <w:r w:rsidR="00EB3F13" w:rsidRPr="00871986">
              <w:rPr>
                <w:rFonts w:ascii="Times New Roman" w:eastAsia="Times New Roman" w:hAnsi="Times New Roman" w:cs="Times New Roman"/>
                <w:color w:val="000000" w:themeColor="text1"/>
                <w:sz w:val="24"/>
                <w:szCs w:val="24"/>
                <w:lang w:eastAsia="en-CA"/>
              </w:rPr>
              <w:t xml:space="preserve">       Time:</w:t>
            </w:r>
          </w:p>
        </w:tc>
      </w:tr>
      <w:tr w:rsidR="000251B1" w:rsidRPr="005A1553" w14:paraId="42B2BD7F" w14:textId="77777777" w:rsidTr="00871986">
        <w:trPr>
          <w:trHeight w:val="530"/>
        </w:trPr>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E08CE7" w14:textId="3A3F2E7D" w:rsidR="000251B1" w:rsidRPr="0092092F" w:rsidRDefault="000251B1" w:rsidP="0087198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92092F">
              <w:rPr>
                <w:rFonts w:ascii="Times New Roman" w:eastAsia="Times New Roman" w:hAnsi="Times New Roman" w:cs="Times New Roman"/>
                <w:sz w:val="24"/>
                <w:szCs w:val="20"/>
                <w:lang w:val="en-US"/>
              </w:rPr>
              <w:t>3.3</w:t>
            </w:r>
            <w:r w:rsidRPr="0092092F">
              <w:rPr>
                <w:rFonts w:ascii="Times New Roman" w:eastAsia="Times New Roman" w:hAnsi="Times New Roman" w:cs="Times New Roman"/>
                <w:sz w:val="24"/>
                <w:szCs w:val="20"/>
                <w:lang w:val="en-US"/>
              </w:rPr>
              <w:tab/>
            </w:r>
            <w:r w:rsidR="00612701">
              <w:rPr>
                <w:rFonts w:ascii="Times New Roman" w:eastAsia="Times New Roman" w:hAnsi="Times New Roman" w:cs="Times New Roman"/>
                <w:sz w:val="24"/>
                <w:szCs w:val="20"/>
                <w:lang w:val="en-US"/>
              </w:rPr>
              <w:t>R</w:t>
            </w:r>
            <w:r w:rsidR="00612701" w:rsidRPr="0092092F">
              <w:rPr>
                <w:rFonts w:ascii="Times New Roman" w:eastAsia="Times New Roman" w:hAnsi="Times New Roman" w:cs="Times New Roman"/>
                <w:sz w:val="24"/>
                <w:szCs w:val="20"/>
                <w:lang w:val="en-US"/>
              </w:rPr>
              <w:t>ecord</w:t>
            </w:r>
            <w:r w:rsidR="00612701">
              <w:rPr>
                <w:rFonts w:ascii="Times New Roman" w:eastAsia="Times New Roman" w:hAnsi="Times New Roman" w:cs="Times New Roman"/>
                <w:sz w:val="24"/>
                <w:szCs w:val="20"/>
                <w:lang w:val="en-US"/>
              </w:rPr>
              <w:t xml:space="preserve"> of </w:t>
            </w:r>
            <w:r w:rsidRPr="0092092F">
              <w:rPr>
                <w:rFonts w:ascii="Times New Roman" w:eastAsia="Times New Roman" w:hAnsi="Times New Roman" w:cs="Times New Roman"/>
                <w:sz w:val="24"/>
                <w:szCs w:val="20"/>
                <w:lang w:val="en-US"/>
              </w:rPr>
              <w:t>Bid opening - date to CDB</w:t>
            </w:r>
            <w:r w:rsidR="00EE04E7">
              <w:rPr>
                <w:rFonts w:ascii="Times New Roman" w:eastAsia="Times New Roman" w:hAnsi="Times New Roman" w:cs="Times New Roman"/>
                <w:sz w:val="24"/>
                <w:szCs w:val="20"/>
                <w:lang w:val="en-US"/>
              </w:rPr>
              <w:t xml:space="preserve"> </w:t>
            </w:r>
            <w:r w:rsidR="00EE04E7" w:rsidRPr="00EE04E7">
              <w:rPr>
                <w:rFonts w:ascii="Times New Roman" w:eastAsia="Times New Roman" w:hAnsi="Times New Roman" w:cs="Times New Roman"/>
                <w:i/>
                <w:iCs/>
                <w:sz w:val="24"/>
                <w:szCs w:val="20"/>
                <w:lang w:val="en-US"/>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8A6E34" w14:textId="735AB84E" w:rsidR="000251B1" w:rsidRPr="005A1553" w:rsidRDefault="00000000" w:rsidP="0087198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sdt>
              <w:sdtPr>
                <w:rPr>
                  <w:rFonts w:ascii="Times New Roman" w:eastAsia="Times New Roman" w:hAnsi="Times New Roman" w:cs="Times New Roman"/>
                  <w:color w:val="2B579A"/>
                  <w:sz w:val="24"/>
                  <w:szCs w:val="20"/>
                  <w:u w:val="single"/>
                  <w:shd w:val="clear" w:color="auto" w:fill="E6E6E6"/>
                </w:rPr>
                <w:id w:val="-454640906"/>
                <w:placeholder>
                  <w:docPart w:val="66A86BCA7EB249E0A84A5F23EC14CF3C"/>
                </w:placeholder>
                <w:showingPlcHdr/>
                <w:date>
                  <w:dateFormat w:val="M/d/yyyy"/>
                  <w:lid w:val="en-US"/>
                  <w:storeMappedDataAs w:val="dateTime"/>
                  <w:calendar w:val="gregorian"/>
                </w:date>
              </w:sdtPr>
              <w:sdtContent>
                <w:r w:rsidR="00EB3F13" w:rsidRPr="00EB3F13">
                  <w:rPr>
                    <w:rFonts w:ascii="Times New Roman" w:eastAsia="Times New Roman" w:hAnsi="Times New Roman" w:cs="Times New Roman"/>
                    <w:sz w:val="24"/>
                    <w:szCs w:val="20"/>
                    <w:u w:val="single"/>
                  </w:rPr>
                  <w:t>Click or tap to enter a date.</w:t>
                </w:r>
              </w:sdtContent>
            </w:sdt>
            <w:r w:rsidR="00EB3F13" w:rsidRPr="00EB3F13">
              <w:rPr>
                <w:rFonts w:ascii="Times New Roman" w:eastAsia="Times New Roman" w:hAnsi="Times New Roman" w:cs="Times New Roman"/>
                <w:sz w:val="24"/>
                <w:szCs w:val="20"/>
                <w:u w:val="single"/>
              </w:rPr>
              <w:t xml:space="preserve">       </w:t>
            </w:r>
            <w:r w:rsidR="000251B1" w:rsidRPr="005A1553">
              <w:rPr>
                <w:rFonts w:ascii="Times New Roman" w:eastAsia="Times New Roman" w:hAnsi="Times New Roman" w:cs="Times New Roman"/>
                <w:sz w:val="24"/>
                <w:szCs w:val="20"/>
                <w:u w:val="single"/>
                <w:lang w:val="en-US"/>
              </w:rPr>
              <w:tab/>
            </w:r>
          </w:p>
        </w:tc>
      </w:tr>
      <w:tr w:rsidR="000251B1" w:rsidRPr="005A1553" w14:paraId="373B6C60" w14:textId="77777777" w:rsidTr="00871986">
        <w:trPr>
          <w:trHeight w:val="440"/>
        </w:trPr>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54C038" w14:textId="5CE5FBC2" w:rsidR="000251B1" w:rsidRPr="0092092F" w:rsidRDefault="000251B1" w:rsidP="00871986">
            <w:pPr>
              <w:suppressAutoHyphens/>
              <w:overflowPunct w:val="0"/>
              <w:autoSpaceDE w:val="0"/>
              <w:autoSpaceDN w:val="0"/>
              <w:adjustRightInd w:val="0"/>
              <w:spacing w:before="60" w:after="0" w:line="240" w:lineRule="auto"/>
              <w:ind w:left="540" w:hanging="540"/>
              <w:textAlignment w:val="baseline"/>
              <w:rPr>
                <w:rFonts w:ascii="Times New Roman" w:eastAsia="Times New Roman" w:hAnsi="Times New Roman" w:cs="Times New Roman"/>
                <w:sz w:val="24"/>
                <w:szCs w:val="20"/>
                <w:lang w:val="en-US"/>
              </w:rPr>
            </w:pPr>
            <w:r w:rsidRPr="0092092F">
              <w:rPr>
                <w:rFonts w:ascii="Times New Roman" w:eastAsia="Times New Roman" w:hAnsi="Times New Roman" w:cs="Times New Roman"/>
                <w:sz w:val="24"/>
                <w:szCs w:val="20"/>
                <w:lang w:val="en-US"/>
              </w:rPr>
              <w:t>3.4</w:t>
            </w:r>
            <w:r w:rsidRPr="0092092F">
              <w:rPr>
                <w:rFonts w:ascii="Times New Roman" w:eastAsia="Times New Roman" w:hAnsi="Times New Roman" w:cs="Times New Roman"/>
                <w:sz w:val="24"/>
                <w:szCs w:val="20"/>
                <w:lang w:val="en-US"/>
              </w:rPr>
              <w:tab/>
              <w:t xml:space="preserve">Number of </w:t>
            </w:r>
            <w:r w:rsidR="008C143F">
              <w:rPr>
                <w:rFonts w:ascii="Times New Roman" w:eastAsia="Times New Roman" w:hAnsi="Times New Roman" w:cs="Times New Roman"/>
                <w:sz w:val="24"/>
                <w:szCs w:val="20"/>
                <w:lang w:val="en-US"/>
              </w:rPr>
              <w:t xml:space="preserve">PTBs </w:t>
            </w:r>
            <w:r w:rsidRPr="0092092F">
              <w:rPr>
                <w:rFonts w:ascii="Times New Roman" w:eastAsia="Times New Roman" w:hAnsi="Times New Roman" w:cs="Times New Roman"/>
                <w:sz w:val="24"/>
                <w:szCs w:val="20"/>
                <w:lang w:val="en-US"/>
              </w:rPr>
              <w:t>submitted/opened</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5F0B24" w14:textId="77777777" w:rsidR="000251B1" w:rsidRPr="005A1553" w:rsidRDefault="000251B1" w:rsidP="00871986">
            <w:pPr>
              <w:tabs>
                <w:tab w:val="left" w:pos="4320"/>
              </w:tabs>
              <w:suppressAutoHyphen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u w:val="single"/>
                <w:lang w:val="en-US"/>
              </w:rPr>
            </w:pPr>
            <w:r w:rsidRPr="005A1553">
              <w:rPr>
                <w:rFonts w:ascii="Times New Roman" w:eastAsia="Times New Roman" w:hAnsi="Times New Roman" w:cs="Times New Roman"/>
                <w:sz w:val="24"/>
                <w:szCs w:val="20"/>
                <w:u w:val="single"/>
                <w:lang w:val="en-US"/>
              </w:rPr>
              <w:tab/>
            </w:r>
          </w:p>
        </w:tc>
      </w:tr>
    </w:tbl>
    <w:p w14:paraId="5F852457" w14:textId="201DEFBB" w:rsidR="004106B4" w:rsidRDefault="004106B4">
      <w:pPr>
        <w:rPr>
          <w:rFonts w:ascii="Times New Roman" w:eastAsia="Times New Roman" w:hAnsi="Times New Roman" w:cs="Times New Roman"/>
          <w:b/>
          <w:sz w:val="28"/>
          <w:szCs w:val="20"/>
          <w:lang w:val="en-US"/>
        </w:rPr>
      </w:pPr>
    </w:p>
    <w:p w14:paraId="263E8895" w14:textId="6C197930" w:rsidR="00940F73" w:rsidRPr="00871986" w:rsidRDefault="00940F73" w:rsidP="00DF2935">
      <w:pPr>
        <w:pStyle w:val="ListParagraph"/>
        <w:numPr>
          <w:ilvl w:val="0"/>
          <w:numId w:val="29"/>
        </w:numPr>
        <w:suppressAutoHyphens/>
        <w:overflowPunct w:val="0"/>
        <w:autoSpaceDE w:val="0"/>
        <w:autoSpaceDN w:val="0"/>
        <w:adjustRightInd w:val="0"/>
        <w:spacing w:after="0" w:line="276" w:lineRule="auto"/>
        <w:ind w:left="540" w:hanging="540"/>
        <w:textAlignment w:val="baseline"/>
        <w:rPr>
          <w:rFonts w:ascii="Times New Roman" w:eastAsia="Times New Roman" w:hAnsi="Times New Roman" w:cs="Times New Roman"/>
          <w:sz w:val="24"/>
          <w:szCs w:val="24"/>
          <w:lang w:val="en-US"/>
        </w:rPr>
      </w:pPr>
      <w:bookmarkStart w:id="25" w:name="_Hlk82535394"/>
      <w:r w:rsidRPr="00871986">
        <w:rPr>
          <w:rFonts w:ascii="Times New Roman" w:eastAsia="Times New Roman" w:hAnsi="Times New Roman" w:cs="Times New Roman"/>
          <w:i/>
          <w:iCs/>
          <w:sz w:val="24"/>
          <w:szCs w:val="24"/>
        </w:rPr>
        <w:t xml:space="preserve">Tables </w:t>
      </w:r>
      <w:r w:rsidRPr="00871986">
        <w:rPr>
          <w:rFonts w:ascii="Times New Roman" w:eastAsia="Times New Roman" w:hAnsi="Times New Roman" w:cs="Times New Roman"/>
          <w:b/>
          <w:bCs/>
          <w:i/>
          <w:iCs/>
          <w:sz w:val="24"/>
          <w:szCs w:val="24"/>
        </w:rPr>
        <w:t xml:space="preserve">4A </w:t>
      </w:r>
      <w:r w:rsidRPr="00871986">
        <w:rPr>
          <w:rFonts w:ascii="Times New Roman" w:eastAsia="Times New Roman" w:hAnsi="Times New Roman" w:cs="Times New Roman"/>
          <w:i/>
          <w:iCs/>
          <w:sz w:val="24"/>
          <w:szCs w:val="24"/>
        </w:rPr>
        <w:t>and</w:t>
      </w:r>
      <w:r w:rsidRPr="00871986">
        <w:rPr>
          <w:rFonts w:ascii="Times New Roman" w:eastAsia="Times New Roman" w:hAnsi="Times New Roman" w:cs="Times New Roman"/>
          <w:b/>
          <w:bCs/>
          <w:i/>
          <w:iCs/>
          <w:sz w:val="24"/>
          <w:szCs w:val="24"/>
        </w:rPr>
        <w:t xml:space="preserve"> 4B</w:t>
      </w:r>
      <w:r w:rsidRPr="00871986">
        <w:rPr>
          <w:rFonts w:ascii="Times New Roman" w:eastAsia="Times New Roman" w:hAnsi="Times New Roman" w:cs="Times New Roman"/>
          <w:i/>
          <w:iCs/>
          <w:sz w:val="24"/>
          <w:szCs w:val="24"/>
        </w:rPr>
        <w:t xml:space="preserve"> are to be used for this purpose.</w:t>
      </w:r>
    </w:p>
    <w:bookmarkEnd w:id="25"/>
    <w:p w14:paraId="27E99774" w14:textId="77777777" w:rsidR="00940F73" w:rsidRDefault="00940F73">
      <w:pPr>
        <w:rPr>
          <w:rFonts w:ascii="Times New Roman" w:eastAsia="Times New Roman" w:hAnsi="Times New Roman" w:cs="Times New Roman"/>
          <w:b/>
          <w:sz w:val="28"/>
          <w:szCs w:val="20"/>
          <w:lang w:val="en-US"/>
        </w:rPr>
      </w:pPr>
    </w:p>
    <w:p w14:paraId="3EA2BDB6" w14:textId="77777777" w:rsidR="00940F73" w:rsidRDefault="00940F73">
      <w:pPr>
        <w:rPr>
          <w:rFonts w:ascii="Times New Roman" w:eastAsia="Times New Roman" w:hAnsi="Times New Roman" w:cs="Times New Roman"/>
          <w:b/>
          <w:sz w:val="28"/>
          <w:szCs w:val="20"/>
          <w:lang w:val="en-US"/>
        </w:rPr>
      </w:pPr>
    </w:p>
    <w:bookmarkEnd w:id="21"/>
    <w:p w14:paraId="52D933A6" w14:textId="77777777" w:rsidR="000251B1" w:rsidRDefault="000251B1" w:rsidP="000251B1">
      <w:pPr>
        <w:spacing w:after="0" w:line="240" w:lineRule="auto"/>
        <w:textAlignment w:val="baseline"/>
        <w:rPr>
          <w:rFonts w:ascii="Times New Roman" w:eastAsia="Times New Roman" w:hAnsi="Times New Roman" w:cs="Times New Roman"/>
          <w:b/>
          <w:sz w:val="28"/>
          <w:szCs w:val="20"/>
          <w:lang w:val="en-US"/>
        </w:rPr>
        <w:sectPr w:rsidR="000251B1" w:rsidSect="00501903">
          <w:footnotePr>
            <w:numRestart w:val="eachSect"/>
          </w:footnotePr>
          <w:pgSz w:w="12240" w:h="15840" w:code="1"/>
          <w:pgMar w:top="1440" w:right="1440" w:bottom="1440" w:left="1440" w:header="720" w:footer="720" w:gutter="0"/>
          <w:cols w:space="720"/>
          <w:noEndnote/>
          <w:titlePg/>
          <w:docGrid w:linePitch="299"/>
        </w:sectPr>
      </w:pPr>
    </w:p>
    <w:p w14:paraId="51C241D6" w14:textId="2BD547D9" w:rsidR="000620DD" w:rsidRDefault="00742E86" w:rsidP="000620DD">
      <w:pPr>
        <w:pStyle w:val="Heading2"/>
        <w:jc w:val="center"/>
        <w:rPr>
          <w:rFonts w:ascii="Times New Roman" w:hAnsi="Times New Roman" w:cs="Times New Roman"/>
          <w:color w:val="auto"/>
          <w:sz w:val="24"/>
          <w:szCs w:val="24"/>
        </w:rPr>
      </w:pPr>
      <w:bookmarkStart w:id="26" w:name="_Toc81390859"/>
      <w:bookmarkStart w:id="27" w:name="_Toc92543311"/>
      <w:bookmarkStart w:id="28" w:name="_Hlk82559001"/>
      <w:r w:rsidRPr="00742E86">
        <w:rPr>
          <w:rFonts w:ascii="Times New Roman" w:eastAsia="Times New Roman" w:hAnsi="Times New Roman" w:cs="Times New Roman"/>
          <w:b/>
          <w:color w:val="auto"/>
          <w:sz w:val="28"/>
          <w:szCs w:val="20"/>
          <w:lang w:val="en-US"/>
        </w:rPr>
        <w:lastRenderedPageBreak/>
        <w:t>Table 4</w:t>
      </w:r>
      <w:bookmarkEnd w:id="26"/>
      <w:r w:rsidR="008A1023" w:rsidRPr="00742E86">
        <w:rPr>
          <w:rFonts w:ascii="Times New Roman" w:eastAsia="Times New Roman" w:hAnsi="Times New Roman" w:cs="Times New Roman"/>
          <w:b/>
          <w:color w:val="auto"/>
          <w:sz w:val="28"/>
          <w:szCs w:val="20"/>
          <w:lang w:val="en-US"/>
        </w:rPr>
        <w:t xml:space="preserve">A. </w:t>
      </w:r>
      <w:r w:rsidR="00E07B2A" w:rsidRPr="00885290">
        <w:rPr>
          <w:rFonts w:ascii="Times New Roman" w:hAnsi="Times New Roman" w:cs="Times New Roman"/>
          <w:b/>
          <w:color w:val="auto"/>
          <w:sz w:val="28"/>
          <w:szCs w:val="28"/>
        </w:rPr>
        <w:t xml:space="preserve">Stage </w:t>
      </w:r>
      <w:r w:rsidR="00071DCB">
        <w:rPr>
          <w:rFonts w:ascii="Times New Roman" w:hAnsi="Times New Roman" w:cs="Times New Roman"/>
          <w:b/>
          <w:color w:val="auto"/>
          <w:sz w:val="28"/>
          <w:szCs w:val="28"/>
        </w:rPr>
        <w:t>1</w:t>
      </w:r>
      <w:r w:rsidR="00E07B2A" w:rsidRPr="00885290">
        <w:rPr>
          <w:rFonts w:ascii="Times New Roman" w:hAnsi="Times New Roman" w:cs="Times New Roman"/>
          <w:b/>
          <w:color w:val="auto"/>
          <w:sz w:val="28"/>
          <w:szCs w:val="28"/>
        </w:rPr>
        <w:t xml:space="preserve"> </w:t>
      </w:r>
      <w:r w:rsidRPr="00885290">
        <w:rPr>
          <w:rFonts w:ascii="Times New Roman" w:hAnsi="Times New Roman" w:cs="Times New Roman"/>
          <w:b/>
          <w:color w:val="auto"/>
          <w:sz w:val="28"/>
          <w:szCs w:val="28"/>
        </w:rPr>
        <w:t>–</w:t>
      </w:r>
      <w:r w:rsidR="00BA36D5" w:rsidRPr="00885290">
        <w:rPr>
          <w:rFonts w:ascii="Times New Roman" w:hAnsi="Times New Roman" w:cs="Times New Roman"/>
          <w:b/>
          <w:color w:val="auto"/>
          <w:sz w:val="28"/>
          <w:szCs w:val="28"/>
        </w:rPr>
        <w:t xml:space="preserve"> </w:t>
      </w:r>
      <w:r w:rsidR="000620DD" w:rsidRPr="000620DD">
        <w:rPr>
          <w:rFonts w:ascii="Times New Roman" w:hAnsi="Times New Roman" w:cs="Times New Roman"/>
          <w:color w:val="auto"/>
          <w:sz w:val="24"/>
          <w:szCs w:val="24"/>
        </w:rPr>
        <w:t xml:space="preserve">Record of the Public Opening of </w:t>
      </w:r>
      <w:r w:rsidR="000620DD">
        <w:rPr>
          <w:rFonts w:ascii="Times New Roman" w:hAnsi="Times New Roman" w:cs="Times New Roman"/>
          <w:color w:val="auto"/>
          <w:sz w:val="24"/>
          <w:szCs w:val="24"/>
        </w:rPr>
        <w:t xml:space="preserve">PTBs </w:t>
      </w:r>
      <w:r w:rsidR="000620DD" w:rsidRPr="000620DD">
        <w:rPr>
          <w:rFonts w:ascii="Times New Roman" w:hAnsi="Times New Roman" w:cs="Times New Roman"/>
          <w:color w:val="auto"/>
          <w:sz w:val="24"/>
          <w:szCs w:val="24"/>
        </w:rPr>
        <w:t>and Readout</w:t>
      </w:r>
      <w:bookmarkEnd w:id="27"/>
      <w:r w:rsidR="000620DD" w:rsidRPr="000620DD">
        <w:rPr>
          <w:rFonts w:ascii="Times New Roman" w:hAnsi="Times New Roman" w:cs="Times New Roman"/>
          <w:color w:val="auto"/>
          <w:sz w:val="24"/>
          <w:szCs w:val="24"/>
        </w:rPr>
        <w:t xml:space="preserve"> </w:t>
      </w:r>
    </w:p>
    <w:p w14:paraId="30322D6B" w14:textId="77777777" w:rsidR="00DE5D02" w:rsidRPr="00DE5D02" w:rsidRDefault="00DE5D02" w:rsidP="00DE5D02"/>
    <w:p w14:paraId="4D1BF133" w14:textId="77777777" w:rsidR="001F05D3" w:rsidRPr="001A374D" w:rsidRDefault="001F05D3" w:rsidP="001F05D3">
      <w:pPr>
        <w:pStyle w:val="BodyText"/>
        <w:shd w:val="clear" w:color="auto" w:fill="BFBFBF" w:themeFill="background1" w:themeFillShade="BF"/>
        <w:jc w:val="center"/>
        <w:rPr>
          <w:rFonts w:ascii="Times New Roman" w:hAnsi="Times New Roman" w:cs="Times New Roman"/>
          <w:b/>
          <w:bCs/>
          <w:i/>
          <w:iCs/>
          <w:sz w:val="24"/>
          <w:szCs w:val="24"/>
          <w:u w:val="single"/>
          <w:lang w:eastAsia="en-CA"/>
        </w:rPr>
      </w:pPr>
      <w:r w:rsidRPr="001A374D">
        <w:rPr>
          <w:rFonts w:ascii="Times New Roman" w:hAnsi="Times New Roman" w:cs="Times New Roman"/>
          <w:b/>
          <w:bCs/>
          <w:i/>
          <w:iCs/>
          <w:sz w:val="24"/>
          <w:szCs w:val="24"/>
          <w:u w:val="single"/>
          <w:lang w:eastAsia="en-CA"/>
        </w:rPr>
        <w:t>Adjust Table to reflect Bids on a Lot basis, where applicable</w:t>
      </w:r>
    </w:p>
    <w:p w14:paraId="369BCB55" w14:textId="77777777" w:rsidR="000620DD" w:rsidRPr="001A374D" w:rsidRDefault="000620DD" w:rsidP="00742E86">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b/>
          <w:bCs/>
          <w:sz w:val="24"/>
          <w:szCs w:val="24"/>
          <w:lang w:eastAsia="en-CA"/>
        </w:rPr>
      </w:pPr>
    </w:p>
    <w:p w14:paraId="21F10F0B" w14:textId="39DEE249" w:rsidR="00742E86" w:rsidRPr="00742E86" w:rsidRDefault="00742E86" w:rsidP="00B36778">
      <w:pPr>
        <w:jc w:val="both"/>
        <w:rPr>
          <w:rFonts w:ascii="Times New Roman" w:eastAsia="Times New Roman" w:hAnsi="Times New Roman" w:cs="Times New Roman"/>
          <w:sz w:val="24"/>
          <w:szCs w:val="24"/>
          <w:lang w:eastAsia="en-CA"/>
        </w:rPr>
      </w:pPr>
      <w:r w:rsidRPr="00742E86">
        <w:rPr>
          <w:rFonts w:ascii="Times New Roman" w:eastAsia="Times New Roman" w:hAnsi="Times New Roman" w:cs="Times New Roman"/>
          <w:sz w:val="24"/>
          <w:szCs w:val="24"/>
          <w:lang w:eastAsia="en-CA"/>
        </w:rPr>
        <w:t>The following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Bids 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submitted by</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the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Bid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submission</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deadline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of </w:t>
      </w:r>
      <w:r w:rsidRPr="00742E86">
        <w:rPr>
          <w:rFonts w:ascii="Times New Roman" w:eastAsia="Times New Roman" w:hAnsi="Times New Roman" w:cs="Times New Roman"/>
          <w:i/>
          <w:iCs/>
          <w:sz w:val="24"/>
          <w:szCs w:val="24"/>
          <w:lang w:eastAsia="en-CA"/>
        </w:rPr>
        <w:t>(tim</w:t>
      </w:r>
      <w:r w:rsidRPr="00742E86">
        <w:rPr>
          <w:rFonts w:ascii="Times New Roman" w:eastAsia="Times New Roman" w:hAnsi="Times New Roman" w:cs="Times New Roman"/>
          <w:sz w:val="24"/>
          <w:szCs w:val="24"/>
          <w:lang w:eastAsia="en-CA"/>
        </w:rPr>
        <w:t>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on </w:t>
      </w:r>
      <w:r w:rsidRPr="00742E86">
        <w:rPr>
          <w:rFonts w:ascii="Times New Roman" w:eastAsia="Times New Roman" w:hAnsi="Times New Roman" w:cs="Times New Roman"/>
          <w:i/>
          <w:iCs/>
          <w:sz w:val="24"/>
          <w:szCs w:val="24"/>
          <w:lang w:eastAsia="en-CA"/>
        </w:rPr>
        <w:t>(date</w:t>
      </w:r>
      <w:r w:rsidRPr="00742E86">
        <w:rPr>
          <w:rFonts w:ascii="Times New Roman" w:eastAsia="Times New Roman" w:hAnsi="Times New Roman" w:cs="Times New Roman"/>
          <w:sz w:val="24"/>
          <w:szCs w:val="24"/>
          <w:lang w:eastAsia="en-CA"/>
        </w:rPr>
        <w:t>)</w:t>
      </w:r>
      <w:r w:rsidRPr="00742E86">
        <w:rPr>
          <w:rFonts w:ascii="Times New Roman" w:eastAsia="Times New Roman" w:hAnsi="Times New Roman" w:cs="Times New Roman"/>
          <w:spacing w:val="1"/>
          <w:sz w:val="24"/>
          <w:szCs w:val="24"/>
          <w:lang w:eastAsia="en-CA"/>
        </w:rPr>
        <w:t>. They</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opened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read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out</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a public Bid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opening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starting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 xml:space="preserve">at </w:t>
      </w:r>
      <w:r w:rsidRPr="00742E86">
        <w:rPr>
          <w:rFonts w:ascii="Times New Roman" w:eastAsia="Times New Roman" w:hAnsi="Times New Roman" w:cs="Times New Roman"/>
          <w:i/>
          <w:iCs/>
          <w:sz w:val="24"/>
          <w:szCs w:val="24"/>
          <w:lang w:eastAsia="en-CA"/>
        </w:rPr>
        <w:t>(time)</w:t>
      </w:r>
      <w:r w:rsidRPr="00742E86">
        <w:rPr>
          <w:rFonts w:ascii="Times New Roman" w:eastAsia="Times New Roman" w:hAnsi="Times New Roman" w:cs="Times New Roman"/>
          <w:i/>
          <w:iCs/>
          <w:spacing w:val="-2"/>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closing</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i/>
          <w:iCs/>
          <w:sz w:val="24"/>
          <w:szCs w:val="24"/>
          <w:lang w:eastAsia="en-CA"/>
        </w:rPr>
        <w:t>(time)</w:t>
      </w:r>
      <w:r w:rsidRPr="00742E86">
        <w:rPr>
          <w:rFonts w:ascii="Times New Roman" w:eastAsia="Times New Roman" w:hAnsi="Times New Roman" w:cs="Times New Roman"/>
          <w:i/>
          <w:iCs/>
          <w:spacing w:val="-2"/>
          <w:sz w:val="24"/>
          <w:szCs w:val="24"/>
          <w:lang w:eastAsia="en-CA"/>
        </w:rPr>
        <w:t xml:space="preserve"> </w:t>
      </w:r>
      <w:r w:rsidRPr="00742E86">
        <w:rPr>
          <w:rFonts w:ascii="Times New Roman" w:eastAsia="Times New Roman" w:hAnsi="Times New Roman" w:cs="Times New Roman"/>
          <w:sz w:val="24"/>
          <w:szCs w:val="24"/>
          <w:lang w:eastAsia="en-CA"/>
        </w:rPr>
        <w:t xml:space="preserve">on </w:t>
      </w:r>
      <w:r w:rsidRPr="00742E86">
        <w:rPr>
          <w:rFonts w:ascii="Times New Roman" w:eastAsia="Times New Roman" w:hAnsi="Times New Roman" w:cs="Times New Roman"/>
          <w:i/>
          <w:iCs/>
          <w:sz w:val="24"/>
          <w:szCs w:val="24"/>
          <w:lang w:eastAsia="en-CA"/>
        </w:rPr>
        <w:t>(date)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sz w:val="24"/>
          <w:szCs w:val="24"/>
          <w:lang w:eastAsia="en-CA"/>
        </w:rPr>
        <w:t>at</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i/>
          <w:iCs/>
          <w:sz w:val="24"/>
          <w:szCs w:val="24"/>
          <w:lang w:eastAsia="en-CA"/>
        </w:rPr>
        <w:t>(full address, including</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room</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number,</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of location</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of public Bid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openin</w:t>
      </w:r>
      <w:r w:rsidR="00F80F64">
        <w:rPr>
          <w:rFonts w:ascii="Times New Roman" w:eastAsia="Times New Roman" w:hAnsi="Times New Roman" w:cs="Times New Roman"/>
          <w:i/>
          <w:iCs/>
          <w:sz w:val="24"/>
          <w:szCs w:val="24"/>
          <w:lang w:eastAsia="en-CA"/>
        </w:rPr>
        <w:t xml:space="preserve">g </w:t>
      </w:r>
      <w:r w:rsidR="00F80F64" w:rsidRPr="00F80F64">
        <w:rPr>
          <w:rFonts w:ascii="Times New Roman" w:eastAsia="Times New Roman" w:hAnsi="Times New Roman" w:cs="Times New Roman"/>
          <w:b/>
          <w:bCs/>
          <w:i/>
          <w:iCs/>
          <w:sz w:val="24"/>
          <w:szCs w:val="24"/>
          <w:lang w:eastAsia="en-CA"/>
        </w:rPr>
        <w:t>[1]</w:t>
      </w:r>
      <w:r w:rsidRPr="00F80F64">
        <w:rPr>
          <w:rFonts w:ascii="Times New Roman" w:eastAsia="Times New Roman" w:hAnsi="Times New Roman" w:cs="Times New Roman"/>
          <w:b/>
          <w:bCs/>
          <w:i/>
          <w:iCs/>
          <w:sz w:val="24"/>
          <w:szCs w:val="24"/>
          <w:lang w:eastAsia="en-CA"/>
        </w:rPr>
        <w:t>)</w:t>
      </w:r>
      <w:r w:rsidRPr="00F80F64">
        <w:rPr>
          <w:rFonts w:ascii="Times New Roman" w:eastAsia="Times New Roman" w:hAnsi="Times New Roman" w:cs="Times New Roman"/>
          <w:b/>
          <w:bCs/>
          <w:sz w:val="24"/>
          <w:szCs w:val="24"/>
          <w:lang w:eastAsia="en-CA"/>
        </w:rPr>
        <w:t>.</w:t>
      </w:r>
    </w:p>
    <w:p w14:paraId="37DAEA38" w14:textId="77777777" w:rsidR="00742E86" w:rsidRPr="00742E86" w:rsidRDefault="00742E86" w:rsidP="00742E86">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sz w:val="24"/>
          <w:szCs w:val="24"/>
          <w:lang w:eastAsia="en-CA"/>
        </w:rPr>
      </w:pPr>
    </w:p>
    <w:tbl>
      <w:tblPr>
        <w:tblStyle w:val="TableGrid"/>
        <w:tblW w:w="13603" w:type="dxa"/>
        <w:tblLook w:val="04A0" w:firstRow="1" w:lastRow="0" w:firstColumn="1" w:lastColumn="0" w:noHBand="0" w:noVBand="1"/>
      </w:tblPr>
      <w:tblGrid>
        <w:gridCol w:w="3204"/>
        <w:gridCol w:w="3119"/>
        <w:gridCol w:w="3184"/>
        <w:gridCol w:w="4096"/>
      </w:tblGrid>
      <w:tr w:rsidR="000620DD" w14:paraId="034FEE3D" w14:textId="77777777" w:rsidTr="00882B2D">
        <w:tc>
          <w:tcPr>
            <w:tcW w:w="3204" w:type="dxa"/>
            <w:shd w:val="clear" w:color="auto" w:fill="BFBFBF" w:themeFill="background1" w:themeFillShade="BF"/>
          </w:tcPr>
          <w:p w14:paraId="5799581B" w14:textId="77777777" w:rsidR="000620DD" w:rsidRPr="00BF2474" w:rsidRDefault="000620DD" w:rsidP="000620DD">
            <w:pPr>
              <w:pStyle w:val="TableParagraph"/>
              <w:kinsoku w:val="0"/>
              <w:overflowPunct w:val="0"/>
              <w:spacing w:line="276" w:lineRule="auto"/>
              <w:ind w:left="119" w:right="110"/>
              <w:jc w:val="center"/>
              <w:rPr>
                <w:rFonts w:ascii="Times New Roman" w:hAnsi="Times New Roman" w:cs="Times New Roman"/>
                <w:b/>
                <w:bCs/>
              </w:rPr>
            </w:pPr>
            <w:r w:rsidRPr="00BF2474">
              <w:rPr>
                <w:rFonts w:ascii="Times New Roman" w:hAnsi="Times New Roman" w:cs="Times New Roman"/>
                <w:b/>
                <w:bCs/>
              </w:rPr>
              <w:t>Name and Country of Registration of</w:t>
            </w:r>
          </w:p>
          <w:p w14:paraId="3AE4963C" w14:textId="41BE17F6" w:rsidR="000620DD" w:rsidRDefault="000620DD" w:rsidP="005D0067">
            <w:pPr>
              <w:pStyle w:val="TableParagraph"/>
              <w:kinsoku w:val="0"/>
              <w:overflowPunct w:val="0"/>
              <w:spacing w:line="276" w:lineRule="auto"/>
              <w:ind w:left="119" w:right="109"/>
              <w:jc w:val="center"/>
            </w:pPr>
            <w:r w:rsidRPr="00BF2474">
              <w:rPr>
                <w:rFonts w:ascii="Times New Roman" w:hAnsi="Times New Roman" w:cs="Times New Roman"/>
                <w:b/>
                <w:bCs/>
              </w:rPr>
              <w:t>Bidder</w:t>
            </w:r>
            <w:r>
              <w:rPr>
                <w:rFonts w:ascii="Times New Roman" w:hAnsi="Times New Roman" w:cs="Times New Roman"/>
                <w:b/>
                <w:bCs/>
              </w:rPr>
              <w:t xml:space="preserve"> </w:t>
            </w:r>
            <w:r w:rsidRPr="00F80F64">
              <w:rPr>
                <w:rFonts w:ascii="Times New Roman" w:hAnsi="Times New Roman" w:cs="Times New Roman"/>
                <w:b/>
                <w:bCs/>
                <w:i/>
                <w:iCs/>
              </w:rPr>
              <w:t>[2]</w:t>
            </w:r>
          </w:p>
        </w:tc>
        <w:tc>
          <w:tcPr>
            <w:tcW w:w="3119" w:type="dxa"/>
            <w:shd w:val="clear" w:color="auto" w:fill="BFBFBF" w:themeFill="background1" w:themeFillShade="BF"/>
          </w:tcPr>
          <w:p w14:paraId="68BB4E38" w14:textId="67334B41" w:rsidR="000620DD" w:rsidRPr="001C1DC0" w:rsidRDefault="000620DD" w:rsidP="000620DD">
            <w:pPr>
              <w:pStyle w:val="TableParagraph"/>
              <w:kinsoku w:val="0"/>
              <w:overflowPunct w:val="0"/>
              <w:spacing w:before="0"/>
              <w:ind w:left="304" w:right="252" w:hanging="27"/>
              <w:jc w:val="center"/>
              <w:rPr>
                <w:rFonts w:ascii="Times New Roman" w:hAnsi="Times New Roman" w:cs="Times New Roman"/>
                <w:b/>
                <w:bCs/>
              </w:rPr>
            </w:pPr>
            <w:r w:rsidRPr="001C1DC0">
              <w:rPr>
                <w:rFonts w:ascii="Times New Roman" w:hAnsi="Times New Roman" w:cs="Times New Roman"/>
                <w:b/>
                <w:bCs/>
              </w:rPr>
              <w:t xml:space="preserve">Base </w:t>
            </w:r>
            <w:r w:rsidR="00E02A09">
              <w:rPr>
                <w:rFonts w:ascii="Times New Roman" w:hAnsi="Times New Roman" w:cs="Times New Roman"/>
                <w:b/>
                <w:bCs/>
              </w:rPr>
              <w:t>PTB</w:t>
            </w:r>
          </w:p>
          <w:p w14:paraId="6E64551C" w14:textId="74B4A03E" w:rsidR="000620DD" w:rsidRPr="001C1DC0" w:rsidRDefault="000620DD" w:rsidP="000620DD">
            <w:pPr>
              <w:kinsoku w:val="0"/>
              <w:overflowPunct w:val="0"/>
              <w:autoSpaceDE w:val="0"/>
              <w:autoSpaceDN w:val="0"/>
              <w:adjustRightInd w:val="0"/>
              <w:jc w:val="center"/>
              <w:rPr>
                <w:sz w:val="24"/>
                <w:szCs w:val="24"/>
              </w:rPr>
            </w:pPr>
            <w:r w:rsidRPr="001C1DC0">
              <w:rPr>
                <w:b/>
                <w:bCs/>
              </w:rPr>
              <w:t>Yes/No</w:t>
            </w:r>
          </w:p>
        </w:tc>
        <w:tc>
          <w:tcPr>
            <w:tcW w:w="3184" w:type="dxa"/>
            <w:shd w:val="clear" w:color="auto" w:fill="BFBFBF" w:themeFill="background1" w:themeFillShade="BF"/>
          </w:tcPr>
          <w:p w14:paraId="5787634D" w14:textId="47E93ECD" w:rsidR="000620DD" w:rsidRPr="001C1DC0" w:rsidRDefault="000620DD" w:rsidP="000620DD">
            <w:pPr>
              <w:pStyle w:val="TableParagraph"/>
              <w:kinsoku w:val="0"/>
              <w:overflowPunct w:val="0"/>
              <w:spacing w:before="0"/>
              <w:ind w:left="218"/>
              <w:jc w:val="center"/>
              <w:rPr>
                <w:rFonts w:ascii="Times New Roman" w:hAnsi="Times New Roman" w:cs="Times New Roman"/>
                <w:b/>
                <w:bCs/>
                <w:lang w:val="en-US"/>
              </w:rPr>
            </w:pPr>
            <w:r w:rsidRPr="001C1DC0">
              <w:rPr>
                <w:rFonts w:ascii="Times New Roman" w:hAnsi="Times New Roman" w:cs="Times New Roman"/>
                <w:b/>
                <w:bCs/>
                <w:lang w:val="en-US"/>
              </w:rPr>
              <w:t xml:space="preserve">Alternative </w:t>
            </w:r>
            <w:r w:rsidR="00E02A09">
              <w:rPr>
                <w:rFonts w:ascii="Times New Roman" w:hAnsi="Times New Roman" w:cs="Times New Roman"/>
                <w:b/>
                <w:bCs/>
                <w:lang w:val="en-US"/>
              </w:rPr>
              <w:t>PTB</w:t>
            </w:r>
            <w:r w:rsidRPr="001C1DC0">
              <w:rPr>
                <w:rFonts w:ascii="Times New Roman" w:hAnsi="Times New Roman" w:cs="Times New Roman"/>
                <w:b/>
                <w:bCs/>
                <w:lang w:val="en-US"/>
              </w:rPr>
              <w:t xml:space="preserve"> </w:t>
            </w:r>
            <w:r w:rsidRPr="001C1DC0">
              <w:rPr>
                <w:rFonts w:ascii="Times New Roman" w:hAnsi="Times New Roman" w:cs="Times New Roman"/>
                <w:b/>
                <w:bCs/>
                <w:i/>
                <w:iCs/>
                <w:lang w:val="en-US"/>
              </w:rPr>
              <w:t>[3]</w:t>
            </w:r>
          </w:p>
          <w:p w14:paraId="1A2200CB" w14:textId="7FF9788E" w:rsidR="000620DD" w:rsidRPr="001C1DC0" w:rsidRDefault="000620DD" w:rsidP="000620DD">
            <w:pPr>
              <w:kinsoku w:val="0"/>
              <w:overflowPunct w:val="0"/>
              <w:autoSpaceDE w:val="0"/>
              <w:autoSpaceDN w:val="0"/>
              <w:adjustRightInd w:val="0"/>
              <w:jc w:val="center"/>
              <w:rPr>
                <w:sz w:val="24"/>
                <w:szCs w:val="24"/>
              </w:rPr>
            </w:pPr>
            <w:r w:rsidRPr="001C1DC0">
              <w:rPr>
                <w:b/>
                <w:bCs/>
                <w:lang w:val="en-US"/>
              </w:rPr>
              <w:t>Yes/No</w:t>
            </w:r>
          </w:p>
        </w:tc>
        <w:tc>
          <w:tcPr>
            <w:tcW w:w="4096" w:type="dxa"/>
            <w:shd w:val="clear" w:color="auto" w:fill="BFBFBF" w:themeFill="background1" w:themeFillShade="BF"/>
          </w:tcPr>
          <w:p w14:paraId="414438A7" w14:textId="10F1BA7C" w:rsidR="000620DD" w:rsidRDefault="000620DD" w:rsidP="000620DD">
            <w:pPr>
              <w:pStyle w:val="TableParagraph"/>
              <w:kinsoku w:val="0"/>
              <w:overflowPunct w:val="0"/>
              <w:spacing w:before="0"/>
              <w:ind w:left="131" w:right="174"/>
              <w:jc w:val="center"/>
              <w:rPr>
                <w:rFonts w:ascii="Times New Roman" w:hAnsi="Times New Roman" w:cs="Times New Roman"/>
                <w:b/>
                <w:bCs/>
                <w:sz w:val="22"/>
                <w:szCs w:val="22"/>
              </w:rPr>
            </w:pPr>
            <w:r w:rsidRPr="00D0605B">
              <w:rPr>
                <w:rFonts w:ascii="Times New Roman" w:hAnsi="Times New Roman" w:cs="Times New Roman"/>
                <w:b/>
                <w:bCs/>
                <w:sz w:val="22"/>
                <w:szCs w:val="22"/>
              </w:rPr>
              <w:t>Signature</w:t>
            </w:r>
            <w:r>
              <w:rPr>
                <w:rFonts w:ascii="Times New Roman" w:hAnsi="Times New Roman" w:cs="Times New Roman"/>
                <w:b/>
                <w:bCs/>
                <w:sz w:val="22"/>
                <w:szCs w:val="22"/>
              </w:rPr>
              <w:t xml:space="preserve"> </w:t>
            </w:r>
            <w:r w:rsidRPr="00D0605B">
              <w:rPr>
                <w:rFonts w:ascii="Times New Roman" w:hAnsi="Times New Roman" w:cs="Times New Roman"/>
                <w:b/>
                <w:bCs/>
                <w:sz w:val="22"/>
                <w:szCs w:val="22"/>
              </w:rPr>
              <w:t>of</w:t>
            </w:r>
            <w:r w:rsidRPr="00D0605B">
              <w:rPr>
                <w:rFonts w:ascii="Times New Roman" w:hAnsi="Times New Roman" w:cs="Times New Roman"/>
                <w:b/>
                <w:bCs/>
                <w:spacing w:val="-2"/>
                <w:sz w:val="22"/>
                <w:szCs w:val="22"/>
              </w:rPr>
              <w:t xml:space="preserve"> </w:t>
            </w:r>
            <w:r w:rsidRPr="00D0605B">
              <w:rPr>
                <w:rFonts w:ascii="Times New Roman" w:hAnsi="Times New Roman" w:cs="Times New Roman"/>
                <w:b/>
                <w:bCs/>
                <w:sz w:val="22"/>
                <w:szCs w:val="22"/>
              </w:rPr>
              <w:t>Bidder</w:t>
            </w:r>
            <w:r w:rsidR="003F066A">
              <w:rPr>
                <w:rFonts w:ascii="Times New Roman" w:hAnsi="Times New Roman" w:cs="Times New Roman"/>
                <w:b/>
                <w:bCs/>
                <w:sz w:val="22"/>
                <w:szCs w:val="22"/>
              </w:rPr>
              <w:t>'</w:t>
            </w:r>
            <w:r w:rsidRPr="00D0605B">
              <w:rPr>
                <w:rFonts w:ascii="Times New Roman" w:hAnsi="Times New Roman" w:cs="Times New Roman"/>
                <w:b/>
                <w:bCs/>
                <w:sz w:val="22"/>
                <w:szCs w:val="22"/>
              </w:rPr>
              <w:t>s</w:t>
            </w:r>
          </w:p>
          <w:p w14:paraId="713E258C" w14:textId="77777777" w:rsidR="000620DD" w:rsidRDefault="000620DD" w:rsidP="000620DD">
            <w:pPr>
              <w:pStyle w:val="TableParagraph"/>
              <w:kinsoku w:val="0"/>
              <w:overflowPunct w:val="0"/>
              <w:spacing w:before="0" w:line="249" w:lineRule="exact"/>
              <w:ind w:left="0" w:right="31" w:firstLine="131"/>
              <w:jc w:val="center"/>
              <w:rPr>
                <w:rFonts w:ascii="Times New Roman" w:hAnsi="Times New Roman" w:cs="Times New Roman"/>
                <w:b/>
                <w:bCs/>
                <w:sz w:val="22"/>
                <w:szCs w:val="22"/>
                <w:vertAlign w:val="superscript"/>
              </w:rPr>
            </w:pPr>
            <w:r w:rsidRPr="00D0605B">
              <w:rPr>
                <w:rFonts w:ascii="Times New Roman" w:hAnsi="Times New Roman" w:cs="Times New Roman"/>
                <w:b/>
                <w:bCs/>
                <w:sz w:val="22"/>
                <w:szCs w:val="22"/>
              </w:rPr>
              <w:t>Representative</w:t>
            </w:r>
            <w:r>
              <w:rPr>
                <w:rFonts w:ascii="Times New Roman" w:hAnsi="Times New Roman" w:cs="Times New Roman"/>
                <w:b/>
                <w:bCs/>
                <w:sz w:val="22"/>
                <w:szCs w:val="22"/>
              </w:rPr>
              <w:t xml:space="preserve"> </w:t>
            </w:r>
            <w:r w:rsidRPr="00F80F64">
              <w:rPr>
                <w:rFonts w:ascii="Times New Roman" w:hAnsi="Times New Roman" w:cs="Times New Roman"/>
                <w:b/>
                <w:bCs/>
                <w:i/>
                <w:iCs/>
                <w:sz w:val="22"/>
                <w:szCs w:val="22"/>
              </w:rPr>
              <w:t>[</w:t>
            </w:r>
            <w:r>
              <w:rPr>
                <w:rFonts w:ascii="Times New Roman" w:hAnsi="Times New Roman" w:cs="Times New Roman"/>
                <w:b/>
                <w:bCs/>
                <w:i/>
                <w:iCs/>
                <w:sz w:val="22"/>
                <w:szCs w:val="22"/>
              </w:rPr>
              <w:t>4</w:t>
            </w:r>
            <w:r w:rsidRPr="00F80F64">
              <w:rPr>
                <w:rFonts w:ascii="Times New Roman" w:hAnsi="Times New Roman" w:cs="Times New Roman"/>
                <w:b/>
                <w:bCs/>
                <w:i/>
                <w:iCs/>
                <w:sz w:val="22"/>
                <w:szCs w:val="22"/>
              </w:rPr>
              <w:t>]</w:t>
            </w:r>
          </w:p>
          <w:p w14:paraId="25853BB2" w14:textId="77777777" w:rsidR="000620DD" w:rsidRDefault="000620DD" w:rsidP="001C1DC0">
            <w:pPr>
              <w:pStyle w:val="TableParagraph"/>
              <w:kinsoku w:val="0"/>
              <w:overflowPunct w:val="0"/>
              <w:spacing w:before="0" w:line="249" w:lineRule="exact"/>
              <w:ind w:left="375" w:right="171"/>
              <w:jc w:val="center"/>
              <w:rPr>
                <w:rFonts w:ascii="Times New Roman" w:hAnsi="Times New Roman" w:cs="Times New Roman"/>
              </w:rPr>
            </w:pPr>
          </w:p>
        </w:tc>
      </w:tr>
      <w:tr w:rsidR="000620DD" w14:paraId="150C9BF1" w14:textId="77777777" w:rsidTr="00882B2D">
        <w:tc>
          <w:tcPr>
            <w:tcW w:w="3204" w:type="dxa"/>
          </w:tcPr>
          <w:p w14:paraId="2C735415" w14:textId="77777777" w:rsidR="000620DD" w:rsidRDefault="000620DD" w:rsidP="00BF2474">
            <w:pPr>
              <w:kinsoku w:val="0"/>
              <w:overflowPunct w:val="0"/>
              <w:autoSpaceDE w:val="0"/>
              <w:autoSpaceDN w:val="0"/>
              <w:adjustRightInd w:val="0"/>
              <w:rPr>
                <w:sz w:val="24"/>
                <w:szCs w:val="24"/>
              </w:rPr>
            </w:pPr>
          </w:p>
        </w:tc>
        <w:sdt>
          <w:sdtPr>
            <w:rPr>
              <w:sz w:val="24"/>
              <w:szCs w:val="24"/>
            </w:rPr>
            <w:id w:val="1094988216"/>
            <w:placeholder>
              <w:docPart w:val="DefaultPlaceholder_-1854013438"/>
            </w:placeholder>
            <w:showingPlcHdr/>
            <w:dropDownList>
              <w:listItem w:value="Choose an item."/>
              <w:listItem w:displayText="Yes" w:value="Yes"/>
              <w:listItem w:displayText="No" w:value="No"/>
            </w:dropDownList>
          </w:sdtPr>
          <w:sdtContent>
            <w:tc>
              <w:tcPr>
                <w:tcW w:w="3119" w:type="dxa"/>
              </w:tcPr>
              <w:p w14:paraId="5F6D6CC4" w14:textId="0FBA14BC" w:rsidR="000620DD" w:rsidRDefault="006D3F94" w:rsidP="00BF2474">
                <w:pPr>
                  <w:kinsoku w:val="0"/>
                  <w:overflowPunct w:val="0"/>
                  <w:autoSpaceDE w:val="0"/>
                  <w:autoSpaceDN w:val="0"/>
                  <w:adjustRightInd w:val="0"/>
                  <w:rPr>
                    <w:sz w:val="24"/>
                    <w:szCs w:val="24"/>
                  </w:rPr>
                </w:pPr>
                <w:r w:rsidRPr="00666669">
                  <w:rPr>
                    <w:rStyle w:val="PlaceholderText"/>
                  </w:rPr>
                  <w:t>Choose an item.</w:t>
                </w:r>
              </w:p>
            </w:tc>
          </w:sdtContent>
        </w:sdt>
        <w:sdt>
          <w:sdtPr>
            <w:rPr>
              <w:sz w:val="24"/>
              <w:szCs w:val="24"/>
            </w:rPr>
            <w:id w:val="159044381"/>
            <w:placeholder>
              <w:docPart w:val="118E7585B0EA416DAC88B33F00FC2062"/>
            </w:placeholder>
            <w:showingPlcHdr/>
            <w:dropDownList>
              <w:listItem w:value="Choose an item."/>
              <w:listItem w:displayText="Yes" w:value="Yes"/>
              <w:listItem w:displayText="No" w:value="No"/>
            </w:dropDownList>
          </w:sdtPr>
          <w:sdtContent>
            <w:tc>
              <w:tcPr>
                <w:tcW w:w="3184" w:type="dxa"/>
              </w:tcPr>
              <w:p w14:paraId="03F28275" w14:textId="3CFF09E4" w:rsidR="000620DD" w:rsidRDefault="00B36778" w:rsidP="000620DD">
                <w:pPr>
                  <w:kinsoku w:val="0"/>
                  <w:overflowPunct w:val="0"/>
                  <w:autoSpaceDE w:val="0"/>
                  <w:autoSpaceDN w:val="0"/>
                  <w:adjustRightInd w:val="0"/>
                  <w:jc w:val="center"/>
                  <w:rPr>
                    <w:sz w:val="24"/>
                    <w:szCs w:val="24"/>
                  </w:rPr>
                </w:pPr>
                <w:r w:rsidRPr="00666669">
                  <w:rPr>
                    <w:rStyle w:val="PlaceholderText"/>
                  </w:rPr>
                  <w:t>Choose an item.</w:t>
                </w:r>
              </w:p>
            </w:tc>
          </w:sdtContent>
        </w:sdt>
        <w:tc>
          <w:tcPr>
            <w:tcW w:w="4096" w:type="dxa"/>
          </w:tcPr>
          <w:p w14:paraId="09838186" w14:textId="77777777" w:rsidR="000620DD" w:rsidRDefault="000620DD" w:rsidP="00BF2474">
            <w:pPr>
              <w:kinsoku w:val="0"/>
              <w:overflowPunct w:val="0"/>
              <w:autoSpaceDE w:val="0"/>
              <w:autoSpaceDN w:val="0"/>
              <w:adjustRightInd w:val="0"/>
              <w:rPr>
                <w:sz w:val="24"/>
                <w:szCs w:val="24"/>
              </w:rPr>
            </w:pPr>
          </w:p>
        </w:tc>
      </w:tr>
      <w:tr w:rsidR="000620DD" w14:paraId="4368158B" w14:textId="77777777" w:rsidTr="00882B2D">
        <w:tc>
          <w:tcPr>
            <w:tcW w:w="3204" w:type="dxa"/>
          </w:tcPr>
          <w:p w14:paraId="1FC7311D" w14:textId="77777777" w:rsidR="000620DD" w:rsidRDefault="000620DD" w:rsidP="00BF2474">
            <w:pPr>
              <w:kinsoku w:val="0"/>
              <w:overflowPunct w:val="0"/>
              <w:autoSpaceDE w:val="0"/>
              <w:autoSpaceDN w:val="0"/>
              <w:adjustRightInd w:val="0"/>
              <w:rPr>
                <w:sz w:val="24"/>
                <w:szCs w:val="24"/>
              </w:rPr>
            </w:pPr>
          </w:p>
        </w:tc>
        <w:tc>
          <w:tcPr>
            <w:tcW w:w="3119" w:type="dxa"/>
          </w:tcPr>
          <w:p w14:paraId="37B3E0BB" w14:textId="77777777" w:rsidR="000620DD" w:rsidRDefault="000620DD" w:rsidP="00BF2474">
            <w:pPr>
              <w:kinsoku w:val="0"/>
              <w:overflowPunct w:val="0"/>
              <w:autoSpaceDE w:val="0"/>
              <w:autoSpaceDN w:val="0"/>
              <w:adjustRightInd w:val="0"/>
              <w:rPr>
                <w:sz w:val="24"/>
                <w:szCs w:val="24"/>
              </w:rPr>
            </w:pPr>
          </w:p>
        </w:tc>
        <w:tc>
          <w:tcPr>
            <w:tcW w:w="3184" w:type="dxa"/>
          </w:tcPr>
          <w:p w14:paraId="0AC12C72" w14:textId="77777777" w:rsidR="000620DD" w:rsidRDefault="000620DD" w:rsidP="000620DD">
            <w:pPr>
              <w:kinsoku w:val="0"/>
              <w:overflowPunct w:val="0"/>
              <w:autoSpaceDE w:val="0"/>
              <w:autoSpaceDN w:val="0"/>
              <w:adjustRightInd w:val="0"/>
              <w:jc w:val="center"/>
              <w:rPr>
                <w:sz w:val="24"/>
                <w:szCs w:val="24"/>
              </w:rPr>
            </w:pPr>
          </w:p>
        </w:tc>
        <w:tc>
          <w:tcPr>
            <w:tcW w:w="4096" w:type="dxa"/>
          </w:tcPr>
          <w:p w14:paraId="2FD2C1F8" w14:textId="77777777" w:rsidR="000620DD" w:rsidRDefault="000620DD" w:rsidP="00BF2474">
            <w:pPr>
              <w:kinsoku w:val="0"/>
              <w:overflowPunct w:val="0"/>
              <w:autoSpaceDE w:val="0"/>
              <w:autoSpaceDN w:val="0"/>
              <w:adjustRightInd w:val="0"/>
              <w:rPr>
                <w:sz w:val="24"/>
                <w:szCs w:val="24"/>
              </w:rPr>
            </w:pPr>
          </w:p>
        </w:tc>
      </w:tr>
    </w:tbl>
    <w:p w14:paraId="280DA379" w14:textId="77777777" w:rsidR="00742E86" w:rsidRPr="00742E86" w:rsidRDefault="00742E86" w:rsidP="00742E86">
      <w:pPr>
        <w:kinsoku w:val="0"/>
        <w:overflowPunct w:val="0"/>
        <w:autoSpaceDE w:val="0"/>
        <w:autoSpaceDN w:val="0"/>
        <w:adjustRightInd w:val="0"/>
        <w:spacing w:after="0" w:line="243" w:lineRule="exact"/>
        <w:ind w:left="40"/>
        <w:rPr>
          <w:rFonts w:ascii="Times New Roman" w:eastAsia="Times New Roman" w:hAnsi="Times New Roman" w:cs="Times New Roman"/>
          <w:sz w:val="24"/>
          <w:szCs w:val="24"/>
          <w:lang w:eastAsia="en-CA"/>
        </w:rPr>
      </w:pPr>
    </w:p>
    <w:p w14:paraId="2E452277" w14:textId="1F8A09F1" w:rsidR="00742E86" w:rsidRPr="00476376" w:rsidRDefault="00742E86" w:rsidP="000A7FBF">
      <w:pPr>
        <w:kinsoku w:val="0"/>
        <w:overflowPunct w:val="0"/>
        <w:autoSpaceDE w:val="0"/>
        <w:autoSpaceDN w:val="0"/>
        <w:adjustRightInd w:val="0"/>
        <w:spacing w:after="0" w:line="243" w:lineRule="exact"/>
        <w:ind w:left="40"/>
        <w:rPr>
          <w:rFonts w:ascii="Times New Roman" w:eastAsia="Times New Roman" w:hAnsi="Times New Roman" w:cs="Times New Roman"/>
          <w:b/>
          <w:bCs/>
          <w:sz w:val="24"/>
          <w:szCs w:val="24"/>
          <w:vertAlign w:val="superscript"/>
          <w:lang w:eastAsia="en-CA"/>
        </w:rPr>
      </w:pPr>
      <w:r w:rsidRPr="00742E86">
        <w:rPr>
          <w:rFonts w:ascii="Times New Roman" w:eastAsia="Times New Roman" w:hAnsi="Times New Roman" w:cs="Times New Roman"/>
          <w:sz w:val="24"/>
          <w:szCs w:val="24"/>
          <w:lang w:eastAsia="en-CA"/>
        </w:rPr>
        <w:t>The following Bids 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modified, or substitutes offered:</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i/>
          <w:iCs/>
          <w:sz w:val="24"/>
          <w:szCs w:val="24"/>
          <w:lang w:eastAsia="en-CA"/>
        </w:rPr>
        <w:t>(Name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and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country</w:t>
      </w:r>
      <w:r w:rsidRPr="00742E86">
        <w:rPr>
          <w:rFonts w:ascii="Times New Roman" w:eastAsia="Times New Roman" w:hAnsi="Times New Roman" w:cs="Times New Roman"/>
          <w:i/>
          <w:iCs/>
          <w:spacing w:val="-3"/>
          <w:sz w:val="24"/>
          <w:szCs w:val="24"/>
          <w:lang w:eastAsia="en-CA"/>
        </w:rPr>
        <w:t xml:space="preserve"> </w:t>
      </w:r>
      <w:r w:rsidRPr="00742E86">
        <w:rPr>
          <w:rFonts w:ascii="Times New Roman" w:eastAsia="Times New Roman" w:hAnsi="Times New Roman" w:cs="Times New Roman"/>
          <w:i/>
          <w:iCs/>
          <w:sz w:val="24"/>
          <w:szCs w:val="24"/>
          <w:lang w:eastAsia="en-CA"/>
        </w:rPr>
        <w:t>of</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Bidder</w:t>
      </w:r>
      <w:r w:rsidR="00476376">
        <w:rPr>
          <w:rFonts w:ascii="Times New Roman" w:eastAsia="Times New Roman" w:hAnsi="Times New Roman" w:cs="Times New Roman"/>
          <w:i/>
          <w:iCs/>
          <w:sz w:val="24"/>
          <w:szCs w:val="24"/>
          <w:lang w:eastAsia="en-CA"/>
        </w:rPr>
        <w:t xml:space="preserve">) </w:t>
      </w:r>
      <w:r w:rsidR="00476376" w:rsidRPr="00476376">
        <w:rPr>
          <w:rFonts w:ascii="Times New Roman" w:eastAsia="Times New Roman" w:hAnsi="Times New Roman" w:cs="Times New Roman"/>
          <w:b/>
          <w:bCs/>
          <w:i/>
          <w:iCs/>
          <w:sz w:val="24"/>
          <w:szCs w:val="24"/>
          <w:lang w:eastAsia="en-CA"/>
        </w:rPr>
        <w:t>[5]</w:t>
      </w:r>
      <w:r w:rsidR="00476376">
        <w:rPr>
          <w:rFonts w:ascii="Times New Roman" w:eastAsia="Times New Roman" w:hAnsi="Times New Roman" w:cs="Times New Roman"/>
          <w:b/>
          <w:bCs/>
          <w:i/>
          <w:iCs/>
          <w:sz w:val="24"/>
          <w:szCs w:val="24"/>
          <w:lang w:eastAsia="en-CA"/>
        </w:rPr>
        <w:t>.</w:t>
      </w:r>
    </w:p>
    <w:p w14:paraId="2D47E9FA" w14:textId="06568555" w:rsidR="00742E86" w:rsidRDefault="00742E86" w:rsidP="000A7FBF">
      <w:pPr>
        <w:kinsoku w:val="0"/>
        <w:overflowPunct w:val="0"/>
        <w:autoSpaceDE w:val="0"/>
        <w:autoSpaceDN w:val="0"/>
        <w:adjustRightInd w:val="0"/>
        <w:spacing w:after="0" w:line="240" w:lineRule="auto"/>
        <w:ind w:left="40"/>
        <w:rPr>
          <w:rFonts w:ascii="Times New Roman" w:eastAsia="Times New Roman" w:hAnsi="Times New Roman" w:cs="Times New Roman"/>
          <w:b/>
          <w:bCs/>
          <w:i/>
          <w:iCs/>
          <w:sz w:val="24"/>
          <w:szCs w:val="24"/>
          <w:lang w:eastAsia="en-CA"/>
        </w:rPr>
      </w:pPr>
      <w:r w:rsidRPr="00742E86">
        <w:rPr>
          <w:rFonts w:ascii="Times New Roman" w:eastAsia="Times New Roman" w:hAnsi="Times New Roman" w:cs="Times New Roman"/>
          <w:sz w:val="24"/>
          <w:szCs w:val="24"/>
          <w:lang w:eastAsia="en-CA"/>
        </w:rPr>
        <w:t>The following Bids were</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 xml:space="preserve">withdrawn: </w:t>
      </w:r>
      <w:r w:rsidRPr="00742E86">
        <w:rPr>
          <w:rFonts w:ascii="Times New Roman" w:eastAsia="Times New Roman" w:hAnsi="Times New Roman" w:cs="Times New Roman"/>
          <w:i/>
          <w:iCs/>
          <w:sz w:val="24"/>
          <w:szCs w:val="24"/>
          <w:lang w:eastAsia="en-CA"/>
        </w:rPr>
        <w:t>(Name</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and</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country of</w:t>
      </w:r>
      <w:r w:rsidRPr="00742E86">
        <w:rPr>
          <w:rFonts w:ascii="Times New Roman" w:eastAsia="Times New Roman" w:hAnsi="Times New Roman" w:cs="Times New Roman"/>
          <w:i/>
          <w:iCs/>
          <w:spacing w:val="1"/>
          <w:sz w:val="24"/>
          <w:szCs w:val="24"/>
          <w:lang w:eastAsia="en-CA"/>
        </w:rPr>
        <w:t xml:space="preserve"> </w:t>
      </w:r>
      <w:r w:rsidRPr="00742E86">
        <w:rPr>
          <w:rFonts w:ascii="Times New Roman" w:eastAsia="Times New Roman" w:hAnsi="Times New Roman" w:cs="Times New Roman"/>
          <w:i/>
          <w:iCs/>
          <w:sz w:val="24"/>
          <w:szCs w:val="24"/>
          <w:lang w:eastAsia="en-CA"/>
        </w:rPr>
        <w:t>Bidder</w:t>
      </w:r>
      <w:r w:rsidR="00476376">
        <w:rPr>
          <w:rFonts w:ascii="Times New Roman" w:eastAsia="Times New Roman" w:hAnsi="Times New Roman" w:cs="Times New Roman"/>
          <w:i/>
          <w:iCs/>
          <w:sz w:val="24"/>
          <w:szCs w:val="24"/>
          <w:lang w:eastAsia="en-CA"/>
        </w:rPr>
        <w:t xml:space="preserve">) </w:t>
      </w:r>
      <w:r w:rsidR="00476376" w:rsidRPr="00476376">
        <w:rPr>
          <w:rFonts w:ascii="Times New Roman" w:eastAsia="Times New Roman" w:hAnsi="Times New Roman" w:cs="Times New Roman"/>
          <w:b/>
          <w:bCs/>
          <w:i/>
          <w:iCs/>
          <w:sz w:val="24"/>
          <w:szCs w:val="24"/>
          <w:lang w:eastAsia="en-CA"/>
        </w:rPr>
        <w:t>[6]</w:t>
      </w:r>
      <w:r w:rsidRPr="00476376">
        <w:rPr>
          <w:rFonts w:ascii="Times New Roman" w:eastAsia="Times New Roman" w:hAnsi="Times New Roman" w:cs="Times New Roman"/>
          <w:b/>
          <w:bCs/>
          <w:i/>
          <w:iCs/>
          <w:sz w:val="24"/>
          <w:szCs w:val="24"/>
          <w:lang w:eastAsia="en-CA"/>
        </w:rPr>
        <w:t>.</w:t>
      </w:r>
    </w:p>
    <w:p w14:paraId="15CF1F04" w14:textId="77777777" w:rsidR="005E4819" w:rsidRDefault="005E4819" w:rsidP="000A7FBF">
      <w:pPr>
        <w:kinsoku w:val="0"/>
        <w:overflowPunct w:val="0"/>
        <w:autoSpaceDE w:val="0"/>
        <w:autoSpaceDN w:val="0"/>
        <w:adjustRightInd w:val="0"/>
        <w:spacing w:after="0" w:line="240" w:lineRule="auto"/>
        <w:ind w:left="40"/>
        <w:rPr>
          <w:rFonts w:ascii="Times New Roman" w:eastAsia="Times New Roman" w:hAnsi="Times New Roman" w:cs="Times New Roman"/>
          <w:b/>
          <w:bCs/>
          <w:i/>
          <w:iCs/>
          <w:sz w:val="24"/>
          <w:szCs w:val="24"/>
          <w:lang w:eastAsia="en-CA"/>
        </w:rPr>
      </w:pPr>
    </w:p>
    <w:p w14:paraId="3AE7DEE2" w14:textId="0562161A" w:rsidR="00742E86" w:rsidRPr="00742E86" w:rsidRDefault="00742E86" w:rsidP="000A7FBF">
      <w:pPr>
        <w:kinsoku w:val="0"/>
        <w:overflowPunct w:val="0"/>
        <w:autoSpaceDE w:val="0"/>
        <w:autoSpaceDN w:val="0"/>
        <w:adjustRightInd w:val="0"/>
        <w:spacing w:after="0" w:line="240" w:lineRule="auto"/>
        <w:rPr>
          <w:rFonts w:ascii="Times New Roman" w:eastAsia="Times New Roman" w:hAnsi="Times New Roman" w:cs="Times New Roman"/>
          <w:i/>
          <w:iCs/>
          <w:sz w:val="24"/>
          <w:szCs w:val="24"/>
          <w:lang w:eastAsia="en-CA"/>
        </w:rPr>
      </w:pPr>
      <w:r w:rsidRPr="00742E86">
        <w:rPr>
          <w:rFonts w:ascii="Times New Roman" w:eastAsia="Times New Roman" w:hAnsi="Times New Roman" w:cs="Times New Roman"/>
          <w:i/>
          <w:iCs/>
          <w:sz w:val="24"/>
          <w:szCs w:val="24"/>
          <w:lang w:eastAsia="en-CA"/>
        </w:rPr>
        <w:t>_________________________                     __________________________                            __________________________</w:t>
      </w:r>
    </w:p>
    <w:p w14:paraId="6C5E4D61" w14:textId="42A38489" w:rsidR="00742E86" w:rsidRPr="00742E86" w:rsidRDefault="00742E86" w:rsidP="00EF4055">
      <w:pPr>
        <w:rPr>
          <w:rFonts w:ascii="Times New Roman" w:eastAsia="Times New Roman" w:hAnsi="Times New Roman" w:cs="Times New Roman"/>
          <w:sz w:val="24"/>
          <w:szCs w:val="24"/>
          <w:lang w:eastAsia="en-CA"/>
        </w:rPr>
      </w:pPr>
      <w:r w:rsidRPr="00742E86">
        <w:rPr>
          <w:rFonts w:ascii="Times New Roman" w:eastAsia="Times New Roman" w:hAnsi="Times New Roman" w:cs="Times New Roman"/>
          <w:sz w:val="24"/>
          <w:szCs w:val="24"/>
          <w:lang w:eastAsia="en-CA"/>
        </w:rPr>
        <w:t>Name,</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Designation</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 xml:space="preserve">Signature </w:t>
      </w:r>
      <w:r w:rsidR="00071DCB" w:rsidRPr="00071DCB">
        <w:rPr>
          <w:rFonts w:ascii="Times New Roman" w:eastAsia="Times New Roman" w:hAnsi="Times New Roman" w:cs="Times New Roman"/>
          <w:b/>
          <w:bCs/>
          <w:i/>
          <w:iCs/>
          <w:sz w:val="24"/>
          <w:szCs w:val="24"/>
          <w:lang w:eastAsia="en-CA"/>
        </w:rPr>
        <w:t>[7]</w:t>
      </w:r>
      <w:r w:rsidRPr="00742E86">
        <w:rPr>
          <w:rFonts w:ascii="Times New Roman" w:eastAsia="Times New Roman" w:hAnsi="Times New Roman" w:cs="Times New Roman"/>
          <w:sz w:val="24"/>
          <w:szCs w:val="24"/>
          <w:lang w:eastAsia="en-CA"/>
        </w:rPr>
        <w:t xml:space="preserve">             Name,</w:t>
      </w:r>
      <w:r w:rsidRPr="00742E86">
        <w:rPr>
          <w:rFonts w:ascii="Times New Roman" w:eastAsia="Times New Roman" w:hAnsi="Times New Roman" w:cs="Times New Roman"/>
          <w:spacing w:val="-4"/>
          <w:sz w:val="24"/>
          <w:szCs w:val="24"/>
          <w:lang w:eastAsia="en-CA"/>
        </w:rPr>
        <w:t xml:space="preserve"> </w:t>
      </w:r>
      <w:r w:rsidRPr="00742E86">
        <w:rPr>
          <w:rFonts w:ascii="Times New Roman" w:eastAsia="Times New Roman" w:hAnsi="Times New Roman" w:cs="Times New Roman"/>
          <w:sz w:val="24"/>
          <w:szCs w:val="24"/>
          <w:lang w:eastAsia="en-CA"/>
        </w:rPr>
        <w:t>Designation</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3"/>
          <w:sz w:val="24"/>
          <w:szCs w:val="24"/>
          <w:lang w:eastAsia="en-CA"/>
        </w:rPr>
        <w:t xml:space="preserve"> </w:t>
      </w:r>
      <w:r w:rsidRPr="00742E86">
        <w:rPr>
          <w:rFonts w:ascii="Times New Roman" w:eastAsia="Times New Roman" w:hAnsi="Times New Roman" w:cs="Times New Roman"/>
          <w:sz w:val="24"/>
          <w:szCs w:val="24"/>
          <w:lang w:eastAsia="en-CA"/>
        </w:rPr>
        <w:t xml:space="preserve">Signature                         </w:t>
      </w:r>
      <w:r w:rsidRPr="00742E86">
        <w:rPr>
          <w:rFonts w:ascii="Times New Roman" w:eastAsia="Times New Roman" w:hAnsi="Times New Roman" w:cs="Times New Roman"/>
          <w:spacing w:val="40"/>
          <w:sz w:val="24"/>
          <w:szCs w:val="24"/>
          <w:lang w:eastAsia="en-CA"/>
        </w:rPr>
        <w:t xml:space="preserve"> </w:t>
      </w:r>
      <w:r w:rsidRPr="00742E86">
        <w:rPr>
          <w:rFonts w:ascii="Times New Roman" w:eastAsia="Times New Roman" w:hAnsi="Times New Roman" w:cs="Times New Roman"/>
          <w:sz w:val="24"/>
          <w:szCs w:val="24"/>
          <w:lang w:eastAsia="en-CA"/>
        </w:rPr>
        <w:t>Name,</w:t>
      </w:r>
      <w:r w:rsidRPr="00742E86">
        <w:rPr>
          <w:rFonts w:ascii="Times New Roman" w:eastAsia="Times New Roman" w:hAnsi="Times New Roman" w:cs="Times New Roman"/>
          <w:spacing w:val="-2"/>
          <w:sz w:val="24"/>
          <w:szCs w:val="24"/>
          <w:lang w:eastAsia="en-CA"/>
        </w:rPr>
        <w:t xml:space="preserve"> </w:t>
      </w:r>
      <w:r w:rsidRPr="00742E86">
        <w:rPr>
          <w:rFonts w:ascii="Times New Roman" w:eastAsia="Times New Roman" w:hAnsi="Times New Roman" w:cs="Times New Roman"/>
          <w:sz w:val="24"/>
          <w:szCs w:val="24"/>
          <w:lang w:eastAsia="en-CA"/>
        </w:rPr>
        <w:t>Designation</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and</w:t>
      </w:r>
      <w:r w:rsidRPr="00742E86">
        <w:rPr>
          <w:rFonts w:ascii="Times New Roman" w:eastAsia="Times New Roman" w:hAnsi="Times New Roman" w:cs="Times New Roman"/>
          <w:spacing w:val="-1"/>
          <w:sz w:val="24"/>
          <w:szCs w:val="24"/>
          <w:lang w:eastAsia="en-CA"/>
        </w:rPr>
        <w:t xml:space="preserve"> </w:t>
      </w:r>
      <w:r w:rsidRPr="00742E86">
        <w:rPr>
          <w:rFonts w:ascii="Times New Roman" w:eastAsia="Times New Roman" w:hAnsi="Times New Roman" w:cs="Times New Roman"/>
          <w:sz w:val="24"/>
          <w:szCs w:val="24"/>
          <w:lang w:eastAsia="en-CA"/>
        </w:rPr>
        <w:t>Signature</w:t>
      </w:r>
      <w:r w:rsidRPr="00742E86">
        <w:rPr>
          <w:rFonts w:ascii="Times New Roman" w:eastAsia="Times New Roman" w:hAnsi="Times New Roman" w:cs="Times New Roman"/>
          <w:i/>
          <w:iCs/>
          <w:sz w:val="24"/>
          <w:szCs w:val="24"/>
          <w:lang w:eastAsia="en-CA"/>
        </w:rPr>
        <w:t>.</w:t>
      </w:r>
    </w:p>
    <w:p w14:paraId="05D8CECA" w14:textId="1359DC8B" w:rsidR="00476376" w:rsidRDefault="00476376" w:rsidP="0095174E">
      <w:pPr>
        <w:kinsoku w:val="0"/>
        <w:overflowPunct w:val="0"/>
        <w:autoSpaceDE w:val="0"/>
        <w:autoSpaceDN w:val="0"/>
        <w:adjustRightInd w:val="0"/>
        <w:spacing w:before="37" w:after="0" w:line="276" w:lineRule="auto"/>
        <w:ind w:left="540" w:right="-448" w:hanging="540"/>
        <w:jc w:val="both"/>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z w:val="24"/>
          <w:szCs w:val="24"/>
          <w:lang w:eastAsia="en-CA"/>
        </w:rPr>
        <w:t>[1]</w:t>
      </w:r>
      <w:r w:rsidR="00B451D8">
        <w:rPr>
          <w:rFonts w:ascii="Times New Roman" w:eastAsia="Times New Roman" w:hAnsi="Times New Roman" w:cs="Times New Roman"/>
          <w:i/>
          <w:iCs/>
          <w:sz w:val="24"/>
          <w:szCs w:val="24"/>
          <w:lang w:eastAsia="en-CA"/>
        </w:rPr>
        <w:tab/>
      </w:r>
      <w:r w:rsidR="00742E86" w:rsidRPr="00742E86">
        <w:rPr>
          <w:rFonts w:ascii="Times New Roman" w:eastAsia="Times New Roman" w:hAnsi="Times New Roman" w:cs="Times New Roman"/>
          <w:i/>
          <w:iCs/>
          <w:sz w:val="24"/>
          <w:szCs w:val="24"/>
          <w:lang w:eastAsia="en-CA"/>
        </w:rPr>
        <w:t>This information</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should be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same</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as specified in</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I</w:t>
      </w:r>
      <w:r w:rsidR="006155CF">
        <w:rPr>
          <w:rFonts w:ascii="Times New Roman" w:eastAsia="Times New Roman" w:hAnsi="Times New Roman" w:cs="Times New Roman"/>
          <w:i/>
          <w:iCs/>
          <w:sz w:val="24"/>
          <w:szCs w:val="24"/>
          <w:lang w:eastAsia="en-CA"/>
        </w:rPr>
        <w:t>TB</w:t>
      </w:r>
      <w:r w:rsidR="00742E86" w:rsidRPr="00742E86">
        <w:rPr>
          <w:rFonts w:ascii="Times New Roman" w:eastAsia="Times New Roman" w:hAnsi="Times New Roman" w:cs="Times New Roman"/>
          <w:i/>
          <w:iCs/>
          <w:sz w:val="24"/>
          <w:szCs w:val="24"/>
          <w:lang w:eastAsia="en-CA"/>
        </w:rPr>
        <w:t xml:space="preserve">. Where electronic bidding is to be used, the system must be approved </w:t>
      </w:r>
      <w:r w:rsidR="002F092D">
        <w:rPr>
          <w:rFonts w:ascii="Times New Roman" w:eastAsia="Times New Roman" w:hAnsi="Times New Roman" w:cs="Times New Roman"/>
          <w:i/>
          <w:iCs/>
          <w:sz w:val="24"/>
          <w:szCs w:val="24"/>
          <w:lang w:eastAsia="en-CA"/>
        </w:rPr>
        <w:t>b</w:t>
      </w:r>
      <w:r w:rsidR="00742E86" w:rsidRPr="00742E86">
        <w:rPr>
          <w:rFonts w:ascii="Times New Roman" w:eastAsia="Times New Roman" w:hAnsi="Times New Roman" w:cs="Times New Roman"/>
          <w:i/>
          <w:iCs/>
          <w:sz w:val="24"/>
          <w:szCs w:val="24"/>
          <w:lang w:eastAsia="en-CA"/>
        </w:rPr>
        <w:t>y CDB</w:t>
      </w:r>
      <w:r w:rsidR="008A1023" w:rsidRPr="00742E86">
        <w:rPr>
          <w:rFonts w:ascii="Times New Roman" w:eastAsia="Times New Roman" w:hAnsi="Times New Roman" w:cs="Times New Roman"/>
          <w:i/>
          <w:iCs/>
          <w:sz w:val="24"/>
          <w:szCs w:val="24"/>
          <w:lang w:eastAsia="en-CA"/>
        </w:rPr>
        <w:t>.</w:t>
      </w:r>
      <w:r w:rsidR="008A1023">
        <w:rPr>
          <w:rFonts w:ascii="Times New Roman" w:eastAsia="Times New Roman" w:hAnsi="Times New Roman" w:cs="Times New Roman"/>
          <w:i/>
          <w:iCs/>
          <w:sz w:val="24"/>
          <w:szCs w:val="24"/>
          <w:lang w:eastAsia="en-CA"/>
        </w:rPr>
        <w:t xml:space="preserve"> </w:t>
      </w:r>
    </w:p>
    <w:p w14:paraId="34794423" w14:textId="2ECCE388" w:rsidR="00476376" w:rsidRDefault="00476376" w:rsidP="0095174E">
      <w:pPr>
        <w:kinsoku w:val="0"/>
        <w:overflowPunct w:val="0"/>
        <w:autoSpaceDE w:val="0"/>
        <w:autoSpaceDN w:val="0"/>
        <w:adjustRightInd w:val="0"/>
        <w:spacing w:before="37" w:after="0" w:line="276" w:lineRule="auto"/>
        <w:ind w:left="540" w:right="-448" w:hanging="540"/>
        <w:jc w:val="both"/>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pacing w:val="-1"/>
          <w:sz w:val="24"/>
          <w:szCs w:val="24"/>
          <w:lang w:eastAsia="en-CA"/>
        </w:rPr>
        <w:t>[2]</w:t>
      </w:r>
      <w:r w:rsidR="0095174E">
        <w:rPr>
          <w:rFonts w:ascii="Times New Roman" w:eastAsia="Times New Roman" w:hAnsi="Times New Roman" w:cs="Times New Roman"/>
          <w:i/>
          <w:iCs/>
          <w:spacing w:val="-1"/>
          <w:sz w:val="24"/>
          <w:szCs w:val="24"/>
          <w:lang w:eastAsia="en-CA"/>
        </w:rPr>
        <w:tab/>
      </w:r>
      <w:r w:rsidR="29E0B530" w:rsidRPr="13990BB4">
        <w:rPr>
          <w:rFonts w:ascii="Times New Roman" w:eastAsia="Times New Roman" w:hAnsi="Times New Roman" w:cs="Times New Roman"/>
          <w:i/>
          <w:iCs/>
          <w:spacing w:val="-1"/>
          <w:sz w:val="24"/>
          <w:szCs w:val="24"/>
          <w:lang w:eastAsia="en-CA"/>
        </w:rPr>
        <w:t>For</w:t>
      </w:r>
      <w:r w:rsidR="00742E86" w:rsidRPr="00742E86">
        <w:rPr>
          <w:rFonts w:ascii="Times New Roman" w:eastAsia="Times New Roman" w:hAnsi="Times New Roman" w:cs="Times New Roman"/>
          <w:i/>
          <w:iCs/>
          <w:spacing w:val="-1"/>
          <w:sz w:val="24"/>
          <w:szCs w:val="24"/>
          <w:lang w:eastAsia="en-CA"/>
        </w:rPr>
        <w:t xml:space="preserve"> </w:t>
      </w:r>
      <w:r w:rsidR="3EF45247" w:rsidRPr="2FE66C9A">
        <w:rPr>
          <w:rFonts w:ascii="Times New Roman" w:eastAsia="Times New Roman" w:hAnsi="Times New Roman" w:cs="Times New Roman"/>
          <w:i/>
          <w:iCs/>
          <w:sz w:val="24"/>
          <w:szCs w:val="24"/>
          <w:lang w:eastAsia="en-CA"/>
        </w:rPr>
        <w:t>B</w:t>
      </w:r>
      <w:r w:rsidR="286F9566" w:rsidRPr="2FE66C9A">
        <w:rPr>
          <w:rFonts w:ascii="Times New Roman" w:eastAsia="Times New Roman" w:hAnsi="Times New Roman" w:cs="Times New Roman"/>
          <w:i/>
          <w:iCs/>
          <w:sz w:val="24"/>
          <w:szCs w:val="24"/>
          <w:lang w:eastAsia="en-CA"/>
        </w:rPr>
        <w:t>idders</w:t>
      </w:r>
      <w:r w:rsidR="00742E86" w:rsidRPr="00742E86">
        <w:rPr>
          <w:rFonts w:ascii="Times New Roman" w:eastAsia="Times New Roman" w:hAnsi="Times New Roman" w:cs="Times New Roman"/>
          <w:i/>
          <w:iCs/>
          <w:sz w:val="24"/>
          <w:szCs w:val="24"/>
          <w:lang w:eastAsia="en-CA"/>
        </w:rPr>
        <w:t xml:space="preserve"> that are a joint venture, the</w:t>
      </w:r>
      <w:r w:rsidR="00742E86" w:rsidRPr="00742E86">
        <w:rPr>
          <w:rFonts w:ascii="Times New Roman" w:eastAsia="Times New Roman" w:hAnsi="Times New Roman" w:cs="Times New Roman"/>
          <w:i/>
          <w:iCs/>
          <w:spacing w:val="-2"/>
          <w:sz w:val="24"/>
          <w:szCs w:val="24"/>
          <w:lang w:eastAsia="en-CA"/>
        </w:rPr>
        <w:t xml:space="preserve"> </w:t>
      </w:r>
      <w:r w:rsidR="009D4A98" w:rsidRPr="00742E86">
        <w:rPr>
          <w:rFonts w:ascii="Times New Roman" w:eastAsia="Times New Roman" w:hAnsi="Times New Roman" w:cs="Times New Roman"/>
          <w:i/>
          <w:iCs/>
          <w:sz w:val="24"/>
          <w:szCs w:val="24"/>
          <w:lang w:eastAsia="en-CA"/>
        </w:rPr>
        <w:t>names,</w:t>
      </w:r>
      <w:r w:rsidR="00742E86" w:rsidRPr="00742E86">
        <w:rPr>
          <w:rFonts w:ascii="Times New Roman" w:eastAsia="Times New Roman" w:hAnsi="Times New Roman" w:cs="Times New Roman"/>
          <w:i/>
          <w:iCs/>
          <w:sz w:val="24"/>
          <w:szCs w:val="24"/>
          <w:lang w:eastAsia="en-CA"/>
        </w:rPr>
        <w:t xml:space="preserve"> and countries of</w:t>
      </w:r>
      <w:r w:rsidR="00742E86" w:rsidRPr="00742E86">
        <w:rPr>
          <w:rFonts w:ascii="Times New Roman" w:eastAsia="Times New Roman" w:hAnsi="Times New Roman" w:cs="Times New Roman"/>
          <w:i/>
          <w:iCs/>
          <w:spacing w:val="-3"/>
          <w:sz w:val="24"/>
          <w:szCs w:val="24"/>
          <w:lang w:eastAsia="en-CA"/>
        </w:rPr>
        <w:t xml:space="preserve"> </w:t>
      </w:r>
      <w:r w:rsidR="00742E86" w:rsidRPr="00742E86">
        <w:rPr>
          <w:rFonts w:ascii="Times New Roman" w:eastAsia="Times New Roman" w:hAnsi="Times New Roman" w:cs="Times New Roman"/>
          <w:i/>
          <w:iCs/>
          <w:sz w:val="24"/>
          <w:szCs w:val="24"/>
          <w:lang w:eastAsia="en-CA"/>
        </w:rPr>
        <w:t>all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parties to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joint venture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should be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read</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out and recorded.</w:t>
      </w:r>
    </w:p>
    <w:p w14:paraId="6C475349" w14:textId="43183B4D" w:rsidR="00722627" w:rsidRDefault="14511F55" w:rsidP="0095174E">
      <w:pPr>
        <w:kinsoku w:val="0"/>
        <w:overflowPunct w:val="0"/>
        <w:autoSpaceDE w:val="0"/>
        <w:autoSpaceDN w:val="0"/>
        <w:adjustRightInd w:val="0"/>
        <w:spacing w:before="37" w:after="0" w:line="276" w:lineRule="auto"/>
        <w:ind w:left="540" w:right="-23" w:hanging="540"/>
        <w:jc w:val="both"/>
        <w:rPr>
          <w:rFonts w:ascii="Times New Roman" w:eastAsia="Times New Roman" w:hAnsi="Times New Roman" w:cs="Times New Roman"/>
          <w:i/>
          <w:iCs/>
          <w:sz w:val="24"/>
          <w:szCs w:val="24"/>
          <w:lang w:eastAsia="en-CA"/>
        </w:rPr>
      </w:pPr>
      <w:r w:rsidRPr="705E2B84">
        <w:rPr>
          <w:rFonts w:ascii="Times New Roman" w:eastAsia="Times New Roman" w:hAnsi="Times New Roman" w:cs="Times New Roman"/>
          <w:b/>
          <w:bCs/>
          <w:i/>
          <w:iCs/>
          <w:sz w:val="24"/>
          <w:szCs w:val="24"/>
          <w:lang w:eastAsia="en-CA"/>
        </w:rPr>
        <w:t>[3]</w:t>
      </w:r>
      <w:r w:rsidR="0095174E">
        <w:rPr>
          <w:rFonts w:ascii="Times New Roman" w:eastAsia="Times New Roman" w:hAnsi="Times New Roman" w:cs="Times New Roman"/>
          <w:i/>
          <w:iCs/>
          <w:spacing w:val="-1"/>
          <w:sz w:val="24"/>
          <w:szCs w:val="24"/>
          <w:lang w:eastAsia="en-CA"/>
        </w:rPr>
        <w:tab/>
      </w:r>
      <w:r w:rsidR="29A90A67" w:rsidRPr="705E2B84">
        <w:rPr>
          <w:rFonts w:ascii="Times New Roman" w:eastAsia="Times New Roman" w:hAnsi="Times New Roman" w:cs="Times New Roman"/>
          <w:i/>
          <w:iCs/>
          <w:spacing w:val="-1"/>
          <w:sz w:val="24"/>
          <w:szCs w:val="24"/>
          <w:lang w:eastAsia="en-CA"/>
        </w:rPr>
        <w:t xml:space="preserve">Where </w:t>
      </w:r>
      <w:r w:rsidR="0CFE19CB" w:rsidRPr="705E2B84">
        <w:rPr>
          <w:rFonts w:ascii="Times New Roman" w:eastAsia="Times New Roman" w:hAnsi="Times New Roman" w:cs="Times New Roman"/>
          <w:i/>
          <w:iCs/>
          <w:spacing w:val="-1"/>
          <w:sz w:val="24"/>
          <w:szCs w:val="24"/>
          <w:lang w:eastAsia="en-CA"/>
        </w:rPr>
        <w:t xml:space="preserve">PTBs for Alternatives </w:t>
      </w:r>
      <w:r w:rsidR="0CFE19CB" w:rsidRPr="705E2B84">
        <w:rPr>
          <w:rFonts w:ascii="Times New Roman" w:eastAsia="Times New Roman" w:hAnsi="Times New Roman" w:cs="Times New Roman"/>
          <w:i/>
          <w:iCs/>
          <w:sz w:val="24"/>
          <w:szCs w:val="24"/>
          <w:lang w:eastAsia="en-CA"/>
        </w:rPr>
        <w:t>are permitted</w:t>
      </w:r>
      <w:r w:rsidR="2CA4E998" w:rsidRPr="705E2B84">
        <w:rPr>
          <w:rFonts w:ascii="Times New Roman" w:eastAsia="Times New Roman" w:hAnsi="Times New Roman" w:cs="Times New Roman"/>
          <w:i/>
          <w:iCs/>
          <w:sz w:val="24"/>
          <w:szCs w:val="24"/>
          <w:lang w:eastAsia="en-CA"/>
        </w:rPr>
        <w:t>,</w:t>
      </w:r>
      <w:r w:rsidR="0CFE19CB" w:rsidRPr="705E2B84">
        <w:rPr>
          <w:rFonts w:ascii="Times New Roman" w:eastAsia="Times New Roman" w:hAnsi="Times New Roman" w:cs="Times New Roman"/>
          <w:i/>
          <w:iCs/>
          <w:sz w:val="24"/>
          <w:szCs w:val="24"/>
          <w:lang w:eastAsia="en-CA"/>
        </w:rPr>
        <w:t xml:space="preserve"> and Bids received, the </w:t>
      </w:r>
      <w:r w:rsidR="0CFE19CB" w:rsidRPr="705E2B84">
        <w:rPr>
          <w:rFonts w:ascii="Times New Roman" w:eastAsia="Times New Roman" w:hAnsi="Times New Roman" w:cs="Times New Roman"/>
          <w:i/>
          <w:iCs/>
          <w:spacing w:val="-1"/>
          <w:sz w:val="24"/>
          <w:szCs w:val="24"/>
          <w:lang w:eastAsia="en-CA"/>
        </w:rPr>
        <w:t xml:space="preserve">relevant </w:t>
      </w:r>
      <w:r w:rsidR="0CFE19CB" w:rsidRPr="705E2B84">
        <w:rPr>
          <w:rFonts w:ascii="Times New Roman" w:eastAsia="Times New Roman" w:hAnsi="Times New Roman" w:cs="Times New Roman"/>
          <w:i/>
          <w:iCs/>
          <w:sz w:val="24"/>
          <w:szCs w:val="24"/>
          <w:lang w:eastAsia="en-CA"/>
        </w:rPr>
        <w:t>information</w:t>
      </w:r>
      <w:r w:rsidR="0CFE19CB" w:rsidRPr="705E2B84">
        <w:rPr>
          <w:rFonts w:ascii="Times New Roman" w:eastAsia="Times New Roman" w:hAnsi="Times New Roman" w:cs="Times New Roman"/>
          <w:i/>
          <w:iCs/>
          <w:spacing w:val="1"/>
          <w:sz w:val="24"/>
          <w:szCs w:val="24"/>
          <w:lang w:eastAsia="en-CA"/>
        </w:rPr>
        <w:t xml:space="preserve"> </w:t>
      </w:r>
      <w:r w:rsidR="0CFE19CB" w:rsidRPr="705E2B84">
        <w:rPr>
          <w:rFonts w:ascii="Times New Roman" w:eastAsia="Times New Roman" w:hAnsi="Times New Roman" w:cs="Times New Roman"/>
          <w:i/>
          <w:iCs/>
          <w:sz w:val="24"/>
          <w:szCs w:val="24"/>
          <w:lang w:eastAsia="en-CA"/>
        </w:rPr>
        <w:t>should be</w:t>
      </w:r>
      <w:r w:rsidR="0CFE19CB" w:rsidRPr="705E2B84">
        <w:rPr>
          <w:rFonts w:ascii="Times New Roman" w:eastAsia="Times New Roman" w:hAnsi="Times New Roman" w:cs="Times New Roman"/>
          <w:i/>
          <w:iCs/>
          <w:spacing w:val="-1"/>
          <w:sz w:val="24"/>
          <w:szCs w:val="24"/>
          <w:lang w:eastAsia="en-CA"/>
        </w:rPr>
        <w:t xml:space="preserve"> </w:t>
      </w:r>
      <w:r w:rsidR="0CFE19CB" w:rsidRPr="705E2B84">
        <w:rPr>
          <w:rFonts w:ascii="Times New Roman" w:eastAsia="Times New Roman" w:hAnsi="Times New Roman" w:cs="Times New Roman"/>
          <w:i/>
          <w:iCs/>
          <w:sz w:val="24"/>
          <w:szCs w:val="24"/>
          <w:lang w:eastAsia="en-CA"/>
        </w:rPr>
        <w:t>read</w:t>
      </w:r>
      <w:r w:rsidR="0CFE19CB" w:rsidRPr="705E2B84">
        <w:rPr>
          <w:rFonts w:ascii="Times New Roman" w:eastAsia="Times New Roman" w:hAnsi="Times New Roman" w:cs="Times New Roman"/>
          <w:i/>
          <w:iCs/>
          <w:spacing w:val="1"/>
          <w:sz w:val="24"/>
          <w:szCs w:val="24"/>
          <w:lang w:eastAsia="en-CA"/>
        </w:rPr>
        <w:t xml:space="preserve"> </w:t>
      </w:r>
      <w:r w:rsidR="0CFE19CB" w:rsidRPr="705E2B84">
        <w:rPr>
          <w:rFonts w:ascii="Times New Roman" w:eastAsia="Times New Roman" w:hAnsi="Times New Roman" w:cs="Times New Roman"/>
          <w:i/>
          <w:iCs/>
          <w:sz w:val="24"/>
          <w:szCs w:val="24"/>
          <w:lang w:eastAsia="en-CA"/>
        </w:rPr>
        <w:t>out and recorded in a new column</w:t>
      </w:r>
      <w:r w:rsidR="3C0EF33B" w:rsidRPr="705E2B84">
        <w:rPr>
          <w:rFonts w:ascii="Times New Roman" w:eastAsia="Times New Roman" w:hAnsi="Times New Roman" w:cs="Times New Roman"/>
          <w:i/>
          <w:iCs/>
          <w:sz w:val="24"/>
          <w:szCs w:val="24"/>
          <w:lang w:eastAsia="en-CA"/>
        </w:rPr>
        <w:t>.</w:t>
      </w:r>
      <w:r w:rsidR="0CFE19CB" w:rsidRPr="705E2B84">
        <w:rPr>
          <w:rFonts w:ascii="Times New Roman" w:eastAsia="Times New Roman" w:hAnsi="Times New Roman" w:cs="Times New Roman"/>
          <w:i/>
          <w:iCs/>
          <w:sz w:val="24"/>
          <w:szCs w:val="24"/>
          <w:lang w:eastAsia="en-CA"/>
        </w:rPr>
        <w:t xml:space="preserve"> </w:t>
      </w:r>
    </w:p>
    <w:p w14:paraId="580B04F8" w14:textId="29A837B8" w:rsidR="00476376" w:rsidRDefault="00476376" w:rsidP="0095174E">
      <w:pPr>
        <w:kinsoku w:val="0"/>
        <w:overflowPunct w:val="0"/>
        <w:autoSpaceDE w:val="0"/>
        <w:autoSpaceDN w:val="0"/>
        <w:adjustRightInd w:val="0"/>
        <w:spacing w:before="37" w:after="0" w:line="276" w:lineRule="auto"/>
        <w:ind w:left="540" w:right="-448" w:hanging="540"/>
        <w:jc w:val="both"/>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z w:val="24"/>
          <w:szCs w:val="24"/>
          <w:lang w:val="en-US"/>
        </w:rPr>
        <w:t>[4]</w:t>
      </w:r>
      <w:r w:rsidR="0095174E">
        <w:rPr>
          <w:rFonts w:ascii="Times New Roman" w:eastAsia="Times New Roman" w:hAnsi="Times New Roman" w:cs="Times New Roman"/>
          <w:i/>
          <w:iCs/>
          <w:sz w:val="24"/>
          <w:szCs w:val="24"/>
          <w:lang w:val="en-US"/>
        </w:rPr>
        <w:tab/>
      </w:r>
      <w:r w:rsidR="00742E86" w:rsidRPr="00742E86">
        <w:rPr>
          <w:rFonts w:ascii="Times New Roman" w:eastAsia="Times New Roman" w:hAnsi="Times New Roman" w:cs="Times New Roman"/>
          <w:i/>
          <w:iCs/>
          <w:sz w:val="24"/>
          <w:szCs w:val="24"/>
          <w:lang w:eastAsia="en-CA"/>
        </w:rPr>
        <w:t>In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case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of</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a Bidder that is</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a joint venture, the</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val="en-US"/>
        </w:rPr>
        <w:t>duly empowered representative of the JV</w:t>
      </w:r>
      <w:r w:rsidR="00742E86" w:rsidRPr="00742E86">
        <w:rPr>
          <w:rFonts w:ascii="Times New Roman" w:eastAsia="Times New Roman" w:hAnsi="Times New Roman" w:cs="Times New Roman"/>
          <w:i/>
          <w:iCs/>
          <w:sz w:val="24"/>
          <w:szCs w:val="24"/>
          <w:lang w:eastAsia="en-CA"/>
        </w:rPr>
        <w:t>, if present, should</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sign</w:t>
      </w:r>
      <w:r w:rsidR="000A7FBF">
        <w:rPr>
          <w:rFonts w:ascii="Times New Roman" w:eastAsia="Times New Roman" w:hAnsi="Times New Roman" w:cs="Times New Roman"/>
          <w:i/>
          <w:iCs/>
          <w:sz w:val="24"/>
          <w:szCs w:val="24"/>
          <w:lang w:eastAsia="en-CA"/>
        </w:rPr>
        <w:t>.</w:t>
      </w:r>
    </w:p>
    <w:p w14:paraId="12FD9C51" w14:textId="625C71FE" w:rsidR="009821E6" w:rsidRDefault="00476376" w:rsidP="0095174E">
      <w:pPr>
        <w:kinsoku w:val="0"/>
        <w:overflowPunct w:val="0"/>
        <w:autoSpaceDE w:val="0"/>
        <w:autoSpaceDN w:val="0"/>
        <w:adjustRightInd w:val="0"/>
        <w:spacing w:after="0" w:line="276" w:lineRule="auto"/>
        <w:ind w:left="540" w:right="-448" w:hanging="540"/>
        <w:jc w:val="both"/>
        <w:rPr>
          <w:rFonts w:ascii="Times New Roman" w:eastAsia="Times New Roman" w:hAnsi="Times New Roman" w:cs="Times New Roman"/>
          <w:i/>
          <w:iCs/>
          <w:sz w:val="24"/>
          <w:szCs w:val="24"/>
          <w:lang w:eastAsia="en-CA"/>
        </w:rPr>
      </w:pPr>
      <w:r w:rsidRPr="00476376">
        <w:rPr>
          <w:rFonts w:ascii="Times New Roman" w:eastAsia="Times New Roman" w:hAnsi="Times New Roman" w:cs="Times New Roman"/>
          <w:b/>
          <w:bCs/>
          <w:i/>
          <w:iCs/>
          <w:sz w:val="24"/>
          <w:szCs w:val="24"/>
          <w:lang w:eastAsia="en-CA"/>
        </w:rPr>
        <w:t>[5]</w:t>
      </w:r>
      <w:r w:rsidR="0095174E">
        <w:rPr>
          <w:rFonts w:ascii="Times New Roman" w:eastAsia="Times New Roman" w:hAnsi="Times New Roman" w:cs="Times New Roman"/>
          <w:i/>
          <w:iCs/>
          <w:sz w:val="24"/>
          <w:szCs w:val="24"/>
          <w:lang w:eastAsia="en-CA"/>
        </w:rPr>
        <w:tab/>
      </w:r>
      <w:r w:rsidR="00742E86" w:rsidRPr="00742E86">
        <w:rPr>
          <w:rFonts w:ascii="Times New Roman" w:eastAsia="Times New Roman" w:hAnsi="Times New Roman" w:cs="Times New Roman"/>
          <w:i/>
          <w:iCs/>
          <w:sz w:val="24"/>
          <w:szCs w:val="24"/>
          <w:lang w:eastAsia="en-CA"/>
        </w:rPr>
        <w:t>Record the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nature</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of</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1"/>
          <w:sz w:val="24"/>
          <w:szCs w:val="24"/>
          <w:lang w:eastAsia="en-CA"/>
        </w:rPr>
        <w:t xml:space="preserve"> </w:t>
      </w:r>
      <w:r w:rsidR="00071DCB">
        <w:rPr>
          <w:rFonts w:ascii="Times New Roman" w:eastAsia="Times New Roman" w:hAnsi="Times New Roman" w:cs="Times New Roman"/>
          <w:i/>
          <w:iCs/>
          <w:spacing w:val="-1"/>
          <w:sz w:val="24"/>
          <w:szCs w:val="24"/>
          <w:lang w:eastAsia="en-CA"/>
        </w:rPr>
        <w:t>M</w:t>
      </w:r>
      <w:r w:rsidR="00742E86" w:rsidRPr="00742E86">
        <w:rPr>
          <w:rFonts w:ascii="Times New Roman" w:eastAsia="Times New Roman" w:hAnsi="Times New Roman" w:cs="Times New Roman"/>
          <w:i/>
          <w:iCs/>
          <w:sz w:val="24"/>
          <w:szCs w:val="24"/>
          <w:lang w:eastAsia="en-CA"/>
        </w:rPr>
        <w:t xml:space="preserve">odification or </w:t>
      </w:r>
      <w:r w:rsidR="00071DCB">
        <w:rPr>
          <w:rFonts w:ascii="Times New Roman" w:eastAsia="Times New Roman" w:hAnsi="Times New Roman" w:cs="Times New Roman"/>
          <w:i/>
          <w:iCs/>
          <w:sz w:val="24"/>
          <w:szCs w:val="24"/>
          <w:lang w:eastAsia="en-CA"/>
        </w:rPr>
        <w:t>S</w:t>
      </w:r>
      <w:r w:rsidR="00742E86" w:rsidRPr="00742E86">
        <w:rPr>
          <w:rFonts w:ascii="Times New Roman" w:eastAsia="Times New Roman" w:hAnsi="Times New Roman" w:cs="Times New Roman"/>
          <w:i/>
          <w:iCs/>
          <w:sz w:val="24"/>
          <w:szCs w:val="24"/>
          <w:lang w:eastAsia="en-CA"/>
        </w:rPr>
        <w:t>ubstitution in</w:t>
      </w:r>
      <w:r w:rsidR="00742E86" w:rsidRPr="00742E86">
        <w:rPr>
          <w:rFonts w:ascii="Times New Roman" w:eastAsia="Times New Roman" w:hAnsi="Times New Roman" w:cs="Times New Roman"/>
          <w:i/>
          <w:iCs/>
          <w:spacing w:val="1"/>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2"/>
          <w:sz w:val="24"/>
          <w:szCs w:val="24"/>
          <w:lang w:eastAsia="en-CA"/>
        </w:rPr>
        <w:t xml:space="preserve"> applicable </w:t>
      </w:r>
      <w:r w:rsidR="00742E86" w:rsidRPr="00742E86">
        <w:rPr>
          <w:rFonts w:ascii="Times New Roman" w:eastAsia="Times New Roman" w:hAnsi="Times New Roman" w:cs="Times New Roman"/>
          <w:i/>
          <w:iCs/>
          <w:sz w:val="24"/>
          <w:szCs w:val="24"/>
          <w:lang w:eastAsia="en-CA"/>
        </w:rPr>
        <w:t>part of</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the</w:t>
      </w:r>
      <w:r w:rsidR="00742E86" w:rsidRPr="00742E86">
        <w:rPr>
          <w:rFonts w:ascii="Times New Roman" w:eastAsia="Times New Roman" w:hAnsi="Times New Roman" w:cs="Times New Roman"/>
          <w:i/>
          <w:iCs/>
          <w:spacing w:val="-1"/>
          <w:sz w:val="24"/>
          <w:szCs w:val="24"/>
          <w:lang w:eastAsia="en-CA"/>
        </w:rPr>
        <w:t xml:space="preserve"> </w:t>
      </w:r>
      <w:r w:rsidR="005B5FA2">
        <w:rPr>
          <w:rFonts w:ascii="Times New Roman" w:eastAsia="Times New Roman" w:hAnsi="Times New Roman" w:cs="Times New Roman"/>
          <w:i/>
          <w:iCs/>
          <w:spacing w:val="-1"/>
          <w:sz w:val="24"/>
          <w:szCs w:val="24"/>
          <w:lang w:eastAsia="en-CA"/>
        </w:rPr>
        <w:t>T</w:t>
      </w:r>
      <w:r w:rsidR="00742E86" w:rsidRPr="00742E86">
        <w:rPr>
          <w:rFonts w:ascii="Times New Roman" w:eastAsia="Times New Roman" w:hAnsi="Times New Roman" w:cs="Times New Roman"/>
          <w:i/>
          <w:iCs/>
          <w:sz w:val="24"/>
          <w:szCs w:val="24"/>
          <w:lang w:eastAsia="en-CA"/>
        </w:rPr>
        <w:t>able</w:t>
      </w:r>
      <w:r w:rsidR="00742E86" w:rsidRPr="00742E86">
        <w:rPr>
          <w:rFonts w:ascii="Times New Roman" w:eastAsia="Times New Roman" w:hAnsi="Times New Roman" w:cs="Times New Roman"/>
          <w:i/>
          <w:iCs/>
          <w:spacing w:val="-2"/>
          <w:sz w:val="24"/>
          <w:szCs w:val="24"/>
          <w:lang w:eastAsia="en-CA"/>
        </w:rPr>
        <w:t xml:space="preserve"> </w:t>
      </w:r>
      <w:r w:rsidR="00742E86" w:rsidRPr="00742E86">
        <w:rPr>
          <w:rFonts w:ascii="Times New Roman" w:eastAsia="Times New Roman" w:hAnsi="Times New Roman" w:cs="Times New Roman"/>
          <w:i/>
          <w:iCs/>
          <w:sz w:val="24"/>
          <w:szCs w:val="24"/>
          <w:lang w:eastAsia="en-CA"/>
        </w:rPr>
        <w:t>or add a text paragraph to this Record.</w:t>
      </w:r>
    </w:p>
    <w:p w14:paraId="0352B233" w14:textId="57DA3C57" w:rsidR="00742E86" w:rsidRDefault="00476376" w:rsidP="0095174E">
      <w:pPr>
        <w:kinsoku w:val="0"/>
        <w:overflowPunct w:val="0"/>
        <w:autoSpaceDE w:val="0"/>
        <w:autoSpaceDN w:val="0"/>
        <w:adjustRightInd w:val="0"/>
        <w:spacing w:after="0" w:line="276" w:lineRule="auto"/>
        <w:ind w:left="540" w:right="-448" w:hanging="540"/>
        <w:jc w:val="both"/>
        <w:rPr>
          <w:rFonts w:ascii="Times New Roman" w:eastAsia="Times New Roman" w:hAnsi="Times New Roman" w:cs="Times New Roman"/>
          <w:i/>
          <w:iCs/>
          <w:sz w:val="24"/>
          <w:szCs w:val="24"/>
          <w:lang w:eastAsia="en-CA"/>
        </w:rPr>
      </w:pPr>
      <w:r w:rsidRPr="009821E6">
        <w:rPr>
          <w:rFonts w:ascii="Times New Roman" w:eastAsia="Times New Roman" w:hAnsi="Times New Roman" w:cs="Times New Roman"/>
          <w:b/>
          <w:bCs/>
          <w:i/>
          <w:iCs/>
          <w:spacing w:val="-1"/>
          <w:sz w:val="24"/>
          <w:szCs w:val="24"/>
          <w:lang w:eastAsia="en-CA"/>
        </w:rPr>
        <w:t>[6]</w:t>
      </w:r>
      <w:r w:rsidR="0095174E">
        <w:rPr>
          <w:rFonts w:ascii="Times New Roman" w:eastAsia="Times New Roman" w:hAnsi="Times New Roman" w:cs="Times New Roman"/>
          <w:i/>
          <w:iCs/>
          <w:spacing w:val="-1"/>
          <w:sz w:val="24"/>
          <w:szCs w:val="24"/>
          <w:lang w:eastAsia="en-CA"/>
        </w:rPr>
        <w:tab/>
      </w:r>
      <w:r w:rsidR="00742E86" w:rsidRPr="009821E6">
        <w:rPr>
          <w:rFonts w:ascii="Times New Roman" w:eastAsia="Times New Roman" w:hAnsi="Times New Roman" w:cs="Times New Roman"/>
          <w:i/>
          <w:iCs/>
          <w:spacing w:val="-1"/>
          <w:sz w:val="24"/>
          <w:szCs w:val="24"/>
          <w:lang w:eastAsia="en-CA"/>
        </w:rPr>
        <w:t xml:space="preserve">A </w:t>
      </w:r>
      <w:r w:rsidR="00071DCB">
        <w:rPr>
          <w:rFonts w:ascii="Times New Roman" w:eastAsia="Times New Roman" w:hAnsi="Times New Roman" w:cs="Times New Roman"/>
          <w:i/>
          <w:iCs/>
          <w:spacing w:val="-1"/>
          <w:sz w:val="24"/>
          <w:szCs w:val="24"/>
          <w:lang w:eastAsia="en-CA"/>
        </w:rPr>
        <w:t>W</w:t>
      </w:r>
      <w:r w:rsidR="00742E86" w:rsidRPr="009821E6">
        <w:rPr>
          <w:rFonts w:ascii="Times New Roman" w:eastAsia="Times New Roman" w:hAnsi="Times New Roman" w:cs="Times New Roman"/>
          <w:i/>
          <w:iCs/>
          <w:sz w:val="24"/>
          <w:szCs w:val="24"/>
          <w:lang w:eastAsia="en-CA"/>
        </w:rPr>
        <w:t>ithdrawn Bid should</w:t>
      </w:r>
      <w:r w:rsidR="00742E86" w:rsidRPr="009821E6">
        <w:rPr>
          <w:rFonts w:ascii="Times New Roman" w:eastAsia="Times New Roman" w:hAnsi="Times New Roman" w:cs="Times New Roman"/>
          <w:i/>
          <w:iCs/>
          <w:spacing w:val="-2"/>
          <w:sz w:val="24"/>
          <w:szCs w:val="24"/>
          <w:lang w:eastAsia="en-CA"/>
        </w:rPr>
        <w:t xml:space="preserve"> </w:t>
      </w:r>
      <w:r w:rsidR="00742E86" w:rsidRPr="009821E6">
        <w:rPr>
          <w:rFonts w:ascii="Times New Roman" w:eastAsia="Times New Roman" w:hAnsi="Times New Roman" w:cs="Times New Roman"/>
          <w:i/>
          <w:iCs/>
          <w:sz w:val="24"/>
          <w:szCs w:val="24"/>
          <w:lang w:eastAsia="en-CA"/>
        </w:rPr>
        <w:t>not be</w:t>
      </w:r>
      <w:r w:rsidR="00742E86" w:rsidRPr="009821E6">
        <w:rPr>
          <w:rFonts w:ascii="Times New Roman" w:eastAsia="Times New Roman" w:hAnsi="Times New Roman" w:cs="Times New Roman"/>
          <w:i/>
          <w:iCs/>
          <w:spacing w:val="-1"/>
          <w:sz w:val="24"/>
          <w:szCs w:val="24"/>
          <w:lang w:eastAsia="en-CA"/>
        </w:rPr>
        <w:t xml:space="preserve"> </w:t>
      </w:r>
      <w:r w:rsidR="00742E86" w:rsidRPr="009821E6">
        <w:rPr>
          <w:rFonts w:ascii="Times New Roman" w:eastAsia="Times New Roman" w:hAnsi="Times New Roman" w:cs="Times New Roman"/>
          <w:i/>
          <w:iCs/>
          <w:sz w:val="24"/>
          <w:szCs w:val="24"/>
          <w:lang w:eastAsia="en-CA"/>
        </w:rPr>
        <w:t>opened but recorded here. The attendees only advised of the withdrawal, with no other information</w:t>
      </w:r>
      <w:r w:rsidR="00152255">
        <w:rPr>
          <w:rFonts w:ascii="Times New Roman" w:eastAsia="Times New Roman" w:hAnsi="Times New Roman" w:cs="Times New Roman"/>
          <w:i/>
          <w:iCs/>
          <w:sz w:val="24"/>
          <w:szCs w:val="24"/>
          <w:lang w:eastAsia="en-CA"/>
        </w:rPr>
        <w:t>.</w:t>
      </w:r>
      <w:r w:rsidR="00742E86" w:rsidRPr="009821E6">
        <w:rPr>
          <w:rFonts w:ascii="Times New Roman" w:eastAsia="Times New Roman" w:hAnsi="Times New Roman" w:cs="Times New Roman"/>
          <w:i/>
          <w:iCs/>
          <w:sz w:val="24"/>
          <w:szCs w:val="24"/>
          <w:lang w:eastAsia="en-CA"/>
        </w:rPr>
        <w:t xml:space="preserve"> </w:t>
      </w:r>
    </w:p>
    <w:p w14:paraId="28600F18" w14:textId="281BB73E" w:rsidR="00071DCB" w:rsidRDefault="00071DCB" w:rsidP="0095174E">
      <w:pPr>
        <w:kinsoku w:val="0"/>
        <w:overflowPunct w:val="0"/>
        <w:autoSpaceDE w:val="0"/>
        <w:autoSpaceDN w:val="0"/>
        <w:adjustRightInd w:val="0"/>
        <w:spacing w:after="0" w:line="276" w:lineRule="auto"/>
        <w:ind w:left="540" w:right="-448" w:hanging="540"/>
        <w:jc w:val="both"/>
        <w:rPr>
          <w:rFonts w:ascii="Times New Roman" w:eastAsia="Times New Roman" w:hAnsi="Times New Roman" w:cs="Times New Roman"/>
          <w:i/>
          <w:iCs/>
          <w:sz w:val="24"/>
          <w:szCs w:val="24"/>
          <w:lang w:eastAsia="en-CA"/>
        </w:rPr>
      </w:pPr>
      <w:r w:rsidRPr="00071DCB">
        <w:rPr>
          <w:rFonts w:ascii="Times New Roman" w:eastAsia="Times New Roman" w:hAnsi="Times New Roman" w:cs="Times New Roman"/>
          <w:b/>
          <w:bCs/>
          <w:i/>
          <w:iCs/>
          <w:sz w:val="24"/>
          <w:szCs w:val="24"/>
          <w:lang w:eastAsia="en-CA"/>
        </w:rPr>
        <w:t>[7]</w:t>
      </w:r>
      <w:r w:rsidR="0095174E">
        <w:rPr>
          <w:rFonts w:ascii="Times New Roman" w:eastAsia="Times New Roman" w:hAnsi="Times New Roman" w:cs="Times New Roman"/>
          <w:i/>
          <w:iCs/>
          <w:sz w:val="24"/>
          <w:szCs w:val="24"/>
          <w:lang w:eastAsia="en-CA"/>
        </w:rPr>
        <w:tab/>
      </w:r>
      <w:r>
        <w:rPr>
          <w:rFonts w:ascii="Times New Roman" w:eastAsia="Times New Roman" w:hAnsi="Times New Roman" w:cs="Times New Roman"/>
          <w:i/>
          <w:iCs/>
          <w:sz w:val="24"/>
          <w:szCs w:val="24"/>
          <w:lang w:eastAsia="en-CA"/>
        </w:rPr>
        <w:t>All members of the Bid Opening Committee to sign the Record.</w:t>
      </w:r>
    </w:p>
    <w:p w14:paraId="70C31150" w14:textId="77777777" w:rsidR="004F2EAF" w:rsidRDefault="00260DA8" w:rsidP="00882B2D">
      <w:pPr>
        <w:tabs>
          <w:tab w:val="left" w:pos="849"/>
          <w:tab w:val="center" w:pos="6367"/>
        </w:tabs>
        <w:suppressAutoHyphens/>
        <w:overflowPunct w:val="0"/>
        <w:autoSpaceDE w:val="0"/>
        <w:autoSpaceDN w:val="0"/>
        <w:adjustRightInd w:val="0"/>
        <w:spacing w:after="0" w:line="276" w:lineRule="auto"/>
        <w:ind w:right="-448"/>
        <w:textAlignment w:val="baseline"/>
        <w:rPr>
          <w:rFonts w:ascii="Times New Roman" w:eastAsia="Times New Roman" w:hAnsi="Times New Roman" w:cs="Times New Roman"/>
          <w:b/>
          <w:bCs/>
          <w:i/>
          <w:iCs/>
          <w:sz w:val="24"/>
          <w:szCs w:val="24"/>
          <w:lang w:val="en-US"/>
        </w:rPr>
      </w:pPr>
      <w:bookmarkStart w:id="29" w:name="_Hlk81859748"/>
      <w:r w:rsidRPr="004F2EAF">
        <w:rPr>
          <w:rFonts w:ascii="Times New Roman" w:eastAsia="Times New Roman" w:hAnsi="Times New Roman" w:cs="Times New Roman"/>
          <w:b/>
          <w:bCs/>
          <w:i/>
          <w:iCs/>
          <w:sz w:val="24"/>
          <w:szCs w:val="24"/>
          <w:lang w:val="en-US"/>
        </w:rPr>
        <w:tab/>
      </w:r>
      <w:r w:rsidRPr="004F2EAF">
        <w:rPr>
          <w:rFonts w:ascii="Times New Roman" w:eastAsia="Times New Roman" w:hAnsi="Times New Roman" w:cs="Times New Roman"/>
          <w:b/>
          <w:bCs/>
          <w:i/>
          <w:iCs/>
          <w:sz w:val="24"/>
          <w:szCs w:val="24"/>
          <w:lang w:val="en-US"/>
        </w:rPr>
        <w:tab/>
      </w:r>
    </w:p>
    <w:p w14:paraId="6BB72929" w14:textId="1ED121EF" w:rsidR="00B451D8" w:rsidRPr="00742E86" w:rsidRDefault="00742E86" w:rsidP="004F2EAF">
      <w:pPr>
        <w:tabs>
          <w:tab w:val="left" w:pos="849"/>
          <w:tab w:val="center" w:pos="6367"/>
        </w:tabs>
        <w:suppressAutoHyphens/>
        <w:overflowPunct w:val="0"/>
        <w:autoSpaceDE w:val="0"/>
        <w:autoSpaceDN w:val="0"/>
        <w:adjustRightInd w:val="0"/>
        <w:spacing w:after="0" w:line="276" w:lineRule="auto"/>
        <w:ind w:right="-448"/>
        <w:jc w:val="center"/>
        <w:textAlignment w:val="baseline"/>
        <w:rPr>
          <w:rFonts w:ascii="Times New Roman" w:eastAsia="Times New Roman" w:hAnsi="Times New Roman" w:cs="Times New Roman"/>
          <w:b/>
          <w:bCs/>
          <w:i/>
          <w:iCs/>
          <w:sz w:val="24"/>
          <w:szCs w:val="24"/>
          <w:lang w:val="en-US"/>
        </w:rPr>
      </w:pPr>
      <w:r w:rsidRPr="004F2EAF">
        <w:rPr>
          <w:rFonts w:ascii="Times New Roman" w:eastAsia="Times New Roman" w:hAnsi="Times New Roman" w:cs="Times New Roman"/>
          <w:b/>
          <w:bCs/>
          <w:i/>
          <w:iCs/>
          <w:sz w:val="24"/>
          <w:szCs w:val="24"/>
          <w:lang w:val="en-US"/>
        </w:rPr>
        <w:t>For additional guidance, refer to GN Annex III Table 4</w:t>
      </w:r>
      <w:bookmarkEnd w:id="29"/>
    </w:p>
    <w:p w14:paraId="47ABF867" w14:textId="77777777" w:rsidR="00152255" w:rsidRDefault="00152255" w:rsidP="005E55C3">
      <w:pPr>
        <w:pStyle w:val="Heading1"/>
        <w:rPr>
          <w:bCs/>
          <w:sz w:val="28"/>
          <w:szCs w:val="28"/>
        </w:rPr>
        <w:sectPr w:rsidR="00152255" w:rsidSect="005E4819">
          <w:headerReference w:type="even" r:id="rId18"/>
          <w:headerReference w:type="first" r:id="rId19"/>
          <w:footerReference w:type="first" r:id="rId20"/>
          <w:pgSz w:w="15840" w:h="12240" w:orient="landscape" w:code="1"/>
          <w:pgMar w:top="1080" w:right="1440" w:bottom="720" w:left="1440" w:header="720" w:footer="720" w:gutter="0"/>
          <w:cols w:space="720"/>
          <w:noEndnote/>
          <w:docGrid w:linePitch="326"/>
        </w:sectPr>
      </w:pPr>
    </w:p>
    <w:p w14:paraId="62C2B038" w14:textId="17B87F2A" w:rsidR="00742E86" w:rsidRPr="00DB6862" w:rsidRDefault="00742E86" w:rsidP="00F96F23">
      <w:pPr>
        <w:pStyle w:val="Heading2"/>
        <w:jc w:val="center"/>
        <w:rPr>
          <w:rFonts w:ascii="Times New Roman" w:eastAsia="Times New Roman" w:hAnsi="Times New Roman" w:cs="Times New Roman"/>
          <w:b/>
          <w:bCs/>
          <w:color w:val="auto"/>
          <w:sz w:val="28"/>
          <w:szCs w:val="28"/>
          <w:lang w:eastAsia="en-CA"/>
        </w:rPr>
      </w:pPr>
      <w:bookmarkStart w:id="30" w:name="_Toc92543312"/>
      <w:r w:rsidRPr="00DB6862">
        <w:rPr>
          <w:rFonts w:ascii="Times New Roman" w:eastAsia="Times New Roman" w:hAnsi="Times New Roman" w:cs="Times New Roman"/>
          <w:b/>
          <w:bCs/>
          <w:color w:val="auto"/>
          <w:sz w:val="28"/>
          <w:szCs w:val="28"/>
          <w:lang w:eastAsia="en-CA"/>
        </w:rPr>
        <w:lastRenderedPageBreak/>
        <w:t>T</w:t>
      </w:r>
      <w:r w:rsidR="00F96F23">
        <w:rPr>
          <w:rFonts w:ascii="Times New Roman" w:eastAsia="Times New Roman" w:hAnsi="Times New Roman" w:cs="Times New Roman"/>
          <w:b/>
          <w:bCs/>
          <w:color w:val="auto"/>
          <w:sz w:val="28"/>
          <w:szCs w:val="28"/>
          <w:lang w:eastAsia="en-CA"/>
        </w:rPr>
        <w:t>able</w:t>
      </w:r>
      <w:r w:rsidRPr="00DB6862">
        <w:rPr>
          <w:rFonts w:ascii="Times New Roman" w:eastAsia="Times New Roman" w:hAnsi="Times New Roman" w:cs="Times New Roman"/>
          <w:b/>
          <w:bCs/>
          <w:color w:val="auto"/>
          <w:sz w:val="28"/>
          <w:szCs w:val="28"/>
          <w:lang w:eastAsia="en-CA"/>
        </w:rPr>
        <w:t xml:space="preserve"> 4B:</w:t>
      </w:r>
      <w:r w:rsidRPr="00DB6862">
        <w:rPr>
          <w:rFonts w:ascii="Times New Roman" w:eastAsia="Times New Roman" w:hAnsi="Times New Roman" w:cs="Times New Roman"/>
          <w:b/>
          <w:bCs/>
          <w:color w:val="auto"/>
          <w:spacing w:val="1"/>
          <w:sz w:val="28"/>
          <w:szCs w:val="28"/>
          <w:lang w:eastAsia="en-CA"/>
        </w:rPr>
        <w:t xml:space="preserve"> Attendance Sheet for the Public Opening of Bids</w:t>
      </w:r>
      <w:bookmarkEnd w:id="30"/>
    </w:p>
    <w:p w14:paraId="61EF3CB8" w14:textId="27EAED80" w:rsidR="00742E86" w:rsidRPr="00B451D8"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en-CA"/>
        </w:rPr>
      </w:pPr>
    </w:p>
    <w:tbl>
      <w:tblPr>
        <w:tblW w:w="12785" w:type="dxa"/>
        <w:tblInd w:w="110" w:type="dxa"/>
        <w:tblLayout w:type="fixed"/>
        <w:tblCellMar>
          <w:left w:w="0" w:type="dxa"/>
          <w:right w:w="0" w:type="dxa"/>
        </w:tblCellMar>
        <w:tblLook w:val="0000" w:firstRow="0" w:lastRow="0" w:firstColumn="0" w:lastColumn="0" w:noHBand="0" w:noVBand="0"/>
      </w:tblPr>
      <w:tblGrid>
        <w:gridCol w:w="2880"/>
        <w:gridCol w:w="3242"/>
        <w:gridCol w:w="2268"/>
        <w:gridCol w:w="4395"/>
      </w:tblGrid>
      <w:tr w:rsidR="00742E86" w:rsidRPr="00742E86" w14:paraId="0A2B9CC4" w14:textId="77777777" w:rsidTr="008808C0">
        <w:trPr>
          <w:trHeight w:val="585"/>
        </w:trPr>
        <w:tc>
          <w:tcPr>
            <w:tcW w:w="2880" w:type="dxa"/>
            <w:tcBorders>
              <w:top w:val="single" w:sz="4" w:space="0" w:color="000000"/>
              <w:left w:val="single" w:sz="4" w:space="0" w:color="000000"/>
              <w:bottom w:val="single" w:sz="4" w:space="0" w:color="000000"/>
              <w:right w:val="single" w:sz="4" w:space="0" w:color="000000"/>
            </w:tcBorders>
          </w:tcPr>
          <w:p w14:paraId="4125C191" w14:textId="748F5346" w:rsidR="00742E86" w:rsidRPr="00742E86" w:rsidRDefault="00742E86" w:rsidP="005E4819">
            <w:pPr>
              <w:kinsoku w:val="0"/>
              <w:overflowPunct w:val="0"/>
              <w:autoSpaceDE w:val="0"/>
              <w:autoSpaceDN w:val="0"/>
              <w:adjustRightInd w:val="0"/>
              <w:spacing w:after="0" w:line="292" w:lineRule="exact"/>
              <w:ind w:left="372"/>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and</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Country</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005E4819">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Registration</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 Bidder</w:t>
            </w:r>
          </w:p>
        </w:tc>
        <w:tc>
          <w:tcPr>
            <w:tcW w:w="3242" w:type="dxa"/>
            <w:tcBorders>
              <w:top w:val="single" w:sz="4" w:space="0" w:color="000000"/>
              <w:left w:val="single" w:sz="4" w:space="0" w:color="000000"/>
              <w:bottom w:val="single" w:sz="4" w:space="0" w:color="000000"/>
              <w:right w:val="single" w:sz="4" w:space="0" w:color="000000"/>
            </w:tcBorders>
          </w:tcPr>
          <w:p w14:paraId="1B7121A8" w14:textId="67775C4C" w:rsidR="00742E86" w:rsidRPr="00742E86" w:rsidRDefault="00742E86" w:rsidP="005E4819">
            <w:pPr>
              <w:kinsoku w:val="0"/>
              <w:overflowPunct w:val="0"/>
              <w:autoSpaceDE w:val="0"/>
              <w:autoSpaceDN w:val="0"/>
              <w:adjustRightInd w:val="0"/>
              <w:spacing w:after="0" w:line="292" w:lineRule="exact"/>
              <w:ind w:left="749" w:right="740"/>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Representative</w:t>
            </w:r>
            <w:r w:rsidR="005E4819">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(Printed)</w:t>
            </w:r>
          </w:p>
        </w:tc>
        <w:tc>
          <w:tcPr>
            <w:tcW w:w="2268" w:type="dxa"/>
            <w:tcBorders>
              <w:top w:val="single" w:sz="4" w:space="0" w:color="000000"/>
              <w:left w:val="single" w:sz="4" w:space="0" w:color="000000"/>
              <w:bottom w:val="single" w:sz="4" w:space="0" w:color="000000"/>
              <w:right w:val="single" w:sz="4" w:space="0" w:color="000000"/>
            </w:tcBorders>
          </w:tcPr>
          <w:p w14:paraId="5E24EE5D" w14:textId="77777777" w:rsidR="00742E86" w:rsidRPr="00742E86" w:rsidRDefault="00742E86" w:rsidP="008808C0">
            <w:pPr>
              <w:kinsoku w:val="0"/>
              <w:overflowPunct w:val="0"/>
              <w:autoSpaceDE w:val="0"/>
              <w:autoSpaceDN w:val="0"/>
              <w:adjustRightInd w:val="0"/>
              <w:spacing w:after="0" w:line="292" w:lineRule="exact"/>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Designation</w:t>
            </w:r>
          </w:p>
        </w:tc>
        <w:tc>
          <w:tcPr>
            <w:tcW w:w="4395" w:type="dxa"/>
            <w:tcBorders>
              <w:top w:val="single" w:sz="4" w:space="0" w:color="000000"/>
              <w:left w:val="single" w:sz="4" w:space="0" w:color="000000"/>
              <w:bottom w:val="single" w:sz="4" w:space="0" w:color="000000"/>
              <w:right w:val="single" w:sz="4" w:space="0" w:color="000000"/>
            </w:tcBorders>
          </w:tcPr>
          <w:p w14:paraId="32308358" w14:textId="4855E367" w:rsidR="00742E86" w:rsidRPr="00742E86" w:rsidRDefault="00742E86" w:rsidP="005E4819">
            <w:pPr>
              <w:kinsoku w:val="0"/>
              <w:overflowPunct w:val="0"/>
              <w:autoSpaceDE w:val="0"/>
              <w:autoSpaceDN w:val="0"/>
              <w:adjustRightInd w:val="0"/>
              <w:spacing w:after="0" w:line="292" w:lineRule="exact"/>
              <w:ind w:left="353" w:right="344"/>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Signature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Representative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005E4819">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Bidder</w:t>
            </w:r>
          </w:p>
        </w:tc>
      </w:tr>
      <w:tr w:rsidR="00742E86" w:rsidRPr="00742E86" w14:paraId="67F7BBB1" w14:textId="77777777" w:rsidTr="008808C0">
        <w:trPr>
          <w:trHeight w:val="585"/>
        </w:trPr>
        <w:tc>
          <w:tcPr>
            <w:tcW w:w="2880" w:type="dxa"/>
            <w:tcBorders>
              <w:top w:val="single" w:sz="4" w:space="0" w:color="000000"/>
              <w:left w:val="single" w:sz="4" w:space="0" w:color="000000"/>
              <w:bottom w:val="single" w:sz="4" w:space="0" w:color="000000"/>
              <w:right w:val="single" w:sz="4" w:space="0" w:color="000000"/>
            </w:tcBorders>
          </w:tcPr>
          <w:p w14:paraId="4629BDDB"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4A654C4E"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268" w:type="dxa"/>
            <w:tcBorders>
              <w:top w:val="single" w:sz="4" w:space="0" w:color="000000"/>
              <w:left w:val="single" w:sz="4" w:space="0" w:color="000000"/>
              <w:bottom w:val="single" w:sz="4" w:space="0" w:color="000000"/>
              <w:right w:val="single" w:sz="4" w:space="0" w:color="000000"/>
            </w:tcBorders>
          </w:tcPr>
          <w:p w14:paraId="2B2D2CB2"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395" w:type="dxa"/>
            <w:tcBorders>
              <w:top w:val="single" w:sz="4" w:space="0" w:color="000000"/>
              <w:left w:val="single" w:sz="4" w:space="0" w:color="000000"/>
              <w:bottom w:val="single" w:sz="4" w:space="0" w:color="000000"/>
              <w:right w:val="single" w:sz="4" w:space="0" w:color="000000"/>
            </w:tcBorders>
          </w:tcPr>
          <w:p w14:paraId="7F1872C4"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742E86" w:rsidRPr="00742E86" w14:paraId="213FF669" w14:textId="77777777" w:rsidTr="008808C0">
        <w:trPr>
          <w:trHeight w:val="587"/>
        </w:trPr>
        <w:tc>
          <w:tcPr>
            <w:tcW w:w="2880" w:type="dxa"/>
            <w:tcBorders>
              <w:top w:val="single" w:sz="4" w:space="0" w:color="000000"/>
              <w:left w:val="single" w:sz="4" w:space="0" w:color="000000"/>
              <w:bottom w:val="single" w:sz="4" w:space="0" w:color="000000"/>
              <w:right w:val="single" w:sz="4" w:space="0" w:color="000000"/>
            </w:tcBorders>
          </w:tcPr>
          <w:p w14:paraId="25E8641F"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5F55C58A"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268" w:type="dxa"/>
            <w:tcBorders>
              <w:top w:val="single" w:sz="4" w:space="0" w:color="000000"/>
              <w:left w:val="single" w:sz="4" w:space="0" w:color="000000"/>
              <w:bottom w:val="single" w:sz="4" w:space="0" w:color="000000"/>
              <w:right w:val="single" w:sz="4" w:space="0" w:color="000000"/>
            </w:tcBorders>
          </w:tcPr>
          <w:p w14:paraId="78881586"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395" w:type="dxa"/>
            <w:tcBorders>
              <w:top w:val="single" w:sz="4" w:space="0" w:color="000000"/>
              <w:left w:val="single" w:sz="4" w:space="0" w:color="000000"/>
              <w:bottom w:val="single" w:sz="4" w:space="0" w:color="000000"/>
              <w:right w:val="single" w:sz="4" w:space="0" w:color="000000"/>
            </w:tcBorders>
          </w:tcPr>
          <w:p w14:paraId="17AEA015"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742E86" w:rsidRPr="00742E86" w14:paraId="1D7DFE5F" w14:textId="77777777" w:rsidTr="008808C0">
        <w:trPr>
          <w:trHeight w:val="585"/>
        </w:trPr>
        <w:tc>
          <w:tcPr>
            <w:tcW w:w="2880" w:type="dxa"/>
            <w:tcBorders>
              <w:top w:val="single" w:sz="4" w:space="0" w:color="000000"/>
              <w:left w:val="single" w:sz="4" w:space="0" w:color="000000"/>
              <w:bottom w:val="single" w:sz="4" w:space="0" w:color="000000"/>
              <w:right w:val="single" w:sz="4" w:space="0" w:color="000000"/>
            </w:tcBorders>
          </w:tcPr>
          <w:p w14:paraId="2DDCD723" w14:textId="331F5BE2" w:rsidR="00742E86" w:rsidRPr="00742E86" w:rsidRDefault="00794979"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r>
              <w:br w:type="page"/>
            </w:r>
          </w:p>
        </w:tc>
        <w:tc>
          <w:tcPr>
            <w:tcW w:w="3242" w:type="dxa"/>
            <w:tcBorders>
              <w:top w:val="single" w:sz="4" w:space="0" w:color="000000"/>
              <w:left w:val="single" w:sz="4" w:space="0" w:color="000000"/>
              <w:bottom w:val="single" w:sz="4" w:space="0" w:color="000000"/>
              <w:right w:val="single" w:sz="4" w:space="0" w:color="000000"/>
            </w:tcBorders>
          </w:tcPr>
          <w:p w14:paraId="0C362E03"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268" w:type="dxa"/>
            <w:tcBorders>
              <w:top w:val="single" w:sz="4" w:space="0" w:color="000000"/>
              <w:left w:val="single" w:sz="4" w:space="0" w:color="000000"/>
              <w:bottom w:val="single" w:sz="4" w:space="0" w:color="000000"/>
              <w:right w:val="single" w:sz="4" w:space="0" w:color="000000"/>
            </w:tcBorders>
          </w:tcPr>
          <w:p w14:paraId="158FE9D5"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4395" w:type="dxa"/>
            <w:tcBorders>
              <w:top w:val="single" w:sz="4" w:space="0" w:color="000000"/>
              <w:left w:val="single" w:sz="4" w:space="0" w:color="000000"/>
              <w:bottom w:val="single" w:sz="4" w:space="0" w:color="000000"/>
              <w:right w:val="single" w:sz="4" w:space="0" w:color="000000"/>
            </w:tcBorders>
          </w:tcPr>
          <w:p w14:paraId="4D0A4175" w14:textId="77777777" w:rsidR="00742E86" w:rsidRPr="00742E86" w:rsidRDefault="00742E86" w:rsidP="00742E86">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bookmarkEnd w:id="28"/>
    </w:tbl>
    <w:p w14:paraId="0BE697C0" w14:textId="1C383A5F" w:rsidR="00794979" w:rsidRDefault="00794979" w:rsidP="00794979">
      <w:pPr>
        <w:pStyle w:val="Heading1"/>
        <w:jc w:val="center"/>
        <w:rPr>
          <w:rFonts w:ascii="Times New Roman" w:hAnsi="Times New Roman" w:cs="Times New Roman"/>
          <w:b/>
          <w:color w:val="auto"/>
          <w:sz w:val="28"/>
          <w:szCs w:val="28"/>
        </w:rPr>
      </w:pPr>
    </w:p>
    <w:p w14:paraId="5EC99092" w14:textId="7355E175" w:rsidR="00794979" w:rsidRDefault="00794979" w:rsidP="00794979">
      <w:pPr>
        <w:pStyle w:val="Heading1"/>
        <w:jc w:val="center"/>
        <w:rPr>
          <w:rFonts w:ascii="Times New Roman" w:hAnsi="Times New Roman" w:cs="Times New Roman"/>
          <w:b/>
          <w:color w:val="auto"/>
          <w:sz w:val="28"/>
          <w:szCs w:val="28"/>
        </w:rPr>
      </w:pPr>
    </w:p>
    <w:p w14:paraId="691CC29F" w14:textId="77777777" w:rsidR="005E4819" w:rsidRDefault="005E4819" w:rsidP="00794979">
      <w:pPr>
        <w:pStyle w:val="Heading1"/>
        <w:jc w:val="center"/>
        <w:rPr>
          <w:rFonts w:ascii="Times New Roman" w:hAnsi="Times New Roman" w:cs="Times New Roman"/>
          <w:b/>
          <w:color w:val="auto"/>
          <w:sz w:val="28"/>
          <w:szCs w:val="28"/>
        </w:rPr>
        <w:sectPr w:rsidR="005E4819" w:rsidSect="005E4819">
          <w:pgSz w:w="15840" w:h="12240" w:orient="landscape" w:code="1"/>
          <w:pgMar w:top="1440" w:right="1440" w:bottom="1440" w:left="1440" w:header="720" w:footer="720" w:gutter="0"/>
          <w:cols w:space="720"/>
          <w:noEndnote/>
          <w:docGrid w:linePitch="326"/>
        </w:sectPr>
      </w:pPr>
    </w:p>
    <w:p w14:paraId="3A5DBD86" w14:textId="7DCD2D20" w:rsidR="00466EA3" w:rsidRPr="001A6FE6" w:rsidRDefault="00794979" w:rsidP="00466EA3">
      <w:pPr>
        <w:pStyle w:val="Heading2"/>
        <w:jc w:val="center"/>
        <w:rPr>
          <w:rFonts w:ascii="Times New Roman" w:hAnsi="Times New Roman" w:cs="Times New Roman"/>
          <w:b/>
          <w:bCs/>
          <w:color w:val="auto"/>
          <w:sz w:val="28"/>
          <w:szCs w:val="28"/>
        </w:rPr>
      </w:pPr>
      <w:bookmarkStart w:id="31" w:name="_Toc92543313"/>
      <w:r w:rsidRPr="001A6FE6">
        <w:rPr>
          <w:rFonts w:ascii="Times New Roman" w:hAnsi="Times New Roman" w:cs="Times New Roman"/>
          <w:b/>
          <w:color w:val="auto"/>
          <w:sz w:val="28"/>
          <w:szCs w:val="28"/>
        </w:rPr>
        <w:lastRenderedPageBreak/>
        <w:t>Table 5</w:t>
      </w:r>
      <w:r w:rsidR="00AB2E29" w:rsidRPr="001A6FE6">
        <w:rPr>
          <w:rFonts w:ascii="Times New Roman" w:hAnsi="Times New Roman" w:cs="Times New Roman"/>
          <w:b/>
          <w:color w:val="auto"/>
          <w:sz w:val="28"/>
          <w:szCs w:val="28"/>
        </w:rPr>
        <w:t xml:space="preserve">. </w:t>
      </w:r>
      <w:r w:rsidR="00466EA3" w:rsidRPr="001A6FE6">
        <w:rPr>
          <w:rFonts w:ascii="Times New Roman" w:hAnsi="Times New Roman" w:cs="Times New Roman"/>
          <w:b/>
          <w:bCs/>
          <w:color w:val="auto"/>
          <w:sz w:val="28"/>
          <w:szCs w:val="28"/>
        </w:rPr>
        <w:t>Summary of Preliminary Examination [PE]– PTB</w:t>
      </w:r>
      <w:bookmarkEnd w:id="31"/>
      <w:r w:rsidR="00466EA3" w:rsidRPr="001A6FE6">
        <w:rPr>
          <w:rFonts w:ascii="Times New Roman" w:hAnsi="Times New Roman" w:cs="Times New Roman"/>
          <w:b/>
          <w:bCs/>
          <w:color w:val="auto"/>
          <w:sz w:val="28"/>
          <w:szCs w:val="28"/>
        </w:rPr>
        <w:t xml:space="preserve"> </w:t>
      </w:r>
    </w:p>
    <w:p w14:paraId="4397A658" w14:textId="77777777" w:rsidR="00DE5D02" w:rsidRPr="00DE5D02" w:rsidRDefault="00DE5D02" w:rsidP="00DE5D02"/>
    <w:p w14:paraId="46438194" w14:textId="77777777" w:rsidR="00706B8F" w:rsidRPr="00C76D71" w:rsidRDefault="00706B8F" w:rsidP="00706B8F">
      <w:pPr>
        <w:shd w:val="clear" w:color="auto" w:fill="BFBFBF" w:themeFill="background1" w:themeFillShade="BF"/>
        <w:jc w:val="center"/>
        <w:rPr>
          <w:rFonts w:ascii="Times New Roman" w:eastAsia="Times New Roman" w:hAnsi="Times New Roman" w:cs="Times New Roman"/>
          <w:b/>
          <w:bCs/>
          <w:sz w:val="24"/>
          <w:szCs w:val="24"/>
          <w:lang w:val="en-US"/>
        </w:rPr>
      </w:pPr>
      <w:r w:rsidRPr="00C76D71">
        <w:rPr>
          <w:rFonts w:ascii="Times New Roman" w:eastAsia="Times New Roman" w:hAnsi="Times New Roman" w:cs="Times New Roman"/>
          <w:b/>
          <w:bCs/>
          <w:i/>
          <w:iCs/>
          <w:sz w:val="24"/>
          <w:szCs w:val="24"/>
          <w:u w:val="single"/>
          <w:lang w:eastAsia="en-CA"/>
        </w:rPr>
        <w:t>Adjust Table to reflect Bids on a Lot basis, where applicable</w:t>
      </w:r>
    </w:p>
    <w:tbl>
      <w:tblPr>
        <w:tblW w:w="12635" w:type="dxa"/>
        <w:tblInd w:w="115" w:type="dxa"/>
        <w:tblLook w:val="0000" w:firstRow="0" w:lastRow="0" w:firstColumn="0" w:lastColumn="0" w:noHBand="0" w:noVBand="0"/>
      </w:tblPr>
      <w:tblGrid>
        <w:gridCol w:w="2246"/>
        <w:gridCol w:w="1742"/>
        <w:gridCol w:w="1843"/>
        <w:gridCol w:w="2126"/>
        <w:gridCol w:w="2126"/>
        <w:gridCol w:w="2552"/>
      </w:tblGrid>
      <w:tr w:rsidR="00F81E3C" w:rsidRPr="00C76D71" w14:paraId="3B4BAD8C" w14:textId="77777777" w:rsidTr="00E211DF">
        <w:trPr>
          <w:trHeight w:val="661"/>
        </w:trPr>
        <w:tc>
          <w:tcPr>
            <w:tcW w:w="2246" w:type="dxa"/>
            <w:tcBorders>
              <w:top w:val="single" w:sz="6" w:space="0" w:color="auto"/>
              <w:left w:val="single" w:sz="6" w:space="0" w:color="auto"/>
              <w:bottom w:val="single" w:sz="4" w:space="0" w:color="auto"/>
              <w:right w:val="single" w:sz="4" w:space="0" w:color="auto"/>
            </w:tcBorders>
          </w:tcPr>
          <w:p w14:paraId="7B304C73"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Bidder</w:t>
            </w:r>
          </w:p>
          <w:p w14:paraId="078A236A"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(a)</w:t>
            </w:r>
          </w:p>
        </w:tc>
        <w:tc>
          <w:tcPr>
            <w:tcW w:w="1742" w:type="dxa"/>
            <w:tcBorders>
              <w:top w:val="single" w:sz="6" w:space="0" w:color="auto"/>
              <w:left w:val="single" w:sz="4" w:space="0" w:color="auto"/>
              <w:bottom w:val="single" w:sz="4" w:space="0" w:color="auto"/>
              <w:right w:val="single" w:sz="4" w:space="0" w:color="auto"/>
            </w:tcBorders>
          </w:tcPr>
          <w:p w14:paraId="597D481D"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Verification</w:t>
            </w:r>
          </w:p>
          <w:p w14:paraId="772F27D6"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(b)</w:t>
            </w:r>
          </w:p>
        </w:tc>
        <w:tc>
          <w:tcPr>
            <w:tcW w:w="1843" w:type="dxa"/>
            <w:tcBorders>
              <w:top w:val="single" w:sz="6" w:space="0" w:color="auto"/>
              <w:left w:val="single" w:sz="4" w:space="0" w:color="auto"/>
              <w:bottom w:val="single" w:sz="4" w:space="0" w:color="auto"/>
              <w:right w:val="single" w:sz="4" w:space="0" w:color="auto"/>
            </w:tcBorders>
          </w:tcPr>
          <w:p w14:paraId="67183F57"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Eligibility</w:t>
            </w:r>
          </w:p>
          <w:p w14:paraId="28392D41"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(c)</w:t>
            </w:r>
          </w:p>
        </w:tc>
        <w:tc>
          <w:tcPr>
            <w:tcW w:w="2126" w:type="dxa"/>
            <w:tcBorders>
              <w:top w:val="single" w:sz="6" w:space="0" w:color="auto"/>
              <w:left w:val="single" w:sz="4" w:space="0" w:color="auto"/>
              <w:bottom w:val="single" w:sz="4" w:space="0" w:color="auto"/>
              <w:right w:val="single" w:sz="4" w:space="0" w:color="auto"/>
            </w:tcBorders>
          </w:tcPr>
          <w:p w14:paraId="1B6DE3BB"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Completeness of Bid</w:t>
            </w:r>
          </w:p>
          <w:p w14:paraId="61C638F3" w14:textId="7AEA3610"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(d)</w:t>
            </w:r>
          </w:p>
        </w:tc>
        <w:tc>
          <w:tcPr>
            <w:tcW w:w="2126" w:type="dxa"/>
            <w:tcBorders>
              <w:top w:val="single" w:sz="6" w:space="0" w:color="auto"/>
              <w:left w:val="single" w:sz="4" w:space="0" w:color="auto"/>
              <w:bottom w:val="single" w:sz="4" w:space="0" w:color="auto"/>
              <w:right w:val="single" w:sz="4" w:space="0" w:color="auto"/>
            </w:tcBorders>
          </w:tcPr>
          <w:p w14:paraId="0C83AF14" w14:textId="7777777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Substantial Responsiveness</w:t>
            </w:r>
          </w:p>
          <w:p w14:paraId="32E03BDA" w14:textId="062908F7"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(e)</w:t>
            </w:r>
          </w:p>
        </w:tc>
        <w:tc>
          <w:tcPr>
            <w:tcW w:w="2552" w:type="dxa"/>
            <w:tcBorders>
              <w:top w:val="single" w:sz="4" w:space="0" w:color="auto"/>
              <w:left w:val="single" w:sz="4" w:space="0" w:color="auto"/>
              <w:bottom w:val="single" w:sz="4" w:space="0" w:color="auto"/>
              <w:right w:val="single" w:sz="4" w:space="0" w:color="auto"/>
            </w:tcBorders>
          </w:tcPr>
          <w:p w14:paraId="5F64ECC4" w14:textId="6CA0F83A"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Acceptance for Detailed E</w:t>
            </w:r>
            <w:r w:rsidR="004027C9">
              <w:rPr>
                <w:rFonts w:ascii="Times New Roman" w:hAnsi="Times New Roman" w:cs="Times New Roman"/>
                <w:b/>
                <w:bCs/>
                <w:i/>
                <w:iCs/>
                <w:sz w:val="24"/>
                <w:szCs w:val="24"/>
              </w:rPr>
              <w:t>valuation</w:t>
            </w:r>
          </w:p>
          <w:p w14:paraId="3DDBFB7D" w14:textId="6F4996A9" w:rsidR="00F81E3C" w:rsidRPr="00C76D71" w:rsidRDefault="00F81E3C" w:rsidP="002C7E58">
            <w:pPr>
              <w:jc w:val="center"/>
              <w:rPr>
                <w:rFonts w:ascii="Times New Roman" w:hAnsi="Times New Roman" w:cs="Times New Roman"/>
                <w:b/>
                <w:bCs/>
                <w:i/>
                <w:iCs/>
                <w:sz w:val="24"/>
                <w:szCs w:val="24"/>
              </w:rPr>
            </w:pPr>
            <w:r w:rsidRPr="00C76D71">
              <w:rPr>
                <w:rFonts w:ascii="Times New Roman" w:hAnsi="Times New Roman" w:cs="Times New Roman"/>
                <w:b/>
                <w:bCs/>
                <w:i/>
                <w:iCs/>
                <w:sz w:val="24"/>
                <w:szCs w:val="24"/>
              </w:rPr>
              <w:t>(f)</w:t>
            </w:r>
          </w:p>
        </w:tc>
      </w:tr>
      <w:tr w:rsidR="00F81E3C" w:rsidRPr="00C76D71" w14:paraId="754DF061" w14:textId="77777777" w:rsidTr="001A0BA6">
        <w:trPr>
          <w:trHeight w:val="617"/>
        </w:trPr>
        <w:tc>
          <w:tcPr>
            <w:tcW w:w="2246" w:type="dxa"/>
            <w:tcBorders>
              <w:top w:val="single" w:sz="4" w:space="0" w:color="auto"/>
              <w:left w:val="single" w:sz="4" w:space="0" w:color="auto"/>
              <w:bottom w:val="single" w:sz="4" w:space="0" w:color="auto"/>
              <w:right w:val="single" w:sz="4" w:space="0" w:color="auto"/>
            </w:tcBorders>
          </w:tcPr>
          <w:p w14:paraId="0967236A"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42" w:type="dxa"/>
            <w:tcBorders>
              <w:top w:val="single" w:sz="4" w:space="0" w:color="auto"/>
              <w:left w:val="single" w:sz="4" w:space="0" w:color="auto"/>
              <w:bottom w:val="single" w:sz="4" w:space="0" w:color="auto"/>
              <w:right w:val="single" w:sz="4" w:space="0" w:color="auto"/>
            </w:tcBorders>
          </w:tcPr>
          <w:p w14:paraId="54C65E37"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59195379"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2475AB29"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1340B4D" w14:textId="77777777" w:rsidR="00F81E3C" w:rsidRPr="00C76D71" w:rsidRDefault="00F81E3C" w:rsidP="0079497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552" w:type="dxa"/>
            <w:tcBorders>
              <w:top w:val="single" w:sz="4" w:space="0" w:color="auto"/>
              <w:left w:val="single" w:sz="4" w:space="0" w:color="auto"/>
              <w:bottom w:val="single" w:sz="4" w:space="0" w:color="auto"/>
              <w:right w:val="single" w:sz="4" w:space="0" w:color="auto"/>
            </w:tcBorders>
          </w:tcPr>
          <w:p w14:paraId="54A266C8" w14:textId="77777777" w:rsidR="00F81E3C" w:rsidRPr="00C76D71" w:rsidRDefault="00F81E3C" w:rsidP="00794979">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bl>
    <w:p w14:paraId="7BBC01D1" w14:textId="77777777" w:rsidR="0099058F" w:rsidRDefault="0099058F" w:rsidP="00F21EB6"/>
    <w:p w14:paraId="0CB43A3F" w14:textId="20E4A0AA" w:rsidR="00E917B0" w:rsidRPr="00DE0B74" w:rsidRDefault="00E917B0" w:rsidP="00DF2935">
      <w:pPr>
        <w:pStyle w:val="ListParagraph"/>
        <w:numPr>
          <w:ilvl w:val="0"/>
          <w:numId w:val="31"/>
        </w:num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rPr>
      </w:pPr>
      <w:bookmarkStart w:id="32" w:name="_Toc87629778"/>
      <w:bookmarkStart w:id="33" w:name="_Toc87818809"/>
      <w:bookmarkStart w:id="34" w:name="_Toc92543314"/>
      <w:bookmarkStart w:id="35" w:name="_Toc68433655"/>
      <w:bookmarkStart w:id="36" w:name="_Hlk70539517"/>
      <w:r w:rsidRPr="00DE0B74">
        <w:rPr>
          <w:rFonts w:ascii="Times New Roman" w:eastAsia="Times New Roman" w:hAnsi="Times New Roman" w:cs="Times New Roman"/>
          <w:i/>
          <w:iCs/>
        </w:rPr>
        <w:t xml:space="preserve">For explanations of the above headings and checklist for the technical and commercial Preliminary Examination </w:t>
      </w:r>
      <w:r w:rsidRPr="00DE0B74">
        <w:rPr>
          <w:rFonts w:ascii="Times New Roman" w:eastAsia="Times New Roman" w:hAnsi="Times New Roman" w:cs="Times New Roman"/>
          <w:b/>
          <w:bCs/>
          <w:i/>
          <w:iCs/>
        </w:rPr>
        <w:t>(PE)</w:t>
      </w:r>
      <w:r w:rsidRPr="00DE0B74">
        <w:rPr>
          <w:rFonts w:ascii="Times New Roman" w:eastAsia="Times New Roman" w:hAnsi="Times New Roman" w:cs="Times New Roman"/>
          <w:i/>
          <w:iCs/>
        </w:rPr>
        <w:t xml:space="preserve"> of </w:t>
      </w:r>
      <w:r w:rsidRPr="00DE0B74">
        <w:rPr>
          <w:rFonts w:ascii="Times New Roman" w:eastAsia="Times New Roman" w:hAnsi="Times New Roman" w:cs="Times New Roman"/>
          <w:b/>
          <w:bCs/>
          <w:i/>
          <w:iCs/>
        </w:rPr>
        <w:t xml:space="preserve">PTBs </w:t>
      </w:r>
      <w:r w:rsidRPr="00DE0B74">
        <w:rPr>
          <w:rFonts w:ascii="Times New Roman" w:eastAsia="Times New Roman" w:hAnsi="Times New Roman" w:cs="Times New Roman"/>
          <w:i/>
          <w:iCs/>
        </w:rPr>
        <w:t>– refer to:</w:t>
      </w:r>
    </w:p>
    <w:p w14:paraId="5C78C9DA" w14:textId="77777777" w:rsidR="00DE0B74" w:rsidRPr="00DE0B74" w:rsidRDefault="00DE0B74" w:rsidP="00C9291A">
      <w:pPr>
        <w:pStyle w:val="ListParagraph"/>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rPr>
      </w:pPr>
    </w:p>
    <w:p w14:paraId="792B3263" w14:textId="74B2AE80" w:rsidR="00E917B0" w:rsidRPr="008A5F2C" w:rsidRDefault="00E917B0" w:rsidP="00DF2935">
      <w:pPr>
        <w:pStyle w:val="ListParagraph"/>
        <w:numPr>
          <w:ilvl w:val="0"/>
          <w:numId w:val="30"/>
        </w:numPr>
        <w:suppressAutoHyphens/>
        <w:overflowPunct w:val="0"/>
        <w:autoSpaceDE w:val="0"/>
        <w:autoSpaceDN w:val="0"/>
        <w:adjustRightInd w:val="0"/>
        <w:spacing w:after="0" w:line="276" w:lineRule="auto"/>
        <w:ind w:left="1080" w:hanging="540"/>
        <w:jc w:val="both"/>
        <w:textAlignment w:val="baseline"/>
        <w:rPr>
          <w:rFonts w:ascii="Times New Roman" w:eastAsia="Times New Roman" w:hAnsi="Times New Roman" w:cs="Times New Roman"/>
          <w:b/>
          <w:bCs/>
          <w:i/>
          <w:iCs/>
        </w:rPr>
      </w:pPr>
      <w:r w:rsidRPr="008A5F2C">
        <w:rPr>
          <w:rFonts w:ascii="Times New Roman" w:eastAsia="Times New Roman" w:hAnsi="Times New Roman" w:cs="Times New Roman"/>
          <w:i/>
          <w:iCs/>
        </w:rPr>
        <w:t xml:space="preserve">Bidding documents defining conditions for responsiveness of Bids including those detailed in </w:t>
      </w:r>
      <w:r w:rsidRPr="008A5F2C">
        <w:rPr>
          <w:rFonts w:ascii="Times New Roman" w:eastAsia="Times New Roman" w:hAnsi="Times New Roman" w:cs="Times New Roman"/>
          <w:b/>
          <w:bCs/>
          <w:i/>
          <w:iCs/>
        </w:rPr>
        <w:t>Table 6.</w:t>
      </w:r>
    </w:p>
    <w:p w14:paraId="09390651" w14:textId="77777777" w:rsidR="00E917B0" w:rsidRPr="003D46AC" w:rsidRDefault="00E917B0" w:rsidP="00DF2935">
      <w:pPr>
        <w:numPr>
          <w:ilvl w:val="0"/>
          <w:numId w:val="30"/>
        </w:numPr>
        <w:suppressAutoHyphens/>
        <w:overflowPunct w:val="0"/>
        <w:autoSpaceDE w:val="0"/>
        <w:autoSpaceDN w:val="0"/>
        <w:adjustRightInd w:val="0"/>
        <w:spacing w:after="0" w:line="276" w:lineRule="auto"/>
        <w:ind w:left="1080" w:hanging="54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GN Section</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Preliminary Examination pages 8-13 and Annex III,</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xml:space="preserve">Table 5. </w:t>
      </w:r>
    </w:p>
    <w:p w14:paraId="6BB3F8C3" w14:textId="77777777" w:rsidR="00E917B0" w:rsidRPr="003D46AC" w:rsidRDefault="00E917B0" w:rsidP="00DF2935">
      <w:pPr>
        <w:numPr>
          <w:ilvl w:val="0"/>
          <w:numId w:val="30"/>
        </w:numPr>
        <w:suppressAutoHyphens/>
        <w:overflowPunct w:val="0"/>
        <w:autoSpaceDE w:val="0"/>
        <w:autoSpaceDN w:val="0"/>
        <w:adjustRightInd w:val="0"/>
        <w:spacing w:after="0" w:line="276" w:lineRule="auto"/>
        <w:ind w:left="1080" w:hanging="54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Table 5A herein.</w:t>
      </w:r>
    </w:p>
    <w:p w14:paraId="725B388A" w14:textId="77777777" w:rsidR="00E917B0" w:rsidRPr="003D46AC" w:rsidRDefault="00E917B0" w:rsidP="00DF2935">
      <w:pPr>
        <w:numPr>
          <w:ilvl w:val="0"/>
          <w:numId w:val="30"/>
        </w:numPr>
        <w:suppressAutoHyphens/>
        <w:overflowPunct w:val="0"/>
        <w:autoSpaceDE w:val="0"/>
        <w:autoSpaceDN w:val="0"/>
        <w:adjustRightInd w:val="0"/>
        <w:spacing w:after="0" w:line="276" w:lineRule="auto"/>
        <w:ind w:left="1080" w:hanging="540"/>
        <w:contextualSpacing/>
        <w:jc w:val="both"/>
        <w:textAlignment w:val="baseline"/>
        <w:rPr>
          <w:rFonts w:ascii="Times New Roman" w:eastAsia="Times New Roman" w:hAnsi="Times New Roman" w:cs="Times New Roman"/>
          <w:b/>
          <w:i/>
          <w:iCs/>
        </w:rPr>
      </w:pPr>
      <w:r w:rsidRPr="003D46AC">
        <w:rPr>
          <w:rFonts w:ascii="Times New Roman" w:eastAsia="Times New Roman" w:hAnsi="Times New Roman" w:cs="Times New Roman"/>
          <w:b/>
          <w:i/>
          <w:iCs/>
        </w:rPr>
        <w:t>Annex I paragraph 2, herein.</w:t>
      </w:r>
    </w:p>
    <w:p w14:paraId="3094EEF5" w14:textId="77777777" w:rsidR="00E917B0" w:rsidRPr="008A5F2C" w:rsidRDefault="00E917B0" w:rsidP="00DF2935">
      <w:pPr>
        <w:numPr>
          <w:ilvl w:val="0"/>
          <w:numId w:val="30"/>
        </w:numPr>
        <w:suppressAutoHyphens/>
        <w:overflowPunct w:val="0"/>
        <w:autoSpaceDE w:val="0"/>
        <w:autoSpaceDN w:val="0"/>
        <w:adjustRightInd w:val="0"/>
        <w:spacing w:after="0" w:line="276" w:lineRule="auto"/>
        <w:ind w:left="1080" w:hanging="540"/>
        <w:contextualSpacing/>
        <w:jc w:val="both"/>
        <w:textAlignment w:val="baseline"/>
        <w:rPr>
          <w:rFonts w:ascii="Times New Roman" w:eastAsia="Times New Roman" w:hAnsi="Times New Roman" w:cs="Times New Roman"/>
          <w:b/>
          <w:bCs/>
          <w:i/>
          <w:iCs/>
        </w:rPr>
      </w:pPr>
      <w:r w:rsidRPr="003D46AC">
        <w:rPr>
          <w:rFonts w:ascii="Times New Roman" w:eastAsia="Times New Roman" w:hAnsi="Times New Roman" w:cs="Times New Roman"/>
          <w:b/>
          <w:bCs/>
          <w:i/>
          <w:iCs/>
          <w:lang w:val="en-GB"/>
        </w:rPr>
        <w:t xml:space="preserve">Qualifications </w:t>
      </w:r>
      <w:r w:rsidRPr="003D46AC">
        <w:rPr>
          <w:rFonts w:ascii="Times New Roman" w:eastAsia="Times New Roman" w:hAnsi="Times New Roman" w:cs="Times New Roman"/>
          <w:i/>
          <w:iCs/>
          <w:lang w:val="en-GB"/>
        </w:rPr>
        <w:t>– compliance of documentation –</w:t>
      </w:r>
      <w:r w:rsidRPr="003D46AC">
        <w:rPr>
          <w:rFonts w:ascii="Times New Roman" w:eastAsia="Times New Roman" w:hAnsi="Times New Roman" w:cs="Times New Roman"/>
          <w:b/>
          <w:bCs/>
          <w:i/>
          <w:iCs/>
          <w:lang w:val="en-GB"/>
        </w:rPr>
        <w:t xml:space="preserve"> refer Table 6B</w:t>
      </w:r>
      <w:r w:rsidRPr="003D46AC">
        <w:rPr>
          <w:rFonts w:ascii="Times New Roman" w:eastAsia="Times New Roman" w:hAnsi="Times New Roman" w:cs="Times New Roman"/>
          <w:i/>
          <w:iCs/>
          <w:color w:val="000000"/>
          <w:spacing w:val="-2"/>
          <w:lang w:val="en-US"/>
        </w:rPr>
        <w:t xml:space="preserve"> </w:t>
      </w:r>
      <w:r w:rsidRPr="003D46AC">
        <w:rPr>
          <w:rFonts w:ascii="Times New Roman" w:eastAsia="Times New Roman" w:hAnsi="Times New Roman" w:cs="Times New Roman"/>
          <w:b/>
          <w:bCs/>
          <w:i/>
          <w:iCs/>
          <w:color w:val="000000"/>
          <w:spacing w:val="-2"/>
          <w:lang w:val="en-US"/>
        </w:rPr>
        <w:t xml:space="preserve">6B </w:t>
      </w:r>
      <w:r w:rsidRPr="003D46AC">
        <w:rPr>
          <w:rFonts w:ascii="Times New Roman" w:eastAsia="Times New Roman" w:hAnsi="Times New Roman" w:cs="Times New Roman"/>
          <w:i/>
          <w:iCs/>
          <w:color w:val="000000"/>
          <w:spacing w:val="-2"/>
          <w:lang w:val="en-US"/>
        </w:rPr>
        <w:t xml:space="preserve">and </w:t>
      </w:r>
      <w:r w:rsidRPr="003D46AC">
        <w:rPr>
          <w:rFonts w:ascii="Times New Roman" w:eastAsia="Times New Roman" w:hAnsi="Times New Roman" w:cs="Times New Roman"/>
          <w:b/>
          <w:bCs/>
          <w:i/>
          <w:iCs/>
          <w:color w:val="000000"/>
          <w:spacing w:val="-2"/>
          <w:lang w:val="en-US"/>
        </w:rPr>
        <w:t xml:space="preserve">Annex I paragraph 3(k) herein]. </w:t>
      </w:r>
    </w:p>
    <w:p w14:paraId="1D60A13E" w14:textId="77777777" w:rsidR="008A5F2C" w:rsidRPr="003D46AC" w:rsidRDefault="008A5F2C" w:rsidP="00C9291A">
      <w:pPr>
        <w:suppressAutoHyphens/>
        <w:overflowPunct w:val="0"/>
        <w:autoSpaceDE w:val="0"/>
        <w:autoSpaceDN w:val="0"/>
        <w:adjustRightInd w:val="0"/>
        <w:spacing w:after="0" w:line="276" w:lineRule="auto"/>
        <w:ind w:left="720"/>
        <w:contextualSpacing/>
        <w:jc w:val="both"/>
        <w:textAlignment w:val="baseline"/>
        <w:rPr>
          <w:rFonts w:ascii="Times New Roman" w:eastAsia="Times New Roman" w:hAnsi="Times New Roman" w:cs="Times New Roman"/>
          <w:b/>
          <w:bCs/>
          <w:i/>
          <w:iCs/>
        </w:rPr>
      </w:pPr>
    </w:p>
    <w:p w14:paraId="5CA00B56" w14:textId="709DB4C6" w:rsidR="00E917B0" w:rsidRPr="00CD7664" w:rsidRDefault="00E917B0" w:rsidP="00DF2935">
      <w:pPr>
        <w:pStyle w:val="ListParagraph"/>
        <w:numPr>
          <w:ilvl w:val="0"/>
          <w:numId w:val="31"/>
        </w:num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lang w:val="en-US"/>
        </w:rPr>
      </w:pPr>
      <w:r w:rsidRPr="00CD7664">
        <w:rPr>
          <w:rFonts w:ascii="Times New Roman" w:eastAsia="Times New Roman" w:hAnsi="Times New Roman" w:cs="Times New Roman"/>
          <w:i/>
          <w:iCs/>
          <w:lang w:val="en-US"/>
        </w:rPr>
        <w:t>Additional headings/columns may be needed, such as for responsiveness to technical conditions or sustainable procurement</w:t>
      </w:r>
      <w:r w:rsidR="00D21F8F">
        <w:rPr>
          <w:rFonts w:ascii="Times New Roman" w:eastAsia="Times New Roman" w:hAnsi="Times New Roman" w:cs="Times New Roman"/>
          <w:i/>
          <w:iCs/>
          <w:lang w:val="en-US"/>
        </w:rPr>
        <w:t>.</w:t>
      </w:r>
      <w:r w:rsidRPr="00CD7664">
        <w:rPr>
          <w:rFonts w:ascii="Times New Roman" w:eastAsia="Times New Roman" w:hAnsi="Times New Roman" w:cs="Times New Roman"/>
          <w:i/>
          <w:iCs/>
          <w:lang w:val="en-US"/>
        </w:rPr>
        <w:t xml:space="preserve"> </w:t>
      </w:r>
    </w:p>
    <w:p w14:paraId="2E0491EE" w14:textId="77777777" w:rsidR="00CD7664" w:rsidRPr="00CD7664" w:rsidRDefault="00CD7664" w:rsidP="00C9291A">
      <w:pPr>
        <w:pStyle w:val="ListParagraph"/>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lang w:val="en-US"/>
        </w:rPr>
      </w:pPr>
    </w:p>
    <w:p w14:paraId="02DFD663" w14:textId="49F0B921" w:rsidR="00E917B0" w:rsidRPr="00C9291A" w:rsidRDefault="00E917B0" w:rsidP="00DF2935">
      <w:pPr>
        <w:pStyle w:val="ListParagraph"/>
        <w:numPr>
          <w:ilvl w:val="0"/>
          <w:numId w:val="31"/>
        </w:numPr>
        <w:autoSpaceDE w:val="0"/>
        <w:autoSpaceDN w:val="0"/>
        <w:adjustRightInd w:val="0"/>
        <w:spacing w:after="0" w:line="276" w:lineRule="auto"/>
        <w:ind w:left="540" w:hanging="540"/>
        <w:jc w:val="both"/>
        <w:rPr>
          <w:rFonts w:ascii="Times New Roman" w:eastAsia="Times New Roman" w:hAnsi="Times New Roman" w:cs="Times New Roman"/>
          <w:b/>
          <w:bCs/>
          <w:i/>
          <w:iCs/>
          <w:lang w:val="en-GB"/>
        </w:rPr>
      </w:pPr>
      <w:r w:rsidRPr="00C9291A">
        <w:rPr>
          <w:rFonts w:ascii="Times New Roman" w:eastAsia="Times New Roman" w:hAnsi="Times New Roman" w:cs="Times New Roman"/>
          <w:b/>
          <w:bCs/>
          <w:i/>
          <w:iCs/>
          <w:lang w:val="en-GB"/>
        </w:rPr>
        <w:t xml:space="preserve">Alternatives </w:t>
      </w:r>
      <w:r w:rsidRPr="00C9291A">
        <w:rPr>
          <w:rFonts w:ascii="Times New Roman" w:eastAsia="Times New Roman" w:hAnsi="Times New Roman" w:cs="Times New Roman"/>
          <w:i/>
          <w:iCs/>
          <w:lang w:val="en-GB"/>
        </w:rPr>
        <w:t xml:space="preserve">– where such are included in </w:t>
      </w:r>
      <w:r w:rsidRPr="00C9291A">
        <w:rPr>
          <w:rFonts w:ascii="Times New Roman" w:eastAsia="Times New Roman" w:hAnsi="Times New Roman" w:cs="Times New Roman"/>
          <w:b/>
          <w:bCs/>
          <w:i/>
          <w:iCs/>
          <w:lang w:val="en-GB"/>
        </w:rPr>
        <w:t>PTB(s),</w:t>
      </w:r>
      <w:r w:rsidRPr="00C9291A">
        <w:rPr>
          <w:rFonts w:ascii="Times New Roman" w:eastAsia="Times New Roman" w:hAnsi="Times New Roman" w:cs="Times New Roman"/>
          <w:i/>
          <w:iCs/>
          <w:lang w:val="en-GB"/>
        </w:rPr>
        <w:t xml:space="preserve"> either instead of or in addition to the base case, the </w:t>
      </w:r>
      <w:r w:rsidRPr="00C9291A">
        <w:rPr>
          <w:rFonts w:ascii="Times New Roman" w:eastAsia="Times New Roman" w:hAnsi="Times New Roman" w:cs="Times New Roman"/>
          <w:b/>
          <w:bCs/>
          <w:i/>
          <w:iCs/>
          <w:lang w:val="en-GB"/>
        </w:rPr>
        <w:t xml:space="preserve">PE </w:t>
      </w:r>
      <w:r w:rsidRPr="00C9291A">
        <w:rPr>
          <w:rFonts w:ascii="Times New Roman" w:eastAsia="Times New Roman" w:hAnsi="Times New Roman" w:cs="Times New Roman"/>
          <w:i/>
          <w:iCs/>
          <w:lang w:val="en-GB"/>
        </w:rPr>
        <w:t xml:space="preserve">should cover both cases and the results addressed in </w:t>
      </w:r>
      <w:r w:rsidRPr="00C9291A">
        <w:rPr>
          <w:rFonts w:ascii="Times New Roman" w:eastAsia="Times New Roman" w:hAnsi="Times New Roman" w:cs="Times New Roman"/>
          <w:b/>
          <w:bCs/>
          <w:i/>
          <w:iCs/>
          <w:lang w:val="en-GB"/>
        </w:rPr>
        <w:t xml:space="preserve">Tables 5 and 5A. </w:t>
      </w:r>
    </w:p>
    <w:p w14:paraId="194157DB" w14:textId="77777777" w:rsidR="00C9291A" w:rsidRPr="00C9291A" w:rsidRDefault="00C9291A" w:rsidP="00BB5DFE">
      <w:pPr>
        <w:pStyle w:val="ListParagraph"/>
        <w:spacing w:after="0" w:line="276" w:lineRule="auto"/>
        <w:ind w:left="540" w:hanging="540"/>
        <w:rPr>
          <w:rFonts w:ascii="Times New Roman" w:eastAsia="Times New Roman" w:hAnsi="Times New Roman" w:cs="Times New Roman"/>
          <w:b/>
          <w:bCs/>
          <w:i/>
          <w:iCs/>
          <w:lang w:val="en-GB"/>
        </w:rPr>
      </w:pPr>
    </w:p>
    <w:p w14:paraId="603035E8" w14:textId="39BBEA76" w:rsidR="00E917B0" w:rsidRPr="00C9291A" w:rsidRDefault="00E917B0" w:rsidP="00DF2935">
      <w:pPr>
        <w:pStyle w:val="ListParagraph"/>
        <w:numPr>
          <w:ilvl w:val="0"/>
          <w:numId w:val="31"/>
        </w:numPr>
        <w:autoSpaceDE w:val="0"/>
        <w:autoSpaceDN w:val="0"/>
        <w:adjustRightInd w:val="0"/>
        <w:spacing w:after="0" w:line="276" w:lineRule="auto"/>
        <w:ind w:left="540" w:hanging="540"/>
        <w:jc w:val="both"/>
        <w:rPr>
          <w:rFonts w:ascii="Times New Roman" w:eastAsia="Times New Roman" w:hAnsi="Times New Roman" w:cs="Times New Roman"/>
          <w:i/>
          <w:iCs/>
          <w:lang w:val="en-GB"/>
        </w:rPr>
      </w:pPr>
      <w:r w:rsidRPr="00C9291A">
        <w:rPr>
          <w:rFonts w:ascii="Times New Roman" w:eastAsia="Times New Roman" w:hAnsi="Times New Roman" w:cs="Times New Roman"/>
          <w:i/>
          <w:iCs/>
          <w:lang w:val="en-GB"/>
        </w:rPr>
        <w:t xml:space="preserve">Pertinent details from each evaluators' </w:t>
      </w:r>
      <w:r w:rsidRPr="00C9291A">
        <w:rPr>
          <w:rFonts w:ascii="Times New Roman" w:eastAsia="Times New Roman" w:hAnsi="Times New Roman" w:cs="Times New Roman"/>
          <w:b/>
          <w:bCs/>
          <w:i/>
          <w:iCs/>
          <w:lang w:val="en-GB"/>
        </w:rPr>
        <w:t>PE</w:t>
      </w:r>
      <w:r w:rsidRPr="00C9291A">
        <w:rPr>
          <w:rFonts w:ascii="Times New Roman" w:eastAsia="Times New Roman" w:hAnsi="Times New Roman" w:cs="Times New Roman"/>
          <w:i/>
          <w:iCs/>
          <w:lang w:val="en-GB"/>
        </w:rPr>
        <w:t xml:space="preserve"> </w:t>
      </w:r>
      <w:r w:rsidRPr="00C9291A">
        <w:rPr>
          <w:rFonts w:ascii="Times New Roman" w:eastAsia="Times New Roman" w:hAnsi="Times New Roman" w:cs="Times New Roman"/>
          <w:b/>
          <w:bCs/>
          <w:i/>
          <w:iCs/>
          <w:lang w:val="en-GB"/>
        </w:rPr>
        <w:t>(Table 5B)</w:t>
      </w:r>
      <w:r w:rsidRPr="00C9291A">
        <w:rPr>
          <w:rFonts w:ascii="Times New Roman" w:eastAsia="Times New Roman" w:hAnsi="Times New Roman" w:cs="Times New Roman"/>
          <w:i/>
          <w:iCs/>
          <w:lang w:val="en-GB"/>
        </w:rPr>
        <w:t xml:space="preserve"> are to be attached to this </w:t>
      </w:r>
      <w:r w:rsidRPr="00C9291A">
        <w:rPr>
          <w:rFonts w:ascii="Times New Roman" w:eastAsia="Times New Roman" w:hAnsi="Times New Roman" w:cs="Times New Roman"/>
          <w:b/>
          <w:bCs/>
          <w:i/>
          <w:iCs/>
          <w:lang w:val="en-GB"/>
        </w:rPr>
        <w:t>Tabl</w:t>
      </w:r>
      <w:r w:rsidRPr="00C9291A">
        <w:rPr>
          <w:rFonts w:ascii="Times New Roman" w:eastAsia="Times New Roman" w:hAnsi="Times New Roman" w:cs="Times New Roman"/>
          <w:i/>
          <w:iCs/>
          <w:lang w:val="en-GB"/>
        </w:rPr>
        <w:t xml:space="preserve">e supporting the above consensus summary </w:t>
      </w:r>
      <w:r w:rsidRPr="00C9291A">
        <w:rPr>
          <w:rFonts w:ascii="Times New Roman" w:eastAsia="Times New Roman" w:hAnsi="Times New Roman" w:cs="Times New Roman"/>
          <w:b/>
          <w:bCs/>
          <w:i/>
          <w:iCs/>
          <w:lang w:val="en-GB"/>
        </w:rPr>
        <w:t>[column (f)]</w:t>
      </w:r>
      <w:r w:rsidRPr="00C9291A">
        <w:rPr>
          <w:rFonts w:ascii="Times New Roman" w:eastAsia="Times New Roman" w:hAnsi="Times New Roman" w:cs="Times New Roman"/>
          <w:i/>
          <w:iCs/>
          <w:lang w:val="en-GB"/>
        </w:rPr>
        <w:t xml:space="preserve">. A full explanation should be attached here of the ruling of any Bidder as non-responsive. </w:t>
      </w:r>
    </w:p>
    <w:p w14:paraId="24F09555" w14:textId="77777777" w:rsidR="00C9291A" w:rsidRPr="00C9291A" w:rsidRDefault="00C9291A" w:rsidP="00C9291A">
      <w:pPr>
        <w:pStyle w:val="ListParagraph"/>
        <w:spacing w:after="0" w:line="276" w:lineRule="auto"/>
        <w:rPr>
          <w:rFonts w:ascii="Times New Roman" w:eastAsia="Times New Roman" w:hAnsi="Times New Roman" w:cs="Times New Roman"/>
          <w:i/>
          <w:iCs/>
          <w:lang w:val="en-GB"/>
        </w:rPr>
      </w:pPr>
    </w:p>
    <w:p w14:paraId="3490E9FD" w14:textId="7881250A" w:rsidR="00E917B0" w:rsidRDefault="00E917B0" w:rsidP="00C9291A">
      <w:pPr>
        <w:tabs>
          <w:tab w:val="left" w:pos="5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rPr>
      </w:pPr>
      <w:r w:rsidRPr="705E2B84">
        <w:rPr>
          <w:rFonts w:ascii="Times New Roman" w:eastAsia="Times New Roman" w:hAnsi="Times New Roman" w:cs="Times New Roman"/>
          <w:b/>
          <w:bCs/>
          <w:i/>
          <w:iCs/>
          <w:lang w:val="en-GB"/>
        </w:rPr>
        <w:t>(</w:t>
      </w:r>
      <w:r w:rsidR="007F5260">
        <w:rPr>
          <w:rFonts w:ascii="Times New Roman" w:eastAsia="Times New Roman" w:hAnsi="Times New Roman" w:cs="Times New Roman"/>
          <w:b/>
          <w:bCs/>
          <w:i/>
          <w:iCs/>
          <w:lang w:val="en-GB"/>
        </w:rPr>
        <w:t>5</w:t>
      </w:r>
      <w:r w:rsidRPr="705E2B84">
        <w:rPr>
          <w:rFonts w:ascii="Times New Roman" w:eastAsia="Times New Roman" w:hAnsi="Times New Roman" w:cs="Times New Roman"/>
          <w:b/>
          <w:bCs/>
          <w:i/>
          <w:iCs/>
          <w:lang w:val="en-GB"/>
        </w:rPr>
        <w:t>)</w:t>
      </w:r>
      <w:r w:rsidR="00BE5B79">
        <w:rPr>
          <w:rFonts w:ascii="Times New Roman" w:eastAsia="Times New Roman" w:hAnsi="Times New Roman" w:cs="Times New Roman"/>
          <w:b/>
          <w:bCs/>
          <w:i/>
          <w:iCs/>
          <w:lang w:val="en-GB"/>
        </w:rPr>
        <w:tab/>
      </w:r>
      <w:r w:rsidRPr="705E2B84">
        <w:rPr>
          <w:rFonts w:ascii="Times New Roman" w:eastAsia="Times New Roman" w:hAnsi="Times New Roman" w:cs="Times New Roman"/>
          <w:b/>
          <w:bCs/>
          <w:i/>
          <w:iCs/>
          <w:lang w:val="en-GB"/>
        </w:rPr>
        <w:t>PTBs</w:t>
      </w:r>
      <w:r w:rsidRPr="705E2B84">
        <w:rPr>
          <w:rFonts w:ascii="Times New Roman" w:eastAsia="Times New Roman" w:hAnsi="Times New Roman" w:cs="Times New Roman"/>
          <w:i/>
          <w:iCs/>
          <w:lang w:val="en-GB"/>
        </w:rPr>
        <w:t xml:space="preserve"> </w:t>
      </w:r>
      <w:r w:rsidRPr="705E2B84">
        <w:rPr>
          <w:rFonts w:ascii="Times New Roman" w:eastAsia="Times New Roman" w:hAnsi="Times New Roman" w:cs="Times New Roman"/>
          <w:i/>
          <w:iCs/>
        </w:rPr>
        <w:t xml:space="preserve">that fail the </w:t>
      </w:r>
      <w:r w:rsidRPr="705E2B84">
        <w:rPr>
          <w:rFonts w:ascii="Times New Roman" w:eastAsia="Times New Roman" w:hAnsi="Times New Roman" w:cs="Times New Roman"/>
          <w:b/>
          <w:bCs/>
          <w:i/>
          <w:iCs/>
        </w:rPr>
        <w:t xml:space="preserve">PE </w:t>
      </w:r>
      <w:r w:rsidRPr="705E2B84">
        <w:rPr>
          <w:rFonts w:ascii="Times New Roman" w:eastAsia="Times New Roman" w:hAnsi="Times New Roman" w:cs="Times New Roman"/>
          <w:i/>
          <w:iCs/>
        </w:rPr>
        <w:t>are ruled non-responsive and do not proceed further in the evaluation process.</w:t>
      </w:r>
    </w:p>
    <w:p w14:paraId="10BB88AF" w14:textId="77777777" w:rsidR="001A0BA6" w:rsidRDefault="001A0BA6" w:rsidP="00E917B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rPr>
      </w:pPr>
    </w:p>
    <w:p w14:paraId="6401F99A" w14:textId="77777777" w:rsidR="001A0BA6" w:rsidRDefault="001A0BA6" w:rsidP="00E917B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rPr>
        <w:sectPr w:rsidR="001A0BA6" w:rsidSect="00982284">
          <w:pgSz w:w="15840" w:h="12240" w:orient="landscape" w:code="1"/>
          <w:pgMar w:top="993" w:right="1239" w:bottom="851" w:left="1440" w:header="720" w:footer="720" w:gutter="0"/>
          <w:cols w:space="720"/>
          <w:noEndnote/>
          <w:docGrid w:linePitch="326"/>
        </w:sectPr>
      </w:pPr>
    </w:p>
    <w:p w14:paraId="374929D8" w14:textId="4FC8F409" w:rsidR="006E1555" w:rsidRPr="001A6FE6" w:rsidRDefault="006E1555" w:rsidP="006E1555">
      <w:pPr>
        <w:keepNext/>
        <w:keepLines/>
        <w:spacing w:before="40" w:after="0"/>
        <w:jc w:val="center"/>
        <w:outlineLvl w:val="1"/>
        <w:rPr>
          <w:rFonts w:ascii="Times New Roman" w:eastAsia="Times New Roman" w:hAnsi="Times New Roman" w:cs="Times New Roman"/>
          <w:b/>
          <w:spacing w:val="2"/>
          <w:sz w:val="28"/>
          <w:szCs w:val="28"/>
          <w:lang w:eastAsia="en-CA"/>
        </w:rPr>
      </w:pPr>
      <w:r w:rsidRPr="001A6FE6">
        <w:rPr>
          <w:rFonts w:ascii="Times New Roman" w:eastAsia="Times New Roman" w:hAnsi="Times New Roman" w:cs="Times New Roman"/>
          <w:b/>
          <w:sz w:val="28"/>
          <w:szCs w:val="28"/>
          <w:lang w:eastAsia="en-CA"/>
        </w:rPr>
        <w:lastRenderedPageBreak/>
        <w:t xml:space="preserve">Table 5A. Checklist for </w:t>
      </w:r>
      <w:r w:rsidRPr="001A6FE6">
        <w:rPr>
          <w:rFonts w:ascii="Times New Roman" w:eastAsia="Times New Roman" w:hAnsi="Times New Roman" w:cs="Times New Roman"/>
          <w:b/>
          <w:spacing w:val="2"/>
          <w:sz w:val="28"/>
          <w:szCs w:val="28"/>
          <w:lang w:eastAsia="en-CA"/>
        </w:rPr>
        <w:t>Technical Preliminary Examination</w:t>
      </w:r>
      <w:bookmarkEnd w:id="32"/>
      <w:bookmarkEnd w:id="33"/>
      <w:bookmarkEnd w:id="34"/>
    </w:p>
    <w:p w14:paraId="4BE9E787" w14:textId="77777777" w:rsidR="00603611" w:rsidRPr="006E1555" w:rsidRDefault="00603611" w:rsidP="006B7853">
      <w:pPr>
        <w:keepNext/>
        <w:keepLines/>
        <w:spacing w:before="40" w:after="0" w:line="180" w:lineRule="exact"/>
        <w:jc w:val="center"/>
        <w:outlineLvl w:val="1"/>
        <w:rPr>
          <w:rFonts w:ascii="Times New Roman" w:eastAsia="Times New Roman" w:hAnsi="Times New Roman" w:cs="Times New Roman"/>
          <w:spacing w:val="2"/>
          <w:sz w:val="24"/>
          <w:szCs w:val="24"/>
          <w:lang w:eastAsia="en-CA"/>
        </w:rPr>
      </w:pPr>
    </w:p>
    <w:p w14:paraId="040C157C" w14:textId="77777777" w:rsidR="00706B8F" w:rsidRDefault="00706B8F" w:rsidP="00DE5D02">
      <w:pPr>
        <w:shd w:val="clear" w:color="auto" w:fill="BFBFBF" w:themeFill="background1" w:themeFillShade="BF"/>
        <w:ind w:right="-165"/>
        <w:jc w:val="center"/>
        <w:rPr>
          <w:rFonts w:ascii="Times New Roman" w:eastAsia="Times New Roman" w:hAnsi="Times New Roman" w:cs="Times New Roman"/>
          <w:b/>
          <w:bCs/>
          <w:sz w:val="28"/>
          <w:szCs w:val="20"/>
          <w:lang w:val="en-US"/>
        </w:rPr>
      </w:pPr>
      <w:r w:rsidRPr="00964BFF">
        <w:rPr>
          <w:rFonts w:ascii="Times New Roman" w:eastAsia="Times New Roman" w:hAnsi="Times New Roman" w:cs="Times New Roman"/>
          <w:b/>
          <w:bCs/>
          <w:i/>
          <w:iCs/>
          <w:sz w:val="24"/>
          <w:szCs w:val="24"/>
          <w:u w:val="single"/>
          <w:lang w:eastAsia="en-CA"/>
        </w:rPr>
        <w:t>Adjust Table to reflect Bids on a Lot basis, where applicable</w:t>
      </w:r>
    </w:p>
    <w:tbl>
      <w:tblPr>
        <w:tblStyle w:val="TableGrid4"/>
        <w:tblW w:w="12895" w:type="dxa"/>
        <w:tblLook w:val="04A0" w:firstRow="1" w:lastRow="0" w:firstColumn="1" w:lastColumn="0" w:noHBand="0" w:noVBand="1"/>
      </w:tblPr>
      <w:tblGrid>
        <w:gridCol w:w="6840"/>
        <w:gridCol w:w="3480"/>
        <w:gridCol w:w="2575"/>
      </w:tblGrid>
      <w:tr w:rsidR="006E1555" w:rsidRPr="006E1555" w14:paraId="600E0134" w14:textId="77777777" w:rsidTr="009477D7">
        <w:trPr>
          <w:trHeight w:val="300"/>
        </w:trPr>
        <w:tc>
          <w:tcPr>
            <w:tcW w:w="6840" w:type="dxa"/>
            <w:shd w:val="clear" w:color="auto" w:fill="BFBFBF" w:themeFill="background1" w:themeFillShade="BF"/>
          </w:tcPr>
          <w:p w14:paraId="33C2CEEA" w14:textId="77777777" w:rsidR="006E1555" w:rsidRPr="00C76D71" w:rsidRDefault="006E1555" w:rsidP="006E1555">
            <w:pPr>
              <w:suppressAutoHyphens/>
              <w:overflowPunct w:val="0"/>
              <w:autoSpaceDE w:val="0"/>
              <w:autoSpaceDN w:val="0"/>
              <w:adjustRightInd w:val="0"/>
              <w:jc w:val="center"/>
              <w:textAlignment w:val="baseline"/>
              <w:rPr>
                <w:b/>
                <w:sz w:val="24"/>
                <w:szCs w:val="24"/>
              </w:rPr>
            </w:pPr>
            <w:r w:rsidRPr="00C76D71">
              <w:rPr>
                <w:b/>
                <w:sz w:val="24"/>
                <w:szCs w:val="24"/>
              </w:rPr>
              <w:t>Category of Documentation</w:t>
            </w:r>
          </w:p>
        </w:tc>
        <w:tc>
          <w:tcPr>
            <w:tcW w:w="3480" w:type="dxa"/>
            <w:shd w:val="clear" w:color="auto" w:fill="BFBFBF" w:themeFill="background1" w:themeFillShade="BF"/>
          </w:tcPr>
          <w:p w14:paraId="5388BED3" w14:textId="31FDB040" w:rsidR="006E1555" w:rsidRPr="00C76D71" w:rsidRDefault="006E1555" w:rsidP="006E1555">
            <w:pPr>
              <w:suppressAutoHyphens/>
              <w:overflowPunct w:val="0"/>
              <w:autoSpaceDE w:val="0"/>
              <w:autoSpaceDN w:val="0"/>
              <w:adjustRightInd w:val="0"/>
              <w:jc w:val="center"/>
              <w:textAlignment w:val="baseline"/>
              <w:rPr>
                <w:b/>
                <w:sz w:val="24"/>
                <w:szCs w:val="24"/>
              </w:rPr>
            </w:pPr>
            <w:bookmarkStart w:id="37" w:name="_Toc83689185"/>
            <w:r w:rsidRPr="00C76D71">
              <w:rPr>
                <w:b/>
                <w:sz w:val="24"/>
                <w:szCs w:val="24"/>
              </w:rPr>
              <w:t>Bidder</w:t>
            </w:r>
            <w:r w:rsidR="003F066A">
              <w:rPr>
                <w:b/>
                <w:sz w:val="24"/>
                <w:szCs w:val="24"/>
              </w:rPr>
              <w:t>'</w:t>
            </w:r>
            <w:r w:rsidRPr="00C76D71">
              <w:rPr>
                <w:b/>
                <w:sz w:val="24"/>
                <w:szCs w:val="24"/>
              </w:rPr>
              <w:t>s Name</w:t>
            </w:r>
            <w:bookmarkEnd w:id="37"/>
          </w:p>
        </w:tc>
        <w:tc>
          <w:tcPr>
            <w:tcW w:w="2575" w:type="dxa"/>
            <w:shd w:val="clear" w:color="auto" w:fill="BFBFBF" w:themeFill="background1" w:themeFillShade="BF"/>
          </w:tcPr>
          <w:p w14:paraId="400D79FF" w14:textId="2070344D" w:rsidR="006E1555" w:rsidRPr="00C76D71" w:rsidRDefault="006E1555" w:rsidP="006E1555">
            <w:pPr>
              <w:suppressAutoHyphens/>
              <w:overflowPunct w:val="0"/>
              <w:autoSpaceDE w:val="0"/>
              <w:autoSpaceDN w:val="0"/>
              <w:adjustRightInd w:val="0"/>
              <w:jc w:val="center"/>
              <w:textAlignment w:val="baseline"/>
              <w:rPr>
                <w:b/>
                <w:sz w:val="24"/>
                <w:szCs w:val="24"/>
              </w:rPr>
            </w:pPr>
            <w:bookmarkStart w:id="38" w:name="_Toc83689186"/>
            <w:r w:rsidRPr="00C76D71">
              <w:rPr>
                <w:b/>
                <w:sz w:val="24"/>
                <w:szCs w:val="24"/>
              </w:rPr>
              <w:t>Bidder</w:t>
            </w:r>
            <w:r w:rsidR="003F066A">
              <w:rPr>
                <w:b/>
                <w:sz w:val="24"/>
                <w:szCs w:val="24"/>
              </w:rPr>
              <w:t>'</w:t>
            </w:r>
            <w:r w:rsidRPr="00C76D71">
              <w:rPr>
                <w:b/>
                <w:sz w:val="24"/>
                <w:szCs w:val="24"/>
              </w:rPr>
              <w:t>s Name</w:t>
            </w:r>
            <w:bookmarkEnd w:id="38"/>
          </w:p>
        </w:tc>
      </w:tr>
      <w:tr w:rsidR="006E1555" w:rsidRPr="00C76D71" w14:paraId="126AE945" w14:textId="77777777" w:rsidTr="009477D7">
        <w:trPr>
          <w:trHeight w:val="126"/>
        </w:trPr>
        <w:tc>
          <w:tcPr>
            <w:tcW w:w="6840" w:type="dxa"/>
          </w:tcPr>
          <w:p w14:paraId="1451125E" w14:textId="1B1087B3" w:rsidR="006E1555" w:rsidRPr="00C76D71" w:rsidRDefault="00A60952" w:rsidP="00DF2935">
            <w:pPr>
              <w:pStyle w:val="ListParagraph"/>
              <w:numPr>
                <w:ilvl w:val="0"/>
                <w:numId w:val="9"/>
              </w:numPr>
              <w:suppressAutoHyphens/>
              <w:overflowPunct w:val="0"/>
              <w:autoSpaceDE w:val="0"/>
              <w:autoSpaceDN w:val="0"/>
              <w:adjustRightInd w:val="0"/>
              <w:ind w:left="510" w:hanging="510"/>
              <w:jc w:val="both"/>
              <w:textAlignment w:val="baseline"/>
              <w:rPr>
                <w:bCs/>
                <w:sz w:val="24"/>
                <w:szCs w:val="24"/>
              </w:rPr>
            </w:pPr>
            <w:bookmarkStart w:id="39" w:name="_Hlk87790491"/>
            <w:r w:rsidRPr="00C76D71">
              <w:rPr>
                <w:bCs/>
                <w:sz w:val="24"/>
                <w:szCs w:val="24"/>
              </w:rPr>
              <w:t xml:space="preserve">Base case </w:t>
            </w:r>
            <w:r w:rsidR="00F62AA9" w:rsidRPr="00C76D71">
              <w:rPr>
                <w:bCs/>
                <w:sz w:val="24"/>
                <w:szCs w:val="24"/>
              </w:rPr>
              <w:t xml:space="preserve">- </w:t>
            </w:r>
            <w:r w:rsidR="00F62AA9" w:rsidRPr="00C76D71">
              <w:rPr>
                <w:sz w:val="24"/>
                <w:szCs w:val="24"/>
                <w:lang w:val="en-GB"/>
              </w:rPr>
              <w:t>conformity of the Works with specified functional/performance</w:t>
            </w:r>
          </w:p>
        </w:tc>
        <w:tc>
          <w:tcPr>
            <w:tcW w:w="3480" w:type="dxa"/>
          </w:tcPr>
          <w:p w14:paraId="68241CCB" w14:textId="77777777" w:rsidR="00AE49BF" w:rsidRDefault="1DAD10DB" w:rsidP="705E2B84">
            <w:pPr>
              <w:suppressAutoHyphens/>
              <w:overflowPunct w:val="0"/>
              <w:autoSpaceDE w:val="0"/>
              <w:autoSpaceDN w:val="0"/>
              <w:adjustRightInd w:val="0"/>
              <w:jc w:val="center"/>
              <w:textAlignment w:val="baseline"/>
              <w:rPr>
                <w:sz w:val="24"/>
                <w:szCs w:val="24"/>
              </w:rPr>
            </w:pPr>
            <w:r w:rsidRPr="705E2B84">
              <w:rPr>
                <w:sz w:val="24"/>
                <w:szCs w:val="24"/>
              </w:rPr>
              <w:t>Documents adequate</w:t>
            </w:r>
          </w:p>
          <w:p w14:paraId="053A57E6" w14:textId="4C71928E" w:rsidR="006E1555" w:rsidRPr="00C76D71" w:rsidRDefault="1DAD10DB" w:rsidP="705E2B84">
            <w:pPr>
              <w:suppressAutoHyphens/>
              <w:overflowPunct w:val="0"/>
              <w:autoSpaceDE w:val="0"/>
              <w:autoSpaceDN w:val="0"/>
              <w:adjustRightInd w:val="0"/>
              <w:jc w:val="center"/>
              <w:textAlignment w:val="baseline"/>
              <w:rPr>
                <w:sz w:val="24"/>
                <w:szCs w:val="24"/>
              </w:rPr>
            </w:pPr>
            <w:r w:rsidRPr="705E2B84">
              <w:rPr>
                <w:sz w:val="24"/>
                <w:szCs w:val="24"/>
              </w:rPr>
              <w:t xml:space="preserve">Y/N  </w:t>
            </w:r>
          </w:p>
        </w:tc>
        <w:tc>
          <w:tcPr>
            <w:tcW w:w="2575" w:type="dxa"/>
          </w:tcPr>
          <w:p w14:paraId="2A4ACB6D" w14:textId="73D9B7DB" w:rsidR="006E1555" w:rsidRPr="00C76D71" w:rsidRDefault="66900BB0" w:rsidP="705E2B84">
            <w:pPr>
              <w:suppressAutoHyphens/>
              <w:overflowPunct w:val="0"/>
              <w:autoSpaceDE w:val="0"/>
              <w:autoSpaceDN w:val="0"/>
              <w:adjustRightInd w:val="0"/>
              <w:jc w:val="center"/>
              <w:textAlignment w:val="baseline"/>
              <w:rPr>
                <w:sz w:val="24"/>
                <w:szCs w:val="24"/>
              </w:rPr>
            </w:pPr>
            <w:r w:rsidRPr="705E2B84">
              <w:rPr>
                <w:sz w:val="24"/>
                <w:szCs w:val="24"/>
              </w:rPr>
              <w:t xml:space="preserve">Documents adequate Y/N  </w:t>
            </w:r>
          </w:p>
        </w:tc>
      </w:tr>
      <w:tr w:rsidR="006E1555" w:rsidRPr="00C76D71" w14:paraId="6C35FBAC" w14:textId="77777777" w:rsidTr="009477D7">
        <w:trPr>
          <w:trHeight w:val="300"/>
        </w:trPr>
        <w:tc>
          <w:tcPr>
            <w:tcW w:w="6840" w:type="dxa"/>
          </w:tcPr>
          <w:p w14:paraId="2A83B949" w14:textId="493A04CE" w:rsidR="006E1555" w:rsidRPr="00C76D71" w:rsidRDefault="5B63E2E2"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rPr>
            </w:pPr>
            <w:r w:rsidRPr="705E2B84">
              <w:rPr>
                <w:sz w:val="24"/>
                <w:szCs w:val="24"/>
              </w:rPr>
              <w:t>A</w:t>
            </w:r>
            <w:r w:rsidR="67BA054A" w:rsidRPr="705E2B84">
              <w:rPr>
                <w:sz w:val="24"/>
                <w:szCs w:val="24"/>
              </w:rPr>
              <w:t>lternative Bid</w:t>
            </w:r>
            <w:r w:rsidRPr="705E2B84">
              <w:rPr>
                <w:sz w:val="24"/>
                <w:szCs w:val="24"/>
              </w:rPr>
              <w:t>s (in lieu of</w:t>
            </w:r>
            <w:r w:rsidR="7C2AB7A2" w:rsidRPr="705E2B84">
              <w:rPr>
                <w:sz w:val="24"/>
                <w:szCs w:val="24"/>
              </w:rPr>
              <w:t>,</w:t>
            </w:r>
            <w:r w:rsidRPr="705E2B84">
              <w:rPr>
                <w:sz w:val="24"/>
                <w:szCs w:val="24"/>
              </w:rPr>
              <w:t xml:space="preserve"> </w:t>
            </w:r>
            <w:r w:rsidR="7C2AB7A2" w:rsidRPr="705E2B84">
              <w:rPr>
                <w:sz w:val="24"/>
                <w:szCs w:val="24"/>
              </w:rPr>
              <w:t xml:space="preserve">or in addition to, </w:t>
            </w:r>
            <w:r w:rsidRPr="705E2B84">
              <w:rPr>
                <w:sz w:val="24"/>
                <w:szCs w:val="24"/>
              </w:rPr>
              <w:t>Base Case</w:t>
            </w:r>
            <w:r w:rsidR="7C2AB7A2" w:rsidRPr="705E2B84">
              <w:rPr>
                <w:sz w:val="24"/>
                <w:szCs w:val="24"/>
              </w:rPr>
              <w:t>)</w:t>
            </w:r>
            <w:r w:rsidR="1C055F2F" w:rsidRPr="705E2B84">
              <w:rPr>
                <w:sz w:val="24"/>
                <w:szCs w:val="24"/>
              </w:rPr>
              <w:t xml:space="preserve"> and conformity, as above</w:t>
            </w:r>
          </w:p>
        </w:tc>
        <w:tc>
          <w:tcPr>
            <w:tcW w:w="3480" w:type="dxa"/>
          </w:tcPr>
          <w:p w14:paraId="37A2F766" w14:textId="77777777" w:rsidR="00D63BEE" w:rsidRDefault="5F6BE895" w:rsidP="705E2B84">
            <w:pPr>
              <w:suppressAutoHyphens/>
              <w:overflowPunct w:val="0"/>
              <w:autoSpaceDE w:val="0"/>
              <w:autoSpaceDN w:val="0"/>
              <w:adjustRightInd w:val="0"/>
              <w:jc w:val="center"/>
              <w:textAlignment w:val="baseline"/>
              <w:rPr>
                <w:sz w:val="24"/>
                <w:szCs w:val="24"/>
              </w:rPr>
            </w:pPr>
            <w:r w:rsidRPr="705E2B84">
              <w:rPr>
                <w:sz w:val="24"/>
                <w:szCs w:val="24"/>
              </w:rPr>
              <w:t>Documents adequate</w:t>
            </w:r>
          </w:p>
          <w:p w14:paraId="1A67E85C" w14:textId="660AF6AB" w:rsidR="006E1555" w:rsidRPr="00C76D71" w:rsidRDefault="5F6BE895" w:rsidP="705E2B84">
            <w:pPr>
              <w:suppressAutoHyphens/>
              <w:overflowPunct w:val="0"/>
              <w:autoSpaceDE w:val="0"/>
              <w:autoSpaceDN w:val="0"/>
              <w:adjustRightInd w:val="0"/>
              <w:jc w:val="center"/>
              <w:textAlignment w:val="baseline"/>
              <w:rPr>
                <w:b/>
                <w:bCs/>
                <w:sz w:val="24"/>
                <w:szCs w:val="24"/>
              </w:rPr>
            </w:pPr>
            <w:r w:rsidRPr="705E2B84">
              <w:rPr>
                <w:sz w:val="24"/>
                <w:szCs w:val="24"/>
              </w:rPr>
              <w:t xml:space="preserve">Y/N  </w:t>
            </w:r>
          </w:p>
        </w:tc>
        <w:tc>
          <w:tcPr>
            <w:tcW w:w="2575" w:type="dxa"/>
          </w:tcPr>
          <w:p w14:paraId="1F49C5CD" w14:textId="46ED7CBF" w:rsidR="006E1555" w:rsidRPr="00C76D71" w:rsidRDefault="09043AF1"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084CE2E0" w14:textId="77777777" w:rsidTr="009477D7">
        <w:trPr>
          <w:trHeight w:val="300"/>
        </w:trPr>
        <w:tc>
          <w:tcPr>
            <w:tcW w:w="6840" w:type="dxa"/>
          </w:tcPr>
          <w:p w14:paraId="67406D90" w14:textId="6A618974"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sz w:val="24"/>
                <w:szCs w:val="24"/>
              </w:rPr>
            </w:pPr>
            <w:r w:rsidRPr="00C76D71">
              <w:rPr>
                <w:bCs/>
                <w:sz w:val="24"/>
                <w:szCs w:val="24"/>
              </w:rPr>
              <w:t xml:space="preserve">Design Methodology </w:t>
            </w:r>
          </w:p>
        </w:tc>
        <w:tc>
          <w:tcPr>
            <w:tcW w:w="3480" w:type="dxa"/>
          </w:tcPr>
          <w:p w14:paraId="717CDCF5" w14:textId="77777777" w:rsidR="00D63BEE" w:rsidRDefault="2AA35711" w:rsidP="00A61BD9">
            <w:pPr>
              <w:suppressAutoHyphens/>
              <w:overflowPunct w:val="0"/>
              <w:autoSpaceDE w:val="0"/>
              <w:autoSpaceDN w:val="0"/>
              <w:adjustRightInd w:val="0"/>
              <w:jc w:val="center"/>
              <w:textAlignment w:val="baseline"/>
              <w:rPr>
                <w:sz w:val="24"/>
                <w:szCs w:val="24"/>
              </w:rPr>
            </w:pPr>
            <w:r w:rsidRPr="705E2B84">
              <w:rPr>
                <w:sz w:val="24"/>
                <w:szCs w:val="24"/>
              </w:rPr>
              <w:t>Documents adequate</w:t>
            </w:r>
          </w:p>
          <w:p w14:paraId="2DB808F4" w14:textId="5E359AD0" w:rsidR="00A61BD9" w:rsidRPr="00C76D71" w:rsidRDefault="2AA35711" w:rsidP="00A61BD9">
            <w:pPr>
              <w:suppressAutoHyphens/>
              <w:overflowPunct w:val="0"/>
              <w:autoSpaceDE w:val="0"/>
              <w:autoSpaceDN w:val="0"/>
              <w:adjustRightInd w:val="0"/>
              <w:jc w:val="center"/>
              <w:textAlignment w:val="baseline"/>
              <w:rPr>
                <w:sz w:val="24"/>
                <w:szCs w:val="24"/>
              </w:rPr>
            </w:pPr>
            <w:r w:rsidRPr="705E2B84">
              <w:rPr>
                <w:sz w:val="24"/>
                <w:szCs w:val="24"/>
              </w:rPr>
              <w:t xml:space="preserve">Y/N  </w:t>
            </w:r>
          </w:p>
        </w:tc>
        <w:tc>
          <w:tcPr>
            <w:tcW w:w="2575" w:type="dxa"/>
          </w:tcPr>
          <w:p w14:paraId="083C31BD" w14:textId="65C943DA" w:rsidR="00A61BD9" w:rsidRPr="00C76D71" w:rsidRDefault="640F0F10"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3AD12CA6" w14:textId="77777777" w:rsidTr="009477D7">
        <w:trPr>
          <w:trHeight w:val="300"/>
        </w:trPr>
        <w:tc>
          <w:tcPr>
            <w:tcW w:w="6840" w:type="dxa"/>
          </w:tcPr>
          <w:p w14:paraId="797420A3" w14:textId="123D25D9"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lang w:val="en-GB"/>
              </w:rPr>
            </w:pPr>
            <w:r w:rsidRPr="00C76D71">
              <w:rPr>
                <w:bCs/>
                <w:sz w:val="24"/>
                <w:szCs w:val="24"/>
              </w:rPr>
              <w:t>Method Statement</w:t>
            </w:r>
          </w:p>
        </w:tc>
        <w:tc>
          <w:tcPr>
            <w:tcW w:w="3480" w:type="dxa"/>
          </w:tcPr>
          <w:p w14:paraId="0B7C97EE" w14:textId="77777777" w:rsidR="00BC7E0B" w:rsidRDefault="6AE19B67" w:rsidP="00A61BD9">
            <w:pPr>
              <w:suppressAutoHyphens/>
              <w:overflowPunct w:val="0"/>
              <w:autoSpaceDE w:val="0"/>
              <w:autoSpaceDN w:val="0"/>
              <w:adjustRightInd w:val="0"/>
              <w:jc w:val="center"/>
              <w:textAlignment w:val="baseline"/>
              <w:rPr>
                <w:sz w:val="24"/>
                <w:szCs w:val="24"/>
              </w:rPr>
            </w:pPr>
            <w:r w:rsidRPr="705E2B84">
              <w:rPr>
                <w:sz w:val="24"/>
                <w:szCs w:val="24"/>
              </w:rPr>
              <w:t xml:space="preserve">Documents adequate </w:t>
            </w:r>
          </w:p>
          <w:p w14:paraId="77151881" w14:textId="5207ACCA" w:rsidR="00A61BD9" w:rsidRPr="00C76D71" w:rsidRDefault="6AE19B67" w:rsidP="00A61BD9">
            <w:pPr>
              <w:suppressAutoHyphens/>
              <w:overflowPunct w:val="0"/>
              <w:autoSpaceDE w:val="0"/>
              <w:autoSpaceDN w:val="0"/>
              <w:adjustRightInd w:val="0"/>
              <w:jc w:val="center"/>
              <w:textAlignment w:val="baseline"/>
              <w:rPr>
                <w:sz w:val="24"/>
                <w:szCs w:val="24"/>
              </w:rPr>
            </w:pPr>
            <w:r w:rsidRPr="705E2B84">
              <w:rPr>
                <w:sz w:val="24"/>
                <w:szCs w:val="24"/>
              </w:rPr>
              <w:t xml:space="preserve">Y/N  </w:t>
            </w:r>
          </w:p>
        </w:tc>
        <w:tc>
          <w:tcPr>
            <w:tcW w:w="2575" w:type="dxa"/>
          </w:tcPr>
          <w:p w14:paraId="7F5A0079" w14:textId="76AD4C2C" w:rsidR="00A61BD9" w:rsidRPr="00C76D71" w:rsidRDefault="1ED2C9C9"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121C8AFA" w14:textId="77777777" w:rsidTr="009477D7">
        <w:trPr>
          <w:trHeight w:val="300"/>
        </w:trPr>
        <w:tc>
          <w:tcPr>
            <w:tcW w:w="6840" w:type="dxa"/>
          </w:tcPr>
          <w:p w14:paraId="52432D13" w14:textId="3E6D836A"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lang w:val="en-GB"/>
              </w:rPr>
            </w:pPr>
            <w:r w:rsidRPr="00C76D71">
              <w:rPr>
                <w:sz w:val="24"/>
                <w:szCs w:val="24"/>
                <w:lang w:val="en-GB"/>
              </w:rPr>
              <w:t>Construction Management Strategy</w:t>
            </w:r>
            <w:r w:rsidRPr="00C76D71">
              <w:rPr>
                <w:sz w:val="24"/>
                <w:szCs w:val="24"/>
              </w:rPr>
              <w:t xml:space="preserve"> for Key Construction Activities</w:t>
            </w:r>
          </w:p>
        </w:tc>
        <w:tc>
          <w:tcPr>
            <w:tcW w:w="3480" w:type="dxa"/>
          </w:tcPr>
          <w:p w14:paraId="51B04E70" w14:textId="77777777" w:rsidR="00BC7E0B" w:rsidRDefault="6F165BF9" w:rsidP="00A61BD9">
            <w:pPr>
              <w:suppressAutoHyphens/>
              <w:overflowPunct w:val="0"/>
              <w:autoSpaceDE w:val="0"/>
              <w:autoSpaceDN w:val="0"/>
              <w:adjustRightInd w:val="0"/>
              <w:jc w:val="center"/>
              <w:textAlignment w:val="baseline"/>
              <w:rPr>
                <w:sz w:val="24"/>
                <w:szCs w:val="24"/>
              </w:rPr>
            </w:pPr>
            <w:r w:rsidRPr="705E2B84">
              <w:rPr>
                <w:sz w:val="24"/>
                <w:szCs w:val="24"/>
              </w:rPr>
              <w:t xml:space="preserve">Documents adequate </w:t>
            </w:r>
          </w:p>
          <w:p w14:paraId="76252477" w14:textId="45DD3112" w:rsidR="00A61BD9" w:rsidRPr="00C76D71" w:rsidRDefault="6F165BF9" w:rsidP="00A61BD9">
            <w:pPr>
              <w:suppressAutoHyphens/>
              <w:overflowPunct w:val="0"/>
              <w:autoSpaceDE w:val="0"/>
              <w:autoSpaceDN w:val="0"/>
              <w:adjustRightInd w:val="0"/>
              <w:jc w:val="center"/>
              <w:textAlignment w:val="baseline"/>
              <w:rPr>
                <w:sz w:val="24"/>
                <w:szCs w:val="24"/>
              </w:rPr>
            </w:pPr>
            <w:r w:rsidRPr="705E2B84">
              <w:rPr>
                <w:sz w:val="24"/>
                <w:szCs w:val="24"/>
              </w:rPr>
              <w:t xml:space="preserve">Y/N  </w:t>
            </w:r>
          </w:p>
        </w:tc>
        <w:tc>
          <w:tcPr>
            <w:tcW w:w="2575" w:type="dxa"/>
          </w:tcPr>
          <w:p w14:paraId="09F4DF05" w14:textId="7479DCD9" w:rsidR="00A61BD9" w:rsidRPr="00C76D71" w:rsidRDefault="0EE5ABBF"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33F2AB9E" w14:textId="77777777" w:rsidTr="009477D7">
        <w:trPr>
          <w:trHeight w:val="300"/>
        </w:trPr>
        <w:tc>
          <w:tcPr>
            <w:tcW w:w="6840" w:type="dxa"/>
          </w:tcPr>
          <w:p w14:paraId="6EF073D0" w14:textId="2F041322"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lang w:val="en-GB"/>
              </w:rPr>
            </w:pPr>
            <w:r w:rsidRPr="00C76D71">
              <w:rPr>
                <w:sz w:val="24"/>
                <w:szCs w:val="24"/>
                <w:lang w:val="en-GB"/>
              </w:rPr>
              <w:t>Organisation</w:t>
            </w:r>
          </w:p>
        </w:tc>
        <w:tc>
          <w:tcPr>
            <w:tcW w:w="3480" w:type="dxa"/>
          </w:tcPr>
          <w:p w14:paraId="5B7DF2FF" w14:textId="77777777" w:rsidR="00BC7E0B" w:rsidRDefault="3EA014C9" w:rsidP="00A61BD9">
            <w:pPr>
              <w:suppressAutoHyphens/>
              <w:overflowPunct w:val="0"/>
              <w:autoSpaceDE w:val="0"/>
              <w:autoSpaceDN w:val="0"/>
              <w:adjustRightInd w:val="0"/>
              <w:jc w:val="center"/>
              <w:textAlignment w:val="baseline"/>
              <w:rPr>
                <w:sz w:val="24"/>
                <w:szCs w:val="24"/>
              </w:rPr>
            </w:pPr>
            <w:r w:rsidRPr="705E2B84">
              <w:rPr>
                <w:sz w:val="24"/>
                <w:szCs w:val="24"/>
              </w:rPr>
              <w:t xml:space="preserve">Documents adequate </w:t>
            </w:r>
          </w:p>
          <w:p w14:paraId="1997F77D" w14:textId="73BE02CA" w:rsidR="00A61BD9" w:rsidRPr="00C76D71" w:rsidRDefault="3EA014C9" w:rsidP="00A61BD9">
            <w:pPr>
              <w:suppressAutoHyphens/>
              <w:overflowPunct w:val="0"/>
              <w:autoSpaceDE w:val="0"/>
              <w:autoSpaceDN w:val="0"/>
              <w:adjustRightInd w:val="0"/>
              <w:jc w:val="center"/>
              <w:textAlignment w:val="baseline"/>
              <w:rPr>
                <w:sz w:val="24"/>
                <w:szCs w:val="24"/>
              </w:rPr>
            </w:pPr>
            <w:r w:rsidRPr="705E2B84">
              <w:rPr>
                <w:sz w:val="24"/>
                <w:szCs w:val="24"/>
              </w:rPr>
              <w:t xml:space="preserve">Y/N  </w:t>
            </w:r>
          </w:p>
        </w:tc>
        <w:tc>
          <w:tcPr>
            <w:tcW w:w="2575" w:type="dxa"/>
          </w:tcPr>
          <w:p w14:paraId="75FE32E0" w14:textId="657FA4E9" w:rsidR="00A61BD9" w:rsidRPr="00C76D71" w:rsidRDefault="35FE1F48"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 xml:space="preserve"> Documents adequate Y/N</w:t>
            </w:r>
          </w:p>
        </w:tc>
      </w:tr>
      <w:tr w:rsidR="00A61BD9" w:rsidRPr="00C76D71" w14:paraId="1D793412" w14:textId="77777777" w:rsidTr="009477D7">
        <w:trPr>
          <w:trHeight w:val="300"/>
        </w:trPr>
        <w:tc>
          <w:tcPr>
            <w:tcW w:w="6840" w:type="dxa"/>
          </w:tcPr>
          <w:p w14:paraId="43389719" w14:textId="26714AB6"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lang w:val="en-GB"/>
              </w:rPr>
            </w:pPr>
            <w:r w:rsidRPr="00C76D71">
              <w:rPr>
                <w:bCs/>
                <w:color w:val="000000"/>
                <w:sz w:val="24"/>
                <w:szCs w:val="24"/>
              </w:rPr>
              <w:t>Contractor</w:t>
            </w:r>
            <w:r w:rsidR="003F066A">
              <w:rPr>
                <w:bCs/>
                <w:color w:val="000000"/>
                <w:sz w:val="24"/>
                <w:szCs w:val="24"/>
              </w:rPr>
              <w:t>'</w:t>
            </w:r>
            <w:r w:rsidRPr="00C76D71">
              <w:rPr>
                <w:bCs/>
                <w:color w:val="000000"/>
                <w:sz w:val="24"/>
                <w:szCs w:val="24"/>
              </w:rPr>
              <w:t>s Equipment</w:t>
            </w:r>
          </w:p>
        </w:tc>
        <w:tc>
          <w:tcPr>
            <w:tcW w:w="3480" w:type="dxa"/>
          </w:tcPr>
          <w:p w14:paraId="722B59E2" w14:textId="77777777" w:rsidR="00BC7E0B" w:rsidRDefault="743DB4F6" w:rsidP="00A61BD9">
            <w:pPr>
              <w:suppressAutoHyphens/>
              <w:overflowPunct w:val="0"/>
              <w:autoSpaceDE w:val="0"/>
              <w:autoSpaceDN w:val="0"/>
              <w:adjustRightInd w:val="0"/>
              <w:jc w:val="center"/>
              <w:textAlignment w:val="baseline"/>
              <w:rPr>
                <w:sz w:val="24"/>
                <w:szCs w:val="24"/>
              </w:rPr>
            </w:pPr>
            <w:r w:rsidRPr="705E2B84">
              <w:rPr>
                <w:sz w:val="24"/>
                <w:szCs w:val="24"/>
              </w:rPr>
              <w:t xml:space="preserve">Documents adequate </w:t>
            </w:r>
          </w:p>
          <w:p w14:paraId="6D096310" w14:textId="09E004F8" w:rsidR="00A61BD9" w:rsidRPr="00C76D71" w:rsidRDefault="743DB4F6" w:rsidP="00A61BD9">
            <w:pPr>
              <w:suppressAutoHyphens/>
              <w:overflowPunct w:val="0"/>
              <w:autoSpaceDE w:val="0"/>
              <w:autoSpaceDN w:val="0"/>
              <w:adjustRightInd w:val="0"/>
              <w:jc w:val="center"/>
              <w:textAlignment w:val="baseline"/>
              <w:rPr>
                <w:sz w:val="24"/>
                <w:szCs w:val="24"/>
              </w:rPr>
            </w:pPr>
            <w:r w:rsidRPr="705E2B84">
              <w:rPr>
                <w:sz w:val="24"/>
                <w:szCs w:val="24"/>
              </w:rPr>
              <w:t xml:space="preserve">Y/N  </w:t>
            </w:r>
          </w:p>
        </w:tc>
        <w:tc>
          <w:tcPr>
            <w:tcW w:w="2575" w:type="dxa"/>
          </w:tcPr>
          <w:p w14:paraId="1C2A4A83" w14:textId="6B5441E7" w:rsidR="00A61BD9" w:rsidRPr="00C76D71" w:rsidRDefault="4D120165"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371CB19B" w14:textId="77777777" w:rsidTr="009477D7">
        <w:trPr>
          <w:trHeight w:val="300"/>
        </w:trPr>
        <w:tc>
          <w:tcPr>
            <w:tcW w:w="6840" w:type="dxa"/>
          </w:tcPr>
          <w:p w14:paraId="45C0301B" w14:textId="715F1A70" w:rsidR="00A61BD9" w:rsidRPr="00C76D71" w:rsidRDefault="00A61BD9" w:rsidP="00DF2935">
            <w:pPr>
              <w:pStyle w:val="StyleHeader1-ClausesAfter0pt"/>
              <w:numPr>
                <w:ilvl w:val="0"/>
                <w:numId w:val="9"/>
              </w:numPr>
              <w:spacing w:after="0"/>
              <w:ind w:left="510" w:hanging="479"/>
              <w:rPr>
                <w:szCs w:val="24"/>
                <w:lang w:val="en-GB"/>
              </w:rPr>
            </w:pPr>
            <w:r w:rsidRPr="00C76D71">
              <w:rPr>
                <w:iCs/>
                <w:noProof/>
                <w:szCs w:val="24"/>
              </w:rPr>
              <w:t>Contractor</w:t>
            </w:r>
            <w:r w:rsidR="003F066A">
              <w:rPr>
                <w:iCs/>
                <w:noProof/>
                <w:szCs w:val="24"/>
              </w:rPr>
              <w:t>'</w:t>
            </w:r>
            <w:r w:rsidRPr="00C76D71">
              <w:rPr>
                <w:iCs/>
                <w:noProof/>
                <w:szCs w:val="24"/>
              </w:rPr>
              <w:t>s Representative and Key Personnel</w:t>
            </w:r>
          </w:p>
        </w:tc>
        <w:tc>
          <w:tcPr>
            <w:tcW w:w="3480" w:type="dxa"/>
          </w:tcPr>
          <w:p w14:paraId="7B864C71" w14:textId="77777777" w:rsidR="00BC7E0B" w:rsidRDefault="2D16D718"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79024709" w14:textId="0E7B3C12" w:rsidR="00A61BD9" w:rsidRPr="00C76D71" w:rsidRDefault="2D16D718"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676C0C31" w14:textId="5B577B9D" w:rsidR="00A61BD9" w:rsidRPr="00C76D71" w:rsidRDefault="23E309B6"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1B2AFC52" w14:textId="77777777" w:rsidTr="009477D7">
        <w:trPr>
          <w:trHeight w:val="300"/>
        </w:trPr>
        <w:tc>
          <w:tcPr>
            <w:tcW w:w="6840" w:type="dxa"/>
          </w:tcPr>
          <w:p w14:paraId="446B2CAA" w14:textId="2E032D72"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lang w:val="en-GB"/>
              </w:rPr>
            </w:pPr>
            <w:r w:rsidRPr="00C76D71">
              <w:rPr>
                <w:sz w:val="24"/>
                <w:szCs w:val="24"/>
                <w:lang w:val="en-GB"/>
              </w:rPr>
              <w:t>Risk assessment</w:t>
            </w:r>
          </w:p>
        </w:tc>
        <w:tc>
          <w:tcPr>
            <w:tcW w:w="3480" w:type="dxa"/>
          </w:tcPr>
          <w:p w14:paraId="557EA4A5" w14:textId="77777777" w:rsidR="00482448" w:rsidRDefault="1783FFC7"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5E9D5849" w14:textId="2133CBB0" w:rsidR="00A61BD9" w:rsidRPr="00C76D71" w:rsidRDefault="1783FFC7"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5550E340" w14:textId="7605164F" w:rsidR="00A61BD9" w:rsidRPr="00C76D71" w:rsidRDefault="3C936D1A"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2D4F2E99" w14:textId="77777777" w:rsidTr="009477D7">
        <w:trPr>
          <w:trHeight w:val="300"/>
        </w:trPr>
        <w:tc>
          <w:tcPr>
            <w:tcW w:w="6840" w:type="dxa"/>
          </w:tcPr>
          <w:p w14:paraId="54163357" w14:textId="2DCA2678"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sz w:val="24"/>
                <w:szCs w:val="24"/>
                <w:lang w:val="en-GB"/>
              </w:rPr>
            </w:pPr>
            <w:r w:rsidRPr="00C76D71">
              <w:rPr>
                <w:bCs/>
                <w:color w:val="000000"/>
                <w:sz w:val="24"/>
                <w:szCs w:val="24"/>
              </w:rPr>
              <w:t>Specialised Subcontractors and Subcontractors</w:t>
            </w:r>
          </w:p>
        </w:tc>
        <w:tc>
          <w:tcPr>
            <w:tcW w:w="3480" w:type="dxa"/>
          </w:tcPr>
          <w:p w14:paraId="0931181B" w14:textId="77777777" w:rsidR="00482448" w:rsidRDefault="3509BB27"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72BC6D24" w14:textId="639BE1BD" w:rsidR="00A61BD9" w:rsidRPr="00C76D71" w:rsidRDefault="3509BB27"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41B3E46E" w14:textId="49247E2F" w:rsidR="00A61BD9" w:rsidRPr="00C76D71" w:rsidRDefault="1DC32AAA"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5DB23C89" w14:textId="77777777" w:rsidTr="009477D7">
        <w:trPr>
          <w:trHeight w:val="300"/>
        </w:trPr>
        <w:tc>
          <w:tcPr>
            <w:tcW w:w="6840" w:type="dxa"/>
          </w:tcPr>
          <w:p w14:paraId="612ED298" w14:textId="5FF553AF"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sz w:val="24"/>
                <w:szCs w:val="24"/>
              </w:rPr>
            </w:pPr>
            <w:r w:rsidRPr="00C76D71">
              <w:rPr>
                <w:bCs/>
                <w:color w:val="000000"/>
                <w:sz w:val="24"/>
                <w:szCs w:val="24"/>
              </w:rPr>
              <w:t>Plant and Materials</w:t>
            </w:r>
          </w:p>
        </w:tc>
        <w:tc>
          <w:tcPr>
            <w:tcW w:w="3480" w:type="dxa"/>
          </w:tcPr>
          <w:p w14:paraId="41DDE57D" w14:textId="77777777" w:rsidR="00482448" w:rsidRDefault="7820EF52"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5C52026F" w14:textId="1298F7A5" w:rsidR="00A61BD9" w:rsidRPr="00C76D71" w:rsidRDefault="7820EF52"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513447C5" w14:textId="2AAD80A8" w:rsidR="00A61BD9" w:rsidRPr="00C76D71" w:rsidRDefault="62F2674C"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0B55DEB0" w14:textId="77777777" w:rsidTr="009477D7">
        <w:trPr>
          <w:trHeight w:val="300"/>
        </w:trPr>
        <w:tc>
          <w:tcPr>
            <w:tcW w:w="6840" w:type="dxa"/>
          </w:tcPr>
          <w:p w14:paraId="049568F0" w14:textId="7A537876"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sz w:val="24"/>
                <w:szCs w:val="24"/>
              </w:rPr>
            </w:pPr>
            <w:r w:rsidRPr="00C76D71">
              <w:rPr>
                <w:bCs/>
                <w:sz w:val="24"/>
                <w:szCs w:val="24"/>
              </w:rPr>
              <w:t xml:space="preserve">Implementation Schedule </w:t>
            </w:r>
          </w:p>
        </w:tc>
        <w:tc>
          <w:tcPr>
            <w:tcW w:w="3480" w:type="dxa"/>
          </w:tcPr>
          <w:p w14:paraId="59C266BD" w14:textId="77777777" w:rsidR="00482448" w:rsidRDefault="1A3846F9"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Documents adequate</w:t>
            </w:r>
          </w:p>
          <w:p w14:paraId="72E76792" w14:textId="3F9924F3" w:rsidR="00A61BD9" w:rsidRPr="00C76D71" w:rsidRDefault="1A3846F9"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327D4892" w14:textId="14FD8839" w:rsidR="00A61BD9" w:rsidRPr="00C76D71" w:rsidRDefault="1ADE3D57"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16893D32" w14:textId="77777777" w:rsidTr="009477D7">
        <w:trPr>
          <w:trHeight w:val="300"/>
        </w:trPr>
        <w:tc>
          <w:tcPr>
            <w:tcW w:w="6840" w:type="dxa"/>
          </w:tcPr>
          <w:p w14:paraId="6F3FD306" w14:textId="55FD364C"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sz w:val="24"/>
                <w:szCs w:val="24"/>
              </w:rPr>
            </w:pPr>
            <w:r w:rsidRPr="00C76D71">
              <w:rPr>
                <w:bCs/>
                <w:iCs/>
                <w:color w:val="000000"/>
                <w:sz w:val="24"/>
                <w:szCs w:val="24"/>
              </w:rPr>
              <w:t xml:space="preserve">Departures </w:t>
            </w:r>
            <w:r w:rsidR="005B5FA2">
              <w:rPr>
                <w:bCs/>
                <w:iCs/>
                <w:color w:val="000000"/>
                <w:sz w:val="24"/>
                <w:szCs w:val="24"/>
              </w:rPr>
              <w:t>concerning</w:t>
            </w:r>
            <w:r w:rsidRPr="00C76D71">
              <w:rPr>
                <w:sz w:val="24"/>
                <w:szCs w:val="24"/>
                <w:lang w:val="en-GB"/>
              </w:rPr>
              <w:t xml:space="preserve"> the contractual terms and conditions</w:t>
            </w:r>
          </w:p>
        </w:tc>
        <w:tc>
          <w:tcPr>
            <w:tcW w:w="3480" w:type="dxa"/>
          </w:tcPr>
          <w:p w14:paraId="250BBDA7" w14:textId="77777777" w:rsidR="00482448" w:rsidRDefault="20D95896"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7E8F79E6" w14:textId="0DC899F0" w:rsidR="00A61BD9" w:rsidRPr="00C76D71" w:rsidRDefault="20D95896"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61445BF9" w14:textId="05D93612" w:rsidR="00A61BD9" w:rsidRPr="00C76D71" w:rsidRDefault="49FF6B76"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0AC39D9A" w14:textId="77777777" w:rsidTr="009477D7">
        <w:trPr>
          <w:trHeight w:val="300"/>
        </w:trPr>
        <w:tc>
          <w:tcPr>
            <w:tcW w:w="6840" w:type="dxa"/>
          </w:tcPr>
          <w:p w14:paraId="51638ED4" w14:textId="7F7FDABA"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iCs/>
                <w:color w:val="000000"/>
                <w:sz w:val="24"/>
                <w:szCs w:val="24"/>
              </w:rPr>
            </w:pPr>
            <w:r w:rsidRPr="00C76D71">
              <w:rPr>
                <w:bCs/>
                <w:color w:val="000000"/>
                <w:sz w:val="24"/>
                <w:szCs w:val="24"/>
              </w:rPr>
              <w:lastRenderedPageBreak/>
              <w:t>Code of Conduct for Contractor</w:t>
            </w:r>
            <w:r w:rsidR="003F066A">
              <w:rPr>
                <w:bCs/>
                <w:color w:val="000000"/>
                <w:sz w:val="24"/>
                <w:szCs w:val="24"/>
              </w:rPr>
              <w:t>'</w:t>
            </w:r>
            <w:r w:rsidRPr="00C76D71">
              <w:rPr>
                <w:bCs/>
                <w:color w:val="000000"/>
                <w:sz w:val="24"/>
                <w:szCs w:val="24"/>
              </w:rPr>
              <w:t>s Personnel</w:t>
            </w:r>
          </w:p>
        </w:tc>
        <w:tc>
          <w:tcPr>
            <w:tcW w:w="3480" w:type="dxa"/>
          </w:tcPr>
          <w:p w14:paraId="48A7815E" w14:textId="77777777" w:rsidR="00482448" w:rsidRDefault="29E84151"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736B2B69" w14:textId="3080A6C2" w:rsidR="00A61BD9" w:rsidRPr="00C76D71" w:rsidRDefault="29E84151"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716D5786" w14:textId="5A2C6372" w:rsidR="00A61BD9" w:rsidRPr="00C76D71" w:rsidRDefault="77B95E15"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0DC1A875" w14:textId="77777777" w:rsidTr="009477D7">
        <w:trPr>
          <w:trHeight w:val="300"/>
        </w:trPr>
        <w:tc>
          <w:tcPr>
            <w:tcW w:w="6840" w:type="dxa"/>
          </w:tcPr>
          <w:p w14:paraId="266DA6C0" w14:textId="4D36F448" w:rsidR="00A61BD9" w:rsidRPr="00C76D71"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color w:val="000000"/>
                <w:sz w:val="24"/>
                <w:szCs w:val="24"/>
              </w:rPr>
            </w:pPr>
            <w:r w:rsidRPr="00C76D71">
              <w:rPr>
                <w:bCs/>
                <w:color w:val="000000"/>
                <w:sz w:val="24"/>
                <w:szCs w:val="24"/>
              </w:rPr>
              <w:t>ESHS Management Strategies and Implementation Plans (MSIP)</w:t>
            </w:r>
          </w:p>
        </w:tc>
        <w:tc>
          <w:tcPr>
            <w:tcW w:w="3480" w:type="dxa"/>
          </w:tcPr>
          <w:p w14:paraId="186B2F73" w14:textId="77777777" w:rsidR="00482448" w:rsidRDefault="406DE39F" w:rsidP="705E2B84">
            <w:pPr>
              <w:suppressAutoHyphens/>
              <w:overflowPunct w:val="0"/>
              <w:autoSpaceDE w:val="0"/>
              <w:autoSpaceDN w:val="0"/>
              <w:adjustRightInd w:val="0"/>
              <w:spacing w:line="259" w:lineRule="auto"/>
              <w:jc w:val="center"/>
              <w:textAlignment w:val="baseline"/>
              <w:rPr>
                <w:color w:val="000000" w:themeColor="text1"/>
                <w:sz w:val="24"/>
                <w:szCs w:val="24"/>
              </w:rPr>
            </w:pPr>
            <w:r w:rsidRPr="705E2B84">
              <w:rPr>
                <w:color w:val="000000" w:themeColor="text1"/>
                <w:sz w:val="24"/>
                <w:szCs w:val="24"/>
              </w:rPr>
              <w:t xml:space="preserve">Documents adequate </w:t>
            </w:r>
          </w:p>
          <w:p w14:paraId="57A2D6F6" w14:textId="173E06B4" w:rsidR="00A61BD9" w:rsidRPr="00C76D71" w:rsidRDefault="406DE39F" w:rsidP="00482448">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Y/N</w:t>
            </w:r>
          </w:p>
        </w:tc>
        <w:tc>
          <w:tcPr>
            <w:tcW w:w="2575" w:type="dxa"/>
          </w:tcPr>
          <w:p w14:paraId="1D1D7296" w14:textId="46568863" w:rsidR="00A61BD9" w:rsidRPr="00C76D71" w:rsidRDefault="76A40E79"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A61BD9" w:rsidRPr="00C76D71" w14:paraId="1E083C66" w14:textId="77777777" w:rsidTr="009477D7">
        <w:trPr>
          <w:trHeight w:val="300"/>
        </w:trPr>
        <w:tc>
          <w:tcPr>
            <w:tcW w:w="6840" w:type="dxa"/>
          </w:tcPr>
          <w:p w14:paraId="4DBCB491" w14:textId="558A9F30" w:rsidR="00A61BD9" w:rsidRPr="00D21F8F" w:rsidRDefault="00A61BD9" w:rsidP="00DF2935">
            <w:pPr>
              <w:pStyle w:val="ListParagraph"/>
              <w:numPr>
                <w:ilvl w:val="0"/>
                <w:numId w:val="9"/>
              </w:numPr>
              <w:suppressAutoHyphens/>
              <w:overflowPunct w:val="0"/>
              <w:autoSpaceDE w:val="0"/>
              <w:autoSpaceDN w:val="0"/>
              <w:adjustRightInd w:val="0"/>
              <w:ind w:left="510" w:hanging="510"/>
              <w:jc w:val="both"/>
              <w:textAlignment w:val="baseline"/>
              <w:rPr>
                <w:bCs/>
                <w:iCs/>
                <w:color w:val="000000"/>
                <w:sz w:val="24"/>
                <w:szCs w:val="24"/>
              </w:rPr>
            </w:pPr>
            <w:r w:rsidRPr="00D21F8F">
              <w:rPr>
                <w:bCs/>
                <w:color w:val="000000"/>
                <w:sz w:val="24"/>
                <w:szCs w:val="24"/>
              </w:rPr>
              <w:t>Any other evaluation criteria in bidding documents</w:t>
            </w:r>
            <w:r w:rsidR="00D21F8F">
              <w:rPr>
                <w:bCs/>
                <w:color w:val="000000"/>
                <w:sz w:val="24"/>
                <w:szCs w:val="24"/>
              </w:rPr>
              <w:t>.</w:t>
            </w:r>
          </w:p>
        </w:tc>
        <w:tc>
          <w:tcPr>
            <w:tcW w:w="3480" w:type="dxa"/>
          </w:tcPr>
          <w:p w14:paraId="617F59F7" w14:textId="77777777" w:rsidR="00482448" w:rsidRDefault="372F3228" w:rsidP="00A61BD9">
            <w:pPr>
              <w:suppressAutoHyphens/>
              <w:overflowPunct w:val="0"/>
              <w:autoSpaceDE w:val="0"/>
              <w:autoSpaceDN w:val="0"/>
              <w:adjustRightInd w:val="0"/>
              <w:jc w:val="center"/>
              <w:textAlignment w:val="baseline"/>
              <w:rPr>
                <w:sz w:val="24"/>
                <w:szCs w:val="24"/>
              </w:rPr>
            </w:pPr>
            <w:r w:rsidRPr="705E2B84">
              <w:rPr>
                <w:sz w:val="24"/>
                <w:szCs w:val="24"/>
              </w:rPr>
              <w:t xml:space="preserve">Documents adequate </w:t>
            </w:r>
          </w:p>
          <w:p w14:paraId="5B68064D" w14:textId="5C1EB871" w:rsidR="00A61BD9" w:rsidRPr="00C76D71" w:rsidRDefault="372F3228" w:rsidP="00A61BD9">
            <w:pPr>
              <w:suppressAutoHyphens/>
              <w:overflowPunct w:val="0"/>
              <w:autoSpaceDE w:val="0"/>
              <w:autoSpaceDN w:val="0"/>
              <w:adjustRightInd w:val="0"/>
              <w:jc w:val="center"/>
              <w:textAlignment w:val="baseline"/>
              <w:rPr>
                <w:sz w:val="24"/>
                <w:szCs w:val="24"/>
              </w:rPr>
            </w:pPr>
            <w:r w:rsidRPr="705E2B84">
              <w:rPr>
                <w:sz w:val="24"/>
                <w:szCs w:val="24"/>
              </w:rPr>
              <w:t>Y/N</w:t>
            </w:r>
          </w:p>
        </w:tc>
        <w:tc>
          <w:tcPr>
            <w:tcW w:w="2575" w:type="dxa"/>
          </w:tcPr>
          <w:p w14:paraId="40C699D4" w14:textId="2303B1E9" w:rsidR="00A61BD9" w:rsidRPr="00C76D71" w:rsidRDefault="4E452784" w:rsidP="00AE49BF">
            <w:pPr>
              <w:suppressAutoHyphens/>
              <w:overflowPunct w:val="0"/>
              <w:autoSpaceDE w:val="0"/>
              <w:autoSpaceDN w:val="0"/>
              <w:adjustRightInd w:val="0"/>
              <w:spacing w:line="259" w:lineRule="auto"/>
              <w:jc w:val="center"/>
              <w:textAlignment w:val="baseline"/>
              <w:rPr>
                <w:sz w:val="24"/>
                <w:szCs w:val="24"/>
              </w:rPr>
            </w:pPr>
            <w:r w:rsidRPr="705E2B84">
              <w:rPr>
                <w:color w:val="000000" w:themeColor="text1"/>
                <w:sz w:val="24"/>
                <w:szCs w:val="24"/>
              </w:rPr>
              <w:t>Documents adequate Y/N</w:t>
            </w:r>
          </w:p>
        </w:tc>
      </w:tr>
      <w:tr w:rsidR="005712A6" w:rsidRPr="00C76D71" w14:paraId="0EA89294" w14:textId="77777777" w:rsidTr="009477D7">
        <w:trPr>
          <w:trHeight w:val="300"/>
        </w:trPr>
        <w:tc>
          <w:tcPr>
            <w:tcW w:w="6840" w:type="dxa"/>
          </w:tcPr>
          <w:p w14:paraId="6E04EA25" w14:textId="1493D5FE" w:rsidR="005712A6" w:rsidRPr="00C76D71" w:rsidRDefault="005712A6" w:rsidP="005712A6">
            <w:pPr>
              <w:pStyle w:val="ListParagraph"/>
              <w:suppressAutoHyphens/>
              <w:overflowPunct w:val="0"/>
              <w:autoSpaceDE w:val="0"/>
              <w:autoSpaceDN w:val="0"/>
              <w:adjustRightInd w:val="0"/>
              <w:ind w:left="315"/>
              <w:jc w:val="both"/>
              <w:textAlignment w:val="baseline"/>
              <w:rPr>
                <w:bCs/>
                <w:sz w:val="24"/>
                <w:szCs w:val="24"/>
              </w:rPr>
            </w:pPr>
            <w:r w:rsidRPr="00C76D71">
              <w:rPr>
                <w:sz w:val="24"/>
                <w:szCs w:val="24"/>
              </w:rPr>
              <w:t>Overall results of Preliminary Examination</w:t>
            </w:r>
          </w:p>
        </w:tc>
        <w:tc>
          <w:tcPr>
            <w:tcW w:w="3480" w:type="dxa"/>
            <w:shd w:val="clear" w:color="auto" w:fill="BFBFBF" w:themeFill="background1" w:themeFillShade="BF"/>
          </w:tcPr>
          <w:p w14:paraId="4D97869A" w14:textId="3184A1E3" w:rsidR="005712A6" w:rsidRPr="005B5FA2" w:rsidRDefault="005712A6" w:rsidP="005712A6">
            <w:pPr>
              <w:suppressAutoHyphens/>
              <w:overflowPunct w:val="0"/>
              <w:autoSpaceDE w:val="0"/>
              <w:autoSpaceDN w:val="0"/>
              <w:adjustRightInd w:val="0"/>
              <w:jc w:val="center"/>
              <w:textAlignment w:val="baseline"/>
              <w:rPr>
                <w:b/>
                <w:bCs/>
                <w:sz w:val="24"/>
                <w:szCs w:val="24"/>
              </w:rPr>
            </w:pPr>
            <w:r w:rsidRPr="005B5FA2">
              <w:rPr>
                <w:b/>
                <w:bCs/>
                <w:sz w:val="24"/>
                <w:szCs w:val="24"/>
              </w:rPr>
              <w:t>Pass/Fail</w:t>
            </w:r>
          </w:p>
        </w:tc>
        <w:tc>
          <w:tcPr>
            <w:tcW w:w="2575" w:type="dxa"/>
            <w:shd w:val="clear" w:color="auto" w:fill="BFBFBF" w:themeFill="background1" w:themeFillShade="BF"/>
          </w:tcPr>
          <w:p w14:paraId="491390D8" w14:textId="48435C5A" w:rsidR="005712A6" w:rsidRPr="005B5FA2" w:rsidRDefault="005712A6" w:rsidP="005712A6">
            <w:pPr>
              <w:suppressAutoHyphens/>
              <w:overflowPunct w:val="0"/>
              <w:autoSpaceDE w:val="0"/>
              <w:autoSpaceDN w:val="0"/>
              <w:adjustRightInd w:val="0"/>
              <w:jc w:val="center"/>
              <w:textAlignment w:val="baseline"/>
              <w:rPr>
                <w:b/>
                <w:bCs/>
                <w:sz w:val="24"/>
                <w:szCs w:val="24"/>
              </w:rPr>
            </w:pPr>
            <w:r w:rsidRPr="005B5FA2">
              <w:rPr>
                <w:b/>
                <w:bCs/>
                <w:sz w:val="24"/>
                <w:szCs w:val="24"/>
              </w:rPr>
              <w:t>Pass/Fail</w:t>
            </w:r>
          </w:p>
        </w:tc>
      </w:tr>
      <w:bookmarkEnd w:id="39"/>
    </w:tbl>
    <w:p w14:paraId="0C76B549" w14:textId="77777777" w:rsidR="006E1555" w:rsidRDefault="006E1555" w:rsidP="006E155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GB"/>
        </w:rPr>
      </w:pPr>
    </w:p>
    <w:p w14:paraId="078059BD" w14:textId="77777777" w:rsidR="00231EF1" w:rsidRPr="00C76D71" w:rsidRDefault="00231EF1" w:rsidP="006E155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GB"/>
        </w:rPr>
      </w:pPr>
    </w:p>
    <w:p w14:paraId="411557E2" w14:textId="1473C6B8" w:rsidR="006E1555" w:rsidRDefault="0B55172E" w:rsidP="00DF2935">
      <w:pPr>
        <w:pStyle w:val="ListParagraph"/>
        <w:numPr>
          <w:ilvl w:val="0"/>
          <w:numId w:val="20"/>
        </w:numPr>
        <w:suppressAutoHyphens/>
        <w:overflowPunct w:val="0"/>
        <w:autoSpaceDE w:val="0"/>
        <w:autoSpaceDN w:val="0"/>
        <w:adjustRightInd w:val="0"/>
        <w:spacing w:after="0" w:line="276" w:lineRule="auto"/>
        <w:ind w:left="540" w:right="261" w:hanging="540"/>
        <w:jc w:val="both"/>
        <w:textAlignment w:val="baseline"/>
        <w:rPr>
          <w:rFonts w:ascii="Times New Roman" w:eastAsia="Times New Roman" w:hAnsi="Times New Roman" w:cs="Times New Roman"/>
          <w:b/>
          <w:bCs/>
          <w:i/>
          <w:iCs/>
          <w:color w:val="000000" w:themeColor="text1"/>
          <w:lang w:val="en-GB"/>
        </w:rPr>
      </w:pPr>
      <w:r w:rsidRPr="008764B8">
        <w:rPr>
          <w:rFonts w:ascii="Times New Roman" w:eastAsia="Times New Roman" w:hAnsi="Times New Roman" w:cs="Times New Roman"/>
          <w:i/>
          <w:iCs/>
          <w:color w:val="000000" w:themeColor="text1"/>
          <w:lang w:val="en-GB"/>
        </w:rPr>
        <w:t xml:space="preserve">This Checklist is used to conduct the </w:t>
      </w:r>
      <w:r w:rsidRPr="008764B8">
        <w:rPr>
          <w:rFonts w:ascii="Times New Roman" w:eastAsia="Times New Roman" w:hAnsi="Times New Roman" w:cs="Times New Roman"/>
          <w:b/>
          <w:bCs/>
          <w:i/>
          <w:iCs/>
          <w:color w:val="000000" w:themeColor="text1"/>
          <w:lang w:val="en-GB"/>
        </w:rPr>
        <w:t xml:space="preserve">Verification </w:t>
      </w:r>
      <w:r w:rsidRPr="008764B8">
        <w:rPr>
          <w:rFonts w:ascii="Times New Roman" w:eastAsia="Times New Roman" w:hAnsi="Times New Roman" w:cs="Times New Roman"/>
          <w:i/>
          <w:iCs/>
          <w:color w:val="000000" w:themeColor="text1"/>
          <w:lang w:val="en-GB"/>
        </w:rPr>
        <w:t xml:space="preserve">and examine the </w:t>
      </w:r>
      <w:r w:rsidRPr="008764B8">
        <w:rPr>
          <w:rFonts w:ascii="Times New Roman" w:eastAsia="Times New Roman" w:hAnsi="Times New Roman" w:cs="Times New Roman"/>
          <w:b/>
          <w:bCs/>
          <w:i/>
          <w:iCs/>
          <w:color w:val="000000" w:themeColor="text1"/>
          <w:lang w:val="en-GB"/>
        </w:rPr>
        <w:t>Completeness</w:t>
      </w:r>
      <w:r w:rsidR="2CA4E998" w:rsidRPr="008764B8">
        <w:rPr>
          <w:rFonts w:ascii="Times New Roman" w:eastAsia="Times New Roman" w:hAnsi="Times New Roman" w:cs="Times New Roman"/>
          <w:b/>
          <w:bCs/>
          <w:i/>
          <w:iCs/>
          <w:color w:val="000000" w:themeColor="text1"/>
          <w:lang w:val="en-GB"/>
        </w:rPr>
        <w:t>,</w:t>
      </w:r>
      <w:r w:rsidRPr="008764B8">
        <w:rPr>
          <w:rFonts w:ascii="Times New Roman" w:eastAsia="Times New Roman" w:hAnsi="Times New Roman" w:cs="Times New Roman"/>
          <w:b/>
          <w:bCs/>
          <w:i/>
          <w:iCs/>
          <w:color w:val="000000" w:themeColor="text1"/>
          <w:lang w:val="en-GB"/>
        </w:rPr>
        <w:t xml:space="preserve"> and Substantial Responsiveness</w:t>
      </w:r>
      <w:r w:rsidRPr="008764B8">
        <w:rPr>
          <w:rFonts w:ascii="Times New Roman" w:eastAsia="Times New Roman" w:hAnsi="Times New Roman" w:cs="Times New Roman"/>
          <w:i/>
          <w:iCs/>
          <w:color w:val="000000" w:themeColor="text1"/>
          <w:lang w:val="en-GB"/>
        </w:rPr>
        <w:t xml:space="preserve"> of the </w:t>
      </w:r>
      <w:r w:rsidR="25441480" w:rsidRPr="008764B8">
        <w:rPr>
          <w:rFonts w:ascii="Times New Roman" w:eastAsia="Times New Roman" w:hAnsi="Times New Roman" w:cs="Times New Roman"/>
          <w:i/>
          <w:iCs/>
          <w:color w:val="000000" w:themeColor="text1"/>
          <w:lang w:val="en-GB"/>
        </w:rPr>
        <w:t xml:space="preserve">documentation </w:t>
      </w:r>
      <w:r w:rsidR="3FE43B98" w:rsidRPr="008764B8">
        <w:rPr>
          <w:rFonts w:ascii="Times New Roman" w:eastAsia="Times New Roman" w:hAnsi="Times New Roman" w:cs="Times New Roman"/>
          <w:i/>
          <w:iCs/>
          <w:color w:val="000000" w:themeColor="text1"/>
          <w:lang w:val="en-GB"/>
        </w:rPr>
        <w:t>in</w:t>
      </w:r>
      <w:r w:rsidR="3FE43B98" w:rsidRPr="008764B8">
        <w:rPr>
          <w:rFonts w:ascii="Times New Roman" w:eastAsia="Times New Roman" w:hAnsi="Times New Roman" w:cs="Times New Roman"/>
          <w:i/>
          <w:iCs/>
          <w:color w:val="000000" w:themeColor="text1"/>
          <w:shd w:val="clear" w:color="auto" w:fill="E6E6E6"/>
          <w:lang w:val="en-GB"/>
        </w:rPr>
        <w:t xml:space="preserve"> </w:t>
      </w:r>
      <w:r w:rsidR="45C1E591" w:rsidRPr="008764B8">
        <w:rPr>
          <w:rFonts w:ascii="Times New Roman" w:eastAsia="Times New Roman" w:hAnsi="Times New Roman" w:cs="Times New Roman"/>
          <w:b/>
          <w:bCs/>
          <w:i/>
          <w:iCs/>
          <w:color w:val="000000" w:themeColor="text1"/>
          <w:lang w:val="en-GB"/>
        </w:rPr>
        <w:t>P</w:t>
      </w:r>
      <w:r w:rsidRPr="008764B8">
        <w:rPr>
          <w:rFonts w:ascii="Times New Roman" w:eastAsia="Times New Roman" w:hAnsi="Times New Roman" w:cs="Times New Roman"/>
          <w:b/>
          <w:bCs/>
          <w:i/>
          <w:iCs/>
          <w:color w:val="000000" w:themeColor="text1"/>
          <w:lang w:val="en-GB"/>
        </w:rPr>
        <w:t>TBs</w:t>
      </w:r>
      <w:r w:rsidRPr="008764B8">
        <w:rPr>
          <w:rFonts w:ascii="Times New Roman" w:eastAsia="Times New Roman" w:hAnsi="Times New Roman" w:cs="Times New Roman"/>
          <w:i/>
          <w:iCs/>
          <w:color w:val="000000" w:themeColor="text1"/>
          <w:lang w:val="en-GB"/>
        </w:rPr>
        <w:t xml:space="preserve"> – a pass</w:t>
      </w:r>
      <w:r w:rsidR="2F317867" w:rsidRPr="008764B8">
        <w:rPr>
          <w:rFonts w:ascii="Times New Roman" w:eastAsia="Times New Roman" w:hAnsi="Times New Roman" w:cs="Times New Roman"/>
          <w:i/>
          <w:iCs/>
          <w:color w:val="000000" w:themeColor="text1"/>
          <w:lang w:val="en-GB"/>
        </w:rPr>
        <w:t>/</w:t>
      </w:r>
      <w:r w:rsidRPr="008764B8">
        <w:rPr>
          <w:rFonts w:ascii="Times New Roman" w:eastAsia="Times New Roman" w:hAnsi="Times New Roman" w:cs="Times New Roman"/>
          <w:i/>
          <w:iCs/>
          <w:color w:val="000000" w:themeColor="text1"/>
          <w:lang w:val="en-GB"/>
        </w:rPr>
        <w:t xml:space="preserve">fail assessment. The results are to be combined with the </w:t>
      </w:r>
      <w:r w:rsidR="2CA4E998" w:rsidRPr="008764B8">
        <w:rPr>
          <w:rFonts w:ascii="Times New Roman" w:eastAsia="Times New Roman" w:hAnsi="Times New Roman" w:cs="Times New Roman"/>
          <w:i/>
          <w:iCs/>
          <w:color w:val="000000" w:themeColor="text1"/>
          <w:lang w:val="en-GB"/>
        </w:rPr>
        <w:t xml:space="preserve">other </w:t>
      </w:r>
      <w:r w:rsidR="2CA4E998" w:rsidRPr="008764B8">
        <w:rPr>
          <w:rFonts w:ascii="Times New Roman" w:eastAsia="Times New Roman" w:hAnsi="Times New Roman" w:cs="Times New Roman"/>
          <w:b/>
          <w:bCs/>
          <w:i/>
          <w:iCs/>
          <w:color w:val="000000" w:themeColor="text1"/>
          <w:lang w:val="en-GB"/>
        </w:rPr>
        <w:t>PE</w:t>
      </w:r>
      <w:r w:rsidRPr="008764B8">
        <w:rPr>
          <w:rFonts w:ascii="Times New Roman" w:eastAsia="Times New Roman" w:hAnsi="Times New Roman" w:cs="Times New Roman"/>
          <w:i/>
          <w:iCs/>
          <w:color w:val="000000" w:themeColor="text1"/>
          <w:lang w:val="en-GB"/>
        </w:rPr>
        <w:t xml:space="preserve"> results in </w:t>
      </w:r>
      <w:r w:rsidRPr="008764B8">
        <w:rPr>
          <w:rFonts w:ascii="Times New Roman" w:eastAsia="Times New Roman" w:hAnsi="Times New Roman" w:cs="Times New Roman"/>
          <w:b/>
          <w:bCs/>
          <w:i/>
          <w:iCs/>
          <w:color w:val="000000" w:themeColor="text1"/>
          <w:lang w:val="en-GB"/>
        </w:rPr>
        <w:t>Table 5</w:t>
      </w:r>
      <w:r w:rsidR="4E5F3C02" w:rsidRPr="008764B8">
        <w:rPr>
          <w:rFonts w:ascii="Times New Roman" w:eastAsia="Times New Roman" w:hAnsi="Times New Roman" w:cs="Times New Roman"/>
          <w:b/>
          <w:bCs/>
          <w:i/>
          <w:iCs/>
          <w:color w:val="000000" w:themeColor="text1"/>
          <w:lang w:val="en-GB"/>
        </w:rPr>
        <w:t xml:space="preserve"> and Table 6B</w:t>
      </w:r>
      <w:r w:rsidRPr="008764B8">
        <w:rPr>
          <w:rFonts w:ascii="Times New Roman" w:eastAsia="Times New Roman" w:hAnsi="Times New Roman" w:cs="Times New Roman"/>
          <w:b/>
          <w:bCs/>
          <w:i/>
          <w:iCs/>
          <w:color w:val="000000" w:themeColor="text1"/>
          <w:lang w:val="en-GB"/>
        </w:rPr>
        <w:t>.</w:t>
      </w:r>
    </w:p>
    <w:p w14:paraId="4AC596F8" w14:textId="77777777" w:rsidR="00DC129D" w:rsidRPr="008764B8" w:rsidRDefault="00DC129D" w:rsidP="00B21139">
      <w:pPr>
        <w:pStyle w:val="ListParagraph"/>
        <w:suppressAutoHyphens/>
        <w:overflowPunct w:val="0"/>
        <w:autoSpaceDE w:val="0"/>
        <w:autoSpaceDN w:val="0"/>
        <w:adjustRightInd w:val="0"/>
        <w:spacing w:after="0" w:line="276" w:lineRule="auto"/>
        <w:ind w:left="540" w:right="261" w:hanging="540"/>
        <w:jc w:val="both"/>
        <w:textAlignment w:val="baseline"/>
        <w:rPr>
          <w:rFonts w:ascii="Times New Roman" w:eastAsia="Times New Roman" w:hAnsi="Times New Roman" w:cs="Times New Roman"/>
          <w:b/>
          <w:bCs/>
          <w:i/>
          <w:iCs/>
          <w:color w:val="000000" w:themeColor="text1"/>
          <w:lang w:val="en-GB"/>
        </w:rPr>
      </w:pPr>
    </w:p>
    <w:p w14:paraId="43A8EE20" w14:textId="5AF5F38D" w:rsidR="005712A6" w:rsidRPr="00DC129D" w:rsidRDefault="45C1E591" w:rsidP="00DF2935">
      <w:pPr>
        <w:pStyle w:val="ListParagraph"/>
        <w:numPr>
          <w:ilvl w:val="0"/>
          <w:numId w:val="20"/>
        </w:numPr>
        <w:suppressAutoHyphens/>
        <w:overflowPunct w:val="0"/>
        <w:autoSpaceDE w:val="0"/>
        <w:autoSpaceDN w:val="0"/>
        <w:adjustRightInd w:val="0"/>
        <w:spacing w:after="0" w:line="276" w:lineRule="auto"/>
        <w:ind w:left="540" w:right="261" w:hanging="540"/>
        <w:jc w:val="both"/>
        <w:textAlignment w:val="baseline"/>
        <w:rPr>
          <w:rFonts w:ascii="Times New Roman" w:eastAsia="Times New Roman" w:hAnsi="Times New Roman" w:cs="Times New Roman"/>
          <w:i/>
          <w:iCs/>
          <w:color w:val="000000" w:themeColor="text1"/>
          <w:lang w:val="en-GB"/>
        </w:rPr>
      </w:pPr>
      <w:r w:rsidRPr="008764B8">
        <w:rPr>
          <w:rFonts w:ascii="Times New Roman" w:eastAsia="Times New Roman" w:hAnsi="Times New Roman" w:cs="Times New Roman"/>
          <w:b/>
          <w:bCs/>
          <w:i/>
          <w:iCs/>
          <w:color w:val="000000" w:themeColor="text1"/>
          <w:lang w:val="en-GB"/>
        </w:rPr>
        <w:t>P</w:t>
      </w:r>
      <w:r w:rsidR="0B55172E" w:rsidRPr="008764B8">
        <w:rPr>
          <w:rFonts w:ascii="Times New Roman" w:eastAsia="Times New Roman" w:hAnsi="Times New Roman" w:cs="Times New Roman"/>
          <w:b/>
          <w:bCs/>
          <w:i/>
          <w:iCs/>
          <w:color w:val="000000" w:themeColor="text1"/>
          <w:lang w:val="en-GB"/>
        </w:rPr>
        <w:t xml:space="preserve">TBs </w:t>
      </w:r>
      <w:r w:rsidR="0B55172E" w:rsidRPr="008764B8">
        <w:rPr>
          <w:rFonts w:ascii="Times New Roman" w:eastAsia="Times New Roman" w:hAnsi="Times New Roman" w:cs="Times New Roman"/>
          <w:i/>
          <w:iCs/>
          <w:color w:val="000000" w:themeColor="text1"/>
          <w:lang w:val="en-GB"/>
        </w:rPr>
        <w:t xml:space="preserve">that are found to be responsive proceed to </w:t>
      </w:r>
      <w:r w:rsidR="4F48ACD6" w:rsidRPr="008764B8">
        <w:rPr>
          <w:rFonts w:ascii="Times New Roman" w:eastAsia="Times New Roman" w:hAnsi="Times New Roman" w:cs="Times New Roman"/>
          <w:i/>
          <w:iCs/>
          <w:color w:val="000000" w:themeColor="text1"/>
          <w:lang w:val="en-GB"/>
        </w:rPr>
        <w:t xml:space="preserve">the Technical </w:t>
      </w:r>
      <w:r w:rsidR="79C40F53" w:rsidRPr="008764B8">
        <w:rPr>
          <w:rFonts w:ascii="Times New Roman" w:eastAsia="Times New Roman" w:hAnsi="Times New Roman" w:cs="Times New Roman"/>
          <w:i/>
          <w:iCs/>
          <w:color w:val="000000" w:themeColor="text1"/>
          <w:lang w:val="en-GB"/>
        </w:rPr>
        <w:t xml:space="preserve">Detailed </w:t>
      </w:r>
      <w:r w:rsidR="4F48ACD6" w:rsidRPr="008764B8">
        <w:rPr>
          <w:rFonts w:ascii="Times New Roman" w:eastAsia="Times New Roman" w:hAnsi="Times New Roman" w:cs="Times New Roman"/>
          <w:i/>
          <w:iCs/>
          <w:color w:val="000000" w:themeColor="text1"/>
          <w:lang w:val="en-GB"/>
        </w:rPr>
        <w:t>E</w:t>
      </w:r>
      <w:r w:rsidR="0B55172E" w:rsidRPr="008764B8">
        <w:rPr>
          <w:rFonts w:ascii="Times New Roman" w:eastAsia="Times New Roman" w:hAnsi="Times New Roman" w:cs="Times New Roman"/>
          <w:i/>
          <w:iCs/>
          <w:color w:val="000000" w:themeColor="text1"/>
          <w:lang w:val="en-GB"/>
        </w:rPr>
        <w:t xml:space="preserve">valuation </w:t>
      </w:r>
      <w:r w:rsidR="79C40F53" w:rsidRPr="008764B8">
        <w:rPr>
          <w:rFonts w:ascii="Times New Roman" w:eastAsia="Times New Roman" w:hAnsi="Times New Roman" w:cs="Times New Roman"/>
          <w:b/>
          <w:bCs/>
          <w:i/>
          <w:iCs/>
          <w:color w:val="000000" w:themeColor="text1"/>
          <w:lang w:val="en-GB"/>
        </w:rPr>
        <w:t xml:space="preserve">(DE) </w:t>
      </w:r>
      <w:r w:rsidR="66343FA9" w:rsidRPr="008764B8">
        <w:rPr>
          <w:rFonts w:ascii="Times New Roman" w:eastAsia="Times New Roman" w:hAnsi="Times New Roman" w:cs="Times New Roman"/>
          <w:i/>
          <w:iCs/>
          <w:color w:val="000000" w:themeColor="text1"/>
          <w:lang w:val="en-GB"/>
        </w:rPr>
        <w:t xml:space="preserve">that will consider </w:t>
      </w:r>
      <w:r w:rsidR="3557060E" w:rsidRPr="008764B8">
        <w:rPr>
          <w:rFonts w:ascii="Times New Roman" w:eastAsia="Times New Roman" w:hAnsi="Times New Roman" w:cs="Times New Roman"/>
          <w:i/>
          <w:iCs/>
          <w:color w:val="000000" w:themeColor="text1"/>
          <w:lang w:val="en-GB"/>
        </w:rPr>
        <w:t>the qualitative nature</w:t>
      </w:r>
      <w:r w:rsidR="3557060E" w:rsidRPr="008764B8">
        <w:rPr>
          <w:rFonts w:ascii="Times New Roman" w:eastAsia="Times New Roman" w:hAnsi="Times New Roman" w:cs="Times New Roman"/>
          <w:b/>
          <w:bCs/>
          <w:i/>
          <w:iCs/>
          <w:color w:val="000000" w:themeColor="text1"/>
          <w:lang w:val="en-GB"/>
        </w:rPr>
        <w:t xml:space="preserve"> </w:t>
      </w:r>
      <w:r w:rsidR="0B55172E" w:rsidRPr="008764B8">
        <w:rPr>
          <w:rFonts w:ascii="Times New Roman" w:eastAsia="Times New Roman" w:hAnsi="Times New Roman" w:cs="Times New Roman"/>
          <w:i/>
          <w:iCs/>
          <w:color w:val="000000" w:themeColor="text1"/>
          <w:lang w:val="en-GB"/>
        </w:rPr>
        <w:t>against</w:t>
      </w:r>
      <w:r w:rsidR="0B55172E" w:rsidRPr="008764B8">
        <w:rPr>
          <w:rFonts w:ascii="Times New Roman" w:eastAsia="Times New Roman" w:hAnsi="Times New Roman" w:cs="Times New Roman"/>
          <w:i/>
          <w:iCs/>
          <w:color w:val="000000" w:themeColor="text1"/>
          <w:shd w:val="clear" w:color="auto" w:fill="E6E6E6"/>
          <w:lang w:val="en-GB"/>
        </w:rPr>
        <w:t xml:space="preserve"> </w:t>
      </w:r>
      <w:r w:rsidR="0B55172E" w:rsidRPr="008764B8">
        <w:rPr>
          <w:rFonts w:ascii="Times New Roman" w:eastAsia="Times New Roman" w:hAnsi="Times New Roman" w:cs="Times New Roman"/>
          <w:i/>
          <w:iCs/>
          <w:color w:val="000000" w:themeColor="text1"/>
          <w:lang w:val="en-GB"/>
        </w:rPr>
        <w:t>the</w:t>
      </w:r>
      <w:r w:rsidR="5D184618" w:rsidRPr="008764B8">
        <w:rPr>
          <w:rFonts w:ascii="Times New Roman" w:eastAsia="Times New Roman" w:hAnsi="Times New Roman" w:cs="Times New Roman"/>
          <w:i/>
          <w:iCs/>
          <w:color w:val="000000" w:themeColor="text1"/>
          <w:lang w:val="en-GB"/>
        </w:rPr>
        <w:t xml:space="preserve">se </w:t>
      </w:r>
      <w:r w:rsidR="67B8CDDB" w:rsidRPr="008764B8">
        <w:rPr>
          <w:rFonts w:ascii="Times New Roman" w:eastAsia="Times New Roman" w:hAnsi="Times New Roman" w:cs="Times New Roman"/>
          <w:i/>
          <w:iCs/>
          <w:color w:val="000000" w:themeColor="text1"/>
          <w:lang w:val="en-GB"/>
        </w:rPr>
        <w:t xml:space="preserve">documents based on the </w:t>
      </w:r>
      <w:r w:rsidR="0B55172E" w:rsidRPr="008764B8">
        <w:rPr>
          <w:rFonts w:ascii="Times New Roman" w:eastAsia="Times New Roman" w:hAnsi="Times New Roman" w:cs="Times New Roman"/>
          <w:i/>
          <w:iCs/>
          <w:color w:val="000000" w:themeColor="text1"/>
          <w:lang w:val="en-GB"/>
        </w:rPr>
        <w:t xml:space="preserve">criteria in the bidding documents. The </w:t>
      </w:r>
      <w:r w:rsidR="79C40F53" w:rsidRPr="008764B8">
        <w:rPr>
          <w:rFonts w:ascii="Times New Roman" w:eastAsia="Times New Roman" w:hAnsi="Times New Roman" w:cs="Times New Roman"/>
          <w:b/>
          <w:bCs/>
          <w:i/>
          <w:iCs/>
          <w:color w:val="000000" w:themeColor="text1"/>
          <w:lang w:val="en-GB"/>
        </w:rPr>
        <w:t>DE</w:t>
      </w:r>
      <w:r w:rsidR="25441480" w:rsidRPr="008764B8">
        <w:rPr>
          <w:rFonts w:ascii="Times New Roman" w:eastAsia="Times New Roman" w:hAnsi="Times New Roman" w:cs="Times New Roman"/>
          <w:b/>
          <w:bCs/>
          <w:i/>
          <w:iCs/>
          <w:color w:val="000000" w:themeColor="text1"/>
          <w:lang w:val="en-GB"/>
        </w:rPr>
        <w:t xml:space="preserve"> </w:t>
      </w:r>
      <w:r w:rsidR="0B55172E" w:rsidRPr="008764B8">
        <w:rPr>
          <w:rFonts w:ascii="Times New Roman" w:eastAsia="Times New Roman" w:hAnsi="Times New Roman" w:cs="Times New Roman"/>
          <w:i/>
          <w:iCs/>
          <w:color w:val="000000" w:themeColor="text1"/>
          <w:lang w:val="en-GB"/>
        </w:rPr>
        <w:t xml:space="preserve">results are summarised in </w:t>
      </w:r>
      <w:r w:rsidR="0B55172E" w:rsidRPr="008764B8">
        <w:rPr>
          <w:rFonts w:ascii="Times New Roman" w:eastAsia="Times New Roman" w:hAnsi="Times New Roman" w:cs="Times New Roman"/>
          <w:b/>
          <w:bCs/>
          <w:i/>
          <w:iCs/>
          <w:color w:val="000000" w:themeColor="text1"/>
          <w:lang w:val="en-GB"/>
        </w:rPr>
        <w:t>Table 6.</w:t>
      </w:r>
      <w:r w:rsidR="0B55172E" w:rsidRPr="008764B8">
        <w:rPr>
          <w:rFonts w:ascii="Times New Roman" w:eastAsia="Times New Roman" w:hAnsi="Times New Roman" w:cs="Times New Roman"/>
          <w:i/>
          <w:iCs/>
          <w:color w:val="000000" w:themeColor="text1"/>
          <w:shd w:val="clear" w:color="auto" w:fill="E6E6E6"/>
          <w:lang w:val="en-GB"/>
        </w:rPr>
        <w:t xml:space="preserve"> </w:t>
      </w:r>
    </w:p>
    <w:p w14:paraId="57AAFB37" w14:textId="77777777" w:rsidR="00DC129D" w:rsidRPr="00DC129D" w:rsidRDefault="00DC129D" w:rsidP="00B21139">
      <w:pPr>
        <w:pStyle w:val="ListParagraph"/>
        <w:ind w:left="540" w:hanging="540"/>
        <w:jc w:val="both"/>
        <w:rPr>
          <w:rFonts w:ascii="Times New Roman" w:eastAsia="Times New Roman" w:hAnsi="Times New Roman" w:cs="Times New Roman"/>
          <w:i/>
          <w:iCs/>
          <w:color w:val="000000" w:themeColor="text1"/>
          <w:lang w:val="en-GB"/>
        </w:rPr>
      </w:pPr>
    </w:p>
    <w:p w14:paraId="7BF7DA8C" w14:textId="1C93CECF" w:rsidR="005712A6" w:rsidRPr="008764B8" w:rsidRDefault="294A30AF" w:rsidP="00DF2935">
      <w:pPr>
        <w:pStyle w:val="ListParagraph"/>
        <w:numPr>
          <w:ilvl w:val="0"/>
          <w:numId w:val="20"/>
        </w:numPr>
        <w:suppressAutoHyphens/>
        <w:overflowPunct w:val="0"/>
        <w:autoSpaceDE w:val="0"/>
        <w:autoSpaceDN w:val="0"/>
        <w:adjustRightInd w:val="0"/>
        <w:spacing w:after="0" w:line="276" w:lineRule="auto"/>
        <w:ind w:left="540" w:right="261" w:hanging="540"/>
        <w:jc w:val="both"/>
        <w:textAlignment w:val="baseline"/>
        <w:rPr>
          <w:rFonts w:ascii="Times New Roman" w:eastAsia="Times New Roman" w:hAnsi="Times New Roman" w:cs="Times New Roman"/>
          <w:i/>
          <w:iCs/>
          <w:color w:val="000000" w:themeColor="text1"/>
          <w:lang w:val="en-GB"/>
        </w:rPr>
      </w:pPr>
      <w:r w:rsidRPr="00DC129D">
        <w:rPr>
          <w:rFonts w:ascii="Times New Roman" w:eastAsia="Times New Roman" w:hAnsi="Times New Roman" w:cs="Times New Roman"/>
          <w:i/>
          <w:iCs/>
          <w:color w:val="000000" w:themeColor="text1"/>
          <w:lang w:val="en-GB"/>
        </w:rPr>
        <w:t xml:space="preserve">The above </w:t>
      </w:r>
      <w:r w:rsidRPr="00DC129D">
        <w:rPr>
          <w:rFonts w:ascii="Times New Roman" w:eastAsia="Times New Roman" w:hAnsi="Times New Roman" w:cs="Times New Roman"/>
          <w:b/>
          <w:bCs/>
          <w:i/>
          <w:iCs/>
          <w:color w:val="000000" w:themeColor="text1"/>
          <w:lang w:val="en-GB"/>
        </w:rPr>
        <w:t>Category of Documentation</w:t>
      </w:r>
      <w:r w:rsidRPr="00DC129D">
        <w:rPr>
          <w:rFonts w:ascii="Times New Roman" w:eastAsia="Times New Roman" w:hAnsi="Times New Roman" w:cs="Times New Roman"/>
          <w:i/>
          <w:iCs/>
          <w:color w:val="000000" w:themeColor="text1"/>
          <w:lang w:val="en-GB"/>
        </w:rPr>
        <w:t xml:space="preserve"> shall be adjusted, as necessary, to be consistent with the technical requirements defined in the bidding</w:t>
      </w:r>
      <w:r w:rsidRPr="008764B8">
        <w:rPr>
          <w:rFonts w:ascii="Times New Roman" w:eastAsia="Times New Roman" w:hAnsi="Times New Roman" w:cs="Times New Roman"/>
          <w:i/>
          <w:iCs/>
          <w:color w:val="000000" w:themeColor="text1"/>
          <w:shd w:val="clear" w:color="auto" w:fill="E6E6E6"/>
          <w:lang w:val="en-GB"/>
        </w:rPr>
        <w:t xml:space="preserve"> </w:t>
      </w:r>
      <w:r w:rsidRPr="00DC129D">
        <w:rPr>
          <w:rFonts w:ascii="Times New Roman" w:eastAsia="Times New Roman" w:hAnsi="Times New Roman" w:cs="Times New Roman"/>
          <w:i/>
          <w:iCs/>
          <w:color w:val="000000" w:themeColor="text1"/>
          <w:lang w:val="en-GB"/>
        </w:rPr>
        <w:t>documents.</w:t>
      </w:r>
    </w:p>
    <w:p w14:paraId="6AD952F0" w14:textId="5274BAF0" w:rsidR="006E1555" w:rsidRDefault="006E1555" w:rsidP="004A7A3F">
      <w:pPr>
        <w:suppressAutoHyphens/>
        <w:overflowPunct w:val="0"/>
        <w:autoSpaceDE w:val="0"/>
        <w:autoSpaceDN w:val="0"/>
        <w:adjustRightInd w:val="0"/>
        <w:spacing w:after="0" w:line="276" w:lineRule="auto"/>
        <w:ind w:right="261"/>
        <w:jc w:val="both"/>
        <w:textAlignment w:val="baseline"/>
        <w:rPr>
          <w:rFonts w:ascii="Times New Roman" w:eastAsia="Times New Roman" w:hAnsi="Times New Roman" w:cs="Times New Roman"/>
          <w:i/>
          <w:iCs/>
          <w:sz w:val="24"/>
          <w:szCs w:val="20"/>
          <w:highlight w:val="cyan"/>
          <w:lang w:val="en-GB"/>
        </w:rPr>
      </w:pPr>
    </w:p>
    <w:p w14:paraId="633457DC" w14:textId="77777777" w:rsidR="00DB4221" w:rsidRPr="006E1555" w:rsidRDefault="00DB4221" w:rsidP="705E2B84">
      <w:pPr>
        <w:suppressAutoHyphens/>
        <w:overflowPunct w:val="0"/>
        <w:autoSpaceDE w:val="0"/>
        <w:autoSpaceDN w:val="0"/>
        <w:adjustRightInd w:val="0"/>
        <w:spacing w:after="0" w:line="276" w:lineRule="auto"/>
        <w:ind w:right="261"/>
        <w:jc w:val="both"/>
        <w:textAlignment w:val="baseline"/>
        <w:rPr>
          <w:rFonts w:ascii="Times New Roman" w:eastAsia="Times New Roman" w:hAnsi="Times New Roman" w:cs="Times New Roman"/>
          <w:i/>
          <w:iCs/>
          <w:sz w:val="24"/>
          <w:szCs w:val="24"/>
          <w:highlight w:val="cyan"/>
          <w:lang w:val="en-GB"/>
        </w:rPr>
      </w:pPr>
    </w:p>
    <w:p w14:paraId="1EBC9BEF" w14:textId="77777777" w:rsidR="00DC129D" w:rsidRDefault="00DC129D" w:rsidP="705E2B84">
      <w:pPr>
        <w:spacing w:after="0" w:line="276" w:lineRule="auto"/>
        <w:ind w:right="261"/>
        <w:jc w:val="both"/>
        <w:rPr>
          <w:rFonts w:ascii="Times New Roman" w:eastAsia="Times New Roman" w:hAnsi="Times New Roman" w:cs="Times New Roman"/>
          <w:i/>
          <w:iCs/>
          <w:sz w:val="24"/>
          <w:szCs w:val="24"/>
          <w:highlight w:val="cyan"/>
          <w:lang w:val="en-GB"/>
        </w:rPr>
        <w:sectPr w:rsidR="00DC129D" w:rsidSect="008764B8">
          <w:pgSz w:w="15840" w:h="12240" w:orient="landscape" w:code="1"/>
          <w:pgMar w:top="1440" w:right="1440" w:bottom="1440" w:left="1440" w:header="720" w:footer="720" w:gutter="0"/>
          <w:cols w:space="720"/>
          <w:noEndnote/>
          <w:docGrid w:linePitch="326"/>
        </w:sectPr>
      </w:pPr>
    </w:p>
    <w:p w14:paraId="36A5DE26" w14:textId="30FB78E3" w:rsidR="006B0C07" w:rsidRPr="00A24064" w:rsidRDefault="006B0C07" w:rsidP="006B0C07">
      <w:pPr>
        <w:pStyle w:val="Heading2"/>
        <w:jc w:val="center"/>
        <w:rPr>
          <w:rFonts w:ascii="Times New Roman" w:hAnsi="Times New Roman" w:cs="Times New Roman"/>
          <w:b/>
          <w:color w:val="auto"/>
          <w:sz w:val="28"/>
          <w:szCs w:val="28"/>
        </w:rPr>
      </w:pPr>
      <w:bookmarkStart w:id="40" w:name="_Toc92177519"/>
      <w:bookmarkStart w:id="41" w:name="_Toc92543315"/>
      <w:r w:rsidRPr="00A24064">
        <w:rPr>
          <w:rFonts w:ascii="Times New Roman" w:hAnsi="Times New Roman" w:cs="Times New Roman"/>
          <w:b/>
          <w:color w:val="auto"/>
          <w:sz w:val="28"/>
          <w:szCs w:val="28"/>
        </w:rPr>
        <w:lastRenderedPageBreak/>
        <w:t>Table 5</w:t>
      </w:r>
      <w:r w:rsidR="001A22DA">
        <w:rPr>
          <w:rFonts w:ascii="Times New Roman" w:hAnsi="Times New Roman" w:cs="Times New Roman"/>
          <w:b/>
          <w:color w:val="auto"/>
          <w:sz w:val="28"/>
          <w:szCs w:val="28"/>
        </w:rPr>
        <w:t>B</w:t>
      </w:r>
      <w:r w:rsidRPr="00A24064">
        <w:rPr>
          <w:rFonts w:ascii="Times New Roman" w:hAnsi="Times New Roman" w:cs="Times New Roman"/>
          <w:b/>
          <w:color w:val="auto"/>
          <w:sz w:val="28"/>
          <w:szCs w:val="28"/>
        </w:rPr>
        <w:t>. Preliminary Examination – Evaluators</w:t>
      </w:r>
      <w:r w:rsidR="003F066A">
        <w:rPr>
          <w:rFonts w:ascii="Times New Roman" w:hAnsi="Times New Roman" w:cs="Times New Roman"/>
          <w:b/>
          <w:color w:val="auto"/>
          <w:sz w:val="28"/>
          <w:szCs w:val="28"/>
        </w:rPr>
        <w:t>'</w:t>
      </w:r>
      <w:r w:rsidRPr="00A24064">
        <w:rPr>
          <w:rFonts w:ascii="Times New Roman" w:hAnsi="Times New Roman" w:cs="Times New Roman"/>
          <w:b/>
          <w:color w:val="auto"/>
          <w:sz w:val="28"/>
          <w:szCs w:val="28"/>
        </w:rPr>
        <w:t xml:space="preserve"> Results</w:t>
      </w:r>
      <w:bookmarkEnd w:id="40"/>
      <w:bookmarkEnd w:id="41"/>
    </w:p>
    <w:p w14:paraId="14482582" w14:textId="77777777" w:rsidR="006B0C07" w:rsidRPr="00DE5D02" w:rsidRDefault="006B0C07" w:rsidP="006B0C07">
      <w:pPr>
        <w:spacing w:after="0"/>
      </w:pPr>
    </w:p>
    <w:p w14:paraId="2ED3AD91" w14:textId="77777777" w:rsidR="006B0C07" w:rsidRPr="00C76D71" w:rsidRDefault="006B0C07" w:rsidP="006B0C07">
      <w:pPr>
        <w:shd w:val="clear" w:color="auto" w:fill="BFBFBF" w:themeFill="background1" w:themeFillShade="BF"/>
        <w:jc w:val="center"/>
        <w:rPr>
          <w:rFonts w:ascii="Times New Roman" w:eastAsia="Times New Roman" w:hAnsi="Times New Roman" w:cs="Times New Roman"/>
          <w:b/>
          <w:bCs/>
          <w:sz w:val="24"/>
          <w:szCs w:val="24"/>
          <w:lang w:val="en-US"/>
        </w:rPr>
      </w:pPr>
      <w:r w:rsidRPr="00C76D71">
        <w:rPr>
          <w:rFonts w:ascii="Times New Roman" w:eastAsia="Times New Roman" w:hAnsi="Times New Roman" w:cs="Times New Roman"/>
          <w:b/>
          <w:bCs/>
          <w:i/>
          <w:iCs/>
          <w:sz w:val="24"/>
          <w:szCs w:val="24"/>
          <w:u w:val="single"/>
          <w:lang w:eastAsia="en-CA"/>
        </w:rPr>
        <w:t>Adjust Table to reflect Bids on a Lot basis, where applicable</w:t>
      </w:r>
    </w:p>
    <w:p w14:paraId="09B65624" w14:textId="77777777" w:rsidR="006B0C07" w:rsidRDefault="006B0C07" w:rsidP="006B0C07">
      <w:pPr>
        <w:rPr>
          <w:rFonts w:ascii="Times New Roman" w:eastAsiaTheme="majorEastAsia" w:hAnsi="Times New Roman" w:cs="Times New Roman"/>
          <w:b/>
          <w:sz w:val="24"/>
          <w:szCs w:val="24"/>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33135AFA" w14:textId="77777777" w:rsidR="006B0C07" w:rsidRDefault="006B0C07" w:rsidP="006B0C07">
      <w:pPr>
        <w:pStyle w:val="ListParagraph"/>
        <w:autoSpaceDE w:val="0"/>
        <w:autoSpaceDN w:val="0"/>
        <w:adjustRightInd w:val="0"/>
        <w:spacing w:after="120"/>
        <w:ind w:left="360"/>
        <w:jc w:val="both"/>
        <w:rPr>
          <w:b/>
          <w:bCs/>
          <w:color w:val="000000"/>
        </w:rPr>
      </w:pPr>
    </w:p>
    <w:tbl>
      <w:tblPr>
        <w:tblW w:w="12635" w:type="dxa"/>
        <w:tblInd w:w="115" w:type="dxa"/>
        <w:tblLook w:val="0000" w:firstRow="0" w:lastRow="0" w:firstColumn="0" w:lastColumn="0" w:noHBand="0" w:noVBand="0"/>
      </w:tblPr>
      <w:tblGrid>
        <w:gridCol w:w="3563"/>
        <w:gridCol w:w="1559"/>
        <w:gridCol w:w="1418"/>
        <w:gridCol w:w="1701"/>
        <w:gridCol w:w="1984"/>
        <w:gridCol w:w="2410"/>
      </w:tblGrid>
      <w:tr w:rsidR="006B0C07" w:rsidRPr="0033047A" w14:paraId="7A9A6D54" w14:textId="77777777" w:rsidTr="00CD431C">
        <w:trPr>
          <w:trHeight w:val="944"/>
        </w:trPr>
        <w:tc>
          <w:tcPr>
            <w:tcW w:w="3563" w:type="dxa"/>
            <w:tcBorders>
              <w:top w:val="single" w:sz="6" w:space="0" w:color="auto"/>
              <w:left w:val="single" w:sz="6" w:space="0" w:color="auto"/>
              <w:bottom w:val="single" w:sz="4" w:space="0" w:color="auto"/>
              <w:right w:val="single" w:sz="4" w:space="0" w:color="auto"/>
            </w:tcBorders>
          </w:tcPr>
          <w:p w14:paraId="0895EFA2" w14:textId="77777777" w:rsidR="006B0C07" w:rsidRPr="0033047A" w:rsidRDefault="006B0C07" w:rsidP="00CD431C">
            <w:pPr>
              <w:jc w:val="center"/>
              <w:rPr>
                <w:rFonts w:ascii="Times New Roman" w:hAnsi="Times New Roman" w:cs="Times New Roman"/>
                <w:b/>
                <w:bCs/>
                <w:sz w:val="24"/>
                <w:szCs w:val="24"/>
              </w:rPr>
            </w:pPr>
            <w:r w:rsidRPr="0033047A">
              <w:rPr>
                <w:rFonts w:ascii="Times New Roman" w:hAnsi="Times New Roman" w:cs="Times New Roman"/>
                <w:b/>
                <w:bCs/>
                <w:sz w:val="24"/>
                <w:szCs w:val="24"/>
              </w:rPr>
              <w:t>Bidder</w:t>
            </w:r>
          </w:p>
          <w:p w14:paraId="7B16BFE9" w14:textId="77777777" w:rsidR="006B0C07" w:rsidRPr="0033047A" w:rsidRDefault="006B0C07" w:rsidP="00CD431C">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(a)</w:t>
            </w:r>
          </w:p>
        </w:tc>
        <w:tc>
          <w:tcPr>
            <w:tcW w:w="1559" w:type="dxa"/>
            <w:tcBorders>
              <w:top w:val="single" w:sz="6" w:space="0" w:color="auto"/>
              <w:left w:val="single" w:sz="4" w:space="0" w:color="auto"/>
              <w:bottom w:val="single" w:sz="4" w:space="0" w:color="auto"/>
              <w:right w:val="single" w:sz="4" w:space="0" w:color="auto"/>
            </w:tcBorders>
          </w:tcPr>
          <w:p w14:paraId="32CD5857" w14:textId="77777777" w:rsidR="006B0C07" w:rsidRPr="0033047A" w:rsidRDefault="006B0C07" w:rsidP="00CD431C">
            <w:pPr>
              <w:jc w:val="center"/>
              <w:rPr>
                <w:rFonts w:ascii="Times New Roman" w:hAnsi="Times New Roman" w:cs="Times New Roman"/>
                <w:b/>
                <w:bCs/>
                <w:sz w:val="24"/>
                <w:szCs w:val="24"/>
              </w:rPr>
            </w:pPr>
            <w:r w:rsidRPr="0033047A">
              <w:rPr>
                <w:rFonts w:ascii="Times New Roman" w:hAnsi="Times New Roman" w:cs="Times New Roman"/>
                <w:b/>
                <w:bCs/>
                <w:sz w:val="24"/>
                <w:szCs w:val="24"/>
              </w:rPr>
              <w:t>Verification</w:t>
            </w:r>
          </w:p>
          <w:p w14:paraId="0AC2BD7A" w14:textId="77777777" w:rsidR="006B0C07" w:rsidRPr="0033047A" w:rsidRDefault="006B0C07" w:rsidP="00CD431C">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(b)</w:t>
            </w:r>
          </w:p>
        </w:tc>
        <w:tc>
          <w:tcPr>
            <w:tcW w:w="1418" w:type="dxa"/>
            <w:tcBorders>
              <w:top w:val="single" w:sz="6" w:space="0" w:color="auto"/>
              <w:left w:val="single" w:sz="4" w:space="0" w:color="auto"/>
              <w:bottom w:val="single" w:sz="4" w:space="0" w:color="auto"/>
              <w:right w:val="single" w:sz="4" w:space="0" w:color="auto"/>
            </w:tcBorders>
          </w:tcPr>
          <w:p w14:paraId="6BEBA9D0" w14:textId="77777777" w:rsidR="006B0C07" w:rsidRPr="00561CE3" w:rsidRDefault="006B0C07" w:rsidP="00CD431C">
            <w:pPr>
              <w:jc w:val="center"/>
              <w:rPr>
                <w:rFonts w:ascii="Times New Roman" w:hAnsi="Times New Roman" w:cs="Times New Roman"/>
                <w:b/>
                <w:bCs/>
                <w:sz w:val="24"/>
                <w:szCs w:val="24"/>
              </w:rPr>
            </w:pPr>
            <w:r w:rsidRPr="00561CE3">
              <w:rPr>
                <w:rFonts w:ascii="Times New Roman" w:hAnsi="Times New Roman" w:cs="Times New Roman"/>
                <w:b/>
                <w:bCs/>
                <w:sz w:val="24"/>
                <w:szCs w:val="24"/>
              </w:rPr>
              <w:t>Eligibility</w:t>
            </w:r>
          </w:p>
          <w:p w14:paraId="4ADE8F1E" w14:textId="77777777" w:rsidR="006B0C07" w:rsidRPr="0033047A" w:rsidRDefault="006B0C07" w:rsidP="00CD431C">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(c)</w:t>
            </w:r>
          </w:p>
        </w:tc>
        <w:tc>
          <w:tcPr>
            <w:tcW w:w="1701" w:type="dxa"/>
            <w:tcBorders>
              <w:top w:val="single" w:sz="6" w:space="0" w:color="auto"/>
              <w:left w:val="single" w:sz="4" w:space="0" w:color="auto"/>
              <w:bottom w:val="single" w:sz="4" w:space="0" w:color="auto"/>
              <w:right w:val="single" w:sz="4" w:space="0" w:color="auto"/>
            </w:tcBorders>
          </w:tcPr>
          <w:p w14:paraId="572543CB" w14:textId="77777777" w:rsidR="006B0C07" w:rsidRPr="00561CE3" w:rsidRDefault="006B0C07" w:rsidP="00CD431C">
            <w:pPr>
              <w:jc w:val="center"/>
              <w:rPr>
                <w:rFonts w:ascii="Times New Roman" w:hAnsi="Times New Roman" w:cs="Times New Roman"/>
                <w:b/>
                <w:bCs/>
                <w:sz w:val="24"/>
                <w:szCs w:val="24"/>
              </w:rPr>
            </w:pPr>
            <w:r w:rsidRPr="00561CE3">
              <w:rPr>
                <w:rFonts w:ascii="Times New Roman" w:hAnsi="Times New Roman" w:cs="Times New Roman"/>
                <w:b/>
                <w:bCs/>
                <w:sz w:val="24"/>
                <w:szCs w:val="24"/>
              </w:rPr>
              <w:t>Completeness of Bid</w:t>
            </w:r>
          </w:p>
          <w:p w14:paraId="4BA6B10A" w14:textId="77777777" w:rsidR="006B0C07" w:rsidRPr="0033047A" w:rsidRDefault="006B0C07" w:rsidP="00CD431C">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(d)</w:t>
            </w:r>
          </w:p>
        </w:tc>
        <w:tc>
          <w:tcPr>
            <w:tcW w:w="1984" w:type="dxa"/>
            <w:tcBorders>
              <w:top w:val="single" w:sz="6" w:space="0" w:color="auto"/>
              <w:left w:val="single" w:sz="4" w:space="0" w:color="auto"/>
              <w:bottom w:val="single" w:sz="4" w:space="0" w:color="auto"/>
              <w:right w:val="single" w:sz="4" w:space="0" w:color="auto"/>
            </w:tcBorders>
          </w:tcPr>
          <w:p w14:paraId="54E2B4DB" w14:textId="77777777" w:rsidR="006B0C07" w:rsidRPr="00561CE3" w:rsidRDefault="006B0C07" w:rsidP="00CD431C">
            <w:pPr>
              <w:jc w:val="center"/>
              <w:rPr>
                <w:rFonts w:ascii="Times New Roman" w:hAnsi="Times New Roman" w:cs="Times New Roman"/>
                <w:b/>
                <w:bCs/>
                <w:sz w:val="24"/>
                <w:szCs w:val="24"/>
              </w:rPr>
            </w:pPr>
            <w:r w:rsidRPr="00561CE3">
              <w:rPr>
                <w:rFonts w:ascii="Times New Roman" w:hAnsi="Times New Roman" w:cs="Times New Roman"/>
                <w:b/>
                <w:bCs/>
                <w:sz w:val="24"/>
                <w:szCs w:val="24"/>
              </w:rPr>
              <w:t>Substantial Responsiveness</w:t>
            </w:r>
          </w:p>
          <w:p w14:paraId="184128CD" w14:textId="77777777" w:rsidR="006B0C07" w:rsidRPr="0033047A" w:rsidRDefault="006B0C07" w:rsidP="00CD431C">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(e)</w:t>
            </w:r>
          </w:p>
        </w:tc>
        <w:tc>
          <w:tcPr>
            <w:tcW w:w="2410" w:type="dxa"/>
            <w:tcBorders>
              <w:top w:val="single" w:sz="4" w:space="0" w:color="auto"/>
              <w:left w:val="single" w:sz="4" w:space="0" w:color="auto"/>
              <w:bottom w:val="single" w:sz="4" w:space="0" w:color="auto"/>
              <w:right w:val="single" w:sz="4" w:space="0" w:color="auto"/>
            </w:tcBorders>
          </w:tcPr>
          <w:p w14:paraId="16C701E3" w14:textId="77777777" w:rsidR="006B0C07" w:rsidRPr="00561CE3" w:rsidRDefault="006B0C07" w:rsidP="00CD431C">
            <w:pPr>
              <w:jc w:val="center"/>
              <w:rPr>
                <w:rFonts w:ascii="Times New Roman" w:hAnsi="Times New Roman" w:cs="Times New Roman"/>
                <w:b/>
                <w:bCs/>
                <w:sz w:val="24"/>
                <w:szCs w:val="24"/>
              </w:rPr>
            </w:pPr>
            <w:r w:rsidRPr="00561CE3">
              <w:rPr>
                <w:rFonts w:ascii="Times New Roman" w:hAnsi="Times New Roman" w:cs="Times New Roman"/>
                <w:b/>
                <w:bCs/>
                <w:sz w:val="24"/>
                <w:szCs w:val="24"/>
              </w:rPr>
              <w:t>Acceptance for Detailed E</w:t>
            </w:r>
            <w:r>
              <w:rPr>
                <w:rFonts w:ascii="Times New Roman" w:hAnsi="Times New Roman" w:cs="Times New Roman"/>
                <w:b/>
                <w:bCs/>
                <w:sz w:val="24"/>
                <w:szCs w:val="24"/>
              </w:rPr>
              <w:t>valuation</w:t>
            </w:r>
          </w:p>
          <w:p w14:paraId="6BA02AE4" w14:textId="77777777" w:rsidR="006B0C07" w:rsidRPr="0033047A" w:rsidRDefault="006B0C07" w:rsidP="00CD431C">
            <w:pPr>
              <w:jc w:val="center"/>
              <w:rPr>
                <w:rFonts w:ascii="Times New Roman" w:hAnsi="Times New Roman" w:cs="Times New Roman"/>
                <w:b/>
                <w:bCs/>
                <w:i/>
                <w:iCs/>
                <w:sz w:val="24"/>
                <w:szCs w:val="24"/>
              </w:rPr>
            </w:pPr>
            <w:r w:rsidRPr="0033047A">
              <w:rPr>
                <w:rFonts w:ascii="Times New Roman" w:hAnsi="Times New Roman" w:cs="Times New Roman"/>
                <w:b/>
                <w:bCs/>
                <w:i/>
                <w:iCs/>
                <w:sz w:val="24"/>
                <w:szCs w:val="24"/>
              </w:rPr>
              <w:t>(f)</w:t>
            </w:r>
          </w:p>
        </w:tc>
      </w:tr>
      <w:tr w:rsidR="006B0C07" w:rsidRPr="00C76D71" w14:paraId="6C761634" w14:textId="77777777" w:rsidTr="00B85AC2">
        <w:trPr>
          <w:trHeight w:val="404"/>
        </w:trPr>
        <w:tc>
          <w:tcPr>
            <w:tcW w:w="3563" w:type="dxa"/>
            <w:tcBorders>
              <w:top w:val="single" w:sz="4" w:space="0" w:color="auto"/>
              <w:left w:val="single" w:sz="4" w:space="0" w:color="auto"/>
              <w:bottom w:val="single" w:sz="4" w:space="0" w:color="auto"/>
              <w:right w:val="single" w:sz="4" w:space="0" w:color="auto"/>
            </w:tcBorders>
          </w:tcPr>
          <w:p w14:paraId="19722755" w14:textId="77777777" w:rsidR="006B0C07" w:rsidRPr="00C76D71" w:rsidRDefault="006B0C07" w:rsidP="00CD431C">
            <w:pPr>
              <w:suppressAutoHyphens/>
              <w:overflowPunct w:val="0"/>
              <w:autoSpaceDE w:val="0"/>
              <w:autoSpaceDN w:val="0"/>
              <w:adjustRightInd w:val="0"/>
              <w:spacing w:after="0" w:line="140" w:lineRule="exact"/>
              <w:jc w:val="center"/>
              <w:textAlignment w:val="baseline"/>
              <w:rPr>
                <w:rFonts w:ascii="Times New Roman" w:eastAsia="Times New Roman" w:hAnsi="Times New Roman" w:cs="Times New Roman"/>
                <w:sz w:val="24"/>
                <w:szCs w:val="24"/>
                <w:lang w:val="en-US"/>
              </w:rPr>
            </w:pPr>
            <w:bookmarkStart w:id="42" w:name="_Hlk92461155"/>
          </w:p>
        </w:tc>
        <w:tc>
          <w:tcPr>
            <w:tcW w:w="1559" w:type="dxa"/>
            <w:tcBorders>
              <w:top w:val="single" w:sz="4" w:space="0" w:color="auto"/>
              <w:left w:val="single" w:sz="4" w:space="0" w:color="auto"/>
              <w:bottom w:val="single" w:sz="4" w:space="0" w:color="auto"/>
              <w:right w:val="single" w:sz="4" w:space="0" w:color="auto"/>
            </w:tcBorders>
          </w:tcPr>
          <w:p w14:paraId="4B5BA1CC" w14:textId="77777777" w:rsidR="006B0C07" w:rsidRPr="00C76D71" w:rsidRDefault="006B0C07" w:rsidP="00CD431C">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Pass/Fail</w:t>
            </w:r>
          </w:p>
        </w:tc>
        <w:tc>
          <w:tcPr>
            <w:tcW w:w="1418" w:type="dxa"/>
            <w:tcBorders>
              <w:top w:val="single" w:sz="4" w:space="0" w:color="auto"/>
              <w:left w:val="single" w:sz="4" w:space="0" w:color="auto"/>
              <w:bottom w:val="single" w:sz="4" w:space="0" w:color="auto"/>
              <w:right w:val="single" w:sz="4" w:space="0" w:color="auto"/>
            </w:tcBorders>
          </w:tcPr>
          <w:p w14:paraId="155AF89D" w14:textId="77777777" w:rsidR="006B0C07" w:rsidRPr="00C76D71" w:rsidRDefault="006B0C07" w:rsidP="00CD431C">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701" w:type="dxa"/>
            <w:tcBorders>
              <w:top w:val="single" w:sz="4" w:space="0" w:color="auto"/>
              <w:left w:val="single" w:sz="4" w:space="0" w:color="auto"/>
              <w:bottom w:val="single" w:sz="4" w:space="0" w:color="auto"/>
              <w:right w:val="single" w:sz="4" w:space="0" w:color="auto"/>
            </w:tcBorders>
          </w:tcPr>
          <w:p w14:paraId="5E0048EB" w14:textId="77777777" w:rsidR="006B0C07" w:rsidRPr="00C76D71" w:rsidRDefault="006B0C07" w:rsidP="00CD431C">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1984" w:type="dxa"/>
            <w:tcBorders>
              <w:top w:val="single" w:sz="4" w:space="0" w:color="auto"/>
              <w:left w:val="single" w:sz="4" w:space="0" w:color="auto"/>
              <w:bottom w:val="single" w:sz="4" w:space="0" w:color="auto"/>
              <w:right w:val="single" w:sz="4" w:space="0" w:color="auto"/>
            </w:tcBorders>
          </w:tcPr>
          <w:p w14:paraId="4BFA4DD1" w14:textId="77777777" w:rsidR="006B0C07" w:rsidRPr="00C76D71" w:rsidRDefault="006B0C07" w:rsidP="00CD431C">
            <w:pPr>
              <w:suppressAutoHyphens/>
              <w:overflowPunct w:val="0"/>
              <w:autoSpaceDE w:val="0"/>
              <w:autoSpaceDN w:val="0"/>
              <w:adjustRightInd w:val="0"/>
              <w:spacing w:after="0" w:line="200" w:lineRule="exact"/>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c>
          <w:tcPr>
            <w:tcW w:w="2410" w:type="dxa"/>
            <w:tcBorders>
              <w:top w:val="single" w:sz="4" w:space="0" w:color="auto"/>
              <w:left w:val="single" w:sz="4" w:space="0" w:color="auto"/>
              <w:bottom w:val="single" w:sz="4" w:space="0" w:color="auto"/>
              <w:right w:val="single" w:sz="4" w:space="0" w:color="auto"/>
            </w:tcBorders>
          </w:tcPr>
          <w:p w14:paraId="5C881AB9" w14:textId="77777777" w:rsidR="006B0C07" w:rsidRPr="00C76D71" w:rsidRDefault="006B0C07" w:rsidP="00CD431C">
            <w:pPr>
              <w:suppressAutoHyphens/>
              <w:overflowPunct w:val="0"/>
              <w:autoSpaceDE w:val="0"/>
              <w:autoSpaceDN w:val="0"/>
              <w:adjustRightInd w:val="0"/>
              <w:spacing w:after="0" w:line="200" w:lineRule="exact"/>
              <w:ind w:left="117" w:right="56" w:hanging="17"/>
              <w:jc w:val="center"/>
              <w:textAlignment w:val="baseline"/>
              <w:rPr>
                <w:rFonts w:ascii="Times New Roman" w:eastAsia="Times New Roman" w:hAnsi="Times New Roman" w:cs="Times New Roman"/>
                <w:sz w:val="24"/>
                <w:szCs w:val="24"/>
                <w:lang w:val="en-US"/>
              </w:rPr>
            </w:pPr>
            <w:r w:rsidRPr="003E2506">
              <w:rPr>
                <w:rFonts w:ascii="Times New Roman" w:eastAsia="Times New Roman" w:hAnsi="Times New Roman" w:cs="Times New Roman"/>
                <w:sz w:val="24"/>
                <w:szCs w:val="24"/>
                <w:lang w:val="en-US"/>
              </w:rPr>
              <w:t>Pass/</w:t>
            </w:r>
            <w:r>
              <w:rPr>
                <w:rFonts w:ascii="Times New Roman" w:eastAsia="Times New Roman" w:hAnsi="Times New Roman" w:cs="Times New Roman"/>
                <w:sz w:val="24"/>
                <w:szCs w:val="24"/>
                <w:lang w:val="en-US"/>
              </w:rPr>
              <w:t>Fail</w:t>
            </w:r>
          </w:p>
        </w:tc>
      </w:tr>
      <w:bookmarkEnd w:id="42"/>
      <w:tr w:rsidR="006B0C07" w:rsidRPr="003E2506" w14:paraId="0A993DB1" w14:textId="77777777" w:rsidTr="00CD431C">
        <w:tc>
          <w:tcPr>
            <w:tcW w:w="3563" w:type="dxa"/>
            <w:tcBorders>
              <w:top w:val="single" w:sz="4" w:space="0" w:color="auto"/>
              <w:left w:val="single" w:sz="4" w:space="0" w:color="auto"/>
              <w:bottom w:val="single" w:sz="4" w:space="0" w:color="auto"/>
              <w:right w:val="single" w:sz="4" w:space="0" w:color="auto"/>
            </w:tcBorders>
          </w:tcPr>
          <w:p w14:paraId="093EB16B"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5291855"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4975323"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C5D52E3"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33419AE5"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76E00127"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686F59F8" w14:textId="77777777" w:rsidTr="00CD431C">
        <w:tc>
          <w:tcPr>
            <w:tcW w:w="3563" w:type="dxa"/>
            <w:tcBorders>
              <w:top w:val="single" w:sz="4" w:space="0" w:color="auto"/>
              <w:left w:val="single" w:sz="4" w:space="0" w:color="auto"/>
              <w:bottom w:val="single" w:sz="4" w:space="0" w:color="auto"/>
              <w:right w:val="single" w:sz="4" w:space="0" w:color="auto"/>
            </w:tcBorders>
          </w:tcPr>
          <w:p w14:paraId="33E060FB"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1F54112"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8CE18BE"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5981CA0"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078ED34F"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D4D457C"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4310ECF0" w14:textId="77777777" w:rsidTr="00CD431C">
        <w:tc>
          <w:tcPr>
            <w:tcW w:w="3563" w:type="dxa"/>
            <w:tcBorders>
              <w:top w:val="single" w:sz="4" w:space="0" w:color="auto"/>
              <w:left w:val="single" w:sz="4" w:space="0" w:color="auto"/>
              <w:bottom w:val="single" w:sz="4" w:space="0" w:color="auto"/>
              <w:right w:val="single" w:sz="4" w:space="0" w:color="auto"/>
            </w:tcBorders>
          </w:tcPr>
          <w:p w14:paraId="12DB7A94"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8FA406F"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3868C70"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BC65B4F"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63A9CF7F"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48A2743"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17563C87" w14:textId="77777777" w:rsidTr="00CD431C">
        <w:tc>
          <w:tcPr>
            <w:tcW w:w="3563" w:type="dxa"/>
            <w:tcBorders>
              <w:top w:val="single" w:sz="4" w:space="0" w:color="auto"/>
              <w:left w:val="single" w:sz="4" w:space="0" w:color="auto"/>
              <w:bottom w:val="single" w:sz="4" w:space="0" w:color="auto"/>
              <w:right w:val="single" w:sz="4" w:space="0" w:color="auto"/>
            </w:tcBorders>
          </w:tcPr>
          <w:p w14:paraId="7B5E847B"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40D65F5"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10D4AD6"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35FCBDB3"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3C063A38"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55F4470A"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156A56A7" w14:textId="77777777" w:rsidTr="00CD431C">
        <w:tc>
          <w:tcPr>
            <w:tcW w:w="3563" w:type="dxa"/>
            <w:tcBorders>
              <w:top w:val="single" w:sz="4" w:space="0" w:color="auto"/>
              <w:left w:val="single" w:sz="4" w:space="0" w:color="auto"/>
              <w:bottom w:val="single" w:sz="4" w:space="0" w:color="auto"/>
              <w:right w:val="single" w:sz="4" w:space="0" w:color="auto"/>
            </w:tcBorders>
          </w:tcPr>
          <w:p w14:paraId="625CBE1D"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AF64BC8"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5C60B0C"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9A2D1EE"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065C79FF"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24C0D9A5"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6CA17EB7" w14:textId="77777777" w:rsidTr="00CD431C">
        <w:tc>
          <w:tcPr>
            <w:tcW w:w="3563" w:type="dxa"/>
            <w:tcBorders>
              <w:top w:val="single" w:sz="4" w:space="0" w:color="auto"/>
              <w:left w:val="single" w:sz="4" w:space="0" w:color="auto"/>
              <w:bottom w:val="single" w:sz="4" w:space="0" w:color="auto"/>
              <w:right w:val="single" w:sz="4" w:space="0" w:color="auto"/>
            </w:tcBorders>
          </w:tcPr>
          <w:p w14:paraId="2B8AF1A0"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C64605E"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1D1B671"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6550BAAE"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651696CD"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2EA43567"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2F0B3CCF" w14:textId="77777777" w:rsidTr="00CD431C">
        <w:tc>
          <w:tcPr>
            <w:tcW w:w="3563" w:type="dxa"/>
            <w:tcBorders>
              <w:top w:val="single" w:sz="4" w:space="0" w:color="auto"/>
              <w:left w:val="single" w:sz="4" w:space="0" w:color="auto"/>
              <w:bottom w:val="single" w:sz="4" w:space="0" w:color="auto"/>
              <w:right w:val="single" w:sz="4" w:space="0" w:color="auto"/>
            </w:tcBorders>
          </w:tcPr>
          <w:p w14:paraId="0A872B91"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E9F2187"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9D63FAA"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6B552DE7"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3DCEEC42"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64A64D6"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6E4A1B91" w14:textId="77777777" w:rsidTr="00CD431C">
        <w:tc>
          <w:tcPr>
            <w:tcW w:w="3563" w:type="dxa"/>
            <w:tcBorders>
              <w:top w:val="single" w:sz="4" w:space="0" w:color="auto"/>
              <w:left w:val="single" w:sz="4" w:space="0" w:color="auto"/>
              <w:bottom w:val="single" w:sz="4" w:space="0" w:color="auto"/>
              <w:right w:val="single" w:sz="4" w:space="0" w:color="auto"/>
            </w:tcBorders>
          </w:tcPr>
          <w:p w14:paraId="5D28AD96"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C982BE7"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4D94A01"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EF909C4"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42F8725A"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5047D1D8"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7812CDE1" w14:textId="77777777" w:rsidTr="00CD431C">
        <w:tc>
          <w:tcPr>
            <w:tcW w:w="3563" w:type="dxa"/>
            <w:tcBorders>
              <w:top w:val="single" w:sz="4" w:space="0" w:color="auto"/>
              <w:left w:val="single" w:sz="4" w:space="0" w:color="auto"/>
              <w:bottom w:val="single" w:sz="4" w:space="0" w:color="auto"/>
              <w:right w:val="single" w:sz="4" w:space="0" w:color="auto"/>
            </w:tcBorders>
          </w:tcPr>
          <w:p w14:paraId="2C106A2F"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CC6651E"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221F3C9"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B922F39"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122A894F"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4E248E3"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36C2235B" w14:textId="77777777" w:rsidTr="00CD431C">
        <w:tc>
          <w:tcPr>
            <w:tcW w:w="3563" w:type="dxa"/>
            <w:tcBorders>
              <w:top w:val="single" w:sz="4" w:space="0" w:color="auto"/>
              <w:left w:val="single" w:sz="4" w:space="0" w:color="auto"/>
              <w:bottom w:val="single" w:sz="4" w:space="0" w:color="auto"/>
              <w:right w:val="single" w:sz="4" w:space="0" w:color="auto"/>
            </w:tcBorders>
          </w:tcPr>
          <w:p w14:paraId="04713165" w14:textId="77777777" w:rsidR="006B0C07" w:rsidRPr="00C76D71"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5809E87" w14:textId="77777777" w:rsidR="006B0C07"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24E4250"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F52C369"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251F96DF" w14:textId="77777777" w:rsidR="006B0C07" w:rsidRPr="003E2506" w:rsidRDefault="006B0C07" w:rsidP="00CD431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7EBA913" w14:textId="77777777"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p>
        </w:tc>
      </w:tr>
      <w:tr w:rsidR="006B0C07" w:rsidRPr="003E2506" w14:paraId="5124941B" w14:textId="77777777" w:rsidTr="008161BE">
        <w:trPr>
          <w:trHeight w:val="350"/>
        </w:trPr>
        <w:tc>
          <w:tcPr>
            <w:tcW w:w="12635" w:type="dxa"/>
            <w:gridSpan w:val="6"/>
            <w:tcBorders>
              <w:top w:val="single" w:sz="4" w:space="0" w:color="auto"/>
              <w:left w:val="single" w:sz="4" w:space="0" w:color="auto"/>
              <w:bottom w:val="single" w:sz="4" w:space="0" w:color="auto"/>
              <w:right w:val="single" w:sz="4" w:space="0" w:color="auto"/>
            </w:tcBorders>
          </w:tcPr>
          <w:p w14:paraId="50D331A6" w14:textId="14BEEBC3" w:rsidR="006B0C07" w:rsidRPr="003E2506" w:rsidRDefault="006B0C07" w:rsidP="00CD431C">
            <w:pPr>
              <w:suppressAutoHyphens/>
              <w:overflowPunct w:val="0"/>
              <w:autoSpaceDE w:val="0"/>
              <w:autoSpaceDN w:val="0"/>
              <w:adjustRightInd w:val="0"/>
              <w:spacing w:after="0" w:line="240" w:lineRule="auto"/>
              <w:ind w:right="738"/>
              <w:jc w:val="center"/>
              <w:textAlignment w:val="baseline"/>
              <w:rPr>
                <w:rFonts w:ascii="Times New Roman" w:eastAsia="Times New Roman" w:hAnsi="Times New Roman" w:cs="Times New Roman"/>
                <w:sz w:val="24"/>
                <w:szCs w:val="24"/>
                <w:lang w:val="en-US"/>
              </w:rPr>
            </w:pPr>
            <w:r>
              <w:br w:type="page"/>
            </w:r>
            <w:r w:rsidRPr="00AE4BA1">
              <w:rPr>
                <w:rFonts w:ascii="Times New Roman" w:eastAsia="Times New Roman" w:hAnsi="Times New Roman" w:cs="Times New Roman"/>
                <w:i/>
                <w:iCs/>
                <w:sz w:val="24"/>
                <w:szCs w:val="24"/>
                <w:lang w:val="en-US"/>
              </w:rPr>
              <w:t xml:space="preserve">Details of </w:t>
            </w:r>
            <w:r w:rsidR="005B5FA2" w:rsidRPr="005B5FA2">
              <w:rPr>
                <w:rFonts w:ascii="Times New Roman" w:eastAsia="Times New Roman" w:hAnsi="Times New Roman" w:cs="Times New Roman"/>
                <w:b/>
                <w:bCs/>
                <w:i/>
                <w:iCs/>
                <w:sz w:val="24"/>
                <w:szCs w:val="24"/>
                <w:lang w:val="en-US"/>
              </w:rPr>
              <w:t>PE</w:t>
            </w:r>
            <w:r w:rsidR="005B5FA2">
              <w:rPr>
                <w:rFonts w:ascii="Times New Roman" w:eastAsia="Times New Roman" w:hAnsi="Times New Roman" w:cs="Times New Roman"/>
                <w:i/>
                <w:iCs/>
                <w:sz w:val="24"/>
                <w:szCs w:val="24"/>
                <w:lang w:val="en-US"/>
              </w:rPr>
              <w:t xml:space="preserve"> </w:t>
            </w:r>
            <w:r w:rsidRPr="00AE4BA1">
              <w:rPr>
                <w:rFonts w:ascii="Times New Roman" w:eastAsia="Times New Roman" w:hAnsi="Times New Roman" w:cs="Times New Roman"/>
                <w:i/>
                <w:iCs/>
                <w:sz w:val="24"/>
                <w:szCs w:val="24"/>
                <w:lang w:val="en-US"/>
              </w:rPr>
              <w:t>results, especially non-compliances, should be provided here or in additional sheets</w:t>
            </w:r>
          </w:p>
        </w:tc>
      </w:tr>
    </w:tbl>
    <w:p w14:paraId="2A439048" w14:textId="77777777" w:rsidR="00FE7472" w:rsidRDefault="00FE7472" w:rsidP="000C76A6">
      <w:pPr>
        <w:keepNext/>
        <w:keepLines/>
        <w:spacing w:before="40" w:after="0"/>
        <w:ind w:right="545"/>
        <w:jc w:val="center"/>
        <w:outlineLvl w:val="1"/>
        <w:rPr>
          <w:rFonts w:ascii="Times New Roman" w:eastAsia="Times New Roman" w:hAnsi="Times New Roman" w:cs="Times New Roman"/>
          <w:i/>
          <w:iCs/>
          <w:sz w:val="24"/>
          <w:szCs w:val="24"/>
          <w:lang w:val="en-US"/>
        </w:rPr>
      </w:pPr>
    </w:p>
    <w:p w14:paraId="495CCA4A" w14:textId="041BDA01" w:rsidR="009B48FF" w:rsidRDefault="2EDC1DA5" w:rsidP="00DF2935">
      <w:pPr>
        <w:pStyle w:val="ListParagraph"/>
        <w:numPr>
          <w:ilvl w:val="0"/>
          <w:numId w:val="32"/>
        </w:numPr>
        <w:ind w:right="403" w:hanging="720"/>
        <w:jc w:val="both"/>
        <w:rPr>
          <w:rFonts w:ascii="Times New Roman" w:eastAsia="Times New Roman" w:hAnsi="Times New Roman" w:cs="Times New Roman"/>
          <w:b/>
          <w:bCs/>
          <w:i/>
          <w:iCs/>
          <w:color w:val="000000" w:themeColor="text1"/>
          <w:lang w:val="en-US"/>
        </w:rPr>
      </w:pPr>
      <w:r w:rsidRPr="00DC129D">
        <w:rPr>
          <w:rFonts w:ascii="Times New Roman" w:eastAsia="Times New Roman" w:hAnsi="Times New Roman" w:cs="Times New Roman"/>
          <w:i/>
          <w:iCs/>
          <w:color w:val="000000" w:themeColor="text1"/>
          <w:lang w:val="en-US"/>
        </w:rPr>
        <w:t xml:space="preserve">Each Evaluator (of the Bid Evaluation Committee) completes this Table for all Bidders. The consensus </w:t>
      </w:r>
      <w:r w:rsidRPr="00DC129D">
        <w:rPr>
          <w:rFonts w:ascii="Times New Roman" w:eastAsia="Times New Roman" w:hAnsi="Times New Roman" w:cs="Times New Roman"/>
          <w:b/>
          <w:bCs/>
          <w:i/>
          <w:iCs/>
          <w:color w:val="000000" w:themeColor="text1"/>
          <w:lang w:val="en-US"/>
        </w:rPr>
        <w:t>PE</w:t>
      </w:r>
      <w:r w:rsidRPr="00DC129D">
        <w:rPr>
          <w:rFonts w:ascii="Times New Roman" w:eastAsia="Times New Roman" w:hAnsi="Times New Roman" w:cs="Times New Roman"/>
          <w:i/>
          <w:iCs/>
          <w:color w:val="000000" w:themeColor="text1"/>
          <w:lang w:val="en-US"/>
        </w:rPr>
        <w:t xml:space="preserve"> results are to be entered in</w:t>
      </w:r>
      <w:r w:rsidRPr="00DC129D">
        <w:rPr>
          <w:rFonts w:ascii="Times New Roman" w:eastAsia="Times New Roman" w:hAnsi="Times New Roman" w:cs="Times New Roman"/>
          <w:i/>
          <w:iCs/>
          <w:color w:val="000000" w:themeColor="text1"/>
          <w:shd w:val="clear" w:color="auto" w:fill="E6E6E6"/>
          <w:lang w:val="en-US"/>
        </w:rPr>
        <w:t xml:space="preserve"> </w:t>
      </w:r>
      <w:r w:rsidRPr="00DC129D">
        <w:rPr>
          <w:rFonts w:ascii="Times New Roman" w:eastAsia="Times New Roman" w:hAnsi="Times New Roman" w:cs="Times New Roman"/>
          <w:b/>
          <w:bCs/>
          <w:i/>
          <w:iCs/>
          <w:color w:val="000000" w:themeColor="text1"/>
          <w:lang w:val="en-US"/>
        </w:rPr>
        <w:t xml:space="preserve">Table 5. </w:t>
      </w:r>
      <w:r w:rsidRPr="00DC129D">
        <w:rPr>
          <w:rFonts w:ascii="Times New Roman" w:eastAsia="Times New Roman" w:hAnsi="Times New Roman" w:cs="Times New Roman"/>
          <w:i/>
          <w:iCs/>
          <w:color w:val="000000" w:themeColor="text1"/>
          <w:lang w:val="en-US"/>
        </w:rPr>
        <w:t xml:space="preserve">The notes of each Evaluator are attached to </w:t>
      </w:r>
      <w:r w:rsidR="6BA28A65" w:rsidRPr="00DC129D">
        <w:rPr>
          <w:rFonts w:ascii="Times New Roman" w:eastAsia="Times New Roman" w:hAnsi="Times New Roman" w:cs="Times New Roman"/>
          <w:i/>
          <w:iCs/>
          <w:color w:val="000000" w:themeColor="text1"/>
          <w:lang w:val="en-US"/>
        </w:rPr>
        <w:t xml:space="preserve">their </w:t>
      </w:r>
      <w:r w:rsidRPr="00DC129D">
        <w:rPr>
          <w:rFonts w:ascii="Times New Roman" w:eastAsia="Times New Roman" w:hAnsi="Times New Roman" w:cs="Times New Roman"/>
          <w:b/>
          <w:bCs/>
          <w:i/>
          <w:iCs/>
          <w:color w:val="000000" w:themeColor="text1"/>
          <w:lang w:val="en-US"/>
        </w:rPr>
        <w:t>Table 5A</w:t>
      </w:r>
      <w:r w:rsidR="6BA28A65" w:rsidRPr="00DC129D">
        <w:rPr>
          <w:rFonts w:ascii="Times New Roman" w:eastAsia="Times New Roman" w:hAnsi="Times New Roman" w:cs="Times New Roman"/>
          <w:b/>
          <w:bCs/>
          <w:i/>
          <w:iCs/>
          <w:color w:val="000000" w:themeColor="text1"/>
          <w:lang w:val="en-US"/>
        </w:rPr>
        <w:t>s</w:t>
      </w:r>
      <w:r w:rsidRPr="00DC129D">
        <w:rPr>
          <w:rFonts w:ascii="Times New Roman" w:eastAsia="Times New Roman" w:hAnsi="Times New Roman" w:cs="Times New Roman"/>
          <w:b/>
          <w:bCs/>
          <w:i/>
          <w:iCs/>
          <w:color w:val="000000" w:themeColor="text1"/>
          <w:lang w:val="en-US"/>
        </w:rPr>
        <w:t xml:space="preserve">, </w:t>
      </w:r>
      <w:r w:rsidRPr="00DC129D">
        <w:rPr>
          <w:rFonts w:ascii="Times New Roman" w:eastAsia="Times New Roman" w:hAnsi="Times New Roman" w:cs="Times New Roman"/>
          <w:i/>
          <w:iCs/>
          <w:color w:val="000000" w:themeColor="text1"/>
          <w:lang w:val="en-US"/>
        </w:rPr>
        <w:t xml:space="preserve">and in turn, these are attached to </w:t>
      </w:r>
      <w:r w:rsidRPr="00DC129D">
        <w:rPr>
          <w:rFonts w:ascii="Times New Roman" w:eastAsia="Times New Roman" w:hAnsi="Times New Roman" w:cs="Times New Roman"/>
          <w:b/>
          <w:bCs/>
          <w:i/>
          <w:iCs/>
          <w:color w:val="000000" w:themeColor="text1"/>
          <w:lang w:val="en-US"/>
        </w:rPr>
        <w:t>Table 5.</w:t>
      </w:r>
    </w:p>
    <w:p w14:paraId="655322D3" w14:textId="77777777" w:rsidR="006B2489" w:rsidRPr="00DC129D" w:rsidRDefault="006B2489" w:rsidP="006B2489">
      <w:pPr>
        <w:pStyle w:val="ListParagraph"/>
        <w:ind w:right="403"/>
        <w:jc w:val="both"/>
        <w:rPr>
          <w:rFonts w:ascii="Times New Roman" w:eastAsia="Times New Roman" w:hAnsi="Times New Roman" w:cs="Times New Roman"/>
          <w:b/>
          <w:bCs/>
          <w:i/>
          <w:iCs/>
          <w:color w:val="000000" w:themeColor="text1"/>
          <w:lang w:val="en-US"/>
        </w:rPr>
      </w:pPr>
    </w:p>
    <w:p w14:paraId="51CC37E0" w14:textId="77777777" w:rsidR="006B2489" w:rsidRDefault="006B2489" w:rsidP="008E0799">
      <w:pPr>
        <w:sectPr w:rsidR="006B2489" w:rsidSect="008764B8">
          <w:pgSz w:w="15840" w:h="12240" w:orient="landscape" w:code="1"/>
          <w:pgMar w:top="1440" w:right="1440" w:bottom="1440" w:left="1440" w:header="720" w:footer="720" w:gutter="0"/>
          <w:cols w:space="720"/>
          <w:noEndnote/>
          <w:docGrid w:linePitch="326"/>
        </w:sectPr>
      </w:pPr>
    </w:p>
    <w:p w14:paraId="2C908FDD" w14:textId="47B4C6AF" w:rsidR="00BB6EC7" w:rsidRDefault="00BB6EC7" w:rsidP="00E67DAE">
      <w:pPr>
        <w:pStyle w:val="Heading2"/>
        <w:spacing w:before="0" w:line="276" w:lineRule="auto"/>
        <w:jc w:val="center"/>
        <w:rPr>
          <w:rFonts w:ascii="Times New Roman" w:hAnsi="Times New Roman" w:cs="Times New Roman"/>
          <w:b/>
          <w:color w:val="auto"/>
          <w:sz w:val="28"/>
          <w:szCs w:val="28"/>
        </w:rPr>
      </w:pPr>
      <w:bookmarkStart w:id="43" w:name="_Toc92543316"/>
      <w:r w:rsidRPr="0F3B8A25">
        <w:rPr>
          <w:rFonts w:ascii="Times New Roman" w:hAnsi="Times New Roman" w:cs="Times New Roman"/>
          <w:b/>
          <w:bCs/>
          <w:color w:val="auto"/>
          <w:sz w:val="28"/>
          <w:szCs w:val="28"/>
        </w:rPr>
        <w:lastRenderedPageBreak/>
        <w:t xml:space="preserve">Table 6. </w:t>
      </w:r>
      <w:r w:rsidR="0012009C" w:rsidRPr="0F3B8A25">
        <w:rPr>
          <w:rFonts w:ascii="Times New Roman" w:hAnsi="Times New Roman" w:cs="Times New Roman"/>
          <w:b/>
          <w:bCs/>
          <w:color w:val="auto"/>
          <w:sz w:val="28"/>
          <w:szCs w:val="28"/>
        </w:rPr>
        <w:t>Detailed Evaluation – Summary Results</w:t>
      </w:r>
      <w:r w:rsidR="0012009C" w:rsidRPr="0F3B8A25">
        <w:rPr>
          <w:rStyle w:val="FootnoteReference"/>
          <w:rFonts w:ascii="Times New Roman" w:hAnsi="Times New Roman" w:cs="Times New Roman"/>
          <w:b/>
          <w:bCs/>
          <w:i/>
          <w:iCs/>
          <w:color w:val="auto"/>
          <w:sz w:val="28"/>
          <w:szCs w:val="28"/>
        </w:rPr>
        <w:footnoteReference w:id="14"/>
      </w:r>
      <w:bookmarkEnd w:id="43"/>
      <w:r w:rsidRPr="0F3B8A25">
        <w:rPr>
          <w:rFonts w:ascii="Times New Roman" w:hAnsi="Times New Roman" w:cs="Times New Roman"/>
          <w:b/>
          <w:bCs/>
          <w:color w:val="auto"/>
          <w:sz w:val="28"/>
          <w:szCs w:val="28"/>
        </w:rPr>
        <w:t xml:space="preserve"> </w:t>
      </w:r>
    </w:p>
    <w:p w14:paraId="40EBE31B" w14:textId="77777777" w:rsidR="00BB6EC7" w:rsidRPr="001A374D" w:rsidRDefault="00BB6EC7" w:rsidP="00E67DAE">
      <w:pPr>
        <w:spacing w:after="0" w:line="276" w:lineRule="auto"/>
      </w:pPr>
    </w:p>
    <w:p w14:paraId="34746A23" w14:textId="77777777" w:rsidR="00BB6EC7" w:rsidRDefault="00BB6EC7" w:rsidP="00E67DAE">
      <w:pPr>
        <w:shd w:val="clear" w:color="auto" w:fill="BFBFBF" w:themeFill="background1" w:themeFillShade="BF"/>
        <w:spacing w:after="0" w:line="276" w:lineRule="auto"/>
        <w:ind w:right="-23"/>
        <w:jc w:val="center"/>
        <w:rPr>
          <w:rFonts w:ascii="Times New Roman" w:eastAsia="Times New Roman" w:hAnsi="Times New Roman" w:cs="Times New Roman"/>
          <w:b/>
          <w:bCs/>
          <w:sz w:val="28"/>
          <w:szCs w:val="20"/>
          <w:lang w:val="en-US"/>
        </w:rPr>
      </w:pPr>
      <w:r w:rsidRPr="00964BFF">
        <w:rPr>
          <w:rFonts w:ascii="Times New Roman" w:eastAsia="Times New Roman" w:hAnsi="Times New Roman" w:cs="Times New Roman"/>
          <w:b/>
          <w:bCs/>
          <w:i/>
          <w:iCs/>
          <w:sz w:val="24"/>
          <w:szCs w:val="24"/>
          <w:u w:val="single"/>
          <w:lang w:eastAsia="en-CA"/>
        </w:rPr>
        <w:t>Adjust Table to reflect Bids on a Lot basis, where applicable</w:t>
      </w:r>
    </w:p>
    <w:p w14:paraId="711886B2" w14:textId="5FDE69C2" w:rsidR="00BB6EC7" w:rsidRPr="00794979" w:rsidRDefault="00BB6EC7" w:rsidP="00E67DAE">
      <w:pPr>
        <w:pStyle w:val="Heading2"/>
        <w:spacing w:before="0" w:line="276" w:lineRule="auto"/>
        <w:jc w:val="center"/>
        <w:rPr>
          <w:rFonts w:ascii="Times New Roman" w:hAnsi="Times New Roman" w:cs="Times New Roman"/>
          <w:b/>
          <w:color w:val="auto"/>
          <w:sz w:val="28"/>
          <w:szCs w:val="28"/>
        </w:rPr>
      </w:pPr>
    </w:p>
    <w:tbl>
      <w:tblPr>
        <w:tblW w:w="12750" w:type="dxa"/>
        <w:tblLook w:val="0000" w:firstRow="0" w:lastRow="0" w:firstColumn="0" w:lastColumn="0" w:noHBand="0" w:noVBand="0"/>
      </w:tblPr>
      <w:tblGrid>
        <w:gridCol w:w="4245"/>
        <w:gridCol w:w="1984"/>
        <w:gridCol w:w="2127"/>
        <w:gridCol w:w="2126"/>
        <w:gridCol w:w="2268"/>
      </w:tblGrid>
      <w:tr w:rsidR="00BB6EC7" w:rsidRPr="00E67DAE" w14:paraId="46B96E8D" w14:textId="77777777" w:rsidTr="00886409">
        <w:trPr>
          <w:trHeight w:val="525"/>
        </w:trPr>
        <w:tc>
          <w:tcPr>
            <w:tcW w:w="4245" w:type="dxa"/>
            <w:tcBorders>
              <w:top w:val="single" w:sz="6" w:space="0" w:color="auto"/>
              <w:left w:val="single" w:sz="6" w:space="0" w:color="auto"/>
              <w:bottom w:val="single" w:sz="6" w:space="0" w:color="auto"/>
            </w:tcBorders>
            <w:vAlign w:val="bottom"/>
          </w:tcPr>
          <w:p w14:paraId="54F44D87" w14:textId="77777777" w:rsidR="00BB6EC7" w:rsidRPr="00E67DAE" w:rsidRDefault="00BB6EC7" w:rsidP="00852C64">
            <w:pPr>
              <w:spacing w:after="0" w:line="276" w:lineRule="auto"/>
              <w:jc w:val="center"/>
              <w:rPr>
                <w:rFonts w:ascii="Times New Roman" w:hAnsi="Times New Roman" w:cs="Times New Roman"/>
                <w:b/>
                <w:sz w:val="24"/>
                <w:szCs w:val="24"/>
              </w:rPr>
            </w:pPr>
            <w:r w:rsidRPr="00E67DAE">
              <w:rPr>
                <w:rFonts w:ascii="Times New Roman" w:hAnsi="Times New Roman" w:cs="Times New Roman"/>
                <w:b/>
                <w:sz w:val="24"/>
                <w:szCs w:val="24"/>
              </w:rPr>
              <w:t>Name of Bidder</w:t>
            </w:r>
          </w:p>
        </w:tc>
        <w:tc>
          <w:tcPr>
            <w:tcW w:w="1984" w:type="dxa"/>
            <w:tcBorders>
              <w:top w:val="single" w:sz="6" w:space="0" w:color="auto"/>
              <w:left w:val="single" w:sz="6" w:space="0" w:color="auto"/>
              <w:bottom w:val="single" w:sz="6" w:space="0" w:color="auto"/>
              <w:right w:val="single" w:sz="6" w:space="0" w:color="auto"/>
            </w:tcBorders>
            <w:vAlign w:val="bottom"/>
          </w:tcPr>
          <w:p w14:paraId="3B4F1F6A" w14:textId="77777777" w:rsidR="00BB6EC7" w:rsidRPr="00E67DAE" w:rsidRDefault="00BB6EC7" w:rsidP="00E67DAE">
            <w:pPr>
              <w:spacing w:after="0" w:line="276" w:lineRule="auto"/>
              <w:jc w:val="center"/>
              <w:rPr>
                <w:rFonts w:ascii="Times New Roman" w:hAnsi="Times New Roman" w:cs="Times New Roman"/>
                <w:b/>
                <w:sz w:val="24"/>
                <w:szCs w:val="24"/>
              </w:rPr>
            </w:pPr>
            <w:r w:rsidRPr="00E67DAE">
              <w:rPr>
                <w:rFonts w:ascii="Times New Roman" w:hAnsi="Times New Roman" w:cs="Times New Roman"/>
                <w:b/>
                <w:sz w:val="24"/>
                <w:szCs w:val="24"/>
              </w:rPr>
              <w:t>Evaluator A</w:t>
            </w:r>
          </w:p>
        </w:tc>
        <w:tc>
          <w:tcPr>
            <w:tcW w:w="2127" w:type="dxa"/>
            <w:tcBorders>
              <w:top w:val="single" w:sz="6" w:space="0" w:color="auto"/>
              <w:left w:val="single" w:sz="6" w:space="0" w:color="auto"/>
              <w:bottom w:val="single" w:sz="6" w:space="0" w:color="auto"/>
              <w:right w:val="single" w:sz="6" w:space="0" w:color="auto"/>
            </w:tcBorders>
            <w:vAlign w:val="bottom"/>
          </w:tcPr>
          <w:p w14:paraId="65750A82" w14:textId="77777777" w:rsidR="00BB6EC7" w:rsidRPr="00E67DAE" w:rsidRDefault="00BB6EC7" w:rsidP="00E67DAE">
            <w:pPr>
              <w:spacing w:after="0" w:line="276" w:lineRule="auto"/>
              <w:jc w:val="center"/>
              <w:rPr>
                <w:rFonts w:ascii="Times New Roman" w:hAnsi="Times New Roman" w:cs="Times New Roman"/>
                <w:b/>
                <w:sz w:val="24"/>
                <w:szCs w:val="24"/>
              </w:rPr>
            </w:pPr>
            <w:r w:rsidRPr="00E67DAE">
              <w:rPr>
                <w:rFonts w:ascii="Times New Roman" w:hAnsi="Times New Roman" w:cs="Times New Roman"/>
                <w:b/>
                <w:sz w:val="24"/>
                <w:szCs w:val="24"/>
              </w:rPr>
              <w:t>Evaluator B</w:t>
            </w:r>
          </w:p>
        </w:tc>
        <w:tc>
          <w:tcPr>
            <w:tcW w:w="2126" w:type="dxa"/>
            <w:tcBorders>
              <w:top w:val="single" w:sz="6" w:space="0" w:color="auto"/>
              <w:left w:val="single" w:sz="6" w:space="0" w:color="auto"/>
              <w:bottom w:val="single" w:sz="6" w:space="0" w:color="auto"/>
              <w:right w:val="single" w:sz="6" w:space="0" w:color="auto"/>
            </w:tcBorders>
            <w:vAlign w:val="bottom"/>
          </w:tcPr>
          <w:p w14:paraId="562117BC" w14:textId="77777777" w:rsidR="00BB6EC7" w:rsidRPr="00E67DAE" w:rsidRDefault="00BB6EC7" w:rsidP="00E67DAE">
            <w:pPr>
              <w:spacing w:after="0" w:line="276" w:lineRule="auto"/>
              <w:jc w:val="center"/>
              <w:rPr>
                <w:rFonts w:ascii="Times New Roman" w:hAnsi="Times New Roman" w:cs="Times New Roman"/>
                <w:b/>
                <w:sz w:val="24"/>
                <w:szCs w:val="24"/>
              </w:rPr>
            </w:pPr>
            <w:r w:rsidRPr="00E67DAE">
              <w:rPr>
                <w:rFonts w:ascii="Times New Roman" w:hAnsi="Times New Roman" w:cs="Times New Roman"/>
                <w:b/>
                <w:sz w:val="24"/>
                <w:szCs w:val="24"/>
              </w:rPr>
              <w:t>Evaluator C</w:t>
            </w:r>
          </w:p>
        </w:tc>
        <w:tc>
          <w:tcPr>
            <w:tcW w:w="2268" w:type="dxa"/>
            <w:tcBorders>
              <w:top w:val="single" w:sz="6" w:space="0" w:color="auto"/>
              <w:left w:val="single" w:sz="6" w:space="0" w:color="auto"/>
              <w:bottom w:val="single" w:sz="6" w:space="0" w:color="auto"/>
              <w:right w:val="single" w:sz="6" w:space="0" w:color="auto"/>
            </w:tcBorders>
            <w:vAlign w:val="bottom"/>
          </w:tcPr>
          <w:p w14:paraId="4E986076" w14:textId="77777777" w:rsidR="00BB6EC7" w:rsidRPr="00E67DAE" w:rsidRDefault="00BB6EC7" w:rsidP="00E67DAE">
            <w:pPr>
              <w:spacing w:after="0" w:line="276" w:lineRule="auto"/>
              <w:jc w:val="center"/>
              <w:rPr>
                <w:rFonts w:ascii="Times New Roman" w:hAnsi="Times New Roman" w:cs="Times New Roman"/>
                <w:b/>
                <w:sz w:val="24"/>
                <w:szCs w:val="24"/>
              </w:rPr>
            </w:pPr>
            <w:r w:rsidRPr="00E67DAE">
              <w:rPr>
                <w:rFonts w:ascii="Times New Roman" w:hAnsi="Times New Roman" w:cs="Times New Roman"/>
                <w:b/>
                <w:sz w:val="24"/>
                <w:szCs w:val="24"/>
              </w:rPr>
              <w:t>Evaluator D</w:t>
            </w:r>
          </w:p>
        </w:tc>
      </w:tr>
      <w:tr w:rsidR="005B5FA2" w:rsidRPr="00E67DAE" w14:paraId="5D14AA2E" w14:textId="77777777" w:rsidTr="005B5FA2">
        <w:trPr>
          <w:trHeight w:val="316"/>
        </w:trPr>
        <w:tc>
          <w:tcPr>
            <w:tcW w:w="4245" w:type="dxa"/>
            <w:tcBorders>
              <w:top w:val="single" w:sz="6" w:space="0" w:color="auto"/>
              <w:left w:val="single" w:sz="6" w:space="0" w:color="auto"/>
              <w:bottom w:val="single" w:sz="6" w:space="0" w:color="auto"/>
            </w:tcBorders>
            <w:shd w:val="clear" w:color="auto" w:fill="BFBFBF" w:themeFill="background1" w:themeFillShade="BF"/>
            <w:vAlign w:val="bottom"/>
          </w:tcPr>
          <w:p w14:paraId="52D2EF56" w14:textId="0E90F234" w:rsidR="005B5FA2" w:rsidRPr="00E67DAE" w:rsidRDefault="006C10B1" w:rsidP="00E67DAE">
            <w:pPr>
              <w:spacing w:after="0" w:line="276" w:lineRule="auto"/>
              <w:rPr>
                <w:rFonts w:ascii="Times New Roman" w:hAnsi="Times New Roman" w:cs="Times New Roman"/>
                <w:b/>
                <w:sz w:val="24"/>
                <w:szCs w:val="24"/>
              </w:rPr>
            </w:pPr>
            <w:r w:rsidRPr="00E67DAE">
              <w:rPr>
                <w:rFonts w:ascii="Times New Roman" w:hAnsi="Times New Roman" w:cs="Times New Roman"/>
                <w:b/>
                <w:sz w:val="24"/>
                <w:szCs w:val="24"/>
              </w:rPr>
              <w:t xml:space="preserve">Example </w:t>
            </w:r>
            <w:r w:rsidR="005B5FA2" w:rsidRPr="00E67DAE">
              <w:rPr>
                <w:rFonts w:ascii="Times New Roman" w:hAnsi="Times New Roman" w:cs="Times New Roman"/>
                <w:b/>
                <w:sz w:val="24"/>
                <w:szCs w:val="24"/>
              </w:rPr>
              <w:t>Criteria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4A777" w14:textId="4EC5CC36" w:rsidR="005B5FA2" w:rsidRPr="00E67DAE" w:rsidRDefault="005B5FA2" w:rsidP="00E67DAE">
            <w:pPr>
              <w:spacing w:after="0" w:line="276" w:lineRule="auto"/>
              <w:jc w:val="center"/>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91EF3" w14:textId="0C450462" w:rsidR="005B5FA2" w:rsidRPr="00E67DAE" w:rsidRDefault="005B5FA2" w:rsidP="00E67DAE">
            <w:pPr>
              <w:spacing w:after="0" w:line="276" w:lineRule="auto"/>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53C40" w14:textId="06DDF678" w:rsidR="005B5FA2" w:rsidRPr="00E67DAE" w:rsidRDefault="005B5FA2" w:rsidP="00E67DAE">
            <w:pPr>
              <w:spacing w:after="0" w:line="276" w:lineRule="auto"/>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53EBD" w14:textId="4750EE97" w:rsidR="005B5FA2" w:rsidRPr="00E67DAE" w:rsidRDefault="005B5FA2" w:rsidP="00852C64">
            <w:pPr>
              <w:spacing w:after="0" w:line="276" w:lineRule="auto"/>
              <w:jc w:val="center"/>
              <w:rPr>
                <w:rFonts w:ascii="Times New Roman" w:hAnsi="Times New Roman" w:cs="Times New Roman"/>
                <w:b/>
                <w:sz w:val="24"/>
                <w:szCs w:val="24"/>
              </w:rPr>
            </w:pPr>
          </w:p>
        </w:tc>
      </w:tr>
      <w:tr w:rsidR="005B5FA2" w:rsidRPr="00E67DAE" w14:paraId="78F9C601" w14:textId="77777777" w:rsidTr="009A1175">
        <w:trPr>
          <w:trHeight w:val="44"/>
        </w:trPr>
        <w:tc>
          <w:tcPr>
            <w:tcW w:w="4245" w:type="dxa"/>
            <w:tcBorders>
              <w:top w:val="single" w:sz="6" w:space="0" w:color="auto"/>
              <w:left w:val="single" w:sz="6" w:space="0" w:color="auto"/>
              <w:bottom w:val="single" w:sz="6" w:space="0" w:color="auto"/>
              <w:right w:val="single" w:sz="6" w:space="0" w:color="auto"/>
            </w:tcBorders>
          </w:tcPr>
          <w:p w14:paraId="7CD19886" w14:textId="1401ADD5" w:rsidR="005B5FA2" w:rsidRPr="00E71BDA" w:rsidRDefault="005B5FA2" w:rsidP="00DF2935">
            <w:pPr>
              <w:pStyle w:val="ListParagraph"/>
              <w:numPr>
                <w:ilvl w:val="0"/>
                <w:numId w:val="34"/>
              </w:numPr>
              <w:spacing w:after="0" w:line="240" w:lineRule="auto"/>
              <w:ind w:left="330" w:hanging="330"/>
              <w:rPr>
                <w:rFonts w:ascii="Times New Roman" w:eastAsia="Times New Roman" w:hAnsi="Times New Roman" w:cs="Times New Roman"/>
                <w:sz w:val="24"/>
                <w:szCs w:val="24"/>
                <w:lang w:val="en-US"/>
              </w:rPr>
            </w:pPr>
            <w:r w:rsidRPr="00E71BDA">
              <w:rPr>
                <w:rFonts w:ascii="Times New Roman" w:eastAsia="Times New Roman" w:hAnsi="Times New Roman" w:cs="Times New Roman"/>
                <w:sz w:val="24"/>
                <w:szCs w:val="24"/>
                <w:lang w:val="en-US"/>
              </w:rPr>
              <w:t>Proposed Works</w:t>
            </w:r>
          </w:p>
        </w:tc>
        <w:tc>
          <w:tcPr>
            <w:tcW w:w="1984" w:type="dxa"/>
            <w:tcBorders>
              <w:top w:val="single" w:sz="6" w:space="0" w:color="auto"/>
              <w:left w:val="single" w:sz="6" w:space="0" w:color="auto"/>
              <w:bottom w:val="single" w:sz="6" w:space="0" w:color="auto"/>
              <w:right w:val="single" w:sz="6" w:space="0" w:color="auto"/>
            </w:tcBorders>
            <w:vAlign w:val="bottom"/>
          </w:tcPr>
          <w:p w14:paraId="0FD54983" w14:textId="5622DD16"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7" w:type="dxa"/>
            <w:tcBorders>
              <w:top w:val="single" w:sz="6" w:space="0" w:color="auto"/>
              <w:left w:val="single" w:sz="6" w:space="0" w:color="auto"/>
              <w:bottom w:val="single" w:sz="6" w:space="0" w:color="auto"/>
              <w:right w:val="single" w:sz="6" w:space="0" w:color="auto"/>
            </w:tcBorders>
            <w:vAlign w:val="bottom"/>
          </w:tcPr>
          <w:p w14:paraId="0471F1BF" w14:textId="128872CE"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6" w:type="dxa"/>
            <w:tcBorders>
              <w:top w:val="single" w:sz="6" w:space="0" w:color="auto"/>
              <w:left w:val="single" w:sz="6" w:space="0" w:color="auto"/>
              <w:bottom w:val="single" w:sz="6" w:space="0" w:color="auto"/>
              <w:right w:val="single" w:sz="6" w:space="0" w:color="auto"/>
            </w:tcBorders>
            <w:vAlign w:val="bottom"/>
          </w:tcPr>
          <w:p w14:paraId="2253E6FC" w14:textId="17A90C33"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268" w:type="dxa"/>
            <w:tcBorders>
              <w:top w:val="single" w:sz="6" w:space="0" w:color="auto"/>
              <w:left w:val="single" w:sz="6" w:space="0" w:color="auto"/>
              <w:bottom w:val="single" w:sz="6" w:space="0" w:color="auto"/>
              <w:right w:val="single" w:sz="6" w:space="0" w:color="auto"/>
            </w:tcBorders>
            <w:vAlign w:val="bottom"/>
          </w:tcPr>
          <w:p w14:paraId="07D106AD" w14:textId="4B45BF51"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r>
      <w:tr w:rsidR="005B5FA2" w:rsidRPr="00E67DAE" w14:paraId="4E28F85B" w14:textId="77777777" w:rsidTr="009A1175">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212E062E" w14:textId="77777777" w:rsidR="005B5FA2" w:rsidRPr="00E67DAE" w:rsidRDefault="005B5FA2" w:rsidP="005B5FA2">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bottom"/>
          </w:tcPr>
          <w:p w14:paraId="7DAFE940" w14:textId="77777777"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shd w:val="clear" w:color="auto" w:fill="BFBFBF" w:themeFill="background1" w:themeFillShade="BF"/>
            <w:vAlign w:val="bottom"/>
          </w:tcPr>
          <w:p w14:paraId="60943495"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vAlign w:val="bottom"/>
          </w:tcPr>
          <w:p w14:paraId="30B22D8B"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right w:val="single" w:sz="6" w:space="0" w:color="auto"/>
            </w:tcBorders>
            <w:shd w:val="clear" w:color="auto" w:fill="BFBFBF" w:themeFill="background1" w:themeFillShade="BF"/>
            <w:vAlign w:val="bottom"/>
          </w:tcPr>
          <w:p w14:paraId="3E89F92D"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r>
      <w:tr w:rsidR="005B5FA2" w:rsidRPr="00E67DAE" w14:paraId="19F686F1" w14:textId="77777777" w:rsidTr="009A1175">
        <w:trPr>
          <w:trHeight w:val="265"/>
        </w:trPr>
        <w:tc>
          <w:tcPr>
            <w:tcW w:w="4245" w:type="dxa"/>
            <w:tcBorders>
              <w:top w:val="single" w:sz="6" w:space="0" w:color="auto"/>
              <w:left w:val="single" w:sz="6" w:space="0" w:color="auto"/>
              <w:right w:val="single" w:sz="6" w:space="0" w:color="auto"/>
            </w:tcBorders>
          </w:tcPr>
          <w:p w14:paraId="14CCA011" w14:textId="6EFC8B1F" w:rsidR="005B5FA2" w:rsidRPr="00E71BDA" w:rsidRDefault="005B5FA2" w:rsidP="00DF2935">
            <w:pPr>
              <w:pStyle w:val="ListParagraph"/>
              <w:numPr>
                <w:ilvl w:val="0"/>
                <w:numId w:val="34"/>
              </w:numPr>
              <w:spacing w:after="0" w:line="240" w:lineRule="auto"/>
              <w:ind w:left="330" w:hanging="330"/>
              <w:rPr>
                <w:rFonts w:ascii="Times New Roman" w:eastAsia="Times New Roman" w:hAnsi="Times New Roman" w:cs="Times New Roman"/>
                <w:sz w:val="24"/>
                <w:szCs w:val="24"/>
                <w:lang w:val="en-US"/>
              </w:rPr>
            </w:pPr>
            <w:r w:rsidRPr="00E71BDA">
              <w:rPr>
                <w:rFonts w:ascii="Times New Roman" w:eastAsia="Times New Roman" w:hAnsi="Times New Roman" w:cs="Times New Roman"/>
                <w:sz w:val="24"/>
                <w:szCs w:val="24"/>
                <w:lang w:val="en-US"/>
              </w:rPr>
              <w:t>Value Addition</w:t>
            </w:r>
          </w:p>
        </w:tc>
        <w:tc>
          <w:tcPr>
            <w:tcW w:w="1984" w:type="dxa"/>
            <w:tcBorders>
              <w:top w:val="single" w:sz="4" w:space="0" w:color="auto"/>
              <w:left w:val="single" w:sz="4" w:space="0" w:color="auto"/>
              <w:bottom w:val="single" w:sz="4" w:space="0" w:color="auto"/>
              <w:right w:val="single" w:sz="4" w:space="0" w:color="auto"/>
            </w:tcBorders>
            <w:vAlign w:val="bottom"/>
          </w:tcPr>
          <w:p w14:paraId="092559F6" w14:textId="33CF9A68"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7" w:type="dxa"/>
            <w:tcBorders>
              <w:top w:val="single" w:sz="4" w:space="0" w:color="auto"/>
              <w:left w:val="single" w:sz="4" w:space="0" w:color="auto"/>
              <w:bottom w:val="single" w:sz="4" w:space="0" w:color="auto"/>
              <w:right w:val="single" w:sz="4" w:space="0" w:color="auto"/>
            </w:tcBorders>
            <w:vAlign w:val="bottom"/>
          </w:tcPr>
          <w:p w14:paraId="78F8E52A" w14:textId="3E634C5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6" w:type="dxa"/>
            <w:tcBorders>
              <w:top w:val="single" w:sz="4" w:space="0" w:color="auto"/>
              <w:left w:val="single" w:sz="4" w:space="0" w:color="auto"/>
              <w:bottom w:val="single" w:sz="4" w:space="0" w:color="auto"/>
              <w:right w:val="single" w:sz="4" w:space="0" w:color="auto"/>
            </w:tcBorders>
            <w:vAlign w:val="bottom"/>
          </w:tcPr>
          <w:p w14:paraId="7F7C824D" w14:textId="0274872B"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268" w:type="dxa"/>
            <w:tcBorders>
              <w:top w:val="single" w:sz="4" w:space="0" w:color="auto"/>
              <w:left w:val="single" w:sz="4" w:space="0" w:color="auto"/>
              <w:bottom w:val="single" w:sz="4" w:space="0" w:color="auto"/>
              <w:right w:val="single" w:sz="4" w:space="0" w:color="auto"/>
            </w:tcBorders>
            <w:vAlign w:val="bottom"/>
          </w:tcPr>
          <w:p w14:paraId="669FC286" w14:textId="4B721CC4"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r>
      <w:tr w:rsidR="005B5FA2" w:rsidRPr="00E67DAE" w14:paraId="65D3EBD0" w14:textId="77777777" w:rsidTr="009A1175">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21A3937C" w14:textId="77777777" w:rsidR="005B5FA2" w:rsidRPr="00E67DAE" w:rsidRDefault="005B5FA2" w:rsidP="005B5FA2">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bottom"/>
          </w:tcPr>
          <w:p w14:paraId="1B5DBDE9" w14:textId="77777777"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shd w:val="clear" w:color="auto" w:fill="BFBFBF" w:themeFill="background1" w:themeFillShade="BF"/>
            <w:vAlign w:val="bottom"/>
          </w:tcPr>
          <w:p w14:paraId="764B6085"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vAlign w:val="bottom"/>
          </w:tcPr>
          <w:p w14:paraId="44C2B618"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right w:val="single" w:sz="6" w:space="0" w:color="auto"/>
            </w:tcBorders>
            <w:shd w:val="clear" w:color="auto" w:fill="BFBFBF" w:themeFill="background1" w:themeFillShade="BF"/>
            <w:vAlign w:val="bottom"/>
          </w:tcPr>
          <w:p w14:paraId="7CD08038"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r>
      <w:tr w:rsidR="005B5FA2" w:rsidRPr="00E67DAE" w14:paraId="36CEE8FA" w14:textId="77777777" w:rsidTr="009A1175">
        <w:trPr>
          <w:trHeight w:val="275"/>
        </w:trPr>
        <w:tc>
          <w:tcPr>
            <w:tcW w:w="4245" w:type="dxa"/>
            <w:tcBorders>
              <w:top w:val="single" w:sz="6" w:space="0" w:color="auto"/>
              <w:left w:val="single" w:sz="6" w:space="0" w:color="auto"/>
              <w:right w:val="single" w:sz="6" w:space="0" w:color="auto"/>
            </w:tcBorders>
          </w:tcPr>
          <w:p w14:paraId="0E0A73FD" w14:textId="635A1FFD" w:rsidR="005B5FA2" w:rsidRPr="00E71BDA" w:rsidRDefault="005B5FA2" w:rsidP="00DF2935">
            <w:pPr>
              <w:pStyle w:val="ListParagraph"/>
              <w:numPr>
                <w:ilvl w:val="0"/>
                <w:numId w:val="34"/>
              </w:numPr>
              <w:spacing w:after="0" w:line="240" w:lineRule="auto"/>
              <w:ind w:left="330" w:hanging="330"/>
              <w:rPr>
                <w:rFonts w:ascii="Times New Roman" w:eastAsia="Times New Roman" w:hAnsi="Times New Roman" w:cs="Times New Roman"/>
                <w:sz w:val="24"/>
                <w:szCs w:val="24"/>
                <w:lang w:val="en-US"/>
              </w:rPr>
            </w:pPr>
            <w:r w:rsidRPr="00E71BDA">
              <w:rPr>
                <w:rFonts w:ascii="Times New Roman" w:eastAsia="Times New Roman" w:hAnsi="Times New Roman" w:cs="Times New Roman"/>
                <w:sz w:val="24"/>
                <w:szCs w:val="24"/>
                <w:lang w:val="en-US"/>
              </w:rPr>
              <w:t>Approach and Methodology</w:t>
            </w:r>
          </w:p>
        </w:tc>
        <w:tc>
          <w:tcPr>
            <w:tcW w:w="1984" w:type="dxa"/>
            <w:tcBorders>
              <w:top w:val="single" w:sz="4" w:space="0" w:color="auto"/>
              <w:left w:val="single" w:sz="4" w:space="0" w:color="auto"/>
              <w:bottom w:val="single" w:sz="4" w:space="0" w:color="auto"/>
              <w:right w:val="single" w:sz="4" w:space="0" w:color="auto"/>
            </w:tcBorders>
            <w:vAlign w:val="bottom"/>
          </w:tcPr>
          <w:p w14:paraId="42107A31" w14:textId="1C396DF0"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7" w:type="dxa"/>
            <w:tcBorders>
              <w:top w:val="single" w:sz="4" w:space="0" w:color="auto"/>
              <w:left w:val="single" w:sz="4" w:space="0" w:color="auto"/>
              <w:bottom w:val="single" w:sz="4" w:space="0" w:color="auto"/>
              <w:right w:val="single" w:sz="4" w:space="0" w:color="auto"/>
            </w:tcBorders>
            <w:vAlign w:val="bottom"/>
          </w:tcPr>
          <w:p w14:paraId="0D2C7602" w14:textId="623B5605"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6" w:type="dxa"/>
            <w:tcBorders>
              <w:top w:val="single" w:sz="4" w:space="0" w:color="auto"/>
              <w:left w:val="single" w:sz="4" w:space="0" w:color="auto"/>
              <w:bottom w:val="single" w:sz="4" w:space="0" w:color="auto"/>
              <w:right w:val="single" w:sz="4" w:space="0" w:color="auto"/>
            </w:tcBorders>
            <w:vAlign w:val="bottom"/>
          </w:tcPr>
          <w:p w14:paraId="7DB7D3C9" w14:textId="195FE2BF"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268" w:type="dxa"/>
            <w:tcBorders>
              <w:top w:val="single" w:sz="4" w:space="0" w:color="auto"/>
              <w:left w:val="single" w:sz="4" w:space="0" w:color="auto"/>
              <w:bottom w:val="single" w:sz="4" w:space="0" w:color="auto"/>
              <w:right w:val="single" w:sz="4" w:space="0" w:color="auto"/>
            </w:tcBorders>
            <w:vAlign w:val="bottom"/>
          </w:tcPr>
          <w:p w14:paraId="1044B48B" w14:textId="0E8A8691"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r>
      <w:tr w:rsidR="005B5FA2" w:rsidRPr="00E67DAE" w14:paraId="6EE15D62" w14:textId="77777777" w:rsidTr="009A1175">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3ACC864D" w14:textId="77777777" w:rsidR="005B5FA2" w:rsidRPr="00E67DAE" w:rsidRDefault="005B5FA2" w:rsidP="005B5FA2">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bottom"/>
          </w:tcPr>
          <w:p w14:paraId="53491CC0" w14:textId="77777777"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shd w:val="clear" w:color="auto" w:fill="BFBFBF" w:themeFill="background1" w:themeFillShade="BF"/>
            <w:vAlign w:val="bottom"/>
          </w:tcPr>
          <w:p w14:paraId="36E0D75B"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shd w:val="clear" w:color="auto" w:fill="BFBFBF" w:themeFill="background1" w:themeFillShade="BF"/>
            <w:vAlign w:val="bottom"/>
          </w:tcPr>
          <w:p w14:paraId="6AB27D39"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right w:val="single" w:sz="6" w:space="0" w:color="auto"/>
            </w:tcBorders>
            <w:shd w:val="clear" w:color="auto" w:fill="BFBFBF" w:themeFill="background1" w:themeFillShade="BF"/>
            <w:vAlign w:val="bottom"/>
          </w:tcPr>
          <w:p w14:paraId="5C7AD244"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p>
        </w:tc>
      </w:tr>
      <w:tr w:rsidR="005B5FA2" w:rsidRPr="00E67DAE" w14:paraId="004CCC0D" w14:textId="77777777" w:rsidTr="009A1175">
        <w:trPr>
          <w:trHeight w:val="361"/>
        </w:trPr>
        <w:tc>
          <w:tcPr>
            <w:tcW w:w="4245" w:type="dxa"/>
            <w:tcBorders>
              <w:top w:val="single" w:sz="6" w:space="0" w:color="auto"/>
              <w:left w:val="single" w:sz="6" w:space="0" w:color="auto"/>
              <w:right w:val="single" w:sz="6" w:space="0" w:color="auto"/>
            </w:tcBorders>
          </w:tcPr>
          <w:p w14:paraId="56C85AE8" w14:textId="19B635EC" w:rsidR="005B5FA2" w:rsidRPr="00FB279C" w:rsidRDefault="005B5FA2" w:rsidP="00DF2935">
            <w:pPr>
              <w:pStyle w:val="ListParagraph"/>
              <w:numPr>
                <w:ilvl w:val="0"/>
                <w:numId w:val="34"/>
              </w:numPr>
              <w:spacing w:after="0" w:line="240" w:lineRule="auto"/>
              <w:ind w:left="330" w:hanging="330"/>
              <w:rPr>
                <w:rFonts w:ascii="Times New Roman" w:eastAsia="Times New Roman" w:hAnsi="Times New Roman" w:cs="Times New Roman"/>
                <w:sz w:val="24"/>
                <w:szCs w:val="24"/>
                <w:lang w:val="en-US"/>
              </w:rPr>
            </w:pPr>
            <w:r w:rsidRPr="00FB279C">
              <w:rPr>
                <w:rFonts w:ascii="Times New Roman" w:eastAsia="Times New Roman" w:hAnsi="Times New Roman" w:cs="Times New Roman"/>
                <w:sz w:val="24"/>
                <w:szCs w:val="24"/>
                <w:lang w:val="en-US"/>
              </w:rPr>
              <w:t>Any other criteria, as appropriate.</w:t>
            </w:r>
          </w:p>
        </w:tc>
        <w:tc>
          <w:tcPr>
            <w:tcW w:w="1984" w:type="dxa"/>
            <w:tcBorders>
              <w:top w:val="single" w:sz="4" w:space="0" w:color="auto"/>
              <w:left w:val="single" w:sz="4" w:space="0" w:color="auto"/>
              <w:bottom w:val="single" w:sz="4" w:space="0" w:color="auto"/>
              <w:right w:val="single" w:sz="4" w:space="0" w:color="auto"/>
            </w:tcBorders>
            <w:vAlign w:val="bottom"/>
          </w:tcPr>
          <w:p w14:paraId="5F545C1B" w14:textId="4E7DE9BA"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7" w:type="dxa"/>
            <w:tcBorders>
              <w:top w:val="single" w:sz="4" w:space="0" w:color="auto"/>
              <w:left w:val="single" w:sz="4" w:space="0" w:color="auto"/>
              <w:bottom w:val="single" w:sz="4" w:space="0" w:color="auto"/>
              <w:right w:val="single" w:sz="4" w:space="0" w:color="auto"/>
            </w:tcBorders>
            <w:vAlign w:val="bottom"/>
          </w:tcPr>
          <w:p w14:paraId="425E723E" w14:textId="4F7C74E3"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6" w:type="dxa"/>
            <w:tcBorders>
              <w:top w:val="single" w:sz="4" w:space="0" w:color="auto"/>
              <w:left w:val="single" w:sz="4" w:space="0" w:color="auto"/>
              <w:bottom w:val="single" w:sz="4" w:space="0" w:color="auto"/>
              <w:right w:val="single" w:sz="4" w:space="0" w:color="auto"/>
            </w:tcBorders>
            <w:vAlign w:val="bottom"/>
          </w:tcPr>
          <w:p w14:paraId="3C5186B8" w14:textId="749D0D04"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268" w:type="dxa"/>
            <w:tcBorders>
              <w:top w:val="single" w:sz="4" w:space="0" w:color="auto"/>
              <w:left w:val="single" w:sz="4" w:space="0" w:color="auto"/>
              <w:bottom w:val="single" w:sz="4" w:space="0" w:color="auto"/>
              <w:right w:val="single" w:sz="4" w:space="0" w:color="auto"/>
            </w:tcBorders>
            <w:vAlign w:val="bottom"/>
          </w:tcPr>
          <w:p w14:paraId="1EAA24A7" w14:textId="48094984"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r>
      <w:tr w:rsidR="005B5FA2" w:rsidRPr="00E67DAE" w14:paraId="3EECEC14" w14:textId="77777777" w:rsidTr="009A1175">
        <w:trPr>
          <w:trHeight w:val="503"/>
        </w:trPr>
        <w:tc>
          <w:tcPr>
            <w:tcW w:w="4245" w:type="dxa"/>
            <w:tcBorders>
              <w:top w:val="single" w:sz="18" w:space="0" w:color="auto"/>
              <w:left w:val="single" w:sz="6" w:space="0" w:color="auto"/>
              <w:bottom w:val="single" w:sz="18" w:space="0" w:color="auto"/>
              <w:right w:val="single" w:sz="6" w:space="0" w:color="auto"/>
            </w:tcBorders>
          </w:tcPr>
          <w:p w14:paraId="1D3CB6BD" w14:textId="4DB67F84" w:rsidR="005B5FA2" w:rsidRPr="00E67DAE" w:rsidRDefault="005B5FA2" w:rsidP="00FB279C">
            <w:pPr>
              <w:spacing w:after="0" w:line="240" w:lineRule="auto"/>
              <w:jc w:val="both"/>
              <w:rPr>
                <w:rFonts w:ascii="Times New Roman" w:eastAsia="Times New Roman" w:hAnsi="Times New Roman" w:cs="Times New Roman"/>
                <w:b/>
                <w:bCs/>
                <w:sz w:val="24"/>
                <w:szCs w:val="24"/>
                <w:lang w:val="en-US"/>
              </w:rPr>
            </w:pPr>
            <w:r w:rsidRPr="00E67DAE">
              <w:rPr>
                <w:rFonts w:ascii="Times New Roman" w:eastAsia="Times New Roman" w:hAnsi="Times New Roman" w:cs="Times New Roman"/>
                <w:b/>
                <w:bCs/>
                <w:sz w:val="24"/>
                <w:szCs w:val="24"/>
                <w:lang w:val="en-US"/>
              </w:rPr>
              <w:t>Results of Qualification Assessment (</w:t>
            </w:r>
            <w:r w:rsidRPr="00E67DAE">
              <w:rPr>
                <w:rFonts w:ascii="Times New Roman" w:eastAsia="Times New Roman" w:hAnsi="Times New Roman" w:cs="Times New Roman"/>
                <w:i/>
                <w:iCs/>
                <w:sz w:val="24"/>
                <w:szCs w:val="24"/>
                <w:lang w:val="en-US"/>
              </w:rPr>
              <w:t xml:space="preserve">from </w:t>
            </w:r>
            <w:r w:rsidRPr="00E67DAE">
              <w:rPr>
                <w:rFonts w:ascii="Times New Roman" w:eastAsia="Times New Roman" w:hAnsi="Times New Roman" w:cs="Times New Roman"/>
                <w:b/>
                <w:bCs/>
                <w:i/>
                <w:iCs/>
                <w:sz w:val="24"/>
                <w:szCs w:val="24"/>
                <w:lang w:val="en-US"/>
              </w:rPr>
              <w:t>Table 6B)</w:t>
            </w:r>
            <w:r w:rsidRPr="00E67DAE">
              <w:rPr>
                <w:rFonts w:ascii="Times New Roman" w:eastAsia="Times New Roman" w:hAnsi="Times New Roman" w:cs="Times New Roman"/>
                <w:b/>
                <w:bCs/>
                <w:sz w:val="24"/>
                <w:szCs w:val="24"/>
                <w:lang w:val="en-US"/>
              </w:rPr>
              <w:t xml:space="preserve"> </w:t>
            </w:r>
          </w:p>
        </w:tc>
        <w:tc>
          <w:tcPr>
            <w:tcW w:w="1984" w:type="dxa"/>
            <w:tcBorders>
              <w:top w:val="single" w:sz="18" w:space="0" w:color="auto"/>
              <w:left w:val="single" w:sz="6" w:space="0" w:color="auto"/>
              <w:bottom w:val="single" w:sz="18" w:space="0" w:color="auto"/>
              <w:right w:val="single" w:sz="6" w:space="0" w:color="auto"/>
            </w:tcBorders>
            <w:vAlign w:val="bottom"/>
          </w:tcPr>
          <w:p w14:paraId="20E07309" w14:textId="77777777" w:rsidR="005B5FA2" w:rsidRPr="00E67DAE" w:rsidRDefault="005B5FA2" w:rsidP="00FB279C">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7" w:type="dxa"/>
            <w:tcBorders>
              <w:top w:val="single" w:sz="18" w:space="0" w:color="auto"/>
              <w:left w:val="single" w:sz="6" w:space="0" w:color="auto"/>
              <w:bottom w:val="single" w:sz="18" w:space="0" w:color="auto"/>
              <w:right w:val="single" w:sz="6" w:space="0" w:color="auto"/>
            </w:tcBorders>
            <w:vAlign w:val="bottom"/>
          </w:tcPr>
          <w:p w14:paraId="57A012E2"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126" w:type="dxa"/>
            <w:tcBorders>
              <w:top w:val="single" w:sz="18" w:space="0" w:color="auto"/>
              <w:left w:val="single" w:sz="6" w:space="0" w:color="auto"/>
              <w:bottom w:val="single" w:sz="18" w:space="0" w:color="auto"/>
              <w:right w:val="single" w:sz="6" w:space="0" w:color="auto"/>
            </w:tcBorders>
            <w:vAlign w:val="bottom"/>
          </w:tcPr>
          <w:p w14:paraId="56451E71"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c>
          <w:tcPr>
            <w:tcW w:w="2268" w:type="dxa"/>
            <w:tcBorders>
              <w:top w:val="single" w:sz="18" w:space="0" w:color="auto"/>
              <w:left w:val="single" w:sz="6" w:space="0" w:color="auto"/>
              <w:bottom w:val="single" w:sz="18" w:space="0" w:color="auto"/>
              <w:right w:val="single" w:sz="6" w:space="0" w:color="auto"/>
            </w:tcBorders>
            <w:vAlign w:val="bottom"/>
          </w:tcPr>
          <w:p w14:paraId="05E1B517" w14:textId="77777777" w:rsidR="005B5FA2" w:rsidRPr="00E67DAE" w:rsidRDefault="005B5FA2" w:rsidP="009A1175">
            <w:pPr>
              <w:spacing w:after="0" w:line="240" w:lineRule="auto"/>
              <w:jc w:val="center"/>
              <w:rPr>
                <w:rFonts w:ascii="Times New Roman" w:eastAsia="Times New Roman" w:hAnsi="Times New Roman" w:cs="Times New Roman"/>
                <w:sz w:val="24"/>
                <w:szCs w:val="24"/>
                <w:lang w:val="en-US"/>
              </w:rPr>
            </w:pPr>
            <w:r w:rsidRPr="00E67DAE">
              <w:rPr>
                <w:rFonts w:ascii="Times New Roman" w:eastAsia="Times New Roman" w:hAnsi="Times New Roman" w:cs="Times New Roman"/>
                <w:sz w:val="24"/>
                <w:szCs w:val="24"/>
                <w:lang w:val="en-US"/>
              </w:rPr>
              <w:t>Pass/Fail</w:t>
            </w:r>
          </w:p>
        </w:tc>
      </w:tr>
    </w:tbl>
    <w:p w14:paraId="1DCA1304" w14:textId="77777777" w:rsidR="005B5FA2" w:rsidRDefault="005B5FA2" w:rsidP="005B5FA2">
      <w:pPr>
        <w:spacing w:after="0" w:line="276" w:lineRule="auto"/>
        <w:ind w:left="284" w:hanging="284"/>
        <w:jc w:val="both"/>
        <w:rPr>
          <w:rFonts w:ascii="Times New Roman" w:eastAsia="Times New Roman" w:hAnsi="Times New Roman" w:cs="Times New Roman"/>
          <w:b/>
          <w:bCs/>
          <w:i/>
          <w:iCs/>
          <w:sz w:val="24"/>
          <w:szCs w:val="24"/>
          <w:lang w:eastAsia="en-CA"/>
        </w:rPr>
      </w:pPr>
    </w:p>
    <w:p w14:paraId="1687E85B" w14:textId="60BAF99B" w:rsidR="005B5FA2" w:rsidRDefault="2CA4E998" w:rsidP="00DF2935">
      <w:pPr>
        <w:pStyle w:val="ListParagraph"/>
        <w:numPr>
          <w:ilvl w:val="0"/>
          <w:numId w:val="33"/>
        </w:numPr>
        <w:tabs>
          <w:tab w:val="left" w:pos="540"/>
        </w:tabs>
        <w:spacing w:after="0" w:line="276" w:lineRule="auto"/>
        <w:ind w:left="540" w:right="403"/>
        <w:jc w:val="both"/>
        <w:rPr>
          <w:rFonts w:ascii="Times New Roman" w:hAnsi="Times New Roman" w:cs="Times New Roman"/>
          <w:b/>
          <w:bCs/>
          <w:i/>
          <w:iCs/>
          <w:color w:val="000000" w:themeColor="text1"/>
          <w:shd w:val="clear" w:color="auto" w:fill="E6E6E6"/>
        </w:rPr>
      </w:pPr>
      <w:r w:rsidRPr="00502A2C">
        <w:rPr>
          <w:rFonts w:ascii="Times New Roman" w:hAnsi="Times New Roman" w:cs="Times New Roman"/>
          <w:i/>
          <w:iCs/>
          <w:color w:val="000000" w:themeColor="text1"/>
        </w:rPr>
        <w:t xml:space="preserve">Only Bids accepted for </w:t>
      </w:r>
      <w:r w:rsidRPr="00502A2C">
        <w:rPr>
          <w:rFonts w:ascii="Times New Roman" w:hAnsi="Times New Roman" w:cs="Times New Roman"/>
          <w:b/>
          <w:bCs/>
          <w:i/>
          <w:iCs/>
          <w:color w:val="000000" w:themeColor="text1"/>
        </w:rPr>
        <w:t>DE [Table 5, column (f)]</w:t>
      </w:r>
      <w:r w:rsidRPr="00502A2C">
        <w:rPr>
          <w:rFonts w:ascii="Times New Roman" w:hAnsi="Times New Roman" w:cs="Times New Roman"/>
          <w:i/>
          <w:iCs/>
          <w:color w:val="000000" w:themeColor="text1"/>
        </w:rPr>
        <w:t xml:space="preserve"> should be included in </w:t>
      </w:r>
      <w:r w:rsidRPr="00502A2C">
        <w:rPr>
          <w:rFonts w:ascii="Times New Roman" w:hAnsi="Times New Roman" w:cs="Times New Roman"/>
          <w:b/>
          <w:bCs/>
          <w:i/>
          <w:iCs/>
          <w:color w:val="000000" w:themeColor="text1"/>
        </w:rPr>
        <w:t>Tables 6</w:t>
      </w:r>
      <w:r w:rsidR="177D9EBC" w:rsidRPr="00502A2C">
        <w:rPr>
          <w:rFonts w:ascii="Times New Roman" w:hAnsi="Times New Roman" w:cs="Times New Roman"/>
          <w:b/>
          <w:bCs/>
          <w:i/>
          <w:iCs/>
          <w:color w:val="000000" w:themeColor="text1"/>
        </w:rPr>
        <w:t xml:space="preserve">, </w:t>
      </w:r>
      <w:r w:rsidRPr="00502A2C">
        <w:rPr>
          <w:rFonts w:ascii="Times New Roman" w:hAnsi="Times New Roman" w:cs="Times New Roman"/>
          <w:b/>
          <w:bCs/>
          <w:i/>
          <w:iCs/>
          <w:color w:val="000000" w:themeColor="text1"/>
        </w:rPr>
        <w:t>6A</w:t>
      </w:r>
      <w:r w:rsidR="177D9EBC" w:rsidRPr="00502A2C">
        <w:rPr>
          <w:rFonts w:ascii="Times New Roman" w:hAnsi="Times New Roman" w:cs="Times New Roman"/>
          <w:b/>
          <w:bCs/>
          <w:i/>
          <w:iCs/>
          <w:color w:val="000000" w:themeColor="text1"/>
        </w:rPr>
        <w:t xml:space="preserve"> and 6B</w:t>
      </w:r>
      <w:r w:rsidR="00C69ECA" w:rsidRPr="00116A58">
        <w:rPr>
          <w:rFonts w:ascii="Times New Roman" w:hAnsi="Times New Roman" w:cs="Times New Roman"/>
          <w:b/>
          <w:bCs/>
          <w:i/>
          <w:iCs/>
          <w:color w:val="000000" w:themeColor="text1"/>
          <w:shd w:val="clear" w:color="auto" w:fill="E6E6E6"/>
        </w:rPr>
        <w:t>.</w:t>
      </w:r>
    </w:p>
    <w:p w14:paraId="55F51CAE" w14:textId="77777777" w:rsidR="00116A58" w:rsidRPr="00116A58" w:rsidRDefault="00116A58" w:rsidP="00116A58">
      <w:pPr>
        <w:pStyle w:val="ListParagraph"/>
        <w:tabs>
          <w:tab w:val="left" w:pos="540"/>
        </w:tabs>
        <w:spacing w:after="0" w:line="276" w:lineRule="auto"/>
        <w:ind w:left="540" w:right="403" w:hanging="540"/>
        <w:jc w:val="both"/>
        <w:rPr>
          <w:rFonts w:ascii="Times New Roman" w:hAnsi="Times New Roman" w:cs="Times New Roman"/>
          <w:b/>
          <w:bCs/>
          <w:i/>
          <w:iCs/>
          <w:color w:val="000000" w:themeColor="text1"/>
          <w:shd w:val="clear" w:color="auto" w:fill="E6E6E6"/>
        </w:rPr>
      </w:pPr>
    </w:p>
    <w:p w14:paraId="76E999A9" w14:textId="227BC450" w:rsidR="005B5FA2" w:rsidRPr="00116A58" w:rsidRDefault="2CA4E998" w:rsidP="00DF2935">
      <w:pPr>
        <w:pStyle w:val="ListParagraph"/>
        <w:numPr>
          <w:ilvl w:val="0"/>
          <w:numId w:val="33"/>
        </w:numPr>
        <w:tabs>
          <w:tab w:val="left" w:pos="540"/>
        </w:tabs>
        <w:spacing w:after="0" w:line="276" w:lineRule="auto"/>
        <w:ind w:left="540" w:right="403"/>
        <w:jc w:val="both"/>
        <w:rPr>
          <w:rFonts w:ascii="Times New Roman" w:eastAsia="Times New Roman" w:hAnsi="Times New Roman" w:cs="Times New Roman"/>
          <w:i/>
          <w:iCs/>
          <w:color w:val="000000" w:themeColor="text1"/>
          <w:shd w:val="clear" w:color="auto" w:fill="E6E6E6"/>
          <w:lang w:eastAsia="en-CA"/>
        </w:rPr>
      </w:pPr>
      <w:r w:rsidRPr="00116A58">
        <w:rPr>
          <w:rFonts w:ascii="Times New Roman" w:eastAsia="Times New Roman" w:hAnsi="Times New Roman" w:cs="Times New Roman"/>
          <w:i/>
          <w:iCs/>
          <w:color w:val="000000" w:themeColor="text1"/>
          <w:lang w:eastAsia="en-CA"/>
        </w:rPr>
        <w:t xml:space="preserve">The </w:t>
      </w:r>
      <w:r w:rsidRPr="00116A58">
        <w:rPr>
          <w:rFonts w:ascii="Times New Roman" w:eastAsia="Times New Roman" w:hAnsi="Times New Roman" w:cs="Times New Roman"/>
          <w:b/>
          <w:bCs/>
          <w:i/>
          <w:iCs/>
          <w:color w:val="000000" w:themeColor="text1"/>
          <w:lang w:eastAsia="en-CA"/>
        </w:rPr>
        <w:t xml:space="preserve">DE </w:t>
      </w:r>
      <w:r w:rsidRPr="00116A58">
        <w:rPr>
          <w:rFonts w:ascii="Times New Roman" w:eastAsia="Times New Roman" w:hAnsi="Times New Roman" w:cs="Times New Roman"/>
          <w:i/>
          <w:iCs/>
          <w:color w:val="000000" w:themeColor="text1"/>
          <w:lang w:eastAsia="en-CA"/>
        </w:rPr>
        <w:t xml:space="preserve">of the </w:t>
      </w:r>
      <w:r w:rsidRPr="00116A58">
        <w:rPr>
          <w:rFonts w:ascii="Times New Roman" w:eastAsia="Times New Roman" w:hAnsi="Times New Roman" w:cs="Times New Roman"/>
          <w:b/>
          <w:bCs/>
          <w:i/>
          <w:iCs/>
          <w:color w:val="000000" w:themeColor="text1"/>
          <w:lang w:eastAsia="en-CA"/>
        </w:rPr>
        <w:t>PTBs</w:t>
      </w:r>
      <w:r w:rsidRPr="00116A58">
        <w:rPr>
          <w:rFonts w:ascii="Times New Roman" w:eastAsia="Times New Roman" w:hAnsi="Times New Roman" w:cs="Times New Roman"/>
          <w:i/>
          <w:iCs/>
          <w:color w:val="000000" w:themeColor="text1"/>
          <w:lang w:eastAsia="en-CA"/>
        </w:rPr>
        <w:t xml:space="preserve"> is expected to be on a </w:t>
      </w:r>
      <w:r w:rsidRPr="00116A58">
        <w:rPr>
          <w:rFonts w:ascii="Times New Roman" w:eastAsia="Times New Roman" w:hAnsi="Times New Roman" w:cs="Times New Roman"/>
          <w:b/>
          <w:bCs/>
          <w:i/>
          <w:iCs/>
          <w:color w:val="000000" w:themeColor="text1"/>
          <w:lang w:eastAsia="en-CA"/>
        </w:rPr>
        <w:t>pass/fail basis</w:t>
      </w:r>
      <w:r w:rsidRPr="00116A58">
        <w:rPr>
          <w:rFonts w:ascii="Times New Roman" w:eastAsia="Times New Roman" w:hAnsi="Times New Roman" w:cs="Times New Roman"/>
          <w:i/>
          <w:iCs/>
          <w:color w:val="000000" w:themeColor="text1"/>
          <w:lang w:eastAsia="en-CA"/>
        </w:rPr>
        <w:t>. Scored criteria and/or criteria addressed in monetary terms will more likely</w:t>
      </w:r>
      <w:r w:rsidRPr="00116A58">
        <w:rPr>
          <w:rFonts w:ascii="Times New Roman" w:eastAsia="Times New Roman" w:hAnsi="Times New Roman" w:cs="Times New Roman"/>
          <w:i/>
          <w:iCs/>
          <w:color w:val="000000" w:themeColor="text1"/>
          <w:shd w:val="clear" w:color="auto" w:fill="E6E6E6"/>
          <w:lang w:eastAsia="en-CA"/>
        </w:rPr>
        <w:t xml:space="preserve"> </w:t>
      </w:r>
      <w:r w:rsidRPr="00116A58">
        <w:rPr>
          <w:rFonts w:ascii="Times New Roman" w:eastAsia="Times New Roman" w:hAnsi="Times New Roman" w:cs="Times New Roman"/>
          <w:i/>
          <w:iCs/>
          <w:color w:val="000000" w:themeColor="text1"/>
          <w:lang w:eastAsia="en-CA"/>
        </w:rPr>
        <w:t xml:space="preserve">apply at </w:t>
      </w:r>
      <w:r w:rsidRPr="00116A58">
        <w:rPr>
          <w:rFonts w:ascii="Times New Roman" w:eastAsia="Times New Roman" w:hAnsi="Times New Roman" w:cs="Times New Roman"/>
          <w:b/>
          <w:bCs/>
          <w:i/>
          <w:iCs/>
          <w:color w:val="000000" w:themeColor="text1"/>
          <w:lang w:eastAsia="en-CA"/>
        </w:rPr>
        <w:t>Stage II.</w:t>
      </w:r>
      <w:r w:rsidRPr="00116A58">
        <w:rPr>
          <w:rFonts w:ascii="Times New Roman" w:eastAsia="Times New Roman" w:hAnsi="Times New Roman" w:cs="Times New Roman"/>
          <w:i/>
          <w:iCs/>
          <w:color w:val="000000" w:themeColor="text1"/>
          <w:lang w:eastAsia="en-CA"/>
        </w:rPr>
        <w:t xml:space="preserve"> However, should scored or monetary criteria be applicable at </w:t>
      </w:r>
      <w:r w:rsidRPr="00116A58">
        <w:rPr>
          <w:rFonts w:ascii="Times New Roman" w:eastAsia="Times New Roman" w:hAnsi="Times New Roman" w:cs="Times New Roman"/>
          <w:b/>
          <w:bCs/>
          <w:i/>
          <w:iCs/>
          <w:color w:val="000000" w:themeColor="text1"/>
          <w:lang w:eastAsia="en-CA"/>
        </w:rPr>
        <w:t>Stage I</w:t>
      </w:r>
      <w:r w:rsidR="67720D77" w:rsidRPr="00116A58">
        <w:rPr>
          <w:rFonts w:ascii="Times New Roman" w:eastAsia="Times New Roman" w:hAnsi="Times New Roman" w:cs="Times New Roman"/>
          <w:b/>
          <w:bCs/>
          <w:i/>
          <w:iCs/>
          <w:color w:val="000000" w:themeColor="text1"/>
          <w:lang w:eastAsia="en-CA"/>
        </w:rPr>
        <w:t>,</w:t>
      </w:r>
      <w:r w:rsidRPr="00116A58">
        <w:rPr>
          <w:rFonts w:ascii="Times New Roman" w:eastAsia="Times New Roman" w:hAnsi="Times New Roman" w:cs="Times New Roman"/>
          <w:i/>
          <w:iCs/>
          <w:color w:val="000000" w:themeColor="text1"/>
          <w:lang w:eastAsia="en-CA"/>
        </w:rPr>
        <w:t xml:space="preserve"> then Tables </w:t>
      </w:r>
      <w:r w:rsidRPr="00116A58">
        <w:rPr>
          <w:rFonts w:ascii="Times New Roman" w:eastAsia="Times New Roman" w:hAnsi="Times New Roman" w:cs="Times New Roman"/>
          <w:b/>
          <w:bCs/>
          <w:i/>
          <w:iCs/>
          <w:color w:val="000000" w:themeColor="text1"/>
          <w:lang w:eastAsia="en-CA"/>
        </w:rPr>
        <w:t>6 and 6A</w:t>
      </w:r>
      <w:r w:rsidRPr="00116A58">
        <w:rPr>
          <w:rFonts w:ascii="Times New Roman" w:eastAsia="Times New Roman" w:hAnsi="Times New Roman" w:cs="Times New Roman"/>
          <w:i/>
          <w:iCs/>
          <w:color w:val="000000" w:themeColor="text1"/>
          <w:lang w:eastAsia="en-CA"/>
        </w:rPr>
        <w:t xml:space="preserve"> to be accordingly adjusted.</w:t>
      </w:r>
    </w:p>
    <w:p w14:paraId="56A73297" w14:textId="77777777" w:rsidR="00116A58" w:rsidRPr="00116A58" w:rsidRDefault="00116A58" w:rsidP="00116A58">
      <w:pPr>
        <w:pStyle w:val="ListParagraph"/>
        <w:rPr>
          <w:rFonts w:ascii="Times New Roman" w:eastAsia="Times New Roman" w:hAnsi="Times New Roman" w:cs="Times New Roman"/>
          <w:i/>
          <w:iCs/>
          <w:color w:val="000000" w:themeColor="text1"/>
          <w:lang w:eastAsia="en-CA"/>
        </w:rPr>
      </w:pPr>
    </w:p>
    <w:p w14:paraId="7AB8E7D8" w14:textId="580E12DB" w:rsidR="005B5FA2" w:rsidRPr="00116A58" w:rsidRDefault="2CA4E998" w:rsidP="00DF2935">
      <w:pPr>
        <w:pStyle w:val="ListParagraph"/>
        <w:numPr>
          <w:ilvl w:val="0"/>
          <w:numId w:val="33"/>
        </w:numPr>
        <w:spacing w:after="0" w:line="276" w:lineRule="auto"/>
        <w:ind w:left="540" w:right="403"/>
        <w:jc w:val="both"/>
        <w:rPr>
          <w:rFonts w:ascii="Times New Roman" w:eastAsia="Times New Roman" w:hAnsi="Times New Roman" w:cs="Times New Roman"/>
          <w:i/>
          <w:iCs/>
          <w:color w:val="000000" w:themeColor="text1"/>
          <w:shd w:val="clear" w:color="auto" w:fill="E6E6E6"/>
          <w:lang w:eastAsia="en-CA"/>
        </w:rPr>
      </w:pPr>
      <w:r w:rsidRPr="00502A2C">
        <w:rPr>
          <w:rFonts w:ascii="Times New Roman" w:eastAsia="Times New Roman" w:hAnsi="Times New Roman" w:cs="Times New Roman"/>
          <w:i/>
          <w:iCs/>
          <w:color w:val="000000" w:themeColor="text1"/>
          <w:lang w:eastAsia="en-CA"/>
        </w:rPr>
        <w:t xml:space="preserve">The results for this </w:t>
      </w:r>
      <w:r w:rsidRPr="00502A2C">
        <w:rPr>
          <w:rFonts w:ascii="Times New Roman" w:eastAsia="Times New Roman" w:hAnsi="Times New Roman" w:cs="Times New Roman"/>
          <w:b/>
          <w:bCs/>
          <w:i/>
          <w:iCs/>
          <w:color w:val="000000" w:themeColor="text1"/>
          <w:lang w:eastAsia="en-CA"/>
        </w:rPr>
        <w:t xml:space="preserve">Table </w:t>
      </w:r>
      <w:r w:rsidRPr="00502A2C">
        <w:rPr>
          <w:rFonts w:ascii="Times New Roman" w:eastAsia="Times New Roman" w:hAnsi="Times New Roman" w:cs="Times New Roman"/>
          <w:i/>
          <w:iCs/>
          <w:color w:val="000000" w:themeColor="text1"/>
          <w:lang w:eastAsia="en-CA"/>
        </w:rPr>
        <w:t xml:space="preserve">are summarised from </w:t>
      </w:r>
      <w:r w:rsidRPr="00502A2C">
        <w:rPr>
          <w:rFonts w:ascii="Times New Roman" w:eastAsia="Times New Roman" w:hAnsi="Times New Roman" w:cs="Times New Roman"/>
          <w:b/>
          <w:bCs/>
          <w:i/>
          <w:iCs/>
          <w:color w:val="000000" w:themeColor="text1"/>
          <w:lang w:eastAsia="en-CA"/>
        </w:rPr>
        <w:t>Tables 6A and 6B</w:t>
      </w:r>
      <w:r w:rsidRPr="00502A2C">
        <w:rPr>
          <w:rFonts w:ascii="Times New Roman" w:eastAsia="Times New Roman" w:hAnsi="Times New Roman" w:cs="Times New Roman"/>
          <w:i/>
          <w:iCs/>
          <w:color w:val="000000" w:themeColor="text1"/>
          <w:lang w:eastAsia="en-CA"/>
        </w:rPr>
        <w:t xml:space="preserve"> and reflect the </w:t>
      </w:r>
      <w:r w:rsidRPr="00502A2C">
        <w:rPr>
          <w:rFonts w:ascii="Times New Roman" w:eastAsia="Times New Roman" w:hAnsi="Times New Roman" w:cs="Times New Roman"/>
          <w:b/>
          <w:bCs/>
          <w:i/>
          <w:iCs/>
          <w:color w:val="000000" w:themeColor="text1"/>
          <w:lang w:eastAsia="en-CA"/>
        </w:rPr>
        <w:t>DE</w:t>
      </w:r>
      <w:r w:rsidRPr="00502A2C">
        <w:rPr>
          <w:rFonts w:ascii="Times New Roman" w:eastAsia="Times New Roman" w:hAnsi="Times New Roman" w:cs="Times New Roman"/>
          <w:i/>
          <w:iCs/>
          <w:color w:val="000000" w:themeColor="text1"/>
          <w:lang w:eastAsia="en-CA"/>
        </w:rPr>
        <w:t xml:space="preserve"> consensus of all </w:t>
      </w:r>
      <w:r w:rsidR="06291114" w:rsidRPr="00502A2C">
        <w:rPr>
          <w:rFonts w:ascii="Times New Roman" w:eastAsia="Times New Roman" w:hAnsi="Times New Roman" w:cs="Times New Roman"/>
          <w:i/>
          <w:iCs/>
          <w:color w:val="000000" w:themeColor="text1"/>
          <w:lang w:eastAsia="en-CA"/>
        </w:rPr>
        <w:t>E</w:t>
      </w:r>
      <w:r w:rsidRPr="00502A2C">
        <w:rPr>
          <w:rFonts w:ascii="Times New Roman" w:eastAsia="Times New Roman" w:hAnsi="Times New Roman" w:cs="Times New Roman"/>
          <w:i/>
          <w:iCs/>
          <w:color w:val="000000" w:themeColor="text1"/>
          <w:lang w:eastAsia="en-CA"/>
        </w:rPr>
        <w:t>valuators</w:t>
      </w:r>
      <w:r w:rsidRPr="00116A58">
        <w:rPr>
          <w:rFonts w:ascii="Times New Roman" w:eastAsia="Times New Roman" w:hAnsi="Times New Roman" w:cs="Times New Roman"/>
          <w:i/>
          <w:iCs/>
          <w:color w:val="000000" w:themeColor="text1"/>
          <w:shd w:val="clear" w:color="auto" w:fill="E6E6E6"/>
          <w:lang w:eastAsia="en-CA"/>
        </w:rPr>
        <w:t>.</w:t>
      </w:r>
    </w:p>
    <w:p w14:paraId="67A37F53" w14:textId="77777777" w:rsidR="00116A58" w:rsidRPr="00116A58" w:rsidRDefault="00116A58" w:rsidP="00116A58">
      <w:pPr>
        <w:pStyle w:val="ListParagraph"/>
        <w:rPr>
          <w:rFonts w:ascii="Times New Roman" w:eastAsia="Times New Roman" w:hAnsi="Times New Roman" w:cs="Times New Roman"/>
          <w:i/>
          <w:iCs/>
          <w:color w:val="000000" w:themeColor="text1"/>
          <w:lang w:eastAsia="en-CA"/>
        </w:rPr>
      </w:pPr>
    </w:p>
    <w:p w14:paraId="22A348A0" w14:textId="386CB6A0" w:rsidR="005B5FA2" w:rsidRPr="00502A2C" w:rsidRDefault="2CA4E998" w:rsidP="00DF2935">
      <w:pPr>
        <w:pStyle w:val="ListParagraph"/>
        <w:numPr>
          <w:ilvl w:val="0"/>
          <w:numId w:val="33"/>
        </w:numPr>
        <w:spacing w:after="0" w:line="276" w:lineRule="auto"/>
        <w:ind w:left="540" w:right="403"/>
        <w:jc w:val="both"/>
        <w:rPr>
          <w:rFonts w:ascii="Times New Roman" w:eastAsia="Times New Roman" w:hAnsi="Times New Roman" w:cs="Times New Roman"/>
          <w:b/>
          <w:bCs/>
          <w:i/>
          <w:iCs/>
          <w:color w:val="000000" w:themeColor="text1"/>
          <w:shd w:val="clear" w:color="auto" w:fill="E6E6E6"/>
          <w:lang w:eastAsia="en-CA"/>
        </w:rPr>
      </w:pPr>
      <w:r w:rsidRPr="00502A2C">
        <w:rPr>
          <w:rFonts w:ascii="Times New Roman" w:eastAsia="Times New Roman" w:hAnsi="Times New Roman" w:cs="Times New Roman"/>
          <w:b/>
          <w:bCs/>
          <w:i/>
          <w:iCs/>
          <w:color w:val="000000" w:themeColor="text1"/>
          <w:lang w:eastAsia="en-CA"/>
        </w:rPr>
        <w:t>PTBs</w:t>
      </w:r>
      <w:r w:rsidRPr="00502A2C">
        <w:rPr>
          <w:rFonts w:ascii="Times New Roman" w:eastAsia="Times New Roman" w:hAnsi="Times New Roman" w:cs="Times New Roman"/>
          <w:i/>
          <w:iCs/>
          <w:color w:val="000000" w:themeColor="text1"/>
          <w:lang w:eastAsia="en-CA"/>
        </w:rPr>
        <w:t xml:space="preserve"> for </w:t>
      </w:r>
      <w:r w:rsidRPr="00502A2C">
        <w:rPr>
          <w:rFonts w:ascii="Times New Roman" w:eastAsia="Times New Roman" w:hAnsi="Times New Roman" w:cs="Times New Roman"/>
          <w:b/>
          <w:bCs/>
          <w:i/>
          <w:iCs/>
          <w:color w:val="000000" w:themeColor="text1"/>
          <w:lang w:eastAsia="en-CA"/>
        </w:rPr>
        <w:t>Alternatives,</w:t>
      </w:r>
      <w:r w:rsidRPr="00502A2C">
        <w:rPr>
          <w:rFonts w:ascii="Times New Roman" w:eastAsia="Times New Roman" w:hAnsi="Times New Roman" w:cs="Times New Roman"/>
          <w:i/>
          <w:iCs/>
          <w:color w:val="000000" w:themeColor="text1"/>
          <w:lang w:eastAsia="en-CA"/>
        </w:rPr>
        <w:t xml:space="preserve"> the evaluation of </w:t>
      </w:r>
      <w:r w:rsidR="29FC9E96" w:rsidRPr="00502A2C">
        <w:rPr>
          <w:rFonts w:ascii="Times New Roman" w:eastAsia="Times New Roman" w:hAnsi="Times New Roman" w:cs="Times New Roman"/>
          <w:i/>
          <w:iCs/>
          <w:color w:val="000000" w:themeColor="text1"/>
          <w:lang w:eastAsia="en-CA"/>
        </w:rPr>
        <w:t xml:space="preserve">to </w:t>
      </w:r>
      <w:r w:rsidRPr="00502A2C">
        <w:rPr>
          <w:rFonts w:ascii="Times New Roman" w:eastAsia="Times New Roman" w:hAnsi="Times New Roman" w:cs="Times New Roman"/>
          <w:i/>
          <w:iCs/>
          <w:color w:val="000000" w:themeColor="text1"/>
          <w:lang w:eastAsia="en-CA"/>
        </w:rPr>
        <w:t xml:space="preserve">be included in </w:t>
      </w:r>
      <w:r w:rsidRPr="00502A2C">
        <w:rPr>
          <w:rFonts w:ascii="Times New Roman" w:eastAsia="Times New Roman" w:hAnsi="Times New Roman" w:cs="Times New Roman"/>
          <w:b/>
          <w:bCs/>
          <w:i/>
          <w:iCs/>
          <w:color w:val="000000" w:themeColor="text1"/>
          <w:lang w:eastAsia="en-CA"/>
        </w:rPr>
        <w:t>Tables 6, 6A and 6B</w:t>
      </w:r>
      <w:r w:rsidR="265A27BB" w:rsidRPr="00502A2C">
        <w:rPr>
          <w:rFonts w:ascii="Times New Roman" w:eastAsia="Times New Roman" w:hAnsi="Times New Roman" w:cs="Times New Roman"/>
          <w:b/>
          <w:bCs/>
          <w:i/>
          <w:iCs/>
          <w:color w:val="000000" w:themeColor="text1"/>
          <w:shd w:val="clear" w:color="auto" w:fill="E6E6E6"/>
          <w:lang w:eastAsia="en-CA"/>
        </w:rPr>
        <w:t>.</w:t>
      </w:r>
    </w:p>
    <w:p w14:paraId="056E4CFF" w14:textId="77777777" w:rsidR="00502A2C" w:rsidRPr="00502A2C" w:rsidRDefault="00502A2C" w:rsidP="00502A2C">
      <w:pPr>
        <w:pStyle w:val="ListParagraph"/>
        <w:rPr>
          <w:rFonts w:ascii="Times New Roman" w:eastAsia="Times New Roman" w:hAnsi="Times New Roman" w:cs="Times New Roman"/>
          <w:i/>
          <w:iCs/>
          <w:color w:val="000000" w:themeColor="text1"/>
          <w:lang w:eastAsia="en-CA"/>
        </w:rPr>
      </w:pPr>
    </w:p>
    <w:p w14:paraId="1FC3DFC8" w14:textId="77777777" w:rsidR="00502A2C" w:rsidRPr="00502A2C" w:rsidRDefault="00502A2C" w:rsidP="00502A2C">
      <w:pPr>
        <w:pStyle w:val="ListParagraph"/>
        <w:spacing w:after="0" w:line="276" w:lineRule="auto"/>
        <w:ind w:left="900" w:right="403"/>
        <w:jc w:val="both"/>
        <w:rPr>
          <w:rFonts w:ascii="Times New Roman" w:eastAsia="Times New Roman" w:hAnsi="Times New Roman" w:cs="Times New Roman"/>
          <w:i/>
          <w:iCs/>
          <w:color w:val="000000" w:themeColor="text1"/>
          <w:lang w:eastAsia="en-CA"/>
        </w:rPr>
      </w:pPr>
    </w:p>
    <w:p w14:paraId="2963F109" w14:textId="77777777" w:rsidR="00502A2C" w:rsidRDefault="00502A2C" w:rsidP="005B5FA2">
      <w:pPr>
        <w:sectPr w:rsidR="00502A2C" w:rsidSect="00170F5E">
          <w:footnotePr>
            <w:numRestart w:val="eachSect"/>
          </w:footnotePr>
          <w:type w:val="continuous"/>
          <w:pgSz w:w="15840" w:h="12240" w:orient="landscape" w:code="1"/>
          <w:pgMar w:top="1440" w:right="1440" w:bottom="1440" w:left="1440" w:header="720" w:footer="720" w:gutter="0"/>
          <w:cols w:space="720"/>
          <w:noEndnote/>
          <w:docGrid w:linePitch="326"/>
        </w:sectPr>
      </w:pPr>
    </w:p>
    <w:p w14:paraId="2ACA439C" w14:textId="1747AFC5" w:rsidR="00BB6EC7" w:rsidRPr="00F3328A" w:rsidRDefault="000832A2" w:rsidP="007E5EAA">
      <w:pPr>
        <w:pStyle w:val="Heading2"/>
        <w:spacing w:before="0" w:line="276" w:lineRule="auto"/>
        <w:jc w:val="center"/>
        <w:rPr>
          <w:rFonts w:ascii="Times New Roman" w:hAnsi="Times New Roman" w:cs="Times New Roman"/>
          <w:b/>
          <w:i/>
          <w:iCs/>
          <w:color w:val="auto"/>
          <w:sz w:val="28"/>
          <w:szCs w:val="28"/>
        </w:rPr>
      </w:pPr>
      <w:bookmarkStart w:id="44" w:name="_Toc92543317"/>
      <w:r w:rsidRPr="0F3B8A25">
        <w:rPr>
          <w:rFonts w:ascii="Times New Roman" w:hAnsi="Times New Roman" w:cs="Times New Roman"/>
          <w:b/>
          <w:bCs/>
          <w:color w:val="auto"/>
          <w:sz w:val="28"/>
          <w:szCs w:val="28"/>
        </w:rPr>
        <w:lastRenderedPageBreak/>
        <w:t>Table 6A. DE of PTB – Evaluators</w:t>
      </w:r>
      <w:r w:rsidR="003F066A" w:rsidRPr="0F3B8A25">
        <w:rPr>
          <w:rFonts w:ascii="Times New Roman" w:hAnsi="Times New Roman" w:cs="Times New Roman"/>
          <w:b/>
          <w:bCs/>
          <w:color w:val="auto"/>
          <w:sz w:val="28"/>
          <w:szCs w:val="28"/>
        </w:rPr>
        <w:t>'</w:t>
      </w:r>
      <w:r w:rsidRPr="0F3B8A25">
        <w:rPr>
          <w:rFonts w:ascii="Times New Roman" w:hAnsi="Times New Roman" w:cs="Times New Roman"/>
          <w:b/>
          <w:bCs/>
          <w:color w:val="auto"/>
          <w:sz w:val="28"/>
          <w:szCs w:val="28"/>
        </w:rPr>
        <w:t xml:space="preserve"> Results</w:t>
      </w:r>
      <w:r w:rsidRPr="0F3B8A25">
        <w:rPr>
          <w:rStyle w:val="FootnoteReference"/>
          <w:rFonts w:ascii="Times New Roman" w:hAnsi="Times New Roman" w:cs="Times New Roman"/>
          <w:b/>
          <w:bCs/>
          <w:i/>
          <w:iCs/>
          <w:color w:val="auto"/>
          <w:sz w:val="28"/>
          <w:szCs w:val="28"/>
        </w:rPr>
        <w:footnoteReference w:id="15"/>
      </w:r>
      <w:bookmarkEnd w:id="44"/>
    </w:p>
    <w:p w14:paraId="6906546F" w14:textId="77777777" w:rsidR="005401EE" w:rsidRPr="005401EE" w:rsidRDefault="005401EE" w:rsidP="007E5EAA">
      <w:pPr>
        <w:spacing w:after="0" w:line="276" w:lineRule="auto"/>
      </w:pPr>
    </w:p>
    <w:p w14:paraId="6AACF8A3" w14:textId="77777777" w:rsidR="001A374D" w:rsidRPr="001A374D" w:rsidRDefault="001A374D" w:rsidP="007E5EAA">
      <w:pPr>
        <w:pStyle w:val="BodyText"/>
        <w:shd w:val="clear" w:color="auto" w:fill="BFBFBF" w:themeFill="background1" w:themeFillShade="BF"/>
        <w:spacing w:line="276" w:lineRule="auto"/>
        <w:jc w:val="center"/>
        <w:rPr>
          <w:rFonts w:ascii="Times New Roman" w:hAnsi="Times New Roman" w:cs="Times New Roman"/>
          <w:b/>
          <w:bCs/>
          <w:i/>
          <w:iCs/>
          <w:sz w:val="24"/>
          <w:szCs w:val="24"/>
          <w:u w:val="single"/>
          <w:lang w:eastAsia="en-CA"/>
        </w:rPr>
      </w:pPr>
      <w:r w:rsidRPr="001A374D">
        <w:rPr>
          <w:rFonts w:ascii="Times New Roman" w:hAnsi="Times New Roman" w:cs="Times New Roman"/>
          <w:b/>
          <w:bCs/>
          <w:i/>
          <w:iCs/>
          <w:sz w:val="24"/>
          <w:szCs w:val="24"/>
          <w:u w:val="single"/>
          <w:lang w:eastAsia="en-CA"/>
        </w:rPr>
        <w:t>Adjust Table to reflect Bids on a Lot basis, where applicable</w:t>
      </w:r>
    </w:p>
    <w:p w14:paraId="20F4B18B" w14:textId="77777777" w:rsidR="00684B01" w:rsidRDefault="00684B01" w:rsidP="007E5EAA">
      <w:pPr>
        <w:spacing w:after="0" w:line="276" w:lineRule="auto"/>
        <w:ind w:firstLine="284"/>
        <w:rPr>
          <w:rFonts w:ascii="Times New Roman" w:eastAsiaTheme="majorEastAsia" w:hAnsi="Times New Roman" w:cs="Times New Roman"/>
          <w:b/>
          <w:sz w:val="28"/>
          <w:szCs w:val="28"/>
        </w:rPr>
      </w:pPr>
    </w:p>
    <w:p w14:paraId="0715F26F" w14:textId="70023D40" w:rsidR="00684B01" w:rsidRDefault="00684B01" w:rsidP="00F60969">
      <w:pPr>
        <w:spacing w:after="0" w:line="276" w:lineRule="auto"/>
        <w:rPr>
          <w:rFonts w:ascii="Times New Roman" w:eastAsiaTheme="majorEastAsia" w:hAnsi="Times New Roman" w:cs="Times New Roman"/>
          <w:b/>
          <w:sz w:val="28"/>
          <w:szCs w:val="28"/>
        </w:rPr>
      </w:pPr>
      <w:r w:rsidRPr="0F3B8A25">
        <w:rPr>
          <w:rFonts w:ascii="Times New Roman" w:eastAsiaTheme="majorEastAsia" w:hAnsi="Times New Roman" w:cs="Times New Roman"/>
          <w:b/>
          <w:bCs/>
          <w:sz w:val="28"/>
          <w:szCs w:val="28"/>
        </w:rPr>
        <w:t xml:space="preserve">Name of </w:t>
      </w:r>
      <w:proofErr w:type="gramStart"/>
      <w:r w:rsidRPr="0F3B8A25">
        <w:rPr>
          <w:rFonts w:ascii="Times New Roman" w:eastAsiaTheme="majorEastAsia" w:hAnsi="Times New Roman" w:cs="Times New Roman"/>
          <w:b/>
          <w:bCs/>
          <w:sz w:val="28"/>
          <w:szCs w:val="28"/>
        </w:rPr>
        <w:t>Evaluator:_</w:t>
      </w:r>
      <w:proofErr w:type="gramEnd"/>
      <w:r w:rsidRPr="0F3B8A25">
        <w:rPr>
          <w:rFonts w:ascii="Times New Roman" w:eastAsiaTheme="majorEastAsia" w:hAnsi="Times New Roman" w:cs="Times New Roman"/>
          <w:b/>
          <w:bCs/>
          <w:sz w:val="28"/>
          <w:szCs w:val="28"/>
        </w:rPr>
        <w:t xml:space="preserve">_________________________ </w:t>
      </w:r>
    </w:p>
    <w:p w14:paraId="0EE838A1" w14:textId="77777777" w:rsidR="0080754B" w:rsidRDefault="0080754B" w:rsidP="007E5EAA">
      <w:pPr>
        <w:pStyle w:val="Heading2"/>
        <w:spacing w:before="0" w:line="276" w:lineRule="auto"/>
        <w:rPr>
          <w:rFonts w:ascii="Times New Roman" w:hAnsi="Times New Roman" w:cs="Times New Roman"/>
          <w:b/>
          <w:color w:val="auto"/>
          <w:sz w:val="24"/>
          <w:szCs w:val="24"/>
        </w:rPr>
      </w:pPr>
    </w:p>
    <w:tbl>
      <w:tblPr>
        <w:tblpPr w:leftFromText="180" w:rightFromText="180" w:vertAnchor="page" w:horzAnchor="margin" w:tblpXSpec="center" w:tblpY="3581"/>
        <w:tblW w:w="12750" w:type="dxa"/>
        <w:tblLook w:val="0000" w:firstRow="0" w:lastRow="0" w:firstColumn="0" w:lastColumn="0" w:noHBand="0" w:noVBand="0"/>
      </w:tblPr>
      <w:tblGrid>
        <w:gridCol w:w="4245"/>
        <w:gridCol w:w="1984"/>
        <w:gridCol w:w="2127"/>
        <w:gridCol w:w="2126"/>
        <w:gridCol w:w="2268"/>
      </w:tblGrid>
      <w:tr w:rsidR="007E5EAA" w:rsidRPr="00F3141E" w14:paraId="7AE1A7B5" w14:textId="77777777" w:rsidTr="007E5EAA">
        <w:trPr>
          <w:trHeight w:val="525"/>
        </w:trPr>
        <w:tc>
          <w:tcPr>
            <w:tcW w:w="4245" w:type="dxa"/>
            <w:tcBorders>
              <w:top w:val="single" w:sz="6" w:space="0" w:color="auto"/>
              <w:left w:val="single" w:sz="6" w:space="0" w:color="auto"/>
              <w:bottom w:val="single" w:sz="6" w:space="0" w:color="auto"/>
            </w:tcBorders>
            <w:vAlign w:val="bottom"/>
          </w:tcPr>
          <w:p w14:paraId="2CC031F4" w14:textId="77777777" w:rsidR="007E5EAA" w:rsidRPr="00F3141E" w:rsidRDefault="007E5EAA" w:rsidP="007E5EAA">
            <w:pPr>
              <w:jc w:val="right"/>
              <w:rPr>
                <w:rFonts w:ascii="Times New Roman" w:hAnsi="Times New Roman" w:cs="Times New Roman"/>
                <w:b/>
                <w:sz w:val="24"/>
                <w:szCs w:val="24"/>
              </w:rPr>
            </w:pPr>
            <w:bookmarkStart w:id="45" w:name="_Toc68433656"/>
            <w:r w:rsidRPr="00F3141E">
              <w:rPr>
                <w:rFonts w:ascii="Times New Roman" w:hAnsi="Times New Roman" w:cs="Times New Roman"/>
                <w:b/>
                <w:sz w:val="24"/>
                <w:szCs w:val="24"/>
              </w:rPr>
              <w:t>Name of Bidder</w:t>
            </w:r>
            <w:bookmarkEnd w:id="45"/>
          </w:p>
        </w:tc>
        <w:tc>
          <w:tcPr>
            <w:tcW w:w="1984" w:type="dxa"/>
            <w:tcBorders>
              <w:top w:val="single" w:sz="6" w:space="0" w:color="auto"/>
              <w:left w:val="single" w:sz="6" w:space="0" w:color="auto"/>
              <w:bottom w:val="single" w:sz="6" w:space="0" w:color="auto"/>
              <w:right w:val="single" w:sz="6" w:space="0" w:color="auto"/>
            </w:tcBorders>
            <w:vAlign w:val="bottom"/>
          </w:tcPr>
          <w:p w14:paraId="6449171C" w14:textId="77777777" w:rsidR="007E5EAA" w:rsidRPr="00F3141E" w:rsidRDefault="007E5EAA" w:rsidP="007E5EAA">
            <w:pPr>
              <w:jc w:val="center"/>
              <w:rPr>
                <w:rFonts w:ascii="Times New Roman" w:hAnsi="Times New Roman" w:cs="Times New Roman"/>
                <w:b/>
                <w:bCs/>
                <w:sz w:val="24"/>
                <w:szCs w:val="24"/>
              </w:rPr>
            </w:pPr>
            <w:bookmarkStart w:id="46" w:name="_Toc68433657"/>
            <w:r w:rsidRPr="00F3141E">
              <w:rPr>
                <w:rFonts w:ascii="Times New Roman" w:hAnsi="Times New Roman" w:cs="Times New Roman"/>
                <w:b/>
                <w:bCs/>
                <w:sz w:val="24"/>
                <w:szCs w:val="24"/>
              </w:rPr>
              <w:t>Bidder A</w:t>
            </w:r>
            <w:bookmarkEnd w:id="46"/>
          </w:p>
        </w:tc>
        <w:tc>
          <w:tcPr>
            <w:tcW w:w="2127" w:type="dxa"/>
            <w:tcBorders>
              <w:top w:val="single" w:sz="6" w:space="0" w:color="auto"/>
              <w:left w:val="single" w:sz="6" w:space="0" w:color="auto"/>
              <w:bottom w:val="single" w:sz="6" w:space="0" w:color="auto"/>
              <w:right w:val="single" w:sz="6" w:space="0" w:color="auto"/>
            </w:tcBorders>
            <w:vAlign w:val="bottom"/>
          </w:tcPr>
          <w:p w14:paraId="63087339" w14:textId="77777777" w:rsidR="007E5EAA" w:rsidRPr="00F3141E" w:rsidRDefault="007E5EAA" w:rsidP="007E5EAA">
            <w:pPr>
              <w:jc w:val="center"/>
              <w:rPr>
                <w:rFonts w:ascii="Times New Roman" w:hAnsi="Times New Roman" w:cs="Times New Roman"/>
                <w:b/>
                <w:bCs/>
                <w:sz w:val="24"/>
                <w:szCs w:val="24"/>
              </w:rPr>
            </w:pPr>
            <w:bookmarkStart w:id="47" w:name="_Toc68433658"/>
            <w:r w:rsidRPr="00F3141E">
              <w:rPr>
                <w:rFonts w:ascii="Times New Roman" w:hAnsi="Times New Roman" w:cs="Times New Roman"/>
                <w:b/>
                <w:bCs/>
                <w:sz w:val="24"/>
                <w:szCs w:val="24"/>
              </w:rPr>
              <w:t>Bidder B</w:t>
            </w:r>
            <w:bookmarkEnd w:id="47"/>
          </w:p>
        </w:tc>
        <w:tc>
          <w:tcPr>
            <w:tcW w:w="2126" w:type="dxa"/>
            <w:tcBorders>
              <w:top w:val="single" w:sz="6" w:space="0" w:color="auto"/>
              <w:left w:val="single" w:sz="6" w:space="0" w:color="auto"/>
              <w:bottom w:val="single" w:sz="6" w:space="0" w:color="auto"/>
              <w:right w:val="single" w:sz="6" w:space="0" w:color="auto"/>
            </w:tcBorders>
            <w:vAlign w:val="bottom"/>
          </w:tcPr>
          <w:p w14:paraId="56393AAE" w14:textId="77777777" w:rsidR="007E5EAA" w:rsidRPr="00F3141E" w:rsidRDefault="007E5EAA" w:rsidP="007E5EAA">
            <w:pPr>
              <w:jc w:val="center"/>
              <w:rPr>
                <w:rFonts w:ascii="Times New Roman" w:hAnsi="Times New Roman" w:cs="Times New Roman"/>
                <w:b/>
                <w:bCs/>
                <w:sz w:val="24"/>
                <w:szCs w:val="24"/>
              </w:rPr>
            </w:pPr>
            <w:bookmarkStart w:id="48" w:name="_Toc68433659"/>
            <w:r w:rsidRPr="00F3141E">
              <w:rPr>
                <w:rFonts w:ascii="Times New Roman" w:hAnsi="Times New Roman" w:cs="Times New Roman"/>
                <w:b/>
                <w:bCs/>
                <w:sz w:val="24"/>
                <w:szCs w:val="24"/>
              </w:rPr>
              <w:t>Bidder C</w:t>
            </w:r>
            <w:bookmarkEnd w:id="48"/>
          </w:p>
        </w:tc>
        <w:tc>
          <w:tcPr>
            <w:tcW w:w="2268" w:type="dxa"/>
            <w:tcBorders>
              <w:top w:val="single" w:sz="6" w:space="0" w:color="auto"/>
              <w:left w:val="single" w:sz="6" w:space="0" w:color="auto"/>
              <w:bottom w:val="single" w:sz="6" w:space="0" w:color="auto"/>
              <w:right w:val="single" w:sz="6" w:space="0" w:color="auto"/>
            </w:tcBorders>
            <w:vAlign w:val="bottom"/>
          </w:tcPr>
          <w:p w14:paraId="6C8D1168" w14:textId="77777777" w:rsidR="007E5EAA" w:rsidRPr="00F3141E" w:rsidRDefault="007E5EAA" w:rsidP="007E5EAA">
            <w:pPr>
              <w:jc w:val="center"/>
              <w:rPr>
                <w:rFonts w:ascii="Times New Roman" w:hAnsi="Times New Roman" w:cs="Times New Roman"/>
                <w:b/>
                <w:bCs/>
                <w:sz w:val="24"/>
                <w:szCs w:val="24"/>
              </w:rPr>
            </w:pPr>
            <w:bookmarkStart w:id="49" w:name="_Toc68433660"/>
            <w:r w:rsidRPr="00F3141E">
              <w:rPr>
                <w:rFonts w:ascii="Times New Roman" w:hAnsi="Times New Roman" w:cs="Times New Roman"/>
                <w:b/>
                <w:bCs/>
                <w:sz w:val="24"/>
                <w:szCs w:val="24"/>
              </w:rPr>
              <w:t>Bidder D</w:t>
            </w:r>
            <w:bookmarkEnd w:id="49"/>
          </w:p>
        </w:tc>
      </w:tr>
      <w:tr w:rsidR="007E5EAA" w:rsidRPr="00F3141E" w14:paraId="04BDB4E9" w14:textId="77777777" w:rsidTr="00E50964">
        <w:trPr>
          <w:trHeight w:val="316"/>
        </w:trPr>
        <w:tc>
          <w:tcPr>
            <w:tcW w:w="4245" w:type="dxa"/>
            <w:tcBorders>
              <w:top w:val="single" w:sz="6" w:space="0" w:color="auto"/>
              <w:left w:val="single" w:sz="6" w:space="0" w:color="auto"/>
              <w:bottom w:val="single" w:sz="6" w:space="0" w:color="auto"/>
            </w:tcBorders>
            <w:shd w:val="clear" w:color="auto" w:fill="BFBFBF" w:themeFill="background1" w:themeFillShade="BF"/>
            <w:vAlign w:val="bottom"/>
          </w:tcPr>
          <w:p w14:paraId="3DEBBE5E" w14:textId="77777777" w:rsidR="007E5EAA" w:rsidRPr="00F3141E" w:rsidRDefault="007E5EAA" w:rsidP="007E5EAA">
            <w:pPr>
              <w:spacing w:after="0"/>
              <w:rPr>
                <w:rFonts w:ascii="Times New Roman" w:hAnsi="Times New Roman" w:cs="Times New Roman"/>
                <w:b/>
                <w:sz w:val="24"/>
                <w:szCs w:val="24"/>
              </w:rPr>
            </w:pPr>
            <w:r w:rsidRPr="00F3141E">
              <w:rPr>
                <w:rFonts w:ascii="Times New Roman" w:hAnsi="Times New Roman" w:cs="Times New Roman"/>
                <w:b/>
                <w:sz w:val="24"/>
                <w:szCs w:val="24"/>
              </w:rPr>
              <w:t>Example Criteria</w:t>
            </w:r>
          </w:p>
        </w:tc>
        <w:tc>
          <w:tcPr>
            <w:tcW w:w="198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7F3007B" w14:textId="77777777" w:rsidR="007E5EAA" w:rsidRPr="00F3141E" w:rsidRDefault="007E5EAA" w:rsidP="007E5EAA">
            <w:pPr>
              <w:spacing w:after="0"/>
              <w:jc w:val="center"/>
              <w:rPr>
                <w:rFonts w:ascii="Times New Roman" w:hAnsi="Times New Roman" w:cs="Times New Roman"/>
                <w:bCs/>
                <w:sz w:val="24"/>
                <w:szCs w:val="24"/>
              </w:rPr>
            </w:pPr>
            <w:r w:rsidRPr="00F3141E">
              <w:rPr>
                <w:rFonts w:ascii="Times New Roman" w:hAnsi="Times New Roman" w:cs="Times New Roman"/>
                <w:bCs/>
                <w:sz w:val="24"/>
                <w:szCs w:val="24"/>
              </w:rPr>
              <w:t>Pass/fail</w:t>
            </w:r>
          </w:p>
        </w:tc>
        <w:tc>
          <w:tcPr>
            <w:tcW w:w="212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0662A7A" w14:textId="77777777" w:rsidR="007E5EAA" w:rsidRPr="00F3141E" w:rsidRDefault="007E5EAA" w:rsidP="007E5EAA">
            <w:pPr>
              <w:spacing w:after="0"/>
              <w:jc w:val="center"/>
              <w:rPr>
                <w:rFonts w:ascii="Times New Roman" w:hAnsi="Times New Roman" w:cs="Times New Roman"/>
                <w:b/>
                <w:sz w:val="24"/>
                <w:szCs w:val="24"/>
              </w:rPr>
            </w:pPr>
            <w:r w:rsidRPr="00F3141E">
              <w:rPr>
                <w:rFonts w:ascii="Times New Roman" w:hAnsi="Times New Roman" w:cs="Times New Roman"/>
                <w:bCs/>
                <w:sz w:val="24"/>
                <w:szCs w:val="24"/>
              </w:rPr>
              <w:t>Pass/fail</w:t>
            </w:r>
          </w:p>
        </w:tc>
        <w:tc>
          <w:tcPr>
            <w:tcW w:w="212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4A786236" w14:textId="77777777" w:rsidR="007E5EAA" w:rsidRPr="00F3141E" w:rsidRDefault="007E5EAA" w:rsidP="007E5EAA">
            <w:pPr>
              <w:spacing w:after="0"/>
              <w:jc w:val="center"/>
              <w:rPr>
                <w:rFonts w:ascii="Times New Roman" w:hAnsi="Times New Roman" w:cs="Times New Roman"/>
                <w:b/>
                <w:sz w:val="24"/>
                <w:szCs w:val="24"/>
              </w:rPr>
            </w:pPr>
            <w:r w:rsidRPr="00F3141E">
              <w:rPr>
                <w:rFonts w:ascii="Times New Roman" w:hAnsi="Times New Roman" w:cs="Times New Roman"/>
                <w:bCs/>
                <w:sz w:val="24"/>
                <w:szCs w:val="24"/>
              </w:rPr>
              <w:t>Pass/fail</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075C8DEF" w14:textId="77777777" w:rsidR="007E5EAA" w:rsidRPr="00F3141E" w:rsidRDefault="007E5EAA" w:rsidP="00E50964">
            <w:pPr>
              <w:spacing w:after="0"/>
              <w:jc w:val="center"/>
              <w:rPr>
                <w:rFonts w:ascii="Times New Roman" w:hAnsi="Times New Roman" w:cs="Times New Roman"/>
                <w:b/>
                <w:sz w:val="24"/>
                <w:szCs w:val="24"/>
              </w:rPr>
            </w:pPr>
            <w:r w:rsidRPr="00F3141E">
              <w:rPr>
                <w:rFonts w:ascii="Times New Roman" w:hAnsi="Times New Roman" w:cs="Times New Roman"/>
                <w:bCs/>
                <w:sz w:val="24"/>
                <w:szCs w:val="24"/>
              </w:rPr>
              <w:t>Pass/fail</w:t>
            </w:r>
          </w:p>
        </w:tc>
      </w:tr>
      <w:tr w:rsidR="007E5EAA" w:rsidRPr="00F3141E" w14:paraId="2B6253BF" w14:textId="77777777" w:rsidTr="00E50964">
        <w:trPr>
          <w:trHeight w:val="44"/>
        </w:trPr>
        <w:tc>
          <w:tcPr>
            <w:tcW w:w="4245" w:type="dxa"/>
            <w:tcBorders>
              <w:top w:val="single" w:sz="6" w:space="0" w:color="auto"/>
              <w:left w:val="single" w:sz="6" w:space="0" w:color="auto"/>
              <w:bottom w:val="single" w:sz="6" w:space="0" w:color="auto"/>
              <w:right w:val="single" w:sz="6" w:space="0" w:color="auto"/>
            </w:tcBorders>
          </w:tcPr>
          <w:p w14:paraId="7CD21320" w14:textId="77777777" w:rsidR="007E5EAA" w:rsidRPr="00F3141E" w:rsidRDefault="007E5EAA" w:rsidP="007E5EAA">
            <w:pPr>
              <w:spacing w:after="0" w:line="240" w:lineRule="auto"/>
              <w:rPr>
                <w:rFonts w:ascii="Times New Roman" w:eastAsia="Times New Roman" w:hAnsi="Times New Roman" w:cs="Times New Roman"/>
                <w:sz w:val="24"/>
                <w:szCs w:val="24"/>
                <w:lang w:val="en-US"/>
              </w:rPr>
            </w:pPr>
            <w:r w:rsidRPr="00F3141E">
              <w:rPr>
                <w:rFonts w:ascii="Times New Roman" w:eastAsia="Times New Roman" w:hAnsi="Times New Roman" w:cs="Times New Roman"/>
                <w:sz w:val="24"/>
                <w:szCs w:val="24"/>
                <w:lang w:val="en-US"/>
              </w:rPr>
              <w:t>1. Proposed Works</w:t>
            </w:r>
          </w:p>
        </w:tc>
        <w:tc>
          <w:tcPr>
            <w:tcW w:w="1984" w:type="dxa"/>
            <w:tcBorders>
              <w:top w:val="single" w:sz="6" w:space="0" w:color="auto"/>
              <w:left w:val="single" w:sz="6" w:space="0" w:color="auto"/>
              <w:bottom w:val="single" w:sz="6" w:space="0" w:color="auto"/>
              <w:right w:val="single" w:sz="6" w:space="0" w:color="auto"/>
            </w:tcBorders>
            <w:vAlign w:val="bottom"/>
          </w:tcPr>
          <w:p w14:paraId="2234B394"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bottom w:val="single" w:sz="6" w:space="0" w:color="auto"/>
              <w:right w:val="single" w:sz="6" w:space="0" w:color="auto"/>
            </w:tcBorders>
            <w:vAlign w:val="bottom"/>
          </w:tcPr>
          <w:p w14:paraId="5AD9FF78"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bottom w:val="single" w:sz="6" w:space="0" w:color="auto"/>
              <w:right w:val="single" w:sz="6" w:space="0" w:color="auto"/>
            </w:tcBorders>
            <w:vAlign w:val="bottom"/>
          </w:tcPr>
          <w:p w14:paraId="782A7C1A"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bottom w:val="single" w:sz="6" w:space="0" w:color="auto"/>
              <w:right w:val="single" w:sz="6" w:space="0" w:color="auto"/>
            </w:tcBorders>
            <w:vAlign w:val="bottom"/>
          </w:tcPr>
          <w:p w14:paraId="10E7E5AA"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p>
        </w:tc>
      </w:tr>
      <w:tr w:rsidR="007E5EAA" w:rsidRPr="00F3141E" w14:paraId="4E1E36AF" w14:textId="77777777" w:rsidTr="00E50964">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76338792" w14:textId="77777777" w:rsidR="007E5EAA" w:rsidRPr="00F3141E" w:rsidRDefault="007E5EAA" w:rsidP="007E5EAA">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bottom"/>
          </w:tcPr>
          <w:p w14:paraId="31E4ED4B"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127" w:type="dxa"/>
            <w:tcBorders>
              <w:top w:val="single" w:sz="6" w:space="0" w:color="auto"/>
              <w:left w:val="single" w:sz="6" w:space="0" w:color="auto"/>
              <w:right w:val="single" w:sz="6" w:space="0" w:color="auto"/>
            </w:tcBorders>
            <w:shd w:val="clear" w:color="auto" w:fill="BFBFBF" w:themeFill="background1" w:themeFillShade="BF"/>
            <w:vAlign w:val="bottom"/>
          </w:tcPr>
          <w:p w14:paraId="36701676"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126" w:type="dxa"/>
            <w:tcBorders>
              <w:top w:val="single" w:sz="6" w:space="0" w:color="auto"/>
              <w:left w:val="single" w:sz="6" w:space="0" w:color="auto"/>
              <w:right w:val="single" w:sz="6" w:space="0" w:color="auto"/>
            </w:tcBorders>
            <w:shd w:val="clear" w:color="auto" w:fill="BFBFBF" w:themeFill="background1" w:themeFillShade="BF"/>
            <w:vAlign w:val="bottom"/>
          </w:tcPr>
          <w:p w14:paraId="051A79E6"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268" w:type="dxa"/>
            <w:tcBorders>
              <w:top w:val="single" w:sz="6" w:space="0" w:color="auto"/>
              <w:left w:val="single" w:sz="6" w:space="0" w:color="auto"/>
              <w:right w:val="single" w:sz="6" w:space="0" w:color="auto"/>
            </w:tcBorders>
            <w:shd w:val="clear" w:color="auto" w:fill="BFBFBF" w:themeFill="background1" w:themeFillShade="BF"/>
            <w:vAlign w:val="bottom"/>
          </w:tcPr>
          <w:p w14:paraId="63C3158A"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r>
      <w:tr w:rsidR="007E5EAA" w:rsidRPr="00F3141E" w14:paraId="7F41B4D3" w14:textId="77777777" w:rsidTr="00E50964">
        <w:trPr>
          <w:trHeight w:val="265"/>
        </w:trPr>
        <w:tc>
          <w:tcPr>
            <w:tcW w:w="4245" w:type="dxa"/>
            <w:tcBorders>
              <w:top w:val="single" w:sz="6" w:space="0" w:color="auto"/>
              <w:left w:val="single" w:sz="6" w:space="0" w:color="auto"/>
              <w:right w:val="single" w:sz="6" w:space="0" w:color="auto"/>
            </w:tcBorders>
          </w:tcPr>
          <w:p w14:paraId="7824B276" w14:textId="77777777" w:rsidR="007E5EAA" w:rsidRPr="00F3141E" w:rsidRDefault="007E5EAA" w:rsidP="007E5EAA">
            <w:pPr>
              <w:spacing w:after="0" w:line="240" w:lineRule="auto"/>
              <w:rPr>
                <w:rFonts w:ascii="Times New Roman" w:eastAsia="Times New Roman" w:hAnsi="Times New Roman" w:cs="Times New Roman"/>
                <w:sz w:val="24"/>
                <w:szCs w:val="24"/>
                <w:lang w:val="en-US"/>
              </w:rPr>
            </w:pPr>
            <w:r w:rsidRPr="00F3141E">
              <w:rPr>
                <w:rFonts w:ascii="Times New Roman" w:eastAsia="Times New Roman" w:hAnsi="Times New Roman" w:cs="Times New Roman"/>
                <w:sz w:val="24"/>
                <w:szCs w:val="24"/>
                <w:lang w:val="en-US"/>
              </w:rPr>
              <w:t>2. Value Addition</w:t>
            </w:r>
          </w:p>
        </w:tc>
        <w:tc>
          <w:tcPr>
            <w:tcW w:w="1984" w:type="dxa"/>
            <w:tcBorders>
              <w:top w:val="single" w:sz="6" w:space="0" w:color="auto"/>
              <w:left w:val="single" w:sz="6" w:space="0" w:color="auto"/>
              <w:right w:val="single" w:sz="6" w:space="0" w:color="auto"/>
            </w:tcBorders>
            <w:vAlign w:val="bottom"/>
          </w:tcPr>
          <w:p w14:paraId="32DF3F5F"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vAlign w:val="bottom"/>
          </w:tcPr>
          <w:p w14:paraId="398EE592"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vAlign w:val="bottom"/>
          </w:tcPr>
          <w:p w14:paraId="3A09E583"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right w:val="single" w:sz="6" w:space="0" w:color="auto"/>
            </w:tcBorders>
            <w:vAlign w:val="bottom"/>
          </w:tcPr>
          <w:p w14:paraId="28B69368"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p>
        </w:tc>
      </w:tr>
      <w:tr w:rsidR="007E5EAA" w:rsidRPr="00F3141E" w14:paraId="7D4F7F7A" w14:textId="77777777" w:rsidTr="00E50964">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16C2FDC3" w14:textId="77777777" w:rsidR="007E5EAA" w:rsidRPr="00F3141E" w:rsidRDefault="007E5EAA" w:rsidP="007E5EAA">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bottom"/>
          </w:tcPr>
          <w:p w14:paraId="518DE619"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127" w:type="dxa"/>
            <w:tcBorders>
              <w:top w:val="single" w:sz="6" w:space="0" w:color="auto"/>
              <w:left w:val="single" w:sz="6" w:space="0" w:color="auto"/>
              <w:right w:val="single" w:sz="6" w:space="0" w:color="auto"/>
            </w:tcBorders>
            <w:shd w:val="clear" w:color="auto" w:fill="BFBFBF" w:themeFill="background1" w:themeFillShade="BF"/>
            <w:vAlign w:val="bottom"/>
          </w:tcPr>
          <w:p w14:paraId="4BC13921"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126" w:type="dxa"/>
            <w:tcBorders>
              <w:top w:val="single" w:sz="6" w:space="0" w:color="auto"/>
              <w:left w:val="single" w:sz="6" w:space="0" w:color="auto"/>
              <w:right w:val="single" w:sz="6" w:space="0" w:color="auto"/>
            </w:tcBorders>
            <w:shd w:val="clear" w:color="auto" w:fill="BFBFBF" w:themeFill="background1" w:themeFillShade="BF"/>
            <w:vAlign w:val="bottom"/>
          </w:tcPr>
          <w:p w14:paraId="4EB97DFB"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268" w:type="dxa"/>
            <w:tcBorders>
              <w:top w:val="single" w:sz="6" w:space="0" w:color="auto"/>
              <w:left w:val="single" w:sz="6" w:space="0" w:color="auto"/>
              <w:right w:val="single" w:sz="6" w:space="0" w:color="auto"/>
            </w:tcBorders>
            <w:shd w:val="clear" w:color="auto" w:fill="BFBFBF" w:themeFill="background1" w:themeFillShade="BF"/>
            <w:vAlign w:val="bottom"/>
          </w:tcPr>
          <w:p w14:paraId="3D22DB9A"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r>
      <w:tr w:rsidR="007E5EAA" w:rsidRPr="00F3141E" w14:paraId="4C25F644" w14:textId="77777777" w:rsidTr="00E50964">
        <w:trPr>
          <w:trHeight w:val="275"/>
        </w:trPr>
        <w:tc>
          <w:tcPr>
            <w:tcW w:w="4245" w:type="dxa"/>
            <w:tcBorders>
              <w:top w:val="single" w:sz="6" w:space="0" w:color="auto"/>
              <w:left w:val="single" w:sz="6" w:space="0" w:color="auto"/>
              <w:right w:val="single" w:sz="6" w:space="0" w:color="auto"/>
            </w:tcBorders>
          </w:tcPr>
          <w:p w14:paraId="6DDA7808" w14:textId="77777777" w:rsidR="007E5EAA" w:rsidRPr="00F3141E" w:rsidRDefault="007E5EAA" w:rsidP="007E5EAA">
            <w:pPr>
              <w:spacing w:after="0" w:line="240" w:lineRule="auto"/>
              <w:rPr>
                <w:rFonts w:ascii="Times New Roman" w:eastAsia="Times New Roman" w:hAnsi="Times New Roman" w:cs="Times New Roman"/>
                <w:sz w:val="24"/>
                <w:szCs w:val="24"/>
                <w:lang w:val="en-US"/>
              </w:rPr>
            </w:pPr>
            <w:r w:rsidRPr="00F3141E">
              <w:rPr>
                <w:rFonts w:ascii="Times New Roman" w:eastAsia="Times New Roman" w:hAnsi="Times New Roman" w:cs="Times New Roman"/>
                <w:sz w:val="24"/>
                <w:szCs w:val="24"/>
                <w:lang w:val="en-US"/>
              </w:rPr>
              <w:t>3. Approach and Methodology</w:t>
            </w:r>
          </w:p>
        </w:tc>
        <w:tc>
          <w:tcPr>
            <w:tcW w:w="1984" w:type="dxa"/>
            <w:tcBorders>
              <w:top w:val="single" w:sz="6" w:space="0" w:color="auto"/>
              <w:left w:val="single" w:sz="6" w:space="0" w:color="auto"/>
              <w:right w:val="single" w:sz="6" w:space="0" w:color="auto"/>
            </w:tcBorders>
            <w:vAlign w:val="bottom"/>
          </w:tcPr>
          <w:p w14:paraId="713BCFE7"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vAlign w:val="bottom"/>
          </w:tcPr>
          <w:p w14:paraId="1EA3BAA5"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vAlign w:val="bottom"/>
          </w:tcPr>
          <w:p w14:paraId="0A3C0ACF"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right w:val="single" w:sz="6" w:space="0" w:color="auto"/>
            </w:tcBorders>
            <w:vAlign w:val="bottom"/>
          </w:tcPr>
          <w:p w14:paraId="3C7769E3"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p>
        </w:tc>
      </w:tr>
      <w:tr w:rsidR="007E5EAA" w:rsidRPr="00F3141E" w14:paraId="35A41FFD" w14:textId="77777777" w:rsidTr="00E50964">
        <w:trPr>
          <w:trHeight w:val="265"/>
        </w:trPr>
        <w:tc>
          <w:tcPr>
            <w:tcW w:w="4245" w:type="dxa"/>
            <w:tcBorders>
              <w:top w:val="single" w:sz="6" w:space="0" w:color="auto"/>
              <w:left w:val="single" w:sz="6" w:space="0" w:color="auto"/>
              <w:right w:val="single" w:sz="6" w:space="0" w:color="auto"/>
            </w:tcBorders>
            <w:shd w:val="clear" w:color="auto" w:fill="BFBFBF" w:themeFill="background1" w:themeFillShade="BF"/>
          </w:tcPr>
          <w:p w14:paraId="67656F82" w14:textId="77777777" w:rsidR="007E5EAA" w:rsidRPr="00F3141E" w:rsidRDefault="007E5EAA" w:rsidP="007E5EAA">
            <w:pPr>
              <w:spacing w:after="0" w:line="240" w:lineRule="auto"/>
              <w:ind w:left="270"/>
              <w:rPr>
                <w:rFonts w:ascii="Times New Roman" w:eastAsia="Times New Roman" w:hAnsi="Times New Roman" w:cs="Times New Roman"/>
                <w:sz w:val="24"/>
                <w:szCs w:val="24"/>
                <w:lang w:val="en-US"/>
              </w:rPr>
            </w:pPr>
          </w:p>
        </w:tc>
        <w:tc>
          <w:tcPr>
            <w:tcW w:w="1984" w:type="dxa"/>
            <w:tcBorders>
              <w:top w:val="single" w:sz="6" w:space="0" w:color="auto"/>
              <w:left w:val="single" w:sz="6" w:space="0" w:color="auto"/>
              <w:right w:val="single" w:sz="6" w:space="0" w:color="auto"/>
            </w:tcBorders>
            <w:shd w:val="clear" w:color="auto" w:fill="BFBFBF" w:themeFill="background1" w:themeFillShade="BF"/>
            <w:vAlign w:val="bottom"/>
          </w:tcPr>
          <w:p w14:paraId="3973C224"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127" w:type="dxa"/>
            <w:tcBorders>
              <w:top w:val="single" w:sz="6" w:space="0" w:color="auto"/>
              <w:left w:val="single" w:sz="6" w:space="0" w:color="auto"/>
              <w:right w:val="single" w:sz="6" w:space="0" w:color="auto"/>
            </w:tcBorders>
            <w:shd w:val="clear" w:color="auto" w:fill="BFBFBF" w:themeFill="background1" w:themeFillShade="BF"/>
            <w:vAlign w:val="bottom"/>
          </w:tcPr>
          <w:p w14:paraId="28EBB8D8"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126" w:type="dxa"/>
            <w:tcBorders>
              <w:top w:val="single" w:sz="6" w:space="0" w:color="auto"/>
              <w:left w:val="single" w:sz="6" w:space="0" w:color="auto"/>
              <w:right w:val="single" w:sz="6" w:space="0" w:color="auto"/>
            </w:tcBorders>
            <w:shd w:val="clear" w:color="auto" w:fill="BFBFBF" w:themeFill="background1" w:themeFillShade="BF"/>
            <w:vAlign w:val="bottom"/>
          </w:tcPr>
          <w:p w14:paraId="761F012B"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c>
          <w:tcPr>
            <w:tcW w:w="2268" w:type="dxa"/>
            <w:tcBorders>
              <w:top w:val="single" w:sz="6" w:space="0" w:color="auto"/>
              <w:left w:val="single" w:sz="6" w:space="0" w:color="auto"/>
              <w:right w:val="single" w:sz="6" w:space="0" w:color="auto"/>
            </w:tcBorders>
            <w:shd w:val="clear" w:color="auto" w:fill="BFBFBF" w:themeFill="background1" w:themeFillShade="BF"/>
            <w:vAlign w:val="bottom"/>
          </w:tcPr>
          <w:p w14:paraId="1E7CD27F"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r w:rsidRPr="00F3141E">
              <w:rPr>
                <w:rFonts w:ascii="Times New Roman" w:hAnsi="Times New Roman" w:cs="Times New Roman"/>
                <w:bCs/>
                <w:sz w:val="24"/>
                <w:szCs w:val="24"/>
              </w:rPr>
              <w:t>Pass/fail</w:t>
            </w:r>
          </w:p>
        </w:tc>
      </w:tr>
      <w:tr w:rsidR="007E5EAA" w:rsidRPr="00F3141E" w14:paraId="6213150A" w14:textId="77777777" w:rsidTr="00E50964">
        <w:trPr>
          <w:trHeight w:val="361"/>
        </w:trPr>
        <w:tc>
          <w:tcPr>
            <w:tcW w:w="4245" w:type="dxa"/>
            <w:tcBorders>
              <w:top w:val="single" w:sz="6" w:space="0" w:color="auto"/>
              <w:left w:val="single" w:sz="6" w:space="0" w:color="auto"/>
              <w:right w:val="single" w:sz="6" w:space="0" w:color="auto"/>
            </w:tcBorders>
          </w:tcPr>
          <w:p w14:paraId="746BFC2E" w14:textId="77777777" w:rsidR="007E5EAA" w:rsidRPr="00F3141E" w:rsidRDefault="007E5EAA" w:rsidP="007E5EAA">
            <w:pPr>
              <w:spacing w:after="0" w:line="240" w:lineRule="auto"/>
              <w:rPr>
                <w:rFonts w:ascii="Times New Roman" w:eastAsia="Times New Roman" w:hAnsi="Times New Roman" w:cs="Times New Roman"/>
                <w:sz w:val="24"/>
                <w:szCs w:val="24"/>
                <w:lang w:val="en-US"/>
              </w:rPr>
            </w:pPr>
            <w:r w:rsidRPr="00F3141E">
              <w:rPr>
                <w:rFonts w:ascii="Times New Roman" w:eastAsia="Times New Roman" w:hAnsi="Times New Roman" w:cs="Times New Roman"/>
                <w:sz w:val="24"/>
                <w:szCs w:val="24"/>
                <w:lang w:val="en-US"/>
              </w:rPr>
              <w:t>4. Any other criteria, as appropriate.</w:t>
            </w:r>
          </w:p>
        </w:tc>
        <w:tc>
          <w:tcPr>
            <w:tcW w:w="1984" w:type="dxa"/>
            <w:tcBorders>
              <w:top w:val="single" w:sz="6" w:space="0" w:color="auto"/>
              <w:left w:val="single" w:sz="6" w:space="0" w:color="auto"/>
              <w:right w:val="single" w:sz="6" w:space="0" w:color="auto"/>
            </w:tcBorders>
            <w:vAlign w:val="bottom"/>
          </w:tcPr>
          <w:p w14:paraId="6DB677A8"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7" w:type="dxa"/>
            <w:tcBorders>
              <w:top w:val="single" w:sz="6" w:space="0" w:color="auto"/>
              <w:left w:val="single" w:sz="6" w:space="0" w:color="auto"/>
              <w:right w:val="single" w:sz="6" w:space="0" w:color="auto"/>
            </w:tcBorders>
            <w:vAlign w:val="bottom"/>
          </w:tcPr>
          <w:p w14:paraId="0C19471E"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126" w:type="dxa"/>
            <w:tcBorders>
              <w:top w:val="single" w:sz="6" w:space="0" w:color="auto"/>
              <w:left w:val="single" w:sz="6" w:space="0" w:color="auto"/>
              <w:right w:val="single" w:sz="6" w:space="0" w:color="auto"/>
            </w:tcBorders>
            <w:vAlign w:val="bottom"/>
          </w:tcPr>
          <w:p w14:paraId="40CA10B5" w14:textId="77777777" w:rsidR="007E5EAA" w:rsidRPr="00F3141E" w:rsidRDefault="007E5EAA" w:rsidP="007E5EAA">
            <w:pPr>
              <w:spacing w:after="0" w:line="240" w:lineRule="auto"/>
              <w:jc w:val="center"/>
              <w:rPr>
                <w:rFonts w:ascii="Times New Roman" w:eastAsia="Times New Roman" w:hAnsi="Times New Roman" w:cs="Times New Roman"/>
                <w:sz w:val="24"/>
                <w:szCs w:val="24"/>
                <w:lang w:val="en-US"/>
              </w:rPr>
            </w:pPr>
          </w:p>
        </w:tc>
        <w:tc>
          <w:tcPr>
            <w:tcW w:w="2268" w:type="dxa"/>
            <w:tcBorders>
              <w:top w:val="single" w:sz="6" w:space="0" w:color="auto"/>
              <w:left w:val="single" w:sz="6" w:space="0" w:color="auto"/>
              <w:right w:val="single" w:sz="6" w:space="0" w:color="auto"/>
            </w:tcBorders>
            <w:vAlign w:val="bottom"/>
          </w:tcPr>
          <w:p w14:paraId="22EFBC2F" w14:textId="77777777" w:rsidR="007E5EAA" w:rsidRPr="00F3141E" w:rsidRDefault="007E5EAA" w:rsidP="00E50964">
            <w:pPr>
              <w:spacing w:after="0" w:line="240" w:lineRule="auto"/>
              <w:jc w:val="center"/>
              <w:rPr>
                <w:rFonts w:ascii="Times New Roman" w:eastAsia="Times New Roman" w:hAnsi="Times New Roman" w:cs="Times New Roman"/>
                <w:sz w:val="24"/>
                <w:szCs w:val="24"/>
                <w:lang w:val="en-US"/>
              </w:rPr>
            </w:pPr>
          </w:p>
        </w:tc>
      </w:tr>
      <w:tr w:rsidR="007E5EAA" w:rsidRPr="00F3141E" w14:paraId="5EDBB5A3" w14:textId="77777777" w:rsidTr="00E50964">
        <w:trPr>
          <w:trHeight w:val="503"/>
        </w:trPr>
        <w:tc>
          <w:tcPr>
            <w:tcW w:w="4245" w:type="dxa"/>
            <w:tcBorders>
              <w:top w:val="single" w:sz="18" w:space="0" w:color="auto"/>
              <w:left w:val="single" w:sz="6" w:space="0" w:color="auto"/>
              <w:bottom w:val="single" w:sz="4" w:space="0" w:color="auto"/>
              <w:right w:val="single" w:sz="6" w:space="0" w:color="auto"/>
            </w:tcBorders>
          </w:tcPr>
          <w:p w14:paraId="111B02CB" w14:textId="77777777" w:rsidR="007E5EAA" w:rsidRPr="00F3141E" w:rsidRDefault="007E5EAA" w:rsidP="007E5EAA">
            <w:pPr>
              <w:spacing w:after="0" w:line="240" w:lineRule="auto"/>
              <w:rPr>
                <w:rFonts w:ascii="Times New Roman" w:eastAsia="Times New Roman" w:hAnsi="Times New Roman" w:cs="Times New Roman"/>
                <w:b/>
                <w:bCs/>
                <w:sz w:val="24"/>
                <w:szCs w:val="24"/>
                <w:lang w:val="en-US"/>
              </w:rPr>
            </w:pPr>
            <w:r w:rsidRPr="00F3141E">
              <w:rPr>
                <w:rFonts w:ascii="Times New Roman" w:eastAsia="Times New Roman" w:hAnsi="Times New Roman" w:cs="Times New Roman"/>
                <w:b/>
                <w:bCs/>
                <w:sz w:val="24"/>
                <w:szCs w:val="24"/>
                <w:lang w:val="en-US"/>
              </w:rPr>
              <w:t xml:space="preserve">Results of Qualification Assessment (from Table 6B) </w:t>
            </w:r>
          </w:p>
        </w:tc>
        <w:tc>
          <w:tcPr>
            <w:tcW w:w="1984" w:type="dxa"/>
            <w:tcBorders>
              <w:top w:val="single" w:sz="18" w:space="0" w:color="auto"/>
              <w:left w:val="single" w:sz="6" w:space="0" w:color="auto"/>
              <w:bottom w:val="single" w:sz="4" w:space="0" w:color="auto"/>
              <w:right w:val="single" w:sz="6" w:space="0" w:color="auto"/>
            </w:tcBorders>
            <w:shd w:val="clear" w:color="auto" w:fill="auto"/>
            <w:vAlign w:val="bottom"/>
          </w:tcPr>
          <w:p w14:paraId="5446D746" w14:textId="77777777" w:rsidR="007E5EAA" w:rsidRPr="00F3141E" w:rsidRDefault="007E5EAA" w:rsidP="007E5EAA">
            <w:pPr>
              <w:spacing w:after="0" w:line="240" w:lineRule="auto"/>
              <w:jc w:val="center"/>
              <w:rPr>
                <w:rFonts w:ascii="Times New Roman" w:eastAsia="Times New Roman" w:hAnsi="Times New Roman" w:cs="Times New Roman"/>
                <w:b/>
                <w:bCs/>
                <w:sz w:val="24"/>
                <w:szCs w:val="24"/>
                <w:lang w:val="en-US"/>
              </w:rPr>
            </w:pPr>
            <w:r w:rsidRPr="00F3141E">
              <w:rPr>
                <w:rFonts w:ascii="Times New Roman" w:hAnsi="Times New Roman" w:cs="Times New Roman"/>
                <w:bCs/>
                <w:sz w:val="24"/>
                <w:szCs w:val="24"/>
              </w:rPr>
              <w:t>Pass/fail</w:t>
            </w:r>
          </w:p>
        </w:tc>
        <w:tc>
          <w:tcPr>
            <w:tcW w:w="2127" w:type="dxa"/>
            <w:tcBorders>
              <w:top w:val="single" w:sz="18" w:space="0" w:color="auto"/>
              <w:left w:val="single" w:sz="6" w:space="0" w:color="auto"/>
              <w:bottom w:val="single" w:sz="4" w:space="0" w:color="auto"/>
              <w:right w:val="single" w:sz="6" w:space="0" w:color="auto"/>
            </w:tcBorders>
            <w:shd w:val="clear" w:color="auto" w:fill="auto"/>
            <w:vAlign w:val="bottom"/>
          </w:tcPr>
          <w:p w14:paraId="3CBD74BE" w14:textId="77777777" w:rsidR="007E5EAA" w:rsidRPr="00F3141E" w:rsidRDefault="007E5EAA" w:rsidP="007E5EAA">
            <w:pPr>
              <w:spacing w:after="0" w:line="240" w:lineRule="auto"/>
              <w:jc w:val="center"/>
              <w:rPr>
                <w:rFonts w:ascii="Times New Roman" w:eastAsia="Times New Roman" w:hAnsi="Times New Roman" w:cs="Times New Roman"/>
                <w:b/>
                <w:bCs/>
                <w:sz w:val="24"/>
                <w:szCs w:val="24"/>
                <w:lang w:val="en-US"/>
              </w:rPr>
            </w:pPr>
            <w:r w:rsidRPr="00F3141E">
              <w:rPr>
                <w:rFonts w:ascii="Times New Roman" w:hAnsi="Times New Roman" w:cs="Times New Roman"/>
                <w:bCs/>
                <w:sz w:val="24"/>
                <w:szCs w:val="24"/>
              </w:rPr>
              <w:t>Pass/fail</w:t>
            </w:r>
          </w:p>
        </w:tc>
        <w:tc>
          <w:tcPr>
            <w:tcW w:w="2126" w:type="dxa"/>
            <w:tcBorders>
              <w:top w:val="single" w:sz="18" w:space="0" w:color="auto"/>
              <w:left w:val="single" w:sz="6" w:space="0" w:color="auto"/>
              <w:bottom w:val="single" w:sz="4" w:space="0" w:color="auto"/>
              <w:right w:val="single" w:sz="6" w:space="0" w:color="auto"/>
            </w:tcBorders>
            <w:shd w:val="clear" w:color="auto" w:fill="auto"/>
            <w:vAlign w:val="bottom"/>
          </w:tcPr>
          <w:p w14:paraId="4B346E78" w14:textId="77777777" w:rsidR="007E5EAA" w:rsidRPr="00F3141E" w:rsidRDefault="007E5EAA" w:rsidP="007E5EAA">
            <w:pPr>
              <w:spacing w:after="0" w:line="240" w:lineRule="auto"/>
              <w:jc w:val="center"/>
              <w:rPr>
                <w:rFonts w:ascii="Times New Roman" w:eastAsia="Times New Roman" w:hAnsi="Times New Roman" w:cs="Times New Roman"/>
                <w:b/>
                <w:bCs/>
                <w:sz w:val="24"/>
                <w:szCs w:val="24"/>
                <w:lang w:val="en-US"/>
              </w:rPr>
            </w:pPr>
            <w:r w:rsidRPr="00F3141E">
              <w:rPr>
                <w:rFonts w:ascii="Times New Roman" w:hAnsi="Times New Roman" w:cs="Times New Roman"/>
                <w:bCs/>
                <w:sz w:val="24"/>
                <w:szCs w:val="24"/>
              </w:rPr>
              <w:t>Pass/fail</w:t>
            </w:r>
          </w:p>
        </w:tc>
        <w:tc>
          <w:tcPr>
            <w:tcW w:w="2268" w:type="dxa"/>
            <w:tcBorders>
              <w:top w:val="single" w:sz="18" w:space="0" w:color="auto"/>
              <w:left w:val="single" w:sz="6" w:space="0" w:color="auto"/>
              <w:bottom w:val="single" w:sz="4" w:space="0" w:color="auto"/>
              <w:right w:val="single" w:sz="6" w:space="0" w:color="auto"/>
            </w:tcBorders>
            <w:shd w:val="clear" w:color="auto" w:fill="auto"/>
            <w:vAlign w:val="bottom"/>
          </w:tcPr>
          <w:p w14:paraId="357EDC71" w14:textId="77777777" w:rsidR="007E5EAA" w:rsidRPr="00F3141E" w:rsidRDefault="007E5EAA" w:rsidP="00E50964">
            <w:pPr>
              <w:spacing w:after="0" w:line="240" w:lineRule="auto"/>
              <w:jc w:val="center"/>
              <w:rPr>
                <w:rFonts w:ascii="Times New Roman" w:eastAsia="Times New Roman" w:hAnsi="Times New Roman" w:cs="Times New Roman"/>
                <w:b/>
                <w:bCs/>
                <w:sz w:val="24"/>
                <w:szCs w:val="24"/>
                <w:lang w:val="en-US"/>
              </w:rPr>
            </w:pPr>
            <w:r w:rsidRPr="00F3141E">
              <w:rPr>
                <w:rFonts w:ascii="Times New Roman" w:hAnsi="Times New Roman" w:cs="Times New Roman"/>
                <w:bCs/>
                <w:sz w:val="24"/>
                <w:szCs w:val="24"/>
              </w:rPr>
              <w:t>Pass/fail</w:t>
            </w:r>
          </w:p>
        </w:tc>
      </w:tr>
    </w:tbl>
    <w:p w14:paraId="117E5E75" w14:textId="77777777" w:rsidR="007E5EAA" w:rsidRDefault="007E5EAA" w:rsidP="007E5EAA"/>
    <w:p w14:paraId="1137B7AA" w14:textId="25E07FA7" w:rsidR="00B93E7A" w:rsidRPr="009824C4" w:rsidRDefault="0409C850" w:rsidP="00DF2935">
      <w:pPr>
        <w:pStyle w:val="ListParagraph"/>
        <w:numPr>
          <w:ilvl w:val="0"/>
          <w:numId w:val="35"/>
        </w:numPr>
        <w:spacing w:line="276" w:lineRule="auto"/>
        <w:ind w:right="403" w:hanging="720"/>
        <w:jc w:val="both"/>
        <w:rPr>
          <w:rFonts w:ascii="Times New Roman" w:eastAsia="Times New Roman" w:hAnsi="Times New Roman" w:cs="Times New Roman"/>
          <w:b/>
          <w:bCs/>
          <w:i/>
          <w:iCs/>
          <w:color w:val="000000" w:themeColor="text1"/>
          <w:shd w:val="clear" w:color="auto" w:fill="E6E6E6"/>
          <w:lang w:eastAsia="en-CA"/>
        </w:rPr>
      </w:pPr>
      <w:r w:rsidRPr="009824C4">
        <w:rPr>
          <w:rFonts w:ascii="Times New Roman" w:eastAsia="Times New Roman" w:hAnsi="Times New Roman" w:cs="Times New Roman"/>
          <w:i/>
          <w:iCs/>
          <w:color w:val="000000" w:themeColor="text1"/>
          <w:lang w:eastAsia="en-CA"/>
        </w:rPr>
        <w:t xml:space="preserve">Each </w:t>
      </w:r>
      <w:r w:rsidR="2CA4E998" w:rsidRPr="009824C4">
        <w:rPr>
          <w:rFonts w:ascii="Times New Roman" w:eastAsia="Times New Roman" w:hAnsi="Times New Roman" w:cs="Times New Roman"/>
          <w:i/>
          <w:iCs/>
          <w:color w:val="000000" w:themeColor="text1"/>
          <w:lang w:eastAsia="en-CA"/>
        </w:rPr>
        <w:t>E</w:t>
      </w:r>
      <w:r w:rsidRPr="009824C4">
        <w:rPr>
          <w:rFonts w:ascii="Times New Roman" w:eastAsia="Times New Roman" w:hAnsi="Times New Roman" w:cs="Times New Roman"/>
          <w:i/>
          <w:iCs/>
          <w:color w:val="000000" w:themeColor="text1"/>
          <w:lang w:eastAsia="en-CA"/>
        </w:rPr>
        <w:t xml:space="preserve">valuator will independently conduct the </w:t>
      </w:r>
      <w:r w:rsidR="2CA4E998" w:rsidRPr="009824C4">
        <w:rPr>
          <w:rFonts w:ascii="Times New Roman" w:eastAsia="Times New Roman" w:hAnsi="Times New Roman" w:cs="Times New Roman"/>
          <w:b/>
          <w:bCs/>
          <w:i/>
          <w:iCs/>
          <w:color w:val="000000" w:themeColor="text1"/>
          <w:lang w:eastAsia="en-CA"/>
        </w:rPr>
        <w:t xml:space="preserve">DE </w:t>
      </w:r>
      <w:r w:rsidRPr="009824C4">
        <w:rPr>
          <w:rFonts w:ascii="Times New Roman" w:eastAsia="Times New Roman" w:hAnsi="Times New Roman" w:cs="Times New Roman"/>
          <w:i/>
          <w:iCs/>
          <w:color w:val="000000" w:themeColor="text1"/>
          <w:lang w:eastAsia="en-CA"/>
        </w:rPr>
        <w:t xml:space="preserve">of </w:t>
      </w:r>
      <w:r w:rsidR="2CA4E998" w:rsidRPr="009824C4">
        <w:rPr>
          <w:rFonts w:ascii="Times New Roman" w:eastAsia="Times New Roman" w:hAnsi="Times New Roman" w:cs="Times New Roman"/>
          <w:i/>
          <w:iCs/>
          <w:color w:val="000000" w:themeColor="text1"/>
          <w:lang w:eastAsia="en-CA"/>
        </w:rPr>
        <w:t>each Bidders</w:t>
      </w:r>
      <w:r w:rsidR="3912F7E2" w:rsidRPr="009824C4">
        <w:rPr>
          <w:rFonts w:ascii="Times New Roman" w:eastAsia="Times New Roman" w:hAnsi="Times New Roman" w:cs="Times New Roman"/>
          <w:i/>
          <w:iCs/>
          <w:color w:val="000000" w:themeColor="text1"/>
          <w:lang w:eastAsia="en-CA"/>
        </w:rPr>
        <w:t>'</w:t>
      </w:r>
      <w:r w:rsidR="2CA4E998" w:rsidRPr="009824C4">
        <w:rPr>
          <w:rFonts w:ascii="Times New Roman" w:eastAsia="Times New Roman" w:hAnsi="Times New Roman" w:cs="Times New Roman"/>
          <w:i/>
          <w:iCs/>
          <w:color w:val="000000" w:themeColor="text1"/>
          <w:lang w:eastAsia="en-CA"/>
        </w:rPr>
        <w:t xml:space="preserve"> </w:t>
      </w:r>
      <w:r w:rsidRPr="009824C4">
        <w:rPr>
          <w:rFonts w:ascii="Times New Roman" w:eastAsia="Times New Roman" w:hAnsi="Times New Roman" w:cs="Times New Roman"/>
          <w:b/>
          <w:bCs/>
          <w:i/>
          <w:iCs/>
          <w:color w:val="000000" w:themeColor="text1"/>
          <w:lang w:eastAsia="en-CA"/>
        </w:rPr>
        <w:t>PTB</w:t>
      </w:r>
      <w:r w:rsidRPr="009824C4">
        <w:rPr>
          <w:rFonts w:ascii="Times New Roman" w:eastAsia="Times New Roman" w:hAnsi="Times New Roman" w:cs="Times New Roman"/>
          <w:i/>
          <w:iCs/>
          <w:color w:val="000000" w:themeColor="text1"/>
          <w:lang w:eastAsia="en-CA"/>
        </w:rPr>
        <w:t>. Evaluators must add here, or in an attachment, details of the</w:t>
      </w:r>
      <w:r w:rsidRPr="009824C4">
        <w:rPr>
          <w:rFonts w:ascii="Times New Roman" w:eastAsia="Times New Roman" w:hAnsi="Times New Roman" w:cs="Times New Roman"/>
          <w:i/>
          <w:iCs/>
          <w:color w:val="000000" w:themeColor="text1"/>
          <w:shd w:val="clear" w:color="auto" w:fill="E6E6E6"/>
          <w:lang w:eastAsia="en-CA"/>
        </w:rPr>
        <w:t xml:space="preserve"> </w:t>
      </w:r>
      <w:r w:rsidR="4533A19C" w:rsidRPr="009824C4">
        <w:rPr>
          <w:rFonts w:ascii="Times New Roman" w:eastAsia="Times New Roman" w:hAnsi="Times New Roman" w:cs="Times New Roman"/>
          <w:b/>
          <w:bCs/>
          <w:i/>
          <w:iCs/>
          <w:color w:val="000000" w:themeColor="text1"/>
          <w:lang w:eastAsia="en-CA"/>
        </w:rPr>
        <w:t>DE</w:t>
      </w:r>
      <w:r w:rsidRPr="009824C4">
        <w:rPr>
          <w:rFonts w:ascii="Times New Roman" w:eastAsia="Times New Roman" w:hAnsi="Times New Roman" w:cs="Times New Roman"/>
          <w:i/>
          <w:iCs/>
          <w:color w:val="000000" w:themeColor="text1"/>
          <w:lang w:eastAsia="en-CA"/>
        </w:rPr>
        <w:t xml:space="preserve"> results</w:t>
      </w:r>
      <w:r w:rsidR="2CA4E998" w:rsidRPr="009824C4">
        <w:rPr>
          <w:rFonts w:ascii="Times New Roman" w:eastAsia="Times New Roman" w:hAnsi="Times New Roman" w:cs="Times New Roman"/>
          <w:i/>
          <w:iCs/>
          <w:color w:val="000000" w:themeColor="text1"/>
          <w:lang w:eastAsia="en-CA"/>
        </w:rPr>
        <w:t>,</w:t>
      </w:r>
      <w:r w:rsidRPr="009824C4">
        <w:rPr>
          <w:rFonts w:ascii="Times New Roman" w:eastAsia="Times New Roman" w:hAnsi="Times New Roman" w:cs="Times New Roman"/>
          <w:i/>
          <w:iCs/>
          <w:color w:val="000000" w:themeColor="text1"/>
          <w:lang w:eastAsia="en-CA"/>
        </w:rPr>
        <w:t xml:space="preserve"> including any noted strengths/weaknesses and</w:t>
      </w:r>
      <w:r w:rsidR="2CA4E998" w:rsidRPr="009824C4">
        <w:rPr>
          <w:rFonts w:ascii="Times New Roman" w:eastAsia="Times New Roman" w:hAnsi="Times New Roman" w:cs="Times New Roman"/>
          <w:i/>
          <w:iCs/>
          <w:color w:val="000000" w:themeColor="text1"/>
          <w:lang w:eastAsia="en-CA"/>
        </w:rPr>
        <w:t>,</w:t>
      </w:r>
      <w:r w:rsidRPr="009824C4">
        <w:rPr>
          <w:rFonts w:ascii="Times New Roman" w:eastAsia="Times New Roman" w:hAnsi="Times New Roman" w:cs="Times New Roman"/>
          <w:i/>
          <w:iCs/>
          <w:color w:val="000000" w:themeColor="text1"/>
          <w:lang w:eastAsia="en-CA"/>
        </w:rPr>
        <w:t xml:space="preserve"> where applicable, reasons for </w:t>
      </w:r>
      <w:r w:rsidR="2CA4E998" w:rsidRPr="009824C4">
        <w:rPr>
          <w:rFonts w:ascii="Times New Roman" w:eastAsia="Times New Roman" w:hAnsi="Times New Roman" w:cs="Times New Roman"/>
          <w:i/>
          <w:iCs/>
          <w:color w:val="000000" w:themeColor="text1"/>
          <w:lang w:eastAsia="en-CA"/>
        </w:rPr>
        <w:t xml:space="preserve">the </w:t>
      </w:r>
      <w:r w:rsidRPr="009824C4">
        <w:rPr>
          <w:rFonts w:ascii="Times New Roman" w:eastAsia="Times New Roman" w:hAnsi="Times New Roman" w:cs="Times New Roman"/>
          <w:i/>
          <w:iCs/>
          <w:color w:val="000000" w:themeColor="text1"/>
          <w:lang w:eastAsia="en-CA"/>
        </w:rPr>
        <w:t xml:space="preserve">failure of Bidders to proceed to </w:t>
      </w:r>
      <w:r w:rsidRPr="009824C4">
        <w:rPr>
          <w:rFonts w:ascii="Times New Roman" w:eastAsia="Times New Roman" w:hAnsi="Times New Roman" w:cs="Times New Roman"/>
          <w:b/>
          <w:bCs/>
          <w:i/>
          <w:iCs/>
          <w:color w:val="000000" w:themeColor="text1"/>
          <w:lang w:eastAsia="en-CA"/>
        </w:rPr>
        <w:t>Stage II.</w:t>
      </w:r>
    </w:p>
    <w:p w14:paraId="4B415ED9" w14:textId="77777777" w:rsidR="00E50964" w:rsidRPr="009824C4" w:rsidRDefault="00E50964" w:rsidP="00BE5EE4">
      <w:pPr>
        <w:pStyle w:val="ListParagraph"/>
        <w:spacing w:line="276" w:lineRule="auto"/>
        <w:ind w:right="403"/>
        <w:jc w:val="both"/>
        <w:rPr>
          <w:rFonts w:ascii="Times New Roman" w:eastAsia="Times New Roman" w:hAnsi="Times New Roman" w:cs="Times New Roman"/>
          <w:i/>
          <w:iCs/>
          <w:color w:val="000000" w:themeColor="text1"/>
          <w:lang w:eastAsia="en-CA"/>
        </w:rPr>
      </w:pPr>
    </w:p>
    <w:p w14:paraId="218DB8F2" w14:textId="5B20F9D7" w:rsidR="00B93E7A" w:rsidRPr="00477932" w:rsidRDefault="0409C850" w:rsidP="00DF2935">
      <w:pPr>
        <w:pStyle w:val="ListParagraph"/>
        <w:numPr>
          <w:ilvl w:val="0"/>
          <w:numId w:val="35"/>
        </w:numPr>
        <w:spacing w:line="276" w:lineRule="auto"/>
        <w:ind w:hanging="720"/>
        <w:jc w:val="both"/>
        <w:rPr>
          <w:rFonts w:ascii="Times New Roman" w:eastAsia="Times New Roman" w:hAnsi="Times New Roman" w:cs="Times New Roman"/>
          <w:i/>
          <w:iCs/>
          <w:color w:val="000000" w:themeColor="text1"/>
          <w:lang w:eastAsia="en-CA"/>
        </w:rPr>
      </w:pPr>
      <w:r w:rsidRPr="009824C4">
        <w:rPr>
          <w:rFonts w:ascii="Times New Roman" w:eastAsia="Times New Roman" w:hAnsi="Times New Roman" w:cs="Times New Roman"/>
          <w:i/>
          <w:iCs/>
          <w:color w:val="000000" w:themeColor="text1"/>
          <w:lang w:eastAsia="en-CA"/>
        </w:rPr>
        <w:t xml:space="preserve">The consensus results of the </w:t>
      </w:r>
      <w:r w:rsidR="2CA4E998" w:rsidRPr="009824C4">
        <w:rPr>
          <w:rFonts w:ascii="Times New Roman" w:eastAsia="Times New Roman" w:hAnsi="Times New Roman" w:cs="Times New Roman"/>
          <w:i/>
          <w:iCs/>
          <w:color w:val="000000" w:themeColor="text1"/>
          <w:lang w:eastAsia="en-CA"/>
        </w:rPr>
        <w:t>E</w:t>
      </w:r>
      <w:r w:rsidRPr="009824C4">
        <w:rPr>
          <w:rFonts w:ascii="Times New Roman" w:eastAsia="Times New Roman" w:hAnsi="Times New Roman" w:cs="Times New Roman"/>
          <w:i/>
          <w:iCs/>
          <w:color w:val="000000" w:themeColor="text1"/>
          <w:lang w:eastAsia="en-CA"/>
        </w:rPr>
        <w:t xml:space="preserve">valuator for each Bidder </w:t>
      </w:r>
      <w:r w:rsidR="4533A19C" w:rsidRPr="009824C4">
        <w:rPr>
          <w:rFonts w:ascii="Times New Roman" w:eastAsia="Times New Roman" w:hAnsi="Times New Roman" w:cs="Times New Roman"/>
          <w:i/>
          <w:iCs/>
          <w:color w:val="000000" w:themeColor="text1"/>
          <w:lang w:eastAsia="en-CA"/>
        </w:rPr>
        <w:t xml:space="preserve">are </w:t>
      </w:r>
      <w:r w:rsidRPr="009824C4">
        <w:rPr>
          <w:rFonts w:ascii="Times New Roman" w:eastAsia="Times New Roman" w:hAnsi="Times New Roman" w:cs="Times New Roman"/>
          <w:i/>
          <w:iCs/>
          <w:color w:val="000000" w:themeColor="text1"/>
          <w:lang w:eastAsia="en-CA"/>
        </w:rPr>
        <w:t xml:space="preserve">to be added to </w:t>
      </w:r>
      <w:r w:rsidRPr="009824C4">
        <w:rPr>
          <w:rFonts w:ascii="Times New Roman" w:eastAsia="Times New Roman" w:hAnsi="Times New Roman" w:cs="Times New Roman"/>
          <w:b/>
          <w:bCs/>
          <w:i/>
          <w:iCs/>
          <w:color w:val="000000" w:themeColor="text1"/>
          <w:lang w:eastAsia="en-CA"/>
        </w:rPr>
        <w:t>Table 6</w:t>
      </w:r>
      <w:r w:rsidRPr="009824C4">
        <w:rPr>
          <w:rFonts w:ascii="Times New Roman" w:eastAsia="Times New Roman" w:hAnsi="Times New Roman" w:cs="Times New Roman"/>
          <w:b/>
          <w:bCs/>
          <w:i/>
          <w:iCs/>
          <w:color w:val="000000" w:themeColor="text1"/>
          <w:shd w:val="clear" w:color="auto" w:fill="E6E6E6"/>
          <w:lang w:eastAsia="en-CA"/>
        </w:rPr>
        <w:t>.</w:t>
      </w:r>
      <w:r w:rsidRPr="009824C4">
        <w:rPr>
          <w:rFonts w:ascii="Times New Roman" w:eastAsia="Times New Roman" w:hAnsi="Times New Roman" w:cs="Times New Roman"/>
          <w:i/>
          <w:iCs/>
          <w:color w:val="000000" w:themeColor="text1"/>
          <w:shd w:val="clear" w:color="auto" w:fill="E6E6E6"/>
          <w:lang w:eastAsia="en-CA"/>
        </w:rPr>
        <w:t xml:space="preserve"> </w:t>
      </w:r>
    </w:p>
    <w:p w14:paraId="191D977A" w14:textId="77777777" w:rsidR="00477932" w:rsidRPr="00477932" w:rsidRDefault="00477932" w:rsidP="00477932">
      <w:pPr>
        <w:pStyle w:val="ListParagraph"/>
        <w:rPr>
          <w:rFonts w:ascii="Times New Roman" w:eastAsia="Times New Roman" w:hAnsi="Times New Roman" w:cs="Times New Roman"/>
          <w:i/>
          <w:iCs/>
          <w:color w:val="000000" w:themeColor="text1"/>
          <w:lang w:eastAsia="en-CA"/>
        </w:rPr>
      </w:pPr>
    </w:p>
    <w:p w14:paraId="497B4547" w14:textId="77777777" w:rsidR="00477932" w:rsidRPr="009824C4" w:rsidRDefault="00477932" w:rsidP="00477932">
      <w:pPr>
        <w:pStyle w:val="ListParagraph"/>
        <w:spacing w:line="276" w:lineRule="auto"/>
        <w:jc w:val="both"/>
        <w:rPr>
          <w:rFonts w:ascii="Times New Roman" w:eastAsia="Times New Roman" w:hAnsi="Times New Roman" w:cs="Times New Roman"/>
          <w:i/>
          <w:iCs/>
          <w:color w:val="000000" w:themeColor="text1"/>
          <w:lang w:eastAsia="en-CA"/>
        </w:rPr>
      </w:pPr>
    </w:p>
    <w:p w14:paraId="0CF37699" w14:textId="77777777" w:rsidR="00B41C55" w:rsidRDefault="00B41C55" w:rsidP="00206E14">
      <w:pPr>
        <w:sectPr w:rsidR="00B41C55" w:rsidSect="007C0265">
          <w:footnotePr>
            <w:numRestart w:val="eachSect"/>
          </w:footnotePr>
          <w:type w:val="continuous"/>
          <w:pgSz w:w="15840" w:h="12240" w:orient="landscape" w:code="1"/>
          <w:pgMar w:top="1440" w:right="1440" w:bottom="1440" w:left="1440" w:header="720" w:footer="720" w:gutter="0"/>
          <w:cols w:space="720"/>
          <w:noEndnote/>
          <w:docGrid w:linePitch="326"/>
        </w:sectPr>
      </w:pPr>
    </w:p>
    <w:p w14:paraId="09A19C34" w14:textId="77777777" w:rsidR="00B41C55" w:rsidRPr="00B41C55" w:rsidRDefault="00B41C55" w:rsidP="00753C0C">
      <w:pPr>
        <w:pStyle w:val="Heading2"/>
        <w:spacing w:before="0" w:line="276" w:lineRule="auto"/>
        <w:jc w:val="center"/>
        <w:rPr>
          <w:rFonts w:ascii="Times New Roman" w:eastAsia="Times New Roman" w:hAnsi="Times New Roman" w:cs="Times New Roman"/>
          <w:b/>
          <w:bCs/>
          <w:color w:val="auto"/>
          <w:sz w:val="28"/>
          <w:szCs w:val="28"/>
          <w:lang w:eastAsia="en-CA"/>
        </w:rPr>
      </w:pPr>
      <w:r w:rsidRPr="00B41C55">
        <w:rPr>
          <w:rFonts w:ascii="Times New Roman" w:eastAsia="Times New Roman" w:hAnsi="Times New Roman" w:cs="Times New Roman"/>
          <w:b/>
          <w:bCs/>
          <w:color w:val="auto"/>
          <w:sz w:val="28"/>
          <w:szCs w:val="28"/>
          <w:lang w:eastAsia="en-CA"/>
        </w:rPr>
        <w:lastRenderedPageBreak/>
        <w:t>Table 6B. Evaluation of Qualifications by Evaluators</w:t>
      </w:r>
    </w:p>
    <w:bookmarkEnd w:id="35"/>
    <w:bookmarkEnd w:id="36"/>
    <w:p w14:paraId="7F4C3D0B" w14:textId="77777777" w:rsidR="00753C0C" w:rsidRPr="007A0476" w:rsidRDefault="00753C0C" w:rsidP="00753C0C">
      <w:pPr>
        <w:spacing w:after="0" w:line="276" w:lineRule="auto"/>
        <w:ind w:firstLine="284"/>
        <w:rPr>
          <w:rFonts w:ascii="Times New Roman" w:eastAsiaTheme="majorEastAsia" w:hAnsi="Times New Roman" w:cs="Times New Roman"/>
          <w:b/>
          <w:sz w:val="18"/>
          <w:szCs w:val="18"/>
        </w:rPr>
      </w:pPr>
    </w:p>
    <w:p w14:paraId="501F8933" w14:textId="5FDB68B1" w:rsidR="00B41C55" w:rsidRDefault="00B41C55" w:rsidP="00753C0C">
      <w:pPr>
        <w:spacing w:after="0" w:line="276" w:lineRule="auto"/>
        <w:ind w:firstLine="28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153E1E74" w14:textId="77777777" w:rsidR="00753C0C" w:rsidRDefault="00753C0C" w:rsidP="007A0476">
      <w:pPr>
        <w:spacing w:after="0" w:line="276" w:lineRule="auto"/>
        <w:ind w:firstLine="284"/>
        <w:jc w:val="center"/>
        <w:rPr>
          <w:rFonts w:ascii="Times New Roman" w:eastAsiaTheme="majorEastAsia" w:hAnsi="Times New Roman" w:cs="Times New Roman"/>
          <w:b/>
          <w:sz w:val="18"/>
          <w:szCs w:val="18"/>
        </w:rPr>
      </w:pPr>
    </w:p>
    <w:tbl>
      <w:tblPr>
        <w:tblStyle w:val="TableGrid"/>
        <w:tblpPr w:leftFromText="180" w:rightFromText="180" w:vertAnchor="text" w:horzAnchor="margin" w:tblpY="755"/>
        <w:tblW w:w="9535" w:type="dxa"/>
        <w:tblLook w:val="04A0" w:firstRow="1" w:lastRow="0" w:firstColumn="1" w:lastColumn="0" w:noHBand="0" w:noVBand="1"/>
      </w:tblPr>
      <w:tblGrid>
        <w:gridCol w:w="5485"/>
        <w:gridCol w:w="2070"/>
        <w:gridCol w:w="1980"/>
      </w:tblGrid>
      <w:tr w:rsidR="00C450F8" w14:paraId="31A81808" w14:textId="77777777" w:rsidTr="00922F86">
        <w:trPr>
          <w:trHeight w:val="441"/>
        </w:trPr>
        <w:tc>
          <w:tcPr>
            <w:tcW w:w="5485" w:type="dxa"/>
            <w:vAlign w:val="bottom"/>
          </w:tcPr>
          <w:p w14:paraId="3C4C4152" w14:textId="77777777" w:rsidR="00C450F8" w:rsidRPr="00EB5B3F" w:rsidRDefault="00C450F8" w:rsidP="00922F86">
            <w:pPr>
              <w:jc w:val="center"/>
              <w:rPr>
                <w:b/>
                <w:bCs/>
                <w:sz w:val="24"/>
                <w:szCs w:val="24"/>
              </w:rPr>
            </w:pPr>
            <w:r w:rsidRPr="00EB5B3F">
              <w:rPr>
                <w:b/>
                <w:bCs/>
                <w:sz w:val="24"/>
                <w:szCs w:val="24"/>
              </w:rPr>
              <w:t>Example Criteria</w:t>
            </w:r>
          </w:p>
        </w:tc>
        <w:tc>
          <w:tcPr>
            <w:tcW w:w="2070" w:type="dxa"/>
            <w:vAlign w:val="bottom"/>
          </w:tcPr>
          <w:p w14:paraId="5472B5D6" w14:textId="77777777" w:rsidR="00C450F8" w:rsidRPr="00EB5B3F" w:rsidRDefault="00C450F8" w:rsidP="00922F86">
            <w:pPr>
              <w:jc w:val="center"/>
              <w:rPr>
                <w:b/>
                <w:bCs/>
                <w:sz w:val="24"/>
                <w:szCs w:val="24"/>
              </w:rPr>
            </w:pPr>
            <w:r w:rsidRPr="00EB5B3F">
              <w:rPr>
                <w:b/>
                <w:bCs/>
                <w:sz w:val="24"/>
                <w:szCs w:val="24"/>
              </w:rPr>
              <w:t>Bidder:</w:t>
            </w:r>
          </w:p>
        </w:tc>
        <w:tc>
          <w:tcPr>
            <w:tcW w:w="1980" w:type="dxa"/>
            <w:vAlign w:val="bottom"/>
          </w:tcPr>
          <w:p w14:paraId="4FB6C4C8" w14:textId="77777777" w:rsidR="00C450F8" w:rsidRPr="00EB5B3F" w:rsidRDefault="00C450F8" w:rsidP="00922F86">
            <w:pPr>
              <w:jc w:val="center"/>
              <w:rPr>
                <w:b/>
                <w:bCs/>
                <w:sz w:val="24"/>
                <w:szCs w:val="24"/>
              </w:rPr>
            </w:pPr>
            <w:r w:rsidRPr="00EB5B3F">
              <w:rPr>
                <w:b/>
                <w:bCs/>
                <w:sz w:val="24"/>
                <w:szCs w:val="24"/>
              </w:rPr>
              <w:t>Bidder:</w:t>
            </w:r>
          </w:p>
        </w:tc>
      </w:tr>
      <w:tr w:rsidR="00C450F8" w14:paraId="4B8391E0" w14:textId="77777777" w:rsidTr="00922F86">
        <w:trPr>
          <w:trHeight w:val="432"/>
        </w:trPr>
        <w:tc>
          <w:tcPr>
            <w:tcW w:w="5485" w:type="dxa"/>
            <w:vAlign w:val="bottom"/>
          </w:tcPr>
          <w:p w14:paraId="18AEA98D" w14:textId="77777777" w:rsidR="00C450F8" w:rsidRPr="00D63541" w:rsidRDefault="00C450F8" w:rsidP="00DF2935">
            <w:pPr>
              <w:pStyle w:val="ListParagraph"/>
              <w:numPr>
                <w:ilvl w:val="1"/>
                <w:numId w:val="36"/>
              </w:numPr>
              <w:rPr>
                <w:b/>
                <w:bCs/>
                <w:sz w:val="24"/>
                <w:szCs w:val="24"/>
              </w:rPr>
            </w:pPr>
            <w:r w:rsidRPr="00D63541">
              <w:rPr>
                <w:b/>
                <w:bCs/>
                <w:sz w:val="24"/>
                <w:szCs w:val="24"/>
              </w:rPr>
              <w:t>Country Eligibility</w:t>
            </w:r>
          </w:p>
        </w:tc>
        <w:tc>
          <w:tcPr>
            <w:tcW w:w="2070" w:type="dxa"/>
            <w:vAlign w:val="bottom"/>
          </w:tcPr>
          <w:p w14:paraId="7FAB3400" w14:textId="77777777" w:rsidR="00C450F8" w:rsidRDefault="00C450F8" w:rsidP="00922F86">
            <w:pPr>
              <w:jc w:val="center"/>
            </w:pPr>
            <w:r w:rsidRPr="002A2521">
              <w:rPr>
                <w:b/>
                <w:bCs/>
                <w:color w:val="000000"/>
                <w:sz w:val="24"/>
                <w:szCs w:val="24"/>
              </w:rPr>
              <w:t>Pass/Fail</w:t>
            </w:r>
          </w:p>
        </w:tc>
        <w:tc>
          <w:tcPr>
            <w:tcW w:w="1980" w:type="dxa"/>
            <w:vAlign w:val="bottom"/>
          </w:tcPr>
          <w:p w14:paraId="65F6E387" w14:textId="77777777" w:rsidR="00C450F8" w:rsidRDefault="00C450F8" w:rsidP="00922F86">
            <w:pPr>
              <w:jc w:val="center"/>
            </w:pPr>
            <w:r w:rsidRPr="002A2521">
              <w:rPr>
                <w:b/>
                <w:bCs/>
                <w:color w:val="000000"/>
                <w:sz w:val="24"/>
                <w:szCs w:val="24"/>
              </w:rPr>
              <w:t>Pass/Fail</w:t>
            </w:r>
          </w:p>
        </w:tc>
      </w:tr>
      <w:tr w:rsidR="008545B5" w14:paraId="6384BDB9" w14:textId="77777777" w:rsidTr="00922F86">
        <w:trPr>
          <w:trHeight w:val="432"/>
        </w:trPr>
        <w:tc>
          <w:tcPr>
            <w:tcW w:w="5485" w:type="dxa"/>
            <w:vAlign w:val="bottom"/>
          </w:tcPr>
          <w:p w14:paraId="1180246E" w14:textId="77777777" w:rsidR="008545B5" w:rsidRPr="00D63541" w:rsidRDefault="008545B5" w:rsidP="00DF2935">
            <w:pPr>
              <w:pStyle w:val="ListParagraph"/>
              <w:numPr>
                <w:ilvl w:val="1"/>
                <w:numId w:val="36"/>
              </w:numPr>
              <w:rPr>
                <w:b/>
                <w:bCs/>
                <w:sz w:val="24"/>
                <w:szCs w:val="24"/>
              </w:rPr>
            </w:pPr>
            <w:r w:rsidRPr="00D63541">
              <w:rPr>
                <w:b/>
                <w:bCs/>
                <w:sz w:val="24"/>
                <w:szCs w:val="24"/>
              </w:rPr>
              <w:t>Conflict of Interest</w:t>
            </w:r>
          </w:p>
        </w:tc>
        <w:tc>
          <w:tcPr>
            <w:tcW w:w="2070" w:type="dxa"/>
            <w:vAlign w:val="bottom"/>
          </w:tcPr>
          <w:p w14:paraId="7C025292" w14:textId="281CA303" w:rsidR="008545B5" w:rsidRDefault="008545B5" w:rsidP="00922F86">
            <w:pPr>
              <w:jc w:val="center"/>
            </w:pPr>
            <w:r w:rsidRPr="002A2521">
              <w:rPr>
                <w:b/>
                <w:bCs/>
                <w:color w:val="000000"/>
                <w:sz w:val="24"/>
                <w:szCs w:val="24"/>
              </w:rPr>
              <w:t>Pass/Fail</w:t>
            </w:r>
          </w:p>
        </w:tc>
        <w:tc>
          <w:tcPr>
            <w:tcW w:w="1980" w:type="dxa"/>
            <w:vAlign w:val="bottom"/>
          </w:tcPr>
          <w:p w14:paraId="0026973D" w14:textId="792D76F9" w:rsidR="008545B5" w:rsidRDefault="008545B5" w:rsidP="00922F86">
            <w:pPr>
              <w:jc w:val="center"/>
            </w:pPr>
            <w:r w:rsidRPr="00716684">
              <w:rPr>
                <w:b/>
                <w:bCs/>
                <w:color w:val="000000"/>
                <w:sz w:val="24"/>
                <w:szCs w:val="24"/>
              </w:rPr>
              <w:t>Pass/Fail</w:t>
            </w:r>
          </w:p>
        </w:tc>
      </w:tr>
      <w:tr w:rsidR="008545B5" w14:paraId="02D048E3" w14:textId="77777777" w:rsidTr="00922F86">
        <w:trPr>
          <w:trHeight w:val="432"/>
        </w:trPr>
        <w:tc>
          <w:tcPr>
            <w:tcW w:w="5485" w:type="dxa"/>
            <w:vAlign w:val="bottom"/>
          </w:tcPr>
          <w:p w14:paraId="28396C0F" w14:textId="27DE07FC" w:rsidR="008545B5" w:rsidRPr="00D63541" w:rsidRDefault="008545B5" w:rsidP="00DF2935">
            <w:pPr>
              <w:pStyle w:val="ListParagraph"/>
              <w:numPr>
                <w:ilvl w:val="1"/>
                <w:numId w:val="36"/>
              </w:numPr>
              <w:rPr>
                <w:b/>
                <w:bCs/>
                <w:sz w:val="24"/>
                <w:szCs w:val="24"/>
              </w:rPr>
            </w:pPr>
            <w:r w:rsidRPr="00D63541">
              <w:rPr>
                <w:b/>
                <w:bCs/>
                <w:color w:val="000000"/>
                <w:sz w:val="24"/>
                <w:szCs w:val="24"/>
              </w:rPr>
              <w:t>Bank Ineligibility</w:t>
            </w:r>
          </w:p>
        </w:tc>
        <w:tc>
          <w:tcPr>
            <w:tcW w:w="2070" w:type="dxa"/>
            <w:vAlign w:val="bottom"/>
          </w:tcPr>
          <w:p w14:paraId="3DF3560A" w14:textId="03E19275" w:rsidR="008545B5" w:rsidRDefault="008545B5" w:rsidP="00922F86">
            <w:pPr>
              <w:jc w:val="center"/>
            </w:pPr>
            <w:r w:rsidRPr="0079122D">
              <w:rPr>
                <w:b/>
                <w:bCs/>
                <w:color w:val="000000"/>
                <w:sz w:val="24"/>
                <w:szCs w:val="24"/>
              </w:rPr>
              <w:t>Pass/Fail</w:t>
            </w:r>
          </w:p>
        </w:tc>
        <w:tc>
          <w:tcPr>
            <w:tcW w:w="1980" w:type="dxa"/>
            <w:vAlign w:val="bottom"/>
          </w:tcPr>
          <w:p w14:paraId="3B388843" w14:textId="603A3939" w:rsidR="008545B5" w:rsidRDefault="008545B5" w:rsidP="00922F86">
            <w:pPr>
              <w:jc w:val="center"/>
            </w:pPr>
            <w:r w:rsidRPr="00716684">
              <w:rPr>
                <w:b/>
                <w:bCs/>
                <w:color w:val="000000"/>
                <w:sz w:val="24"/>
                <w:szCs w:val="24"/>
              </w:rPr>
              <w:t>Pass/Fail</w:t>
            </w:r>
          </w:p>
        </w:tc>
      </w:tr>
      <w:tr w:rsidR="008545B5" w14:paraId="07961A58" w14:textId="77777777" w:rsidTr="00922F86">
        <w:trPr>
          <w:trHeight w:val="432"/>
        </w:trPr>
        <w:tc>
          <w:tcPr>
            <w:tcW w:w="5485" w:type="dxa"/>
            <w:vAlign w:val="bottom"/>
          </w:tcPr>
          <w:p w14:paraId="0B88D814" w14:textId="4178C2C0" w:rsidR="008545B5" w:rsidRPr="00D63541" w:rsidRDefault="008545B5" w:rsidP="00DF2935">
            <w:pPr>
              <w:pStyle w:val="ListParagraph"/>
              <w:numPr>
                <w:ilvl w:val="1"/>
                <w:numId w:val="36"/>
              </w:numPr>
              <w:rPr>
                <w:b/>
                <w:bCs/>
                <w:sz w:val="24"/>
                <w:szCs w:val="24"/>
              </w:rPr>
            </w:pPr>
            <w:r w:rsidRPr="00D63541">
              <w:rPr>
                <w:b/>
                <w:bCs/>
                <w:color w:val="000000"/>
                <w:sz w:val="24"/>
                <w:szCs w:val="24"/>
              </w:rPr>
              <w:t>State Owned Entity</w:t>
            </w:r>
          </w:p>
        </w:tc>
        <w:tc>
          <w:tcPr>
            <w:tcW w:w="2070" w:type="dxa"/>
            <w:vAlign w:val="bottom"/>
          </w:tcPr>
          <w:p w14:paraId="1BD61FCF" w14:textId="7FBC4A66" w:rsidR="008545B5" w:rsidRDefault="008545B5" w:rsidP="00922F86">
            <w:pPr>
              <w:jc w:val="center"/>
            </w:pPr>
            <w:r w:rsidRPr="0079122D">
              <w:rPr>
                <w:b/>
                <w:bCs/>
                <w:color w:val="000000"/>
                <w:sz w:val="24"/>
                <w:szCs w:val="24"/>
              </w:rPr>
              <w:t>Pass/Fail</w:t>
            </w:r>
          </w:p>
        </w:tc>
        <w:tc>
          <w:tcPr>
            <w:tcW w:w="1980" w:type="dxa"/>
            <w:vAlign w:val="bottom"/>
          </w:tcPr>
          <w:p w14:paraId="008EF693" w14:textId="34B228D5" w:rsidR="008545B5" w:rsidRDefault="008545B5" w:rsidP="00922F86">
            <w:pPr>
              <w:jc w:val="center"/>
            </w:pPr>
            <w:r w:rsidRPr="00716684">
              <w:rPr>
                <w:b/>
                <w:bCs/>
                <w:color w:val="000000"/>
                <w:sz w:val="24"/>
                <w:szCs w:val="24"/>
              </w:rPr>
              <w:t>Pass/Fail</w:t>
            </w:r>
          </w:p>
        </w:tc>
      </w:tr>
      <w:tr w:rsidR="008545B5" w14:paraId="7AFA0B60" w14:textId="77777777" w:rsidTr="00922F86">
        <w:trPr>
          <w:trHeight w:val="432"/>
        </w:trPr>
        <w:tc>
          <w:tcPr>
            <w:tcW w:w="5485" w:type="dxa"/>
            <w:vAlign w:val="bottom"/>
          </w:tcPr>
          <w:p w14:paraId="247D4EE4" w14:textId="4E04B90D" w:rsidR="008545B5" w:rsidRPr="00D63541" w:rsidRDefault="008545B5" w:rsidP="00DF2935">
            <w:pPr>
              <w:pStyle w:val="ListParagraph"/>
              <w:numPr>
                <w:ilvl w:val="1"/>
                <w:numId w:val="36"/>
              </w:numPr>
              <w:rPr>
                <w:b/>
                <w:bCs/>
                <w:sz w:val="24"/>
                <w:szCs w:val="24"/>
              </w:rPr>
            </w:pPr>
            <w:r w:rsidRPr="00D63541">
              <w:rPr>
                <w:b/>
                <w:bCs/>
                <w:color w:val="000000"/>
                <w:sz w:val="24"/>
                <w:szCs w:val="24"/>
              </w:rPr>
              <w:t>UN resolution or Recipient’s country law</w:t>
            </w:r>
          </w:p>
        </w:tc>
        <w:tc>
          <w:tcPr>
            <w:tcW w:w="2070" w:type="dxa"/>
            <w:vAlign w:val="bottom"/>
          </w:tcPr>
          <w:p w14:paraId="76484EE7" w14:textId="757F1839" w:rsidR="008545B5" w:rsidRDefault="008545B5" w:rsidP="00922F86">
            <w:pPr>
              <w:jc w:val="center"/>
            </w:pPr>
            <w:r w:rsidRPr="0079122D">
              <w:rPr>
                <w:b/>
                <w:bCs/>
                <w:color w:val="000000"/>
                <w:sz w:val="24"/>
                <w:szCs w:val="24"/>
              </w:rPr>
              <w:t>Pass/Fail</w:t>
            </w:r>
          </w:p>
        </w:tc>
        <w:tc>
          <w:tcPr>
            <w:tcW w:w="1980" w:type="dxa"/>
            <w:vAlign w:val="bottom"/>
          </w:tcPr>
          <w:p w14:paraId="4F07D819" w14:textId="31D54726" w:rsidR="008545B5" w:rsidRDefault="008545B5" w:rsidP="00922F86">
            <w:pPr>
              <w:jc w:val="center"/>
            </w:pPr>
            <w:r w:rsidRPr="00716684">
              <w:rPr>
                <w:b/>
                <w:bCs/>
                <w:color w:val="000000"/>
                <w:sz w:val="24"/>
                <w:szCs w:val="24"/>
              </w:rPr>
              <w:t>Pass/Fail</w:t>
            </w:r>
          </w:p>
        </w:tc>
      </w:tr>
      <w:tr w:rsidR="00C450F8" w14:paraId="6C4CD210" w14:textId="77777777" w:rsidTr="00922F86">
        <w:trPr>
          <w:trHeight w:val="117"/>
        </w:trPr>
        <w:tc>
          <w:tcPr>
            <w:tcW w:w="5485" w:type="dxa"/>
            <w:shd w:val="clear" w:color="auto" w:fill="D9D9D9" w:themeFill="background1" w:themeFillShade="D9"/>
            <w:vAlign w:val="bottom"/>
          </w:tcPr>
          <w:p w14:paraId="659348F9" w14:textId="77777777" w:rsidR="00C450F8" w:rsidRDefault="00C450F8" w:rsidP="00F0240A"/>
        </w:tc>
        <w:tc>
          <w:tcPr>
            <w:tcW w:w="2070" w:type="dxa"/>
            <w:shd w:val="clear" w:color="auto" w:fill="D9D9D9" w:themeFill="background1" w:themeFillShade="D9"/>
            <w:vAlign w:val="bottom"/>
          </w:tcPr>
          <w:p w14:paraId="5E637643" w14:textId="77777777" w:rsidR="00C450F8" w:rsidRDefault="00C450F8" w:rsidP="00922F86">
            <w:pPr>
              <w:jc w:val="center"/>
            </w:pPr>
          </w:p>
        </w:tc>
        <w:tc>
          <w:tcPr>
            <w:tcW w:w="1980" w:type="dxa"/>
            <w:shd w:val="clear" w:color="auto" w:fill="D9D9D9" w:themeFill="background1" w:themeFillShade="D9"/>
            <w:vAlign w:val="bottom"/>
          </w:tcPr>
          <w:p w14:paraId="28BCC135" w14:textId="77777777" w:rsidR="00C450F8" w:rsidRDefault="00C450F8" w:rsidP="00922F86">
            <w:pPr>
              <w:jc w:val="center"/>
            </w:pPr>
          </w:p>
        </w:tc>
      </w:tr>
      <w:tr w:rsidR="00150B28" w14:paraId="2EC81BCF" w14:textId="77777777" w:rsidTr="00922F86">
        <w:trPr>
          <w:trHeight w:val="432"/>
        </w:trPr>
        <w:tc>
          <w:tcPr>
            <w:tcW w:w="5485" w:type="dxa"/>
            <w:vAlign w:val="bottom"/>
          </w:tcPr>
          <w:p w14:paraId="5A239869" w14:textId="7CE5F0D3" w:rsidR="00150B28" w:rsidRDefault="00150B28" w:rsidP="00F0240A">
            <w:r w:rsidRPr="002A2521">
              <w:rPr>
                <w:b/>
                <w:bCs/>
                <w:color w:val="000000"/>
                <w:sz w:val="24"/>
                <w:szCs w:val="24"/>
              </w:rPr>
              <w:t>2.1 History of Non-Performing Contracts</w:t>
            </w:r>
          </w:p>
        </w:tc>
        <w:tc>
          <w:tcPr>
            <w:tcW w:w="2070" w:type="dxa"/>
            <w:vAlign w:val="bottom"/>
          </w:tcPr>
          <w:p w14:paraId="229AE3DD" w14:textId="25E08A4C" w:rsidR="00150B28" w:rsidRDefault="00150B28" w:rsidP="00922F86">
            <w:pPr>
              <w:jc w:val="center"/>
            </w:pPr>
            <w:r w:rsidRPr="0071079A">
              <w:rPr>
                <w:b/>
                <w:bCs/>
                <w:color w:val="000000"/>
                <w:sz w:val="24"/>
                <w:szCs w:val="24"/>
              </w:rPr>
              <w:t>Pass/Fail</w:t>
            </w:r>
          </w:p>
        </w:tc>
        <w:tc>
          <w:tcPr>
            <w:tcW w:w="1980" w:type="dxa"/>
            <w:vAlign w:val="bottom"/>
          </w:tcPr>
          <w:p w14:paraId="2B246875" w14:textId="18D21C7E" w:rsidR="00150B28" w:rsidRDefault="00150B28" w:rsidP="00922F86">
            <w:pPr>
              <w:jc w:val="center"/>
            </w:pPr>
            <w:r w:rsidRPr="003A6362">
              <w:rPr>
                <w:b/>
                <w:bCs/>
                <w:color w:val="000000"/>
                <w:sz w:val="24"/>
                <w:szCs w:val="24"/>
              </w:rPr>
              <w:t>Pass/Fail</w:t>
            </w:r>
          </w:p>
        </w:tc>
      </w:tr>
      <w:tr w:rsidR="00150B28" w14:paraId="38FB3757" w14:textId="77777777" w:rsidTr="00922F86">
        <w:trPr>
          <w:trHeight w:val="432"/>
        </w:trPr>
        <w:tc>
          <w:tcPr>
            <w:tcW w:w="5485" w:type="dxa"/>
            <w:vAlign w:val="bottom"/>
          </w:tcPr>
          <w:p w14:paraId="2BC20DF5" w14:textId="6CCFB297" w:rsidR="00150B28" w:rsidRDefault="00150B28" w:rsidP="00F0240A">
            <w:r w:rsidRPr="002A2521">
              <w:rPr>
                <w:b/>
                <w:bCs/>
                <w:color w:val="000000"/>
                <w:sz w:val="24"/>
                <w:szCs w:val="24"/>
              </w:rPr>
              <w:t>2.2 Suspension Based on Execution of Bid Securing Declaration by the Employer</w:t>
            </w:r>
          </w:p>
        </w:tc>
        <w:tc>
          <w:tcPr>
            <w:tcW w:w="2070" w:type="dxa"/>
            <w:vAlign w:val="bottom"/>
          </w:tcPr>
          <w:p w14:paraId="4E9E4473" w14:textId="32264167" w:rsidR="00150B28" w:rsidRDefault="00150B28" w:rsidP="00922F86">
            <w:pPr>
              <w:jc w:val="center"/>
            </w:pPr>
            <w:r w:rsidRPr="0071079A">
              <w:rPr>
                <w:b/>
                <w:bCs/>
                <w:color w:val="000000"/>
                <w:sz w:val="24"/>
                <w:szCs w:val="24"/>
              </w:rPr>
              <w:t>Pass/Fail</w:t>
            </w:r>
          </w:p>
        </w:tc>
        <w:tc>
          <w:tcPr>
            <w:tcW w:w="1980" w:type="dxa"/>
            <w:vAlign w:val="bottom"/>
          </w:tcPr>
          <w:p w14:paraId="28B4BE74" w14:textId="4F9BC18C" w:rsidR="00150B28" w:rsidRDefault="00150B28" w:rsidP="00922F86">
            <w:pPr>
              <w:jc w:val="center"/>
            </w:pPr>
            <w:r w:rsidRPr="003A6362">
              <w:rPr>
                <w:b/>
                <w:bCs/>
                <w:color w:val="000000"/>
                <w:sz w:val="24"/>
                <w:szCs w:val="24"/>
              </w:rPr>
              <w:t>Pass/Fail</w:t>
            </w:r>
          </w:p>
        </w:tc>
      </w:tr>
      <w:tr w:rsidR="00150B28" w14:paraId="4961A024" w14:textId="77777777" w:rsidTr="00922F86">
        <w:trPr>
          <w:trHeight w:val="432"/>
        </w:trPr>
        <w:tc>
          <w:tcPr>
            <w:tcW w:w="5485" w:type="dxa"/>
            <w:vAlign w:val="bottom"/>
          </w:tcPr>
          <w:p w14:paraId="0F0FCEF8" w14:textId="28879D29" w:rsidR="00150B28" w:rsidRDefault="00150B28" w:rsidP="00F0240A">
            <w:r w:rsidRPr="002A2521">
              <w:rPr>
                <w:b/>
                <w:bCs/>
                <w:color w:val="000000"/>
                <w:sz w:val="24"/>
                <w:szCs w:val="24"/>
              </w:rPr>
              <w:t>2.3 Pending Litigation</w:t>
            </w:r>
          </w:p>
        </w:tc>
        <w:tc>
          <w:tcPr>
            <w:tcW w:w="2070" w:type="dxa"/>
            <w:vAlign w:val="bottom"/>
          </w:tcPr>
          <w:p w14:paraId="6C83CB2B" w14:textId="00A7E450" w:rsidR="00150B28" w:rsidRDefault="00150B28" w:rsidP="00922F86">
            <w:pPr>
              <w:jc w:val="center"/>
            </w:pPr>
            <w:r w:rsidRPr="0071079A">
              <w:rPr>
                <w:b/>
                <w:bCs/>
                <w:color w:val="000000"/>
                <w:sz w:val="24"/>
                <w:szCs w:val="24"/>
              </w:rPr>
              <w:t>Pass/Fail</w:t>
            </w:r>
          </w:p>
        </w:tc>
        <w:tc>
          <w:tcPr>
            <w:tcW w:w="1980" w:type="dxa"/>
            <w:vAlign w:val="bottom"/>
          </w:tcPr>
          <w:p w14:paraId="171630FA" w14:textId="255D0568" w:rsidR="00150B28" w:rsidRDefault="00150B28" w:rsidP="00922F86">
            <w:pPr>
              <w:jc w:val="center"/>
            </w:pPr>
            <w:r w:rsidRPr="003A6362">
              <w:rPr>
                <w:b/>
                <w:bCs/>
                <w:color w:val="000000"/>
                <w:sz w:val="24"/>
                <w:szCs w:val="24"/>
              </w:rPr>
              <w:t>Pass/Fail</w:t>
            </w:r>
          </w:p>
        </w:tc>
      </w:tr>
      <w:tr w:rsidR="00150B28" w14:paraId="62997986" w14:textId="77777777" w:rsidTr="00922F86">
        <w:trPr>
          <w:trHeight w:val="432"/>
        </w:trPr>
        <w:tc>
          <w:tcPr>
            <w:tcW w:w="5485" w:type="dxa"/>
            <w:vAlign w:val="bottom"/>
          </w:tcPr>
          <w:p w14:paraId="41495D32" w14:textId="5BAEEF26" w:rsidR="00150B28" w:rsidRDefault="00150B28" w:rsidP="00F0240A">
            <w:r w:rsidRPr="002A2521">
              <w:rPr>
                <w:b/>
                <w:bCs/>
                <w:color w:val="000000"/>
                <w:sz w:val="24"/>
                <w:szCs w:val="24"/>
              </w:rPr>
              <w:t>2.4 Litigation History</w:t>
            </w:r>
          </w:p>
        </w:tc>
        <w:tc>
          <w:tcPr>
            <w:tcW w:w="2070" w:type="dxa"/>
            <w:vAlign w:val="bottom"/>
          </w:tcPr>
          <w:p w14:paraId="36891205" w14:textId="43EE8703" w:rsidR="00150B28" w:rsidRDefault="00150B28" w:rsidP="00922F86">
            <w:pPr>
              <w:jc w:val="center"/>
            </w:pPr>
            <w:r w:rsidRPr="0071079A">
              <w:rPr>
                <w:b/>
                <w:bCs/>
                <w:color w:val="000000"/>
                <w:sz w:val="24"/>
                <w:szCs w:val="24"/>
              </w:rPr>
              <w:t>Pass/Fail</w:t>
            </w:r>
          </w:p>
        </w:tc>
        <w:tc>
          <w:tcPr>
            <w:tcW w:w="1980" w:type="dxa"/>
            <w:vAlign w:val="bottom"/>
          </w:tcPr>
          <w:p w14:paraId="43850EE7" w14:textId="7CA52FAF" w:rsidR="00150B28" w:rsidRDefault="00150B28" w:rsidP="00922F86">
            <w:pPr>
              <w:jc w:val="center"/>
            </w:pPr>
            <w:r w:rsidRPr="003A6362">
              <w:rPr>
                <w:b/>
                <w:bCs/>
                <w:color w:val="000000"/>
                <w:sz w:val="24"/>
                <w:szCs w:val="24"/>
              </w:rPr>
              <w:t>Pass/Fail</w:t>
            </w:r>
          </w:p>
        </w:tc>
      </w:tr>
      <w:tr w:rsidR="00150B28" w14:paraId="14B03E2C" w14:textId="77777777" w:rsidTr="00922F86">
        <w:trPr>
          <w:trHeight w:val="432"/>
        </w:trPr>
        <w:tc>
          <w:tcPr>
            <w:tcW w:w="5485" w:type="dxa"/>
            <w:vAlign w:val="bottom"/>
          </w:tcPr>
          <w:p w14:paraId="29A018DE" w14:textId="0B538246" w:rsidR="00150B28" w:rsidRDefault="00150B28" w:rsidP="00F0240A">
            <w:r w:rsidRPr="002A2521">
              <w:rPr>
                <w:b/>
                <w:bCs/>
                <w:color w:val="000000"/>
                <w:sz w:val="24"/>
                <w:szCs w:val="24"/>
              </w:rPr>
              <w:t>2.5 Declaration: Environmental, Social, Health and Safety (ESHS) Past Performance</w:t>
            </w:r>
          </w:p>
        </w:tc>
        <w:tc>
          <w:tcPr>
            <w:tcW w:w="2070" w:type="dxa"/>
            <w:vAlign w:val="bottom"/>
          </w:tcPr>
          <w:p w14:paraId="7DE6D67C" w14:textId="30BE4F8A" w:rsidR="00150B28" w:rsidRDefault="00150B28" w:rsidP="00922F86">
            <w:pPr>
              <w:jc w:val="center"/>
            </w:pPr>
            <w:r w:rsidRPr="0071079A">
              <w:rPr>
                <w:b/>
                <w:bCs/>
                <w:color w:val="000000"/>
                <w:sz w:val="24"/>
                <w:szCs w:val="24"/>
              </w:rPr>
              <w:t>Pass/Fail</w:t>
            </w:r>
          </w:p>
        </w:tc>
        <w:tc>
          <w:tcPr>
            <w:tcW w:w="1980" w:type="dxa"/>
            <w:vAlign w:val="bottom"/>
          </w:tcPr>
          <w:p w14:paraId="1BBF4B16" w14:textId="682342A9" w:rsidR="00150B28" w:rsidRDefault="00150B28" w:rsidP="00922F86">
            <w:pPr>
              <w:jc w:val="center"/>
            </w:pPr>
            <w:r w:rsidRPr="003A6362">
              <w:rPr>
                <w:b/>
                <w:bCs/>
                <w:color w:val="000000"/>
                <w:sz w:val="24"/>
                <w:szCs w:val="24"/>
              </w:rPr>
              <w:t>Pass/Fail</w:t>
            </w:r>
          </w:p>
        </w:tc>
      </w:tr>
      <w:tr w:rsidR="00D63541" w14:paraId="1DD63931" w14:textId="77777777" w:rsidTr="00922F86">
        <w:trPr>
          <w:trHeight w:val="288"/>
        </w:trPr>
        <w:tc>
          <w:tcPr>
            <w:tcW w:w="5485" w:type="dxa"/>
            <w:shd w:val="clear" w:color="auto" w:fill="D9D9D9" w:themeFill="background1" w:themeFillShade="D9"/>
            <w:vAlign w:val="bottom"/>
          </w:tcPr>
          <w:p w14:paraId="484DD3C8" w14:textId="77777777" w:rsidR="00D63541" w:rsidRDefault="00D63541" w:rsidP="00F0240A"/>
        </w:tc>
        <w:tc>
          <w:tcPr>
            <w:tcW w:w="2070" w:type="dxa"/>
            <w:shd w:val="clear" w:color="auto" w:fill="D9D9D9" w:themeFill="background1" w:themeFillShade="D9"/>
            <w:vAlign w:val="bottom"/>
          </w:tcPr>
          <w:p w14:paraId="6CC28987" w14:textId="77777777" w:rsidR="00D63541" w:rsidRDefault="00D63541" w:rsidP="00922F86">
            <w:pPr>
              <w:jc w:val="center"/>
            </w:pPr>
          </w:p>
        </w:tc>
        <w:tc>
          <w:tcPr>
            <w:tcW w:w="1980" w:type="dxa"/>
            <w:shd w:val="clear" w:color="auto" w:fill="D9D9D9" w:themeFill="background1" w:themeFillShade="D9"/>
            <w:vAlign w:val="bottom"/>
          </w:tcPr>
          <w:p w14:paraId="7E22F321" w14:textId="77777777" w:rsidR="00D63541" w:rsidRDefault="00D63541" w:rsidP="00922F86">
            <w:pPr>
              <w:jc w:val="center"/>
            </w:pPr>
          </w:p>
        </w:tc>
      </w:tr>
      <w:tr w:rsidR="00150B28" w14:paraId="072806E9" w14:textId="77777777" w:rsidTr="00922F86">
        <w:trPr>
          <w:trHeight w:val="432"/>
        </w:trPr>
        <w:tc>
          <w:tcPr>
            <w:tcW w:w="5485" w:type="dxa"/>
            <w:vAlign w:val="bottom"/>
          </w:tcPr>
          <w:p w14:paraId="3E5CDE8C" w14:textId="6979B01E" w:rsidR="00150B28" w:rsidRDefault="00150B28" w:rsidP="00F0240A">
            <w:r w:rsidRPr="002A2521">
              <w:rPr>
                <w:b/>
                <w:bCs/>
                <w:color w:val="000000"/>
                <w:sz w:val="24"/>
                <w:szCs w:val="24"/>
              </w:rPr>
              <w:t>3.1 Financial Performance</w:t>
            </w:r>
          </w:p>
        </w:tc>
        <w:tc>
          <w:tcPr>
            <w:tcW w:w="2070" w:type="dxa"/>
            <w:vAlign w:val="bottom"/>
          </w:tcPr>
          <w:p w14:paraId="0BD28138" w14:textId="59D3D43B" w:rsidR="00150B28" w:rsidRDefault="00150B28" w:rsidP="00922F86">
            <w:pPr>
              <w:jc w:val="center"/>
            </w:pPr>
            <w:r w:rsidRPr="004D7368">
              <w:rPr>
                <w:b/>
                <w:bCs/>
                <w:color w:val="000000"/>
                <w:sz w:val="24"/>
                <w:szCs w:val="24"/>
              </w:rPr>
              <w:t>Pass/Fail</w:t>
            </w:r>
          </w:p>
        </w:tc>
        <w:tc>
          <w:tcPr>
            <w:tcW w:w="1980" w:type="dxa"/>
            <w:vAlign w:val="bottom"/>
          </w:tcPr>
          <w:p w14:paraId="25B40B73" w14:textId="63FE53D5" w:rsidR="00150B28" w:rsidRDefault="00150B28" w:rsidP="00922F86">
            <w:pPr>
              <w:jc w:val="center"/>
            </w:pPr>
            <w:r w:rsidRPr="00600A03">
              <w:rPr>
                <w:b/>
                <w:bCs/>
                <w:color w:val="000000"/>
                <w:sz w:val="24"/>
                <w:szCs w:val="24"/>
              </w:rPr>
              <w:t>Pass/Fail</w:t>
            </w:r>
          </w:p>
        </w:tc>
      </w:tr>
      <w:tr w:rsidR="00150B28" w14:paraId="0E1EC12B" w14:textId="77777777" w:rsidTr="00922F86">
        <w:trPr>
          <w:trHeight w:val="432"/>
        </w:trPr>
        <w:tc>
          <w:tcPr>
            <w:tcW w:w="5485" w:type="dxa"/>
            <w:vAlign w:val="bottom"/>
          </w:tcPr>
          <w:p w14:paraId="259DBABD" w14:textId="1A22C9CC" w:rsidR="00150B28" w:rsidRDefault="00150B28" w:rsidP="00F0240A">
            <w:r w:rsidRPr="002A2521">
              <w:rPr>
                <w:b/>
                <w:bCs/>
                <w:color w:val="000000"/>
                <w:sz w:val="24"/>
                <w:szCs w:val="24"/>
              </w:rPr>
              <w:t>3.2 Average Annual Construction Turnover</w:t>
            </w:r>
          </w:p>
        </w:tc>
        <w:tc>
          <w:tcPr>
            <w:tcW w:w="2070" w:type="dxa"/>
            <w:vAlign w:val="bottom"/>
          </w:tcPr>
          <w:p w14:paraId="2F11B0F0" w14:textId="2E81CAB4" w:rsidR="00150B28" w:rsidRDefault="00150B28" w:rsidP="00922F86">
            <w:pPr>
              <w:jc w:val="center"/>
            </w:pPr>
            <w:r w:rsidRPr="004D7368">
              <w:rPr>
                <w:b/>
                <w:bCs/>
                <w:color w:val="000000"/>
                <w:sz w:val="24"/>
                <w:szCs w:val="24"/>
              </w:rPr>
              <w:t>Pass/Fail</w:t>
            </w:r>
          </w:p>
        </w:tc>
        <w:tc>
          <w:tcPr>
            <w:tcW w:w="1980" w:type="dxa"/>
            <w:vAlign w:val="bottom"/>
          </w:tcPr>
          <w:p w14:paraId="54BDBD94" w14:textId="2EE2FAFB" w:rsidR="00150B28" w:rsidRDefault="00150B28" w:rsidP="00922F86">
            <w:pPr>
              <w:jc w:val="center"/>
            </w:pPr>
            <w:r w:rsidRPr="00600A03">
              <w:rPr>
                <w:b/>
                <w:bCs/>
                <w:color w:val="000000"/>
                <w:sz w:val="24"/>
                <w:szCs w:val="24"/>
              </w:rPr>
              <w:t>Pass/Fail</w:t>
            </w:r>
          </w:p>
        </w:tc>
      </w:tr>
      <w:tr w:rsidR="00B52ECD" w14:paraId="67BEBD84" w14:textId="77777777" w:rsidTr="00922F86">
        <w:trPr>
          <w:trHeight w:val="50"/>
        </w:trPr>
        <w:tc>
          <w:tcPr>
            <w:tcW w:w="5485" w:type="dxa"/>
            <w:shd w:val="clear" w:color="auto" w:fill="D9D9D9" w:themeFill="background1" w:themeFillShade="D9"/>
            <w:vAlign w:val="bottom"/>
          </w:tcPr>
          <w:p w14:paraId="3B090508" w14:textId="77777777" w:rsidR="00B52ECD" w:rsidRPr="002A2521" w:rsidRDefault="00B52ECD" w:rsidP="00F0240A">
            <w:pPr>
              <w:rPr>
                <w:b/>
                <w:bCs/>
                <w:color w:val="000000"/>
                <w:sz w:val="24"/>
                <w:szCs w:val="24"/>
              </w:rPr>
            </w:pPr>
          </w:p>
        </w:tc>
        <w:tc>
          <w:tcPr>
            <w:tcW w:w="2070" w:type="dxa"/>
            <w:shd w:val="clear" w:color="auto" w:fill="D9D9D9" w:themeFill="background1" w:themeFillShade="D9"/>
            <w:vAlign w:val="bottom"/>
          </w:tcPr>
          <w:p w14:paraId="6412CB76" w14:textId="77777777" w:rsidR="00B52ECD" w:rsidRDefault="00B52ECD" w:rsidP="00922F86">
            <w:pPr>
              <w:jc w:val="center"/>
            </w:pPr>
          </w:p>
        </w:tc>
        <w:tc>
          <w:tcPr>
            <w:tcW w:w="1980" w:type="dxa"/>
            <w:shd w:val="clear" w:color="auto" w:fill="D9D9D9" w:themeFill="background1" w:themeFillShade="D9"/>
            <w:vAlign w:val="bottom"/>
          </w:tcPr>
          <w:p w14:paraId="4014599D" w14:textId="77777777" w:rsidR="00B52ECD" w:rsidRDefault="00B52ECD" w:rsidP="00922F86">
            <w:pPr>
              <w:jc w:val="center"/>
            </w:pPr>
          </w:p>
        </w:tc>
      </w:tr>
      <w:tr w:rsidR="00150B28" w14:paraId="5E49BA35" w14:textId="77777777" w:rsidTr="00922F86">
        <w:trPr>
          <w:trHeight w:val="432"/>
        </w:trPr>
        <w:tc>
          <w:tcPr>
            <w:tcW w:w="5485" w:type="dxa"/>
            <w:vAlign w:val="bottom"/>
          </w:tcPr>
          <w:p w14:paraId="1B7956DC" w14:textId="2F3B9E90" w:rsidR="00150B28" w:rsidRPr="002A2521" w:rsidRDefault="00150B28" w:rsidP="00F0240A">
            <w:pPr>
              <w:rPr>
                <w:b/>
                <w:bCs/>
                <w:color w:val="000000"/>
                <w:sz w:val="24"/>
                <w:szCs w:val="24"/>
              </w:rPr>
            </w:pPr>
            <w:r w:rsidRPr="00255F11">
              <w:rPr>
                <w:b/>
                <w:bCs/>
                <w:color w:val="000000"/>
                <w:sz w:val="24"/>
                <w:szCs w:val="24"/>
              </w:rPr>
              <w:t>4.1 Current Workload</w:t>
            </w:r>
          </w:p>
        </w:tc>
        <w:tc>
          <w:tcPr>
            <w:tcW w:w="2070" w:type="dxa"/>
            <w:vAlign w:val="bottom"/>
          </w:tcPr>
          <w:p w14:paraId="1905EA99" w14:textId="4D37B919" w:rsidR="00150B28" w:rsidRDefault="00150B28" w:rsidP="00922F86">
            <w:pPr>
              <w:jc w:val="center"/>
            </w:pPr>
            <w:r w:rsidRPr="002404D2">
              <w:rPr>
                <w:b/>
                <w:bCs/>
                <w:color w:val="000000"/>
                <w:sz w:val="24"/>
                <w:szCs w:val="24"/>
              </w:rPr>
              <w:t>Pass/Fail</w:t>
            </w:r>
          </w:p>
        </w:tc>
        <w:tc>
          <w:tcPr>
            <w:tcW w:w="1980" w:type="dxa"/>
            <w:vAlign w:val="bottom"/>
          </w:tcPr>
          <w:p w14:paraId="1305BDA9" w14:textId="6DC4D99B" w:rsidR="00150B28" w:rsidRDefault="00150B28" w:rsidP="00922F86">
            <w:pPr>
              <w:jc w:val="center"/>
            </w:pPr>
            <w:r w:rsidRPr="002404D2">
              <w:rPr>
                <w:b/>
                <w:bCs/>
                <w:color w:val="000000"/>
                <w:sz w:val="24"/>
                <w:szCs w:val="24"/>
              </w:rPr>
              <w:t>Pass/Fail</w:t>
            </w:r>
          </w:p>
        </w:tc>
      </w:tr>
      <w:tr w:rsidR="00B52ECD" w14:paraId="5E7B0CFA" w14:textId="77777777" w:rsidTr="00922F86">
        <w:trPr>
          <w:trHeight w:val="63"/>
        </w:trPr>
        <w:tc>
          <w:tcPr>
            <w:tcW w:w="5485" w:type="dxa"/>
            <w:shd w:val="clear" w:color="auto" w:fill="D9D9D9" w:themeFill="background1" w:themeFillShade="D9"/>
            <w:vAlign w:val="bottom"/>
          </w:tcPr>
          <w:p w14:paraId="2653B5AE" w14:textId="77777777" w:rsidR="00B52ECD" w:rsidRPr="002A2521" w:rsidRDefault="00B52ECD" w:rsidP="00F0240A">
            <w:pPr>
              <w:rPr>
                <w:b/>
                <w:bCs/>
                <w:color w:val="000000"/>
                <w:sz w:val="24"/>
                <w:szCs w:val="24"/>
              </w:rPr>
            </w:pPr>
          </w:p>
        </w:tc>
        <w:tc>
          <w:tcPr>
            <w:tcW w:w="2070" w:type="dxa"/>
            <w:shd w:val="clear" w:color="auto" w:fill="D9D9D9" w:themeFill="background1" w:themeFillShade="D9"/>
            <w:vAlign w:val="bottom"/>
          </w:tcPr>
          <w:p w14:paraId="746D9B9D" w14:textId="77777777" w:rsidR="00B52ECD" w:rsidRDefault="00B52ECD" w:rsidP="00922F86">
            <w:pPr>
              <w:jc w:val="center"/>
            </w:pPr>
          </w:p>
        </w:tc>
        <w:tc>
          <w:tcPr>
            <w:tcW w:w="1980" w:type="dxa"/>
            <w:shd w:val="clear" w:color="auto" w:fill="D9D9D9" w:themeFill="background1" w:themeFillShade="D9"/>
            <w:vAlign w:val="bottom"/>
          </w:tcPr>
          <w:p w14:paraId="2BF7DA36" w14:textId="77777777" w:rsidR="00B52ECD" w:rsidRDefault="00B52ECD" w:rsidP="00922F86">
            <w:pPr>
              <w:jc w:val="center"/>
            </w:pPr>
          </w:p>
        </w:tc>
      </w:tr>
      <w:tr w:rsidR="00150B28" w14:paraId="2AC3F185" w14:textId="77777777" w:rsidTr="00922F86">
        <w:trPr>
          <w:trHeight w:val="432"/>
        </w:trPr>
        <w:tc>
          <w:tcPr>
            <w:tcW w:w="5485" w:type="dxa"/>
            <w:vAlign w:val="bottom"/>
          </w:tcPr>
          <w:p w14:paraId="31ADB7FA" w14:textId="1994DC8E" w:rsidR="00150B28" w:rsidRPr="002A2521" w:rsidRDefault="00150B28" w:rsidP="00F0240A">
            <w:pPr>
              <w:rPr>
                <w:b/>
                <w:bCs/>
                <w:color w:val="000000"/>
                <w:sz w:val="24"/>
                <w:szCs w:val="24"/>
              </w:rPr>
            </w:pPr>
            <w:r w:rsidRPr="002A2521">
              <w:rPr>
                <w:b/>
                <w:bCs/>
                <w:color w:val="000000"/>
                <w:sz w:val="24"/>
                <w:szCs w:val="24"/>
              </w:rPr>
              <w:t>Overall Reassessment of Qualifications</w:t>
            </w:r>
          </w:p>
        </w:tc>
        <w:tc>
          <w:tcPr>
            <w:tcW w:w="2070" w:type="dxa"/>
            <w:vAlign w:val="bottom"/>
          </w:tcPr>
          <w:p w14:paraId="7077AD89" w14:textId="7EB7EA63" w:rsidR="00150B28" w:rsidRDefault="00150B28" w:rsidP="00922F86">
            <w:pPr>
              <w:jc w:val="center"/>
            </w:pPr>
            <w:r w:rsidRPr="00844B11">
              <w:rPr>
                <w:b/>
                <w:bCs/>
                <w:color w:val="000000"/>
                <w:sz w:val="24"/>
                <w:szCs w:val="24"/>
              </w:rPr>
              <w:t>Pass/Fail</w:t>
            </w:r>
          </w:p>
        </w:tc>
        <w:tc>
          <w:tcPr>
            <w:tcW w:w="1980" w:type="dxa"/>
            <w:vAlign w:val="bottom"/>
          </w:tcPr>
          <w:p w14:paraId="3A49580E" w14:textId="70A7D7A4" w:rsidR="00150B28" w:rsidRDefault="00150B28" w:rsidP="00922F86">
            <w:pPr>
              <w:jc w:val="center"/>
            </w:pPr>
            <w:r w:rsidRPr="00844B11">
              <w:rPr>
                <w:b/>
                <w:bCs/>
                <w:color w:val="000000"/>
                <w:sz w:val="24"/>
                <w:szCs w:val="24"/>
              </w:rPr>
              <w:t>Pass/Fail</w:t>
            </w:r>
          </w:p>
        </w:tc>
      </w:tr>
    </w:tbl>
    <w:p w14:paraId="410CBBC7" w14:textId="1FEC9993" w:rsidR="007A0476" w:rsidRPr="006A5E0D" w:rsidRDefault="007A0476" w:rsidP="007A0476">
      <w:pPr>
        <w:shd w:val="clear" w:color="auto" w:fill="D9D9D9" w:themeFill="background1" w:themeFillShade="D9"/>
        <w:spacing w:after="0" w:line="276" w:lineRule="auto"/>
        <w:ind w:firstLine="284"/>
        <w:jc w:val="center"/>
        <w:rPr>
          <w:rFonts w:ascii="Times New Roman" w:eastAsiaTheme="majorEastAsia" w:hAnsi="Times New Roman" w:cs="Times New Roman"/>
          <w:b/>
          <w:sz w:val="18"/>
          <w:szCs w:val="18"/>
        </w:rPr>
      </w:pPr>
      <w:r w:rsidRPr="00D10709">
        <w:rPr>
          <w:rFonts w:ascii="Times New Roman" w:eastAsia="Times New Roman" w:hAnsi="Times New Roman" w:cs="Times New Roman"/>
          <w:b/>
          <w:bCs/>
          <w:i/>
          <w:iCs/>
          <w:sz w:val="24"/>
          <w:szCs w:val="24"/>
          <w:highlight w:val="darkGray"/>
          <w:lang w:val="en-US"/>
        </w:rPr>
        <w:t>Adjust criteria to reflect Bids on a Lot basis, where applicable</w:t>
      </w:r>
    </w:p>
    <w:p w14:paraId="1DA74725" w14:textId="77777777" w:rsidR="006C5DFA" w:rsidRDefault="006C5DFA" w:rsidP="006C5DFA">
      <w:pPr>
        <w:jc w:val="center"/>
      </w:pPr>
    </w:p>
    <w:p w14:paraId="16BFD8A5" w14:textId="77777777" w:rsidR="0082031F" w:rsidRDefault="0082031F" w:rsidP="006C5DFA">
      <w:pPr>
        <w:jc w:val="center"/>
      </w:pPr>
    </w:p>
    <w:p w14:paraId="19D24767" w14:textId="1A0367CC" w:rsidR="00342892" w:rsidRDefault="00342892" w:rsidP="00477932">
      <w:pPr>
        <w:spacing w:after="0" w:line="276" w:lineRule="auto"/>
        <w:ind w:left="540" w:hanging="540"/>
        <w:jc w:val="both"/>
        <w:rPr>
          <w:rFonts w:ascii="Times New Roman" w:eastAsia="Times New Roman" w:hAnsi="Times New Roman" w:cs="Times New Roman"/>
          <w:i/>
          <w:iCs/>
        </w:rPr>
      </w:pPr>
      <w:r w:rsidRPr="003D46AC">
        <w:rPr>
          <w:rFonts w:ascii="Times New Roman" w:eastAsia="Times New Roman" w:hAnsi="Times New Roman" w:cs="Times New Roman"/>
          <w:b/>
          <w:bCs/>
          <w:i/>
          <w:iCs/>
          <w:lang w:eastAsia="en-CA"/>
        </w:rPr>
        <w:t>[1]</w:t>
      </w:r>
      <w:r w:rsidR="006A5E0D">
        <w:rPr>
          <w:rFonts w:ascii="Times New Roman" w:eastAsia="Times New Roman" w:hAnsi="Times New Roman" w:cs="Times New Roman"/>
          <w:i/>
          <w:iCs/>
          <w:lang w:eastAsia="en-CA"/>
        </w:rPr>
        <w:tab/>
      </w:r>
      <w:r w:rsidRPr="003D46AC">
        <w:rPr>
          <w:rFonts w:ascii="Times New Roman" w:eastAsia="Times New Roman" w:hAnsi="Times New Roman" w:cs="Times New Roman"/>
          <w:i/>
          <w:iCs/>
        </w:rPr>
        <w:t xml:space="preserve">This is a summary (to be adjusted to reflect bidding documents) of the criteria for required Qualifications. Under </w:t>
      </w:r>
      <w:r w:rsidRPr="003D46AC">
        <w:rPr>
          <w:rFonts w:ascii="Times New Roman" w:eastAsia="Times New Roman" w:hAnsi="Times New Roman" w:cs="Times New Roman"/>
          <w:b/>
          <w:bCs/>
          <w:i/>
          <w:iCs/>
        </w:rPr>
        <w:t xml:space="preserve">DE </w:t>
      </w:r>
      <w:r w:rsidRPr="003D46AC">
        <w:rPr>
          <w:rFonts w:ascii="Times New Roman" w:eastAsia="Times New Roman" w:hAnsi="Times New Roman" w:cs="Times New Roman"/>
          <w:i/>
          <w:iCs/>
        </w:rPr>
        <w:t>the prequalified Bidders</w:t>
      </w:r>
      <w:r>
        <w:rPr>
          <w:rFonts w:ascii="Times New Roman" w:eastAsia="Times New Roman" w:hAnsi="Times New Roman" w:cs="Times New Roman"/>
          <w:i/>
          <w:iCs/>
        </w:rPr>
        <w:t>'</w:t>
      </w:r>
      <w:r w:rsidRPr="003D46AC">
        <w:rPr>
          <w:rFonts w:ascii="Times New Roman" w:eastAsia="Times New Roman" w:hAnsi="Times New Roman" w:cs="Times New Roman"/>
          <w:i/>
          <w:iCs/>
        </w:rPr>
        <w:t xml:space="preserve"> continued compliance against the </w:t>
      </w:r>
      <w:r w:rsidRPr="003D46AC">
        <w:rPr>
          <w:rFonts w:ascii="Times New Roman" w:eastAsia="Times New Roman" w:hAnsi="Times New Roman" w:cs="Times New Roman"/>
          <w:b/>
          <w:bCs/>
          <w:i/>
          <w:iCs/>
        </w:rPr>
        <w:t xml:space="preserve">AER-W </w:t>
      </w:r>
      <w:r w:rsidRPr="003D46AC">
        <w:rPr>
          <w:rFonts w:ascii="Times New Roman" w:eastAsia="Times New Roman" w:hAnsi="Times New Roman" w:cs="Times New Roman"/>
          <w:i/>
          <w:iCs/>
        </w:rPr>
        <w:t xml:space="preserve">is to be evaluated. Guidance in paragraph </w:t>
      </w:r>
      <w:r w:rsidRPr="003D46AC">
        <w:rPr>
          <w:rFonts w:ascii="Times New Roman" w:eastAsia="Times New Roman" w:hAnsi="Times New Roman" w:cs="Times New Roman"/>
          <w:b/>
          <w:bCs/>
          <w:i/>
          <w:iCs/>
        </w:rPr>
        <w:t>3(k) Annex I</w:t>
      </w:r>
      <w:r w:rsidRPr="003D46AC">
        <w:rPr>
          <w:rFonts w:ascii="Times New Roman" w:eastAsia="Times New Roman" w:hAnsi="Times New Roman" w:cs="Times New Roman"/>
          <w:i/>
          <w:iCs/>
        </w:rPr>
        <w:t xml:space="preserve"> herein should be noted. Where required </w:t>
      </w:r>
      <w:r w:rsidRPr="003D46AC">
        <w:rPr>
          <w:rFonts w:ascii="Times New Roman" w:eastAsia="Times New Roman" w:hAnsi="Times New Roman" w:cs="Times New Roman"/>
          <w:b/>
          <w:bCs/>
          <w:i/>
          <w:iCs/>
        </w:rPr>
        <w:t>AER-W</w:t>
      </w:r>
      <w:r w:rsidRPr="003D46AC">
        <w:rPr>
          <w:rFonts w:ascii="Times New Roman" w:eastAsia="Times New Roman" w:hAnsi="Times New Roman" w:cs="Times New Roman"/>
          <w:i/>
          <w:iCs/>
        </w:rPr>
        <w:t xml:space="preserve"> is to be attached to support.</w:t>
      </w:r>
    </w:p>
    <w:p w14:paraId="20F2251B" w14:textId="77777777" w:rsidR="00342892" w:rsidRDefault="00342892" w:rsidP="00477932">
      <w:pPr>
        <w:spacing w:after="0" w:line="276" w:lineRule="auto"/>
        <w:ind w:left="540" w:right="-138" w:hanging="540"/>
        <w:jc w:val="both"/>
        <w:textAlignment w:val="baseline"/>
        <w:rPr>
          <w:rFonts w:ascii="Times New Roman" w:eastAsia="Times New Roman" w:hAnsi="Times New Roman" w:cs="Times New Roman"/>
          <w:i/>
          <w:iCs/>
          <w:lang w:eastAsia="en-CA"/>
        </w:rPr>
      </w:pPr>
    </w:p>
    <w:p w14:paraId="0486336F" w14:textId="45D6944A" w:rsidR="00342892" w:rsidRPr="008E5A97" w:rsidRDefault="00342892" w:rsidP="00477932">
      <w:pPr>
        <w:spacing w:after="0" w:line="276" w:lineRule="auto"/>
        <w:ind w:left="540" w:hanging="540"/>
        <w:jc w:val="both"/>
        <w:rPr>
          <w:rFonts w:ascii="Times New Roman" w:eastAsia="Times New Roman" w:hAnsi="Times New Roman" w:cs="Times New Roman"/>
          <w:b/>
          <w:bCs/>
          <w:lang w:val="en-US"/>
        </w:rPr>
      </w:pPr>
      <w:r w:rsidRPr="003D46AC">
        <w:rPr>
          <w:rFonts w:ascii="Times New Roman" w:eastAsia="Times New Roman" w:hAnsi="Times New Roman" w:cs="Times New Roman"/>
          <w:b/>
          <w:bCs/>
          <w:i/>
          <w:iCs/>
          <w:lang w:eastAsia="en-CA"/>
        </w:rPr>
        <w:t>[2]</w:t>
      </w:r>
      <w:r w:rsidR="006A5E0D">
        <w:rPr>
          <w:rFonts w:ascii="Times New Roman" w:eastAsia="Times New Roman" w:hAnsi="Times New Roman" w:cs="Times New Roman"/>
          <w:i/>
          <w:iCs/>
          <w:lang w:eastAsia="en-CA"/>
        </w:rPr>
        <w:tab/>
      </w:r>
      <w:r w:rsidRPr="003D46AC">
        <w:rPr>
          <w:rFonts w:ascii="Times New Roman" w:eastAsia="Times New Roman" w:hAnsi="Times New Roman" w:cs="Times New Roman"/>
          <w:i/>
          <w:iCs/>
          <w:lang w:eastAsia="en-CA"/>
        </w:rPr>
        <w:t xml:space="preserve">Each Evaluator will independently conduct the reassessment of </w:t>
      </w:r>
      <w:r w:rsidRPr="003D46AC">
        <w:rPr>
          <w:rFonts w:ascii="Times New Roman" w:eastAsia="Times New Roman" w:hAnsi="Times New Roman" w:cs="Times New Roman"/>
          <w:i/>
          <w:iCs/>
        </w:rPr>
        <w:t>each Bidder.</w:t>
      </w:r>
      <w:r w:rsidRPr="003D46AC">
        <w:rPr>
          <w:rFonts w:ascii="Times New Roman" w:eastAsia="Times New Roman" w:hAnsi="Times New Roman" w:cs="Times New Roman"/>
          <w:i/>
          <w:iCs/>
          <w:lang w:eastAsia="en-CA"/>
        </w:rPr>
        <w:t xml:space="preserve"> The results are to be recorded in this Table</w:t>
      </w:r>
      <w:r w:rsidR="005B2347">
        <w:rPr>
          <w:rFonts w:ascii="Times New Roman" w:eastAsia="Times New Roman" w:hAnsi="Times New Roman" w:cs="Times New Roman"/>
          <w:i/>
          <w:iCs/>
          <w:lang w:eastAsia="en-CA"/>
        </w:rPr>
        <w:t xml:space="preserve"> </w:t>
      </w:r>
      <w:r w:rsidRPr="003D46AC">
        <w:rPr>
          <w:rFonts w:ascii="Times New Roman" w:eastAsia="Times New Roman" w:hAnsi="Times New Roman" w:cs="Times New Roman"/>
          <w:i/>
          <w:iCs/>
          <w:lang w:eastAsia="en-CA"/>
        </w:rPr>
        <w:t xml:space="preserve">as attachments, and the consensus results </w:t>
      </w:r>
      <w:r>
        <w:rPr>
          <w:rFonts w:ascii="Times New Roman" w:eastAsia="Times New Roman" w:hAnsi="Times New Roman" w:cs="Times New Roman"/>
          <w:i/>
          <w:iCs/>
          <w:lang w:eastAsia="en-CA"/>
        </w:rPr>
        <w:t xml:space="preserve">are </w:t>
      </w:r>
      <w:r w:rsidRPr="003D46AC">
        <w:rPr>
          <w:rFonts w:ascii="Times New Roman" w:eastAsia="Times New Roman" w:hAnsi="Times New Roman" w:cs="Times New Roman"/>
          <w:i/>
          <w:iCs/>
          <w:lang w:eastAsia="en-CA"/>
        </w:rPr>
        <w:t>reflected in</w:t>
      </w:r>
      <w:r w:rsidRPr="003D46AC">
        <w:rPr>
          <w:rFonts w:ascii="Times New Roman" w:eastAsia="Times New Roman" w:hAnsi="Times New Roman" w:cs="Times New Roman"/>
          <w:b/>
          <w:bCs/>
          <w:i/>
          <w:iCs/>
          <w:lang w:eastAsia="en-CA"/>
        </w:rPr>
        <w:t xml:space="preserve"> Table 6.</w:t>
      </w:r>
      <w:r w:rsidRPr="003D46AC">
        <w:rPr>
          <w:rFonts w:ascii="Times New Roman" w:eastAsia="Times New Roman" w:hAnsi="Times New Roman" w:cs="Times New Roman"/>
          <w:i/>
          <w:iCs/>
          <w:lang w:eastAsia="en-CA"/>
        </w:rPr>
        <w:t xml:space="preserve"> Where applicable, reasons for the failure of Bidders to proceed to </w:t>
      </w:r>
      <w:r w:rsidRPr="003D46AC">
        <w:rPr>
          <w:rFonts w:ascii="Times New Roman" w:eastAsia="Times New Roman" w:hAnsi="Times New Roman" w:cs="Times New Roman"/>
          <w:b/>
          <w:bCs/>
          <w:i/>
          <w:iCs/>
          <w:lang w:eastAsia="en-CA"/>
        </w:rPr>
        <w:t xml:space="preserve">Stage II </w:t>
      </w:r>
      <w:r w:rsidRPr="003D46AC">
        <w:rPr>
          <w:rFonts w:ascii="Times New Roman" w:eastAsia="Times New Roman" w:hAnsi="Times New Roman" w:cs="Times New Roman"/>
          <w:i/>
          <w:iCs/>
          <w:lang w:eastAsia="en-CA"/>
        </w:rPr>
        <w:t>are to be detailed.</w:t>
      </w:r>
    </w:p>
    <w:p w14:paraId="06FAD6C3" w14:textId="77777777" w:rsidR="00B41C55" w:rsidRDefault="00B41C55" w:rsidP="006C5DFA">
      <w:pPr>
        <w:jc w:val="center"/>
      </w:pPr>
    </w:p>
    <w:p w14:paraId="3E9D6AFF" w14:textId="449443D3" w:rsidR="00B41C55" w:rsidRDefault="00B41C55" w:rsidP="006C5DFA">
      <w:pPr>
        <w:jc w:val="center"/>
        <w:sectPr w:rsidR="00B41C55" w:rsidSect="00477932">
          <w:headerReference w:type="default" r:id="rId21"/>
          <w:footnotePr>
            <w:numRestart w:val="eachSect"/>
          </w:footnotePr>
          <w:pgSz w:w="12240" w:h="15840" w:code="1"/>
          <w:pgMar w:top="1440" w:right="1440" w:bottom="1080" w:left="1440" w:header="720" w:footer="720" w:gutter="0"/>
          <w:cols w:space="720"/>
          <w:noEndnote/>
          <w:docGrid w:linePitch="326"/>
        </w:sectPr>
      </w:pPr>
    </w:p>
    <w:p w14:paraId="04012917" w14:textId="77777777" w:rsidR="006C7FDD" w:rsidRDefault="006C7FDD" w:rsidP="00691F2B">
      <w:pPr>
        <w:pStyle w:val="Heading2"/>
        <w:jc w:val="center"/>
        <w:rPr>
          <w:rFonts w:ascii="Times New Roman" w:hAnsi="Times New Roman" w:cs="Times New Roman"/>
          <w:b/>
          <w:bCs/>
          <w:color w:val="auto"/>
          <w:sz w:val="28"/>
          <w:szCs w:val="28"/>
        </w:rPr>
      </w:pPr>
      <w:r w:rsidRPr="004F76EC">
        <w:rPr>
          <w:rFonts w:ascii="Times New Roman" w:hAnsi="Times New Roman" w:cs="Times New Roman"/>
          <w:b/>
          <w:bCs/>
          <w:color w:val="auto"/>
          <w:sz w:val="28"/>
          <w:szCs w:val="28"/>
        </w:rPr>
        <w:lastRenderedPageBreak/>
        <w:t xml:space="preserve">Table </w:t>
      </w:r>
      <w:r>
        <w:rPr>
          <w:rFonts w:ascii="Times New Roman" w:hAnsi="Times New Roman" w:cs="Times New Roman"/>
          <w:b/>
          <w:bCs/>
          <w:color w:val="auto"/>
          <w:sz w:val="28"/>
          <w:szCs w:val="28"/>
        </w:rPr>
        <w:t>7</w:t>
      </w:r>
      <w:r w:rsidRPr="004F76EC">
        <w:rPr>
          <w:rFonts w:ascii="Times New Roman" w:hAnsi="Times New Roman" w:cs="Times New Roman"/>
          <w:b/>
          <w:bCs/>
          <w:color w:val="auto"/>
          <w:sz w:val="28"/>
          <w:szCs w:val="28"/>
        </w:rPr>
        <w:t>. Evaluation Certification</w:t>
      </w:r>
    </w:p>
    <w:p w14:paraId="6D1122B2" w14:textId="77777777" w:rsidR="006C7FDD" w:rsidRDefault="006C7FDD" w:rsidP="002F79EF">
      <w:pPr>
        <w:spacing w:after="0" w:line="276" w:lineRule="auto"/>
        <w:ind w:left="567" w:right="-138"/>
        <w:jc w:val="both"/>
        <w:textAlignment w:val="baseline"/>
        <w:rPr>
          <w:rFonts w:ascii="Times New Roman" w:eastAsia="Times New Roman" w:hAnsi="Times New Roman" w:cs="Times New Roman"/>
          <w:i/>
          <w:iCs/>
          <w:lang w:eastAsia="en-CA"/>
        </w:rPr>
      </w:pPr>
    </w:p>
    <w:p w14:paraId="03373E31" w14:textId="3DDA10AD" w:rsidR="006C7FDD" w:rsidRDefault="006C7FDD" w:rsidP="00691F2B">
      <w:pPr>
        <w:spacing w:after="0" w:line="276" w:lineRule="auto"/>
        <w:ind w:left="567" w:right="-138"/>
        <w:jc w:val="center"/>
        <w:textAlignment w:val="baseline"/>
        <w:rPr>
          <w:rFonts w:ascii="Times New Roman" w:eastAsia="Times New Roman" w:hAnsi="Times New Roman" w:cs="Times New Roman"/>
          <w:i/>
          <w:iCs/>
          <w:lang w:eastAsia="en-CA"/>
        </w:rPr>
      </w:pPr>
      <w:r w:rsidRPr="004F76EC">
        <w:rPr>
          <w:rFonts w:ascii="Times New Roman" w:eastAsia="Times New Roman" w:hAnsi="Times New Roman" w:cs="Times New Roman"/>
          <w:b/>
          <w:bCs/>
          <w:sz w:val="28"/>
          <w:szCs w:val="28"/>
        </w:rPr>
        <w:t>Respectfully Submitted by the Evaluation Committee</w:t>
      </w:r>
    </w:p>
    <w:p w14:paraId="7C3B418F" w14:textId="77777777" w:rsidR="006C7FDD" w:rsidRDefault="006C7FDD" w:rsidP="002F79EF">
      <w:pPr>
        <w:spacing w:after="0" w:line="276" w:lineRule="auto"/>
        <w:ind w:left="567" w:right="-138"/>
        <w:jc w:val="both"/>
        <w:textAlignment w:val="baseline"/>
        <w:rPr>
          <w:rFonts w:ascii="Times New Roman" w:eastAsia="Times New Roman" w:hAnsi="Times New Roman" w:cs="Times New Roman"/>
          <w:i/>
          <w:iCs/>
          <w:lang w:eastAsia="en-CA"/>
        </w:rPr>
      </w:pPr>
    </w:p>
    <w:p w14:paraId="5A7A33C7" w14:textId="77777777" w:rsidR="006C7FDD" w:rsidRDefault="006C7FDD" w:rsidP="002F79EF">
      <w:pPr>
        <w:spacing w:after="0" w:line="276" w:lineRule="auto"/>
        <w:ind w:left="567" w:right="-138"/>
        <w:jc w:val="both"/>
        <w:textAlignment w:val="baseline"/>
        <w:rPr>
          <w:rFonts w:ascii="Times New Roman" w:eastAsia="Times New Roman" w:hAnsi="Times New Roman" w:cs="Times New Roman"/>
          <w:i/>
          <w:iCs/>
          <w:lang w:eastAsia="en-CA"/>
        </w:rPr>
      </w:pPr>
    </w:p>
    <w:tbl>
      <w:tblPr>
        <w:tblW w:w="90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1350"/>
        <w:gridCol w:w="2340"/>
      </w:tblGrid>
      <w:tr w:rsidR="006C7FDD" w:rsidRPr="00A02AED" w14:paraId="33272B1C" w14:textId="77777777" w:rsidTr="003B32EA">
        <w:trPr>
          <w:trHeight w:val="363"/>
        </w:trPr>
        <w:tc>
          <w:tcPr>
            <w:tcW w:w="2520" w:type="dxa"/>
            <w:shd w:val="clear" w:color="auto" w:fill="auto"/>
          </w:tcPr>
          <w:p w14:paraId="15E2E03A" w14:textId="77777777" w:rsidR="006C7FDD" w:rsidRPr="00CA63C6" w:rsidRDefault="006C7FDD" w:rsidP="003B32EA">
            <w:pPr>
              <w:jc w:val="center"/>
              <w:rPr>
                <w:rFonts w:ascii="Times New Roman" w:hAnsi="Times New Roman" w:cs="Times New Roman"/>
                <w:b/>
                <w:bCs/>
                <w:sz w:val="24"/>
                <w:szCs w:val="24"/>
              </w:rPr>
            </w:pPr>
            <w:r w:rsidRPr="00CA63C6">
              <w:rPr>
                <w:rFonts w:ascii="Times New Roman" w:hAnsi="Times New Roman" w:cs="Times New Roman"/>
                <w:b/>
                <w:bCs/>
                <w:sz w:val="24"/>
                <w:szCs w:val="24"/>
              </w:rPr>
              <w:t>Name</w:t>
            </w:r>
          </w:p>
        </w:tc>
        <w:tc>
          <w:tcPr>
            <w:tcW w:w="2880" w:type="dxa"/>
            <w:shd w:val="clear" w:color="auto" w:fill="auto"/>
          </w:tcPr>
          <w:p w14:paraId="3BC0C1D9" w14:textId="77777777" w:rsidR="006C7FDD" w:rsidRPr="00CA63C6" w:rsidRDefault="006C7FDD" w:rsidP="003B32EA">
            <w:pPr>
              <w:jc w:val="center"/>
              <w:rPr>
                <w:rFonts w:ascii="Times New Roman" w:hAnsi="Times New Roman" w:cs="Times New Roman"/>
                <w:b/>
                <w:bCs/>
                <w:sz w:val="24"/>
                <w:szCs w:val="24"/>
              </w:rPr>
            </w:pPr>
            <w:r w:rsidRPr="00CA63C6">
              <w:rPr>
                <w:rFonts w:ascii="Times New Roman" w:hAnsi="Times New Roman" w:cs="Times New Roman"/>
                <w:b/>
                <w:bCs/>
                <w:sz w:val="24"/>
                <w:szCs w:val="24"/>
              </w:rPr>
              <w:t>Organisation/Position</w:t>
            </w:r>
          </w:p>
        </w:tc>
        <w:tc>
          <w:tcPr>
            <w:tcW w:w="1350" w:type="dxa"/>
            <w:shd w:val="clear" w:color="auto" w:fill="auto"/>
          </w:tcPr>
          <w:p w14:paraId="6CD9852F" w14:textId="77777777" w:rsidR="006C7FDD" w:rsidRPr="00CA63C6" w:rsidRDefault="006C7FDD" w:rsidP="003B32EA">
            <w:pPr>
              <w:jc w:val="center"/>
              <w:rPr>
                <w:rFonts w:ascii="Times New Roman" w:hAnsi="Times New Roman" w:cs="Times New Roman"/>
                <w:b/>
                <w:bCs/>
                <w:sz w:val="24"/>
                <w:szCs w:val="24"/>
              </w:rPr>
            </w:pPr>
            <w:r w:rsidRPr="00CA63C6">
              <w:rPr>
                <w:rFonts w:ascii="Times New Roman" w:hAnsi="Times New Roman" w:cs="Times New Roman"/>
                <w:b/>
                <w:bCs/>
                <w:sz w:val="24"/>
                <w:szCs w:val="24"/>
              </w:rPr>
              <w:t>Date</w:t>
            </w:r>
          </w:p>
        </w:tc>
        <w:tc>
          <w:tcPr>
            <w:tcW w:w="2340" w:type="dxa"/>
            <w:shd w:val="clear" w:color="auto" w:fill="auto"/>
          </w:tcPr>
          <w:p w14:paraId="6FD756BB" w14:textId="77777777" w:rsidR="006C7FDD" w:rsidRPr="00CA63C6" w:rsidRDefault="006C7FDD" w:rsidP="003B32EA">
            <w:pPr>
              <w:jc w:val="center"/>
              <w:rPr>
                <w:rFonts w:ascii="Times New Roman" w:hAnsi="Times New Roman" w:cs="Times New Roman"/>
                <w:b/>
                <w:bCs/>
                <w:sz w:val="24"/>
                <w:szCs w:val="24"/>
              </w:rPr>
            </w:pPr>
            <w:r w:rsidRPr="00CA63C6">
              <w:rPr>
                <w:rFonts w:ascii="Times New Roman" w:hAnsi="Times New Roman" w:cs="Times New Roman"/>
                <w:b/>
                <w:bCs/>
                <w:sz w:val="24"/>
                <w:szCs w:val="24"/>
              </w:rPr>
              <w:t>Signature</w:t>
            </w:r>
          </w:p>
        </w:tc>
      </w:tr>
      <w:tr w:rsidR="006C7FDD" w:rsidRPr="00A02AED" w14:paraId="54788636" w14:textId="77777777" w:rsidTr="003B32EA">
        <w:tc>
          <w:tcPr>
            <w:tcW w:w="2520" w:type="dxa"/>
            <w:shd w:val="clear" w:color="auto" w:fill="auto"/>
          </w:tcPr>
          <w:p w14:paraId="00ADAFA9"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22389BBF"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70BBAE73"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6B2062BB"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0DD65327" w14:textId="77777777" w:rsidTr="003B32EA">
        <w:tc>
          <w:tcPr>
            <w:tcW w:w="2520" w:type="dxa"/>
            <w:shd w:val="clear" w:color="auto" w:fill="auto"/>
          </w:tcPr>
          <w:p w14:paraId="2EC19D36"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54B8E10E"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539EB804"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0B065ACE"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32A21C6F" w14:textId="77777777" w:rsidTr="003B32EA">
        <w:tc>
          <w:tcPr>
            <w:tcW w:w="2520" w:type="dxa"/>
            <w:shd w:val="clear" w:color="auto" w:fill="auto"/>
          </w:tcPr>
          <w:p w14:paraId="7240A920"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35A5260A"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1BB11963"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7427B6F0"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4F449B28" w14:textId="77777777" w:rsidTr="003B32EA">
        <w:tc>
          <w:tcPr>
            <w:tcW w:w="2520" w:type="dxa"/>
            <w:shd w:val="clear" w:color="auto" w:fill="auto"/>
          </w:tcPr>
          <w:p w14:paraId="1029A2E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285BEDF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69C5A380"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5E1E663A"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338277E8" w14:textId="77777777" w:rsidTr="003B32EA">
        <w:tc>
          <w:tcPr>
            <w:tcW w:w="2520" w:type="dxa"/>
            <w:shd w:val="clear" w:color="auto" w:fill="auto"/>
          </w:tcPr>
          <w:p w14:paraId="16013071"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46AC0989"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50F6A63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215420FE"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6E479B96" w14:textId="77777777" w:rsidTr="003B32EA">
        <w:tc>
          <w:tcPr>
            <w:tcW w:w="2520" w:type="dxa"/>
            <w:shd w:val="clear" w:color="auto" w:fill="auto"/>
          </w:tcPr>
          <w:p w14:paraId="2F3ECBA2"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1716E337"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641774E4"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72EC4CB4"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76AF22CF" w14:textId="77777777" w:rsidTr="003B32EA">
        <w:tc>
          <w:tcPr>
            <w:tcW w:w="2520" w:type="dxa"/>
            <w:shd w:val="clear" w:color="auto" w:fill="auto"/>
          </w:tcPr>
          <w:p w14:paraId="4C28AF9E"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4FE6306A"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4CDC418D"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38CB9F68"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04CFC13A" w14:textId="77777777" w:rsidTr="003B32EA">
        <w:tc>
          <w:tcPr>
            <w:tcW w:w="2520" w:type="dxa"/>
            <w:shd w:val="clear" w:color="auto" w:fill="auto"/>
          </w:tcPr>
          <w:p w14:paraId="37D74AB9"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595A67D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7C4F35CA"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05CF828B"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2064C776" w14:textId="77777777" w:rsidTr="003B32EA">
        <w:tc>
          <w:tcPr>
            <w:tcW w:w="2520" w:type="dxa"/>
            <w:shd w:val="clear" w:color="auto" w:fill="auto"/>
          </w:tcPr>
          <w:p w14:paraId="3134806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462F8B79"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29066B70"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7654704A"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2DCFBAE8" w14:textId="77777777" w:rsidTr="003B32EA">
        <w:tc>
          <w:tcPr>
            <w:tcW w:w="2520" w:type="dxa"/>
            <w:shd w:val="clear" w:color="auto" w:fill="auto"/>
          </w:tcPr>
          <w:p w14:paraId="5544C804"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4ABA2C9A"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634DE00B"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3D98E681"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020391E5" w14:textId="77777777" w:rsidTr="003B32EA">
        <w:tc>
          <w:tcPr>
            <w:tcW w:w="2520" w:type="dxa"/>
            <w:shd w:val="clear" w:color="auto" w:fill="auto"/>
          </w:tcPr>
          <w:p w14:paraId="15421A2B"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23F2ACD4"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2FDD0640"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4D4598CB"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1F7730F4" w14:textId="77777777" w:rsidTr="003B32EA">
        <w:tc>
          <w:tcPr>
            <w:tcW w:w="2520" w:type="dxa"/>
            <w:shd w:val="clear" w:color="auto" w:fill="auto"/>
          </w:tcPr>
          <w:p w14:paraId="5E00B21D"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5BBDFE05"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22C6DD7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422BA574"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4E7EC76B" w14:textId="77777777" w:rsidTr="003B32EA">
        <w:tc>
          <w:tcPr>
            <w:tcW w:w="2520" w:type="dxa"/>
            <w:shd w:val="clear" w:color="auto" w:fill="auto"/>
          </w:tcPr>
          <w:p w14:paraId="3A9DC400"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51751927"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1452CF41"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47E59B2C" w14:textId="77777777" w:rsidR="006C7FDD" w:rsidRPr="00A02AED" w:rsidRDefault="006C7FDD" w:rsidP="003B32EA">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6C7FDD" w:rsidRPr="00A02AED" w14:paraId="65331489" w14:textId="77777777" w:rsidTr="003B32EA">
        <w:trPr>
          <w:trHeight w:val="538"/>
        </w:trPr>
        <w:tc>
          <w:tcPr>
            <w:tcW w:w="9090" w:type="dxa"/>
            <w:gridSpan w:val="4"/>
            <w:shd w:val="clear" w:color="auto" w:fill="auto"/>
          </w:tcPr>
          <w:p w14:paraId="70B524F1" w14:textId="6B66AB73" w:rsidR="006C7FDD" w:rsidRPr="00A02AED" w:rsidRDefault="006C7FDD" w:rsidP="003B32EA">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 xml:space="preserve">I confirm that the evaluation </w:t>
            </w:r>
            <w:r>
              <w:rPr>
                <w:rFonts w:ascii="Times New Roman" w:eastAsia="Times New Roman" w:hAnsi="Times New Roman" w:cs="Times New Roman"/>
                <w:sz w:val="24"/>
                <w:szCs w:val="20"/>
                <w:lang w:val="en-US"/>
              </w:rPr>
              <w:t xml:space="preserve">of the Preliminary Technical Bids </w:t>
            </w:r>
            <w:r w:rsidRPr="00A02AED">
              <w:rPr>
                <w:rFonts w:ascii="Times New Roman" w:eastAsia="Times New Roman" w:hAnsi="Times New Roman" w:cs="Times New Roman"/>
                <w:sz w:val="24"/>
                <w:szCs w:val="20"/>
                <w:lang w:val="en-US"/>
              </w:rPr>
              <w:t>was conducted in full compliance with the CDB</w:t>
            </w:r>
            <w:r>
              <w:rPr>
                <w:rFonts w:ascii="Times New Roman" w:eastAsia="Times New Roman" w:hAnsi="Times New Roman" w:cs="Times New Roman"/>
                <w:sz w:val="24"/>
                <w:szCs w:val="20"/>
                <w:lang w:val="en-US"/>
              </w:rPr>
              <w:t>'</w:t>
            </w:r>
            <w:r w:rsidRPr="00A02AED">
              <w:rPr>
                <w:rFonts w:ascii="Times New Roman" w:eastAsia="Times New Roman" w:hAnsi="Times New Roman" w:cs="Times New Roman"/>
                <w:sz w:val="24"/>
                <w:szCs w:val="20"/>
                <w:lang w:val="en-US"/>
              </w:rPr>
              <w:t>s Procurement Procedures</w:t>
            </w:r>
            <w:r>
              <w:rPr>
                <w:rFonts w:ascii="Times New Roman" w:eastAsia="Times New Roman" w:hAnsi="Times New Roman" w:cs="Times New Roman"/>
                <w:sz w:val="24"/>
                <w:szCs w:val="20"/>
                <w:lang w:val="en-US"/>
              </w:rPr>
              <w:t>. A</w:t>
            </w:r>
            <w:r w:rsidRPr="00A02AED">
              <w:rPr>
                <w:rFonts w:ascii="Times New Roman" w:eastAsia="Times New Roman" w:hAnsi="Times New Roman" w:cs="Times New Roman"/>
                <w:sz w:val="24"/>
                <w:szCs w:val="20"/>
                <w:lang w:val="en-US"/>
              </w:rPr>
              <w:t xml:space="preserve">ll members of the Evaluation Committee have certified no conflict of interest in accordance with Procedures, </w:t>
            </w:r>
            <w:r>
              <w:rPr>
                <w:rFonts w:ascii="Times New Roman" w:eastAsia="Times New Roman" w:hAnsi="Times New Roman" w:cs="Times New Roman"/>
                <w:sz w:val="24"/>
                <w:szCs w:val="20"/>
                <w:lang w:val="en-US"/>
              </w:rPr>
              <w:t>Paragraph</w:t>
            </w:r>
            <w:r w:rsidR="00301FFF">
              <w:rPr>
                <w:rFonts w:ascii="Times New Roman" w:eastAsia="Times New Roman" w:hAnsi="Times New Roman" w:cs="Times New Roman"/>
                <w:sz w:val="24"/>
                <w:szCs w:val="20"/>
                <w:lang w:val="en-US"/>
              </w:rPr>
              <w:t> </w:t>
            </w:r>
            <w:r w:rsidRPr="00A02AED">
              <w:rPr>
                <w:rFonts w:ascii="Times New Roman" w:eastAsia="Times New Roman" w:hAnsi="Times New Roman" w:cs="Times New Roman"/>
                <w:sz w:val="24"/>
                <w:szCs w:val="20"/>
                <w:lang w:val="en-US"/>
              </w:rPr>
              <w:t>6.37.</w:t>
            </w:r>
          </w:p>
          <w:p w14:paraId="70571FEB" w14:textId="77777777" w:rsidR="006C7FDD" w:rsidRDefault="006C7FDD" w:rsidP="003B32EA">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97069A3" w14:textId="77777777" w:rsidR="006C7FDD" w:rsidRDefault="006C7FDD" w:rsidP="003B32EA">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31DC064" w14:textId="77777777" w:rsidR="00301FFF" w:rsidRPr="00A02AED" w:rsidRDefault="00301FFF" w:rsidP="003B32EA">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48918860" w14:textId="77777777" w:rsidR="006C7FDD" w:rsidRPr="00A02AED" w:rsidRDefault="006C7FDD" w:rsidP="003B32EA">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1229B5E0" w14:textId="77777777" w:rsidR="006C7FDD" w:rsidRPr="00A02AED" w:rsidRDefault="006C7FDD" w:rsidP="003B32EA">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Chairperson</w:t>
            </w:r>
            <w:r>
              <w:rPr>
                <w:rFonts w:ascii="Times New Roman" w:eastAsia="Times New Roman" w:hAnsi="Times New Roman" w:cs="Times New Roman"/>
                <w:sz w:val="24"/>
                <w:szCs w:val="20"/>
                <w:lang w:val="en-US"/>
              </w:rPr>
              <w:t>'s</w:t>
            </w:r>
            <w:r w:rsidRPr="00A02AED">
              <w:rPr>
                <w:rFonts w:ascii="Times New Roman" w:eastAsia="Times New Roman" w:hAnsi="Times New Roman" w:cs="Times New Roman"/>
                <w:sz w:val="24"/>
                <w:szCs w:val="20"/>
                <w:lang w:val="en-US"/>
              </w:rPr>
              <w:t xml:space="preserve"> Name:                                    Signature                                 Date </w:t>
            </w:r>
          </w:p>
        </w:tc>
      </w:tr>
    </w:tbl>
    <w:p w14:paraId="1ED00439" w14:textId="77777777" w:rsidR="006C7FDD" w:rsidRDefault="006C7FDD" w:rsidP="002F79EF">
      <w:pPr>
        <w:spacing w:after="0" w:line="276" w:lineRule="auto"/>
        <w:ind w:left="567" w:right="-138"/>
        <w:jc w:val="both"/>
        <w:textAlignment w:val="baseline"/>
        <w:rPr>
          <w:rFonts w:ascii="Times New Roman" w:eastAsia="Times New Roman" w:hAnsi="Times New Roman" w:cs="Times New Roman"/>
          <w:i/>
          <w:iCs/>
          <w:lang w:eastAsia="en-CA"/>
        </w:rPr>
      </w:pPr>
    </w:p>
    <w:p w14:paraId="5B4ECF56" w14:textId="77777777" w:rsidR="006C7FDD" w:rsidRDefault="006C7FDD" w:rsidP="002F79EF">
      <w:pPr>
        <w:spacing w:after="0" w:line="276" w:lineRule="auto"/>
        <w:ind w:left="567" w:right="-138"/>
        <w:jc w:val="both"/>
        <w:textAlignment w:val="baseline"/>
        <w:rPr>
          <w:rFonts w:ascii="Times New Roman" w:eastAsia="Times New Roman" w:hAnsi="Times New Roman" w:cs="Times New Roman"/>
          <w:i/>
          <w:iCs/>
          <w:lang w:eastAsia="en-CA"/>
        </w:rPr>
      </w:pPr>
    </w:p>
    <w:p w14:paraId="22DB51FE" w14:textId="2C76CCC3" w:rsidR="002F79EF" w:rsidRPr="00333B80" w:rsidRDefault="002F79EF" w:rsidP="000B16C8">
      <w:pPr>
        <w:spacing w:after="0" w:line="276" w:lineRule="auto"/>
        <w:ind w:right="-138"/>
        <w:jc w:val="both"/>
        <w:textAlignment w:val="baseline"/>
        <w:rPr>
          <w:rFonts w:ascii="Times New Roman" w:eastAsia="Times New Roman" w:hAnsi="Times New Roman" w:cs="Times New Roman"/>
          <w:i/>
          <w:iCs/>
          <w:sz w:val="20"/>
          <w:szCs w:val="20"/>
          <w:lang w:val="en-US" w:eastAsia="en-CA"/>
        </w:rPr>
      </w:pPr>
      <w:r w:rsidRPr="00DB502B">
        <w:rPr>
          <w:rFonts w:ascii="Times New Roman" w:eastAsia="Times New Roman" w:hAnsi="Times New Roman" w:cs="Times New Roman"/>
          <w:i/>
          <w:iCs/>
          <w:lang w:eastAsia="en-CA"/>
        </w:rPr>
        <w:t xml:space="preserve">If </w:t>
      </w:r>
      <w:r w:rsidRPr="00291B3A">
        <w:rPr>
          <w:rFonts w:ascii="Times New Roman" w:eastAsia="Times New Roman" w:hAnsi="Times New Roman" w:cs="Times New Roman"/>
          <w:b/>
          <w:bCs/>
          <w:i/>
          <w:iCs/>
          <w:lang w:eastAsia="en-CA"/>
        </w:rPr>
        <w:t>(a)</w:t>
      </w:r>
      <w:r w:rsidRPr="00DB502B">
        <w:rPr>
          <w:rFonts w:ascii="Times New Roman" w:eastAsia="Times New Roman" w:hAnsi="Times New Roman" w:cs="Times New Roman"/>
          <w:i/>
          <w:iCs/>
          <w:lang w:eastAsia="en-CA"/>
        </w:rPr>
        <w:t xml:space="preserve"> none of the </w:t>
      </w:r>
      <w:r w:rsidRPr="00971B0E">
        <w:rPr>
          <w:rFonts w:ascii="Times New Roman" w:eastAsia="Times New Roman" w:hAnsi="Times New Roman" w:cs="Times New Roman"/>
          <w:b/>
          <w:bCs/>
          <w:i/>
          <w:iCs/>
          <w:lang w:eastAsia="en-CA"/>
        </w:rPr>
        <w:t xml:space="preserve">PTBs </w:t>
      </w:r>
      <w:r w:rsidRPr="00DB502B">
        <w:rPr>
          <w:rFonts w:ascii="Times New Roman" w:eastAsia="Times New Roman" w:hAnsi="Times New Roman" w:cs="Times New Roman"/>
          <w:i/>
          <w:iCs/>
          <w:lang w:eastAsia="en-CA"/>
        </w:rPr>
        <w:t xml:space="preserve">are found to be responsive, or </w:t>
      </w:r>
      <w:r w:rsidRPr="00291B3A">
        <w:rPr>
          <w:rFonts w:ascii="Times New Roman" w:eastAsia="Times New Roman" w:hAnsi="Times New Roman" w:cs="Times New Roman"/>
          <w:b/>
          <w:bCs/>
          <w:i/>
          <w:iCs/>
          <w:lang w:eastAsia="en-CA"/>
        </w:rPr>
        <w:t>(b)</w:t>
      </w:r>
      <w:r w:rsidRPr="00DB502B">
        <w:rPr>
          <w:rFonts w:ascii="Times New Roman" w:eastAsia="Times New Roman" w:hAnsi="Times New Roman" w:cs="Times New Roman"/>
          <w:i/>
          <w:iCs/>
          <w:lang w:eastAsia="en-CA"/>
        </w:rPr>
        <w:t xml:space="preserve"> none of the Bidders are qualified, the Recipient may consider the rejection of all Bids (CDB</w:t>
      </w:r>
      <w:r w:rsidR="003F066A">
        <w:rPr>
          <w:rFonts w:ascii="Times New Roman" w:eastAsia="Times New Roman" w:hAnsi="Times New Roman" w:cs="Times New Roman"/>
          <w:i/>
          <w:iCs/>
          <w:lang w:eastAsia="en-CA"/>
        </w:rPr>
        <w:t>'</w:t>
      </w:r>
      <w:r w:rsidRPr="00DB502B">
        <w:rPr>
          <w:rFonts w:ascii="Times New Roman" w:eastAsia="Times New Roman" w:hAnsi="Times New Roman" w:cs="Times New Roman"/>
          <w:i/>
          <w:iCs/>
          <w:lang w:eastAsia="en-CA"/>
        </w:rPr>
        <w:t xml:space="preserve">s concurrence is required before rejecting where there is prior review - </w:t>
      </w:r>
      <w:r w:rsidRPr="005A2752">
        <w:rPr>
          <w:rFonts w:ascii="Times New Roman" w:eastAsia="Times New Roman" w:hAnsi="Times New Roman" w:cs="Times New Roman"/>
          <w:b/>
          <w:bCs/>
          <w:i/>
          <w:iCs/>
          <w:lang w:eastAsia="en-CA"/>
        </w:rPr>
        <w:t>Procedures Section 6.60</w:t>
      </w:r>
      <w:r w:rsidRPr="00DB502B">
        <w:rPr>
          <w:rFonts w:ascii="Times New Roman" w:eastAsia="Times New Roman" w:hAnsi="Times New Roman" w:cs="Times New Roman"/>
          <w:i/>
          <w:iCs/>
          <w:lang w:eastAsia="en-CA"/>
        </w:rPr>
        <w:t xml:space="preserve">). The Recipient should include with the </w:t>
      </w:r>
      <w:r w:rsidRPr="007C6054">
        <w:rPr>
          <w:rFonts w:ascii="Times New Roman" w:eastAsia="Times New Roman" w:hAnsi="Times New Roman" w:cs="Times New Roman"/>
          <w:b/>
          <w:bCs/>
          <w:i/>
          <w:iCs/>
          <w:lang w:eastAsia="en-CA"/>
        </w:rPr>
        <w:t>BER-</w:t>
      </w:r>
      <w:r w:rsidR="00260DA8">
        <w:rPr>
          <w:rFonts w:ascii="Times New Roman" w:eastAsia="Times New Roman" w:hAnsi="Times New Roman" w:cs="Times New Roman"/>
          <w:b/>
          <w:bCs/>
          <w:i/>
          <w:iCs/>
          <w:lang w:eastAsia="en-CA"/>
        </w:rPr>
        <w:t>W</w:t>
      </w:r>
      <w:r w:rsidRPr="007C6054">
        <w:rPr>
          <w:rFonts w:ascii="Times New Roman" w:eastAsia="Times New Roman" w:hAnsi="Times New Roman" w:cs="Times New Roman"/>
          <w:b/>
          <w:bCs/>
          <w:i/>
          <w:iCs/>
          <w:lang w:eastAsia="en-CA"/>
        </w:rPr>
        <w:t>22-PTB Stage 1 Text</w:t>
      </w:r>
      <w:r w:rsidRPr="007C6054">
        <w:rPr>
          <w:rFonts w:ascii="Times New Roman" w:eastAsia="Times New Roman" w:hAnsi="Times New Roman" w:cs="Times New Roman"/>
          <w:i/>
          <w:iCs/>
          <w:lang w:eastAsia="en-CA"/>
        </w:rPr>
        <w:t xml:space="preserve"> the proposed subsequent actions to address </w:t>
      </w:r>
      <w:r w:rsidR="00D074E7">
        <w:rPr>
          <w:rFonts w:ascii="Times New Roman" w:eastAsia="Times New Roman" w:hAnsi="Times New Roman" w:cs="Times New Roman"/>
          <w:i/>
          <w:iCs/>
          <w:lang w:eastAsia="en-CA"/>
        </w:rPr>
        <w:t xml:space="preserve">the </w:t>
      </w:r>
      <w:r w:rsidRPr="007C6054">
        <w:rPr>
          <w:rFonts w:ascii="Times New Roman" w:eastAsia="Times New Roman" w:hAnsi="Times New Roman" w:cs="Times New Roman"/>
          <w:i/>
          <w:iCs/>
          <w:lang w:eastAsia="en-CA"/>
        </w:rPr>
        <w:t>causes for the failed procurement</w:t>
      </w:r>
      <w:r w:rsidRPr="007C6054">
        <w:rPr>
          <w:rFonts w:ascii="Times New Roman" w:eastAsia="Times New Roman" w:hAnsi="Times New Roman" w:cs="Times New Roman"/>
          <w:i/>
          <w:iCs/>
          <w:sz w:val="20"/>
          <w:szCs w:val="20"/>
          <w:lang w:eastAsia="en-CA"/>
        </w:rPr>
        <w:t>.</w:t>
      </w:r>
    </w:p>
    <w:p w14:paraId="52E54607" w14:textId="77777777" w:rsidR="002F79EF" w:rsidRDefault="002F79EF" w:rsidP="002F79EF">
      <w:pPr>
        <w:pStyle w:val="paragraph"/>
        <w:spacing w:before="0" w:beforeAutospacing="0" w:after="0" w:afterAutospacing="0"/>
        <w:ind w:right="1183"/>
        <w:jc w:val="center"/>
        <w:textAlignment w:val="baseline"/>
      </w:pPr>
    </w:p>
    <w:p w14:paraId="1EC05679" w14:textId="77777777" w:rsidR="00A8457B" w:rsidRDefault="00A8457B" w:rsidP="00A8457B">
      <w:pPr>
        <w:suppressAutoHyphens/>
        <w:overflowPunct w:val="0"/>
        <w:autoSpaceDE w:val="0"/>
        <w:autoSpaceDN w:val="0"/>
        <w:adjustRightInd w:val="0"/>
        <w:spacing w:after="0" w:line="240" w:lineRule="auto"/>
        <w:ind w:left="270" w:right="93"/>
        <w:jc w:val="both"/>
        <w:textAlignment w:val="baseline"/>
        <w:rPr>
          <w:rFonts w:ascii="Times New Roman" w:eastAsia="Times New Roman" w:hAnsi="Times New Roman" w:cs="Times New Roman"/>
          <w:sz w:val="24"/>
          <w:szCs w:val="20"/>
          <w:lang w:val="en-US"/>
        </w:rPr>
      </w:pPr>
    </w:p>
    <w:p w14:paraId="16BE4482" w14:textId="77777777" w:rsidR="008668F1" w:rsidRDefault="008668F1" w:rsidP="00407736">
      <w:pPr>
        <w:spacing w:line="276" w:lineRule="auto"/>
        <w:ind w:left="175" w:right="93" w:hanging="144"/>
        <w:jc w:val="both"/>
        <w:rPr>
          <w:b/>
          <w:bCs/>
          <w:sz w:val="24"/>
          <w:szCs w:val="24"/>
        </w:rPr>
        <w:sectPr w:rsidR="008668F1" w:rsidSect="00301FFF">
          <w:headerReference w:type="default" r:id="rId22"/>
          <w:pgSz w:w="12240" w:h="15840" w:code="1"/>
          <w:pgMar w:top="851" w:right="1440" w:bottom="1253" w:left="1440" w:header="720" w:footer="720" w:gutter="0"/>
          <w:cols w:space="720"/>
          <w:noEndnote/>
          <w:docGrid w:linePitch="326"/>
        </w:sectPr>
      </w:pPr>
    </w:p>
    <w:p w14:paraId="62FC8605" w14:textId="77777777" w:rsidR="00EC3A5A" w:rsidRDefault="00EC3A5A" w:rsidP="000D098C">
      <w:pPr>
        <w:pStyle w:val="Heading1"/>
        <w:jc w:val="center"/>
        <w:rPr>
          <w:rFonts w:ascii="Times New Roman" w:hAnsi="Times New Roman" w:cs="Times New Roman"/>
          <w:b/>
          <w:bCs/>
          <w:color w:val="auto"/>
          <w:sz w:val="28"/>
          <w:szCs w:val="28"/>
          <w:lang w:eastAsia="en-CA"/>
        </w:rPr>
        <w:sectPr w:rsidR="00EC3A5A" w:rsidSect="00EC3A5A">
          <w:footnotePr>
            <w:numRestart w:val="eachSect"/>
          </w:footnotePr>
          <w:type w:val="continuous"/>
          <w:pgSz w:w="12240" w:h="15840" w:code="1"/>
          <w:pgMar w:top="1440" w:right="1440" w:bottom="1440" w:left="1440" w:header="720" w:footer="518" w:gutter="0"/>
          <w:cols w:space="720"/>
          <w:noEndnote/>
          <w:docGrid w:linePitch="326"/>
        </w:sectPr>
      </w:pPr>
      <w:bookmarkStart w:id="50" w:name="_Toc92543320"/>
    </w:p>
    <w:p w14:paraId="19AB625D" w14:textId="5D839843" w:rsidR="007E50B5" w:rsidRPr="00DE7E99" w:rsidRDefault="007E50B5" w:rsidP="000D098C">
      <w:pPr>
        <w:pStyle w:val="Heading1"/>
        <w:jc w:val="center"/>
        <w:rPr>
          <w:rFonts w:ascii="Times New Roman" w:hAnsi="Times New Roman" w:cs="Times New Roman"/>
          <w:b/>
          <w:bCs/>
          <w:color w:val="auto"/>
          <w:sz w:val="28"/>
          <w:szCs w:val="28"/>
          <w:lang w:eastAsia="en-CA"/>
        </w:rPr>
      </w:pPr>
      <w:r w:rsidRPr="00DE7E99">
        <w:rPr>
          <w:rFonts w:ascii="Times New Roman" w:hAnsi="Times New Roman" w:cs="Times New Roman"/>
          <w:b/>
          <w:bCs/>
          <w:color w:val="auto"/>
          <w:sz w:val="28"/>
          <w:szCs w:val="28"/>
          <w:lang w:eastAsia="en-CA"/>
        </w:rPr>
        <w:lastRenderedPageBreak/>
        <w:t>S</w:t>
      </w:r>
      <w:r w:rsidR="00942333" w:rsidRPr="00DE7E99">
        <w:rPr>
          <w:rFonts w:ascii="Times New Roman" w:hAnsi="Times New Roman" w:cs="Times New Roman"/>
          <w:b/>
          <w:bCs/>
          <w:color w:val="auto"/>
          <w:sz w:val="28"/>
          <w:szCs w:val="28"/>
          <w:lang w:eastAsia="en-CA"/>
        </w:rPr>
        <w:t xml:space="preserve">tage </w:t>
      </w:r>
      <w:r w:rsidRPr="00DE7E99">
        <w:rPr>
          <w:rFonts w:ascii="Times New Roman" w:hAnsi="Times New Roman" w:cs="Times New Roman"/>
          <w:b/>
          <w:bCs/>
          <w:color w:val="auto"/>
          <w:sz w:val="28"/>
          <w:szCs w:val="28"/>
          <w:lang w:eastAsia="en-CA"/>
        </w:rPr>
        <w:t>II</w:t>
      </w:r>
      <w:r w:rsidR="002433B8" w:rsidRPr="00DE7E99">
        <w:rPr>
          <w:rFonts w:ascii="Times New Roman" w:hAnsi="Times New Roman" w:cs="Times New Roman"/>
          <w:b/>
          <w:bCs/>
          <w:color w:val="auto"/>
          <w:sz w:val="28"/>
          <w:szCs w:val="28"/>
          <w:lang w:eastAsia="en-CA"/>
        </w:rPr>
        <w:t>A</w:t>
      </w:r>
      <w:r w:rsidR="00942333" w:rsidRPr="00DE7E99">
        <w:rPr>
          <w:rFonts w:ascii="Times New Roman" w:hAnsi="Times New Roman" w:cs="Times New Roman"/>
          <w:b/>
          <w:bCs/>
          <w:color w:val="auto"/>
          <w:sz w:val="28"/>
          <w:szCs w:val="28"/>
          <w:lang w:eastAsia="en-CA"/>
        </w:rPr>
        <w:t xml:space="preserve"> </w:t>
      </w:r>
      <w:r w:rsidR="002433B8" w:rsidRPr="00DE7E99">
        <w:rPr>
          <w:rFonts w:ascii="Times New Roman" w:hAnsi="Times New Roman" w:cs="Times New Roman"/>
          <w:b/>
          <w:bCs/>
          <w:color w:val="auto"/>
          <w:sz w:val="28"/>
          <w:szCs w:val="28"/>
          <w:lang w:eastAsia="en-CA"/>
        </w:rPr>
        <w:t>–</w:t>
      </w:r>
      <w:r w:rsidR="00942333" w:rsidRPr="00DE7E99">
        <w:rPr>
          <w:rFonts w:ascii="Times New Roman" w:hAnsi="Times New Roman" w:cs="Times New Roman"/>
          <w:b/>
          <w:bCs/>
          <w:color w:val="auto"/>
          <w:sz w:val="28"/>
          <w:szCs w:val="28"/>
          <w:lang w:eastAsia="en-CA"/>
        </w:rPr>
        <w:t xml:space="preserve"> </w:t>
      </w:r>
      <w:r w:rsidR="002433B8" w:rsidRPr="00DE7E99">
        <w:rPr>
          <w:rFonts w:ascii="Times New Roman" w:hAnsi="Times New Roman" w:cs="Times New Roman"/>
          <w:b/>
          <w:bCs/>
          <w:color w:val="auto"/>
          <w:sz w:val="28"/>
          <w:szCs w:val="28"/>
          <w:lang w:eastAsia="en-CA"/>
        </w:rPr>
        <w:t xml:space="preserve">Final </w:t>
      </w:r>
      <w:r w:rsidR="00942333" w:rsidRPr="00DE7E99">
        <w:rPr>
          <w:rFonts w:ascii="Times New Roman" w:hAnsi="Times New Roman" w:cs="Times New Roman"/>
          <w:b/>
          <w:bCs/>
          <w:color w:val="auto"/>
          <w:sz w:val="28"/>
          <w:szCs w:val="28"/>
          <w:lang w:eastAsia="en-CA"/>
        </w:rPr>
        <w:t>Technical</w:t>
      </w:r>
      <w:r w:rsidR="00071DCB" w:rsidRPr="00DE7E99">
        <w:rPr>
          <w:rFonts w:ascii="Times New Roman" w:hAnsi="Times New Roman" w:cs="Times New Roman"/>
          <w:b/>
          <w:bCs/>
          <w:color w:val="auto"/>
          <w:sz w:val="28"/>
          <w:szCs w:val="28"/>
          <w:lang w:eastAsia="en-CA"/>
        </w:rPr>
        <w:t xml:space="preserve"> Bid</w:t>
      </w:r>
      <w:r w:rsidR="00DD72C9" w:rsidRPr="00DE7E99">
        <w:rPr>
          <w:rFonts w:ascii="Times New Roman" w:hAnsi="Times New Roman" w:cs="Times New Roman"/>
          <w:b/>
          <w:bCs/>
          <w:color w:val="auto"/>
          <w:sz w:val="28"/>
          <w:szCs w:val="28"/>
          <w:lang w:eastAsia="en-CA"/>
        </w:rPr>
        <w:t xml:space="preserve"> (FTB)</w:t>
      </w:r>
      <w:bookmarkEnd w:id="50"/>
    </w:p>
    <w:p w14:paraId="6AC67290" w14:textId="4E43F337" w:rsidR="0076451A" w:rsidRPr="00DE7E99" w:rsidRDefault="00531DFC" w:rsidP="00DE7E99">
      <w:pPr>
        <w:jc w:val="center"/>
        <w:rPr>
          <w:rFonts w:ascii="Times New Roman" w:hAnsi="Times New Roman" w:cs="Times New Roman"/>
          <w:b/>
          <w:bCs/>
          <w:sz w:val="28"/>
          <w:szCs w:val="28"/>
          <w:lang w:eastAsia="en-CA"/>
        </w:rPr>
      </w:pPr>
      <w:r w:rsidRPr="00DE7E99">
        <w:rPr>
          <w:rFonts w:ascii="Times New Roman" w:hAnsi="Times New Roman" w:cs="Times New Roman"/>
          <w:b/>
          <w:bCs/>
          <w:sz w:val="28"/>
          <w:szCs w:val="28"/>
          <w:lang w:eastAsia="en-CA"/>
        </w:rPr>
        <w:t>Le</w:t>
      </w:r>
      <w:r w:rsidR="00DE7E99" w:rsidRPr="00DE7E99">
        <w:rPr>
          <w:rFonts w:ascii="Times New Roman" w:hAnsi="Times New Roman" w:cs="Times New Roman"/>
          <w:b/>
          <w:bCs/>
          <w:sz w:val="28"/>
          <w:szCs w:val="28"/>
          <w:lang w:eastAsia="en-CA"/>
        </w:rPr>
        <w:t>tter of Transmittal</w:t>
      </w:r>
    </w:p>
    <w:p w14:paraId="560A4717" w14:textId="77777777" w:rsidR="008668F1" w:rsidRDefault="008668F1" w:rsidP="008668F1">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4"/>
          <w:lang w:val="en-US"/>
        </w:rPr>
      </w:pPr>
      <w:bookmarkStart w:id="51" w:name="_Hlk82563225"/>
    </w:p>
    <w:p w14:paraId="25C4A3EF" w14:textId="35218BCA" w:rsidR="00675A02" w:rsidRDefault="00675A02" w:rsidP="00A52A8F">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F3B8A25">
        <w:rPr>
          <w:rFonts w:ascii="Times New Roman" w:eastAsia="Times New Roman" w:hAnsi="Times New Roman" w:cs="Times New Roman"/>
          <w:i/>
          <w:iCs/>
          <w:sz w:val="24"/>
          <w:szCs w:val="24"/>
        </w:rPr>
        <w:t>Where CDB's no objection (NO) is required for the evaluation results</w:t>
      </w:r>
      <w:r w:rsidRPr="0F3B8A25">
        <w:rPr>
          <w:rFonts w:ascii="Times New Roman" w:eastAsia="Times New Roman" w:hAnsi="Times New Roman" w:cs="Times New Roman"/>
          <w:b/>
          <w:bCs/>
          <w:i/>
          <w:iCs/>
          <w:sz w:val="24"/>
          <w:szCs w:val="24"/>
          <w:vertAlign w:val="superscript"/>
        </w:rPr>
        <w:footnoteReference w:id="16"/>
      </w:r>
      <w:r w:rsidRPr="0F3B8A25">
        <w:rPr>
          <w:rFonts w:ascii="Times New Roman" w:eastAsia="Times New Roman" w:hAnsi="Times New Roman" w:cs="Times New Roman"/>
          <w:b/>
          <w:bCs/>
          <w:i/>
          <w:iCs/>
          <w:sz w:val="24"/>
          <w:szCs w:val="24"/>
        </w:rPr>
        <w:t>,</w:t>
      </w:r>
      <w:r w:rsidRPr="0F3B8A25">
        <w:rPr>
          <w:rFonts w:ascii="Times New Roman" w:eastAsia="Times New Roman" w:hAnsi="Times New Roman" w:cs="Times New Roman"/>
          <w:i/>
          <w:iCs/>
          <w:sz w:val="24"/>
          <w:szCs w:val="24"/>
        </w:rPr>
        <w:t xml:space="preserve"> the </w:t>
      </w:r>
      <w:r w:rsidRPr="0F3B8A25">
        <w:rPr>
          <w:rFonts w:ascii="Times New Roman" w:eastAsia="Times New Roman" w:hAnsi="Times New Roman" w:cs="Times New Roman"/>
          <w:b/>
          <w:bCs/>
          <w:i/>
          <w:iCs/>
          <w:sz w:val="24"/>
          <w:szCs w:val="24"/>
        </w:rPr>
        <w:t>BER-W22-FTB</w:t>
      </w:r>
      <w:r w:rsidRPr="0F3B8A25">
        <w:rPr>
          <w:rFonts w:ascii="Times New Roman" w:eastAsia="Times New Roman" w:hAnsi="Times New Roman" w:cs="Times New Roman"/>
          <w:i/>
          <w:iCs/>
          <w:sz w:val="24"/>
          <w:szCs w:val="24"/>
        </w:rPr>
        <w:t xml:space="preserve"> (consisting of the following documents) should be attached with a Letter of Transmittal from the Recipient ministry, department, or agency responsible for communications with CDB. The letter should highlight conclusions and offer any additional information that would help to expedite review by CDB. In addition, it should highlight any unresolved or potentially contentious issues. The letter should be sent to the CDB Operations Officer responsible for the </w:t>
      </w:r>
      <w:r w:rsidR="00D074E7" w:rsidRPr="0F3B8A25">
        <w:rPr>
          <w:rFonts w:ascii="Times New Roman" w:eastAsia="Times New Roman" w:hAnsi="Times New Roman" w:cs="Times New Roman"/>
          <w:i/>
          <w:iCs/>
          <w:sz w:val="24"/>
          <w:szCs w:val="24"/>
        </w:rPr>
        <w:t>P</w:t>
      </w:r>
      <w:r w:rsidRPr="0F3B8A25">
        <w:rPr>
          <w:rFonts w:ascii="Times New Roman" w:eastAsia="Times New Roman" w:hAnsi="Times New Roman" w:cs="Times New Roman"/>
          <w:i/>
          <w:iCs/>
          <w:sz w:val="24"/>
          <w:szCs w:val="24"/>
        </w:rPr>
        <w:t>roject.</w:t>
      </w:r>
    </w:p>
    <w:p w14:paraId="5A491583" w14:textId="77777777" w:rsidR="008668F1" w:rsidRPr="007F1124" w:rsidRDefault="008668F1" w:rsidP="003A70EF">
      <w:pPr>
        <w:suppressAutoHyphens/>
        <w:overflowPunct w:val="0"/>
        <w:autoSpaceDE w:val="0"/>
        <w:autoSpaceDN w:val="0"/>
        <w:adjustRightInd w:val="0"/>
        <w:spacing w:after="0" w:line="240" w:lineRule="auto"/>
        <w:ind w:right="93" w:firstLine="851"/>
        <w:jc w:val="both"/>
        <w:textAlignment w:val="baseline"/>
        <w:rPr>
          <w:rFonts w:ascii="Times New Roman" w:eastAsia="Times New Roman" w:hAnsi="Times New Roman" w:cs="Times New Roman"/>
          <w:i/>
          <w:iCs/>
          <w:sz w:val="24"/>
          <w:szCs w:val="24"/>
          <w:lang w:val="en-US"/>
        </w:rPr>
      </w:pPr>
    </w:p>
    <w:p w14:paraId="54B290C7" w14:textId="06A6D648" w:rsidR="00845F0A" w:rsidRDefault="00845F0A" w:rsidP="009D5DCA">
      <w:pPr>
        <w:rPr>
          <w:rFonts w:ascii="Times New Roman" w:eastAsia="Times New Roman" w:hAnsi="Times New Roman" w:cs="Times New Roman"/>
          <w:i/>
          <w:iCs/>
          <w:sz w:val="24"/>
          <w:szCs w:val="24"/>
          <w:lang w:val="en-US"/>
        </w:rPr>
      </w:pPr>
      <w:r w:rsidRPr="007F1124">
        <w:rPr>
          <w:rFonts w:ascii="Times New Roman" w:eastAsia="Times New Roman" w:hAnsi="Times New Roman" w:cs="Times New Roman"/>
          <w:i/>
          <w:iCs/>
          <w:sz w:val="24"/>
          <w:szCs w:val="24"/>
          <w:lang w:val="en-US"/>
        </w:rPr>
        <w:t xml:space="preserve">Note: Attachments to this </w:t>
      </w:r>
      <w:r w:rsidR="005B269C">
        <w:rPr>
          <w:rFonts w:ascii="Times New Roman" w:eastAsia="Times New Roman" w:hAnsi="Times New Roman" w:cs="Times New Roman"/>
          <w:i/>
          <w:iCs/>
          <w:sz w:val="24"/>
          <w:szCs w:val="24"/>
          <w:lang w:val="en-US"/>
        </w:rPr>
        <w:t xml:space="preserve">Letter </w:t>
      </w:r>
      <w:r w:rsidRPr="007F1124">
        <w:rPr>
          <w:rFonts w:ascii="Times New Roman" w:eastAsia="Times New Roman" w:hAnsi="Times New Roman" w:cs="Times New Roman"/>
          <w:b/>
          <w:bCs/>
          <w:i/>
          <w:iCs/>
          <w:sz w:val="24"/>
          <w:szCs w:val="24"/>
          <w:lang w:val="en-US"/>
        </w:rPr>
        <w:t xml:space="preserve">must </w:t>
      </w:r>
      <w:r w:rsidRPr="007F1124">
        <w:rPr>
          <w:rFonts w:ascii="Times New Roman" w:eastAsia="Times New Roman" w:hAnsi="Times New Roman" w:cs="Times New Roman"/>
          <w:i/>
          <w:iCs/>
          <w:sz w:val="24"/>
          <w:szCs w:val="24"/>
          <w:lang w:val="en-US"/>
        </w:rPr>
        <w:t>include:</w:t>
      </w:r>
    </w:p>
    <w:p w14:paraId="520C3D9C" w14:textId="77777777" w:rsidR="00D94871" w:rsidRPr="007F1124" w:rsidRDefault="00D94871" w:rsidP="009D5DCA">
      <w:pPr>
        <w:rPr>
          <w:rFonts w:ascii="Times New Roman" w:eastAsia="Times New Roman" w:hAnsi="Times New Roman" w:cs="Times New Roman"/>
          <w:i/>
          <w:iCs/>
          <w:sz w:val="24"/>
          <w:szCs w:val="24"/>
          <w:lang w:val="en-US"/>
        </w:rPr>
      </w:pPr>
    </w:p>
    <w:tbl>
      <w:tblPr>
        <w:tblStyle w:val="TableGrid"/>
        <w:tblW w:w="0" w:type="auto"/>
        <w:jc w:val="center"/>
        <w:tblLook w:val="04A0" w:firstRow="1" w:lastRow="0" w:firstColumn="1" w:lastColumn="0" w:noHBand="0" w:noVBand="1"/>
      </w:tblPr>
      <w:tblGrid>
        <w:gridCol w:w="1651"/>
        <w:gridCol w:w="6354"/>
      </w:tblGrid>
      <w:tr w:rsidR="005D47CB" w:rsidRPr="007917BF" w14:paraId="6477E734" w14:textId="77777777" w:rsidTr="00A561BE">
        <w:trPr>
          <w:jc w:val="center"/>
        </w:trPr>
        <w:tc>
          <w:tcPr>
            <w:tcW w:w="1651" w:type="dxa"/>
          </w:tcPr>
          <w:p w14:paraId="03F90EA2" w14:textId="3196600C" w:rsidR="005D47CB" w:rsidRPr="0065702D" w:rsidRDefault="005D47CB" w:rsidP="003A70EF">
            <w:pPr>
              <w:ind w:firstLine="91"/>
              <w:rPr>
                <w:sz w:val="24"/>
                <w:szCs w:val="24"/>
              </w:rPr>
            </w:pPr>
            <w:r w:rsidRPr="0065702D">
              <w:rPr>
                <w:sz w:val="24"/>
                <w:szCs w:val="24"/>
              </w:rPr>
              <w:t>Stage IIA.</w:t>
            </w:r>
          </w:p>
        </w:tc>
        <w:tc>
          <w:tcPr>
            <w:tcW w:w="6354" w:type="dxa"/>
          </w:tcPr>
          <w:p w14:paraId="04B30FF5" w14:textId="134EAAD2" w:rsidR="005D47CB" w:rsidRPr="0065702D" w:rsidRDefault="005D47CB" w:rsidP="003A70EF">
            <w:pPr>
              <w:ind w:firstLine="91"/>
              <w:rPr>
                <w:sz w:val="24"/>
                <w:szCs w:val="24"/>
              </w:rPr>
            </w:pPr>
            <w:bookmarkStart w:id="52" w:name="_Hlk86962729"/>
            <w:r w:rsidRPr="0065702D">
              <w:rPr>
                <w:sz w:val="24"/>
                <w:szCs w:val="24"/>
              </w:rPr>
              <w:t xml:space="preserve">Evaluation of the Final Technical Bids </w:t>
            </w:r>
            <w:r w:rsidR="00146660">
              <w:rPr>
                <w:sz w:val="24"/>
                <w:szCs w:val="24"/>
              </w:rPr>
              <w:t xml:space="preserve">(FTBs) </w:t>
            </w:r>
            <w:r w:rsidRPr="0065702D">
              <w:rPr>
                <w:sz w:val="24"/>
                <w:szCs w:val="24"/>
              </w:rPr>
              <w:t>—Text </w:t>
            </w:r>
            <w:bookmarkEnd w:id="52"/>
          </w:p>
        </w:tc>
      </w:tr>
      <w:tr w:rsidR="007917BF" w:rsidRPr="007917BF" w14:paraId="7CD1E52B" w14:textId="0831FD20" w:rsidTr="00A561BE">
        <w:trPr>
          <w:jc w:val="center"/>
        </w:trPr>
        <w:tc>
          <w:tcPr>
            <w:tcW w:w="1651" w:type="dxa"/>
          </w:tcPr>
          <w:p w14:paraId="474D5565" w14:textId="2ECB352E" w:rsidR="007917BF" w:rsidRPr="0065702D" w:rsidRDefault="007917BF" w:rsidP="003A70EF">
            <w:pPr>
              <w:ind w:firstLine="91"/>
              <w:rPr>
                <w:sz w:val="24"/>
                <w:szCs w:val="24"/>
              </w:rPr>
            </w:pPr>
            <w:r w:rsidRPr="0065702D">
              <w:rPr>
                <w:sz w:val="24"/>
                <w:szCs w:val="24"/>
              </w:rPr>
              <w:t>Table 1</w:t>
            </w:r>
            <w:r w:rsidR="008A1023" w:rsidRPr="0065702D">
              <w:rPr>
                <w:sz w:val="24"/>
                <w:szCs w:val="24"/>
              </w:rPr>
              <w:t xml:space="preserve">. </w:t>
            </w:r>
          </w:p>
        </w:tc>
        <w:tc>
          <w:tcPr>
            <w:tcW w:w="6354" w:type="dxa"/>
          </w:tcPr>
          <w:p w14:paraId="00C867F4" w14:textId="147561AA" w:rsidR="007917BF" w:rsidRPr="0065702D" w:rsidRDefault="002433B8" w:rsidP="003A70EF">
            <w:pPr>
              <w:ind w:firstLine="91"/>
              <w:rPr>
                <w:sz w:val="24"/>
                <w:szCs w:val="24"/>
              </w:rPr>
            </w:pPr>
            <w:r w:rsidRPr="0065702D">
              <w:rPr>
                <w:sz w:val="24"/>
                <w:szCs w:val="24"/>
              </w:rPr>
              <w:t>Identification</w:t>
            </w:r>
            <w:r w:rsidR="00146660">
              <w:rPr>
                <w:sz w:val="24"/>
                <w:szCs w:val="24"/>
              </w:rPr>
              <w:t>,</w:t>
            </w:r>
            <w:r w:rsidRPr="0065702D">
              <w:rPr>
                <w:sz w:val="24"/>
                <w:szCs w:val="24"/>
              </w:rPr>
              <w:t xml:space="preserve"> Bid Submission and </w:t>
            </w:r>
            <w:r w:rsidR="000237B3">
              <w:rPr>
                <w:sz w:val="24"/>
                <w:szCs w:val="24"/>
              </w:rPr>
              <w:t xml:space="preserve">FTB </w:t>
            </w:r>
            <w:r w:rsidRPr="0065702D">
              <w:rPr>
                <w:sz w:val="24"/>
                <w:szCs w:val="24"/>
              </w:rPr>
              <w:t>Opening</w:t>
            </w:r>
          </w:p>
        </w:tc>
      </w:tr>
      <w:tr w:rsidR="002433B8" w:rsidRPr="007917BF" w14:paraId="27AF1581" w14:textId="2348BF61" w:rsidTr="00A561BE">
        <w:trPr>
          <w:jc w:val="center"/>
        </w:trPr>
        <w:tc>
          <w:tcPr>
            <w:tcW w:w="1651" w:type="dxa"/>
          </w:tcPr>
          <w:p w14:paraId="1B51AEE4" w14:textId="04A3B970" w:rsidR="002433B8" w:rsidRPr="0065702D" w:rsidRDefault="002433B8" w:rsidP="003A70EF">
            <w:pPr>
              <w:ind w:firstLine="91"/>
              <w:rPr>
                <w:sz w:val="24"/>
                <w:szCs w:val="24"/>
              </w:rPr>
            </w:pPr>
            <w:r w:rsidRPr="0065702D">
              <w:rPr>
                <w:sz w:val="24"/>
                <w:szCs w:val="24"/>
              </w:rPr>
              <w:t>Table 2A</w:t>
            </w:r>
          </w:p>
        </w:tc>
        <w:tc>
          <w:tcPr>
            <w:tcW w:w="6354" w:type="dxa"/>
          </w:tcPr>
          <w:p w14:paraId="38E2A782" w14:textId="7ADB47D9" w:rsidR="002433B8" w:rsidRPr="0065702D" w:rsidRDefault="000237B3" w:rsidP="003A70EF">
            <w:pPr>
              <w:ind w:firstLine="91"/>
              <w:rPr>
                <w:sz w:val="24"/>
                <w:szCs w:val="24"/>
              </w:rPr>
            </w:pPr>
            <w:r>
              <w:rPr>
                <w:sz w:val="24"/>
                <w:szCs w:val="24"/>
              </w:rPr>
              <w:t>Record of Public Opening of FTBs</w:t>
            </w:r>
          </w:p>
        </w:tc>
      </w:tr>
      <w:tr w:rsidR="002433B8" w:rsidRPr="007917BF" w14:paraId="50E1B25E" w14:textId="6A40FF34" w:rsidTr="00A561BE">
        <w:trPr>
          <w:jc w:val="center"/>
        </w:trPr>
        <w:tc>
          <w:tcPr>
            <w:tcW w:w="1651" w:type="dxa"/>
          </w:tcPr>
          <w:p w14:paraId="02D8C3F1" w14:textId="6074E860" w:rsidR="002433B8" w:rsidRPr="0065702D" w:rsidRDefault="002433B8" w:rsidP="003A70EF">
            <w:pPr>
              <w:ind w:firstLine="91"/>
              <w:rPr>
                <w:sz w:val="24"/>
                <w:szCs w:val="24"/>
              </w:rPr>
            </w:pPr>
            <w:r w:rsidRPr="0065702D">
              <w:rPr>
                <w:sz w:val="24"/>
                <w:szCs w:val="24"/>
              </w:rPr>
              <w:t>Table 2B</w:t>
            </w:r>
          </w:p>
        </w:tc>
        <w:tc>
          <w:tcPr>
            <w:tcW w:w="6354" w:type="dxa"/>
          </w:tcPr>
          <w:p w14:paraId="5A8B4F4C" w14:textId="7251B23C" w:rsidR="002433B8" w:rsidRPr="0065702D" w:rsidRDefault="00CB1099" w:rsidP="003A70EF">
            <w:pPr>
              <w:ind w:firstLine="91"/>
              <w:rPr>
                <w:sz w:val="24"/>
                <w:szCs w:val="24"/>
              </w:rPr>
            </w:pPr>
            <w:r>
              <w:rPr>
                <w:sz w:val="24"/>
                <w:szCs w:val="24"/>
              </w:rPr>
              <w:t xml:space="preserve">Attendance Sheet </w:t>
            </w:r>
            <w:r w:rsidR="00CD079D">
              <w:rPr>
                <w:sz w:val="24"/>
                <w:szCs w:val="24"/>
              </w:rPr>
              <w:t>for the Public Opening of FTBs</w:t>
            </w:r>
          </w:p>
        </w:tc>
      </w:tr>
      <w:tr w:rsidR="002433B8" w:rsidRPr="007917BF" w14:paraId="141055D3" w14:textId="77777777" w:rsidTr="00A561BE">
        <w:trPr>
          <w:jc w:val="center"/>
        </w:trPr>
        <w:tc>
          <w:tcPr>
            <w:tcW w:w="1651" w:type="dxa"/>
          </w:tcPr>
          <w:p w14:paraId="342BE3F6" w14:textId="5622FAE5" w:rsidR="002433B8" w:rsidRPr="0065702D" w:rsidRDefault="002433B8" w:rsidP="003A70EF">
            <w:pPr>
              <w:ind w:firstLine="91"/>
              <w:rPr>
                <w:sz w:val="24"/>
                <w:szCs w:val="24"/>
              </w:rPr>
            </w:pPr>
            <w:r w:rsidRPr="0065702D">
              <w:rPr>
                <w:sz w:val="24"/>
                <w:szCs w:val="24"/>
              </w:rPr>
              <w:t xml:space="preserve">Table 3 </w:t>
            </w:r>
          </w:p>
        </w:tc>
        <w:tc>
          <w:tcPr>
            <w:tcW w:w="6354" w:type="dxa"/>
          </w:tcPr>
          <w:p w14:paraId="12D51842" w14:textId="53B8ECF8" w:rsidR="002433B8" w:rsidRPr="0065702D" w:rsidRDefault="002433B8" w:rsidP="003A70EF">
            <w:pPr>
              <w:ind w:firstLine="91"/>
              <w:rPr>
                <w:sz w:val="24"/>
                <w:szCs w:val="24"/>
              </w:rPr>
            </w:pPr>
            <w:r w:rsidRPr="0065702D">
              <w:rPr>
                <w:sz w:val="24"/>
                <w:szCs w:val="24"/>
              </w:rPr>
              <w:t>Preliminary Examination</w:t>
            </w:r>
            <w:r w:rsidR="00CD079D">
              <w:rPr>
                <w:sz w:val="24"/>
                <w:szCs w:val="24"/>
              </w:rPr>
              <w:t xml:space="preserve"> [PE] </w:t>
            </w:r>
            <w:r w:rsidR="006851BC">
              <w:rPr>
                <w:sz w:val="24"/>
                <w:szCs w:val="24"/>
              </w:rPr>
              <w:t>- FTB</w:t>
            </w:r>
          </w:p>
        </w:tc>
      </w:tr>
      <w:tr w:rsidR="006851BC" w:rsidRPr="007917BF" w14:paraId="45760109" w14:textId="77777777" w:rsidTr="00A561BE">
        <w:trPr>
          <w:jc w:val="center"/>
        </w:trPr>
        <w:tc>
          <w:tcPr>
            <w:tcW w:w="1651" w:type="dxa"/>
          </w:tcPr>
          <w:p w14:paraId="04C7BD79" w14:textId="0CEACEDA" w:rsidR="006851BC" w:rsidRPr="0065702D" w:rsidRDefault="006851BC" w:rsidP="006851BC">
            <w:pPr>
              <w:ind w:firstLine="91"/>
              <w:rPr>
                <w:bCs/>
                <w:sz w:val="24"/>
                <w:szCs w:val="24"/>
              </w:rPr>
            </w:pPr>
            <w:r w:rsidRPr="0065702D">
              <w:rPr>
                <w:bCs/>
                <w:sz w:val="24"/>
                <w:szCs w:val="24"/>
              </w:rPr>
              <w:t>Table 3A.</w:t>
            </w:r>
          </w:p>
        </w:tc>
        <w:tc>
          <w:tcPr>
            <w:tcW w:w="6354" w:type="dxa"/>
          </w:tcPr>
          <w:p w14:paraId="7DBC8CE4" w14:textId="5F4B5396" w:rsidR="006851BC" w:rsidRPr="0065702D" w:rsidRDefault="006851BC" w:rsidP="006851BC">
            <w:pPr>
              <w:ind w:firstLine="91"/>
              <w:rPr>
                <w:bCs/>
                <w:spacing w:val="2"/>
                <w:sz w:val="24"/>
                <w:szCs w:val="24"/>
              </w:rPr>
            </w:pPr>
            <w:r w:rsidRPr="0065702D">
              <w:rPr>
                <w:sz w:val="24"/>
                <w:szCs w:val="24"/>
              </w:rPr>
              <w:t>Preliminary Examination</w:t>
            </w:r>
            <w:r>
              <w:rPr>
                <w:sz w:val="24"/>
                <w:szCs w:val="24"/>
              </w:rPr>
              <w:t xml:space="preserve"> </w:t>
            </w:r>
            <w:r w:rsidR="0055540F">
              <w:rPr>
                <w:sz w:val="24"/>
                <w:szCs w:val="24"/>
              </w:rPr>
              <w:t>– Evaluators’ Results</w:t>
            </w:r>
          </w:p>
        </w:tc>
      </w:tr>
      <w:tr w:rsidR="006851BC" w:rsidRPr="007917BF" w14:paraId="47BB20A5" w14:textId="77777777" w:rsidTr="00A561BE">
        <w:trPr>
          <w:jc w:val="center"/>
        </w:trPr>
        <w:tc>
          <w:tcPr>
            <w:tcW w:w="1651" w:type="dxa"/>
          </w:tcPr>
          <w:p w14:paraId="139A2698" w14:textId="70CA1265" w:rsidR="006851BC" w:rsidRPr="0065702D" w:rsidRDefault="006851BC" w:rsidP="006851BC">
            <w:pPr>
              <w:ind w:firstLine="91"/>
              <w:rPr>
                <w:bCs/>
                <w:sz w:val="24"/>
                <w:szCs w:val="24"/>
              </w:rPr>
            </w:pPr>
            <w:r>
              <w:rPr>
                <w:bCs/>
                <w:sz w:val="24"/>
                <w:szCs w:val="24"/>
              </w:rPr>
              <w:t>Table 3B</w:t>
            </w:r>
          </w:p>
        </w:tc>
        <w:tc>
          <w:tcPr>
            <w:tcW w:w="6354" w:type="dxa"/>
          </w:tcPr>
          <w:p w14:paraId="1BC74BFE" w14:textId="68E4B89D" w:rsidR="006851BC" w:rsidRPr="0065702D" w:rsidRDefault="006851BC" w:rsidP="006851BC">
            <w:pPr>
              <w:ind w:firstLine="91"/>
              <w:rPr>
                <w:bCs/>
                <w:sz w:val="24"/>
                <w:szCs w:val="24"/>
              </w:rPr>
            </w:pPr>
            <w:r w:rsidRPr="0065702D">
              <w:rPr>
                <w:bCs/>
                <w:sz w:val="24"/>
                <w:szCs w:val="24"/>
              </w:rPr>
              <w:t xml:space="preserve">Checklist </w:t>
            </w:r>
            <w:r w:rsidR="0014786D">
              <w:rPr>
                <w:bCs/>
                <w:sz w:val="24"/>
                <w:szCs w:val="24"/>
              </w:rPr>
              <w:t>–</w:t>
            </w:r>
            <w:r w:rsidR="0055540F">
              <w:rPr>
                <w:bCs/>
                <w:sz w:val="24"/>
                <w:szCs w:val="24"/>
              </w:rPr>
              <w:t xml:space="preserve"> </w:t>
            </w:r>
            <w:r w:rsidR="0014786D">
              <w:rPr>
                <w:bCs/>
                <w:sz w:val="24"/>
                <w:szCs w:val="24"/>
              </w:rPr>
              <w:t>FTB PE and Detailed Evaluation [DE]</w:t>
            </w:r>
          </w:p>
        </w:tc>
      </w:tr>
      <w:tr w:rsidR="006851BC" w:rsidRPr="007917BF" w14:paraId="6683C4CF" w14:textId="77777777" w:rsidTr="00A561BE">
        <w:trPr>
          <w:jc w:val="center"/>
        </w:trPr>
        <w:tc>
          <w:tcPr>
            <w:tcW w:w="1651" w:type="dxa"/>
          </w:tcPr>
          <w:p w14:paraId="0A7B80FD" w14:textId="5F3151E1" w:rsidR="006851BC" w:rsidRPr="0065702D" w:rsidRDefault="006851BC" w:rsidP="006851BC">
            <w:pPr>
              <w:ind w:firstLine="91"/>
              <w:rPr>
                <w:sz w:val="24"/>
                <w:szCs w:val="24"/>
              </w:rPr>
            </w:pPr>
            <w:r w:rsidRPr="0065702D">
              <w:rPr>
                <w:sz w:val="24"/>
                <w:szCs w:val="24"/>
              </w:rPr>
              <w:t>Table 4</w:t>
            </w:r>
          </w:p>
        </w:tc>
        <w:tc>
          <w:tcPr>
            <w:tcW w:w="6354" w:type="dxa"/>
          </w:tcPr>
          <w:p w14:paraId="3F1011B3" w14:textId="4D42B9EE" w:rsidR="006851BC" w:rsidRPr="0065702D" w:rsidRDefault="00472BE3" w:rsidP="006851BC">
            <w:pPr>
              <w:ind w:firstLine="91"/>
              <w:rPr>
                <w:sz w:val="24"/>
                <w:szCs w:val="24"/>
              </w:rPr>
            </w:pPr>
            <w:r>
              <w:rPr>
                <w:sz w:val="24"/>
                <w:szCs w:val="24"/>
              </w:rPr>
              <w:t xml:space="preserve">Results of </w:t>
            </w:r>
            <w:r w:rsidR="00AA7F76">
              <w:rPr>
                <w:sz w:val="24"/>
                <w:szCs w:val="24"/>
              </w:rPr>
              <w:t>Detailed Evaluation - FTB</w:t>
            </w:r>
          </w:p>
        </w:tc>
      </w:tr>
      <w:tr w:rsidR="006851BC" w:rsidRPr="007917BF" w14:paraId="623CD148" w14:textId="2D6DF58C" w:rsidTr="00A561BE">
        <w:trPr>
          <w:jc w:val="center"/>
        </w:trPr>
        <w:tc>
          <w:tcPr>
            <w:tcW w:w="1651" w:type="dxa"/>
          </w:tcPr>
          <w:p w14:paraId="7D84945E" w14:textId="2237516C" w:rsidR="006851BC" w:rsidRPr="0065702D" w:rsidRDefault="006851BC" w:rsidP="006851BC">
            <w:pPr>
              <w:ind w:firstLine="91"/>
              <w:rPr>
                <w:sz w:val="24"/>
                <w:szCs w:val="24"/>
              </w:rPr>
            </w:pPr>
            <w:r w:rsidRPr="0065702D">
              <w:rPr>
                <w:sz w:val="24"/>
                <w:szCs w:val="24"/>
              </w:rPr>
              <w:t>Table 4</w:t>
            </w:r>
            <w:r w:rsidR="00AA7F76">
              <w:rPr>
                <w:sz w:val="24"/>
                <w:szCs w:val="24"/>
              </w:rPr>
              <w:t>A</w:t>
            </w:r>
          </w:p>
        </w:tc>
        <w:tc>
          <w:tcPr>
            <w:tcW w:w="6354" w:type="dxa"/>
          </w:tcPr>
          <w:p w14:paraId="6E71B4A7" w14:textId="67B0DF6C" w:rsidR="006851BC" w:rsidRPr="00252447" w:rsidRDefault="00252447" w:rsidP="006851BC">
            <w:pPr>
              <w:ind w:firstLine="91"/>
              <w:rPr>
                <w:bCs/>
                <w:sz w:val="24"/>
                <w:szCs w:val="24"/>
              </w:rPr>
            </w:pPr>
            <w:r w:rsidRPr="00252447">
              <w:rPr>
                <w:bCs/>
                <w:sz w:val="24"/>
                <w:szCs w:val="24"/>
              </w:rPr>
              <w:t xml:space="preserve">Summary Results </w:t>
            </w:r>
            <w:proofErr w:type="gramStart"/>
            <w:r w:rsidRPr="00252447">
              <w:rPr>
                <w:bCs/>
                <w:sz w:val="24"/>
                <w:szCs w:val="24"/>
              </w:rPr>
              <w:t>of  FTB</w:t>
            </w:r>
            <w:proofErr w:type="gramEnd"/>
            <w:r w:rsidRPr="00252447">
              <w:rPr>
                <w:bCs/>
                <w:sz w:val="24"/>
                <w:szCs w:val="24"/>
              </w:rPr>
              <w:t xml:space="preserve"> DE by each Evaluator</w:t>
            </w:r>
          </w:p>
        </w:tc>
      </w:tr>
      <w:tr w:rsidR="00235F3E" w:rsidRPr="007917BF" w14:paraId="6957994B" w14:textId="77777777" w:rsidTr="00A561BE">
        <w:trPr>
          <w:jc w:val="center"/>
        </w:trPr>
        <w:tc>
          <w:tcPr>
            <w:tcW w:w="1651" w:type="dxa"/>
          </w:tcPr>
          <w:p w14:paraId="6C6B0362" w14:textId="5D6BD23E" w:rsidR="00235F3E" w:rsidRPr="00DF69C1" w:rsidRDefault="00DF69C1" w:rsidP="006851BC">
            <w:pPr>
              <w:ind w:firstLine="91"/>
              <w:rPr>
                <w:sz w:val="24"/>
                <w:szCs w:val="24"/>
              </w:rPr>
            </w:pPr>
            <w:r w:rsidRPr="00DF69C1">
              <w:rPr>
                <w:sz w:val="24"/>
                <w:szCs w:val="24"/>
              </w:rPr>
              <w:t>Table 4B</w:t>
            </w:r>
          </w:p>
        </w:tc>
        <w:tc>
          <w:tcPr>
            <w:tcW w:w="6354" w:type="dxa"/>
          </w:tcPr>
          <w:p w14:paraId="606DA4C9" w14:textId="60A0D020" w:rsidR="00235F3E" w:rsidRPr="00DF69C1" w:rsidRDefault="00235F3E" w:rsidP="006851BC">
            <w:pPr>
              <w:ind w:firstLine="91"/>
              <w:rPr>
                <w:sz w:val="24"/>
                <w:szCs w:val="24"/>
              </w:rPr>
            </w:pPr>
            <w:r w:rsidRPr="00DF69C1">
              <w:rPr>
                <w:sz w:val="24"/>
                <w:szCs w:val="24"/>
              </w:rPr>
              <w:t>Results of DE of FTB by each Evaluator</w:t>
            </w:r>
          </w:p>
        </w:tc>
      </w:tr>
      <w:tr w:rsidR="006851BC" w:rsidRPr="007917BF" w14:paraId="797E5C73" w14:textId="77777777" w:rsidTr="00A561BE">
        <w:trPr>
          <w:jc w:val="center"/>
        </w:trPr>
        <w:tc>
          <w:tcPr>
            <w:tcW w:w="1651" w:type="dxa"/>
          </w:tcPr>
          <w:p w14:paraId="570B0CBA" w14:textId="29C0BB78" w:rsidR="006851BC" w:rsidRPr="0065702D" w:rsidRDefault="006851BC" w:rsidP="006851BC">
            <w:pPr>
              <w:ind w:firstLine="91"/>
              <w:rPr>
                <w:sz w:val="24"/>
                <w:szCs w:val="24"/>
              </w:rPr>
            </w:pPr>
            <w:r w:rsidRPr="0065702D">
              <w:rPr>
                <w:sz w:val="24"/>
                <w:szCs w:val="24"/>
                <w:lang w:val="en-US"/>
              </w:rPr>
              <w:t xml:space="preserve">Table 5 </w:t>
            </w:r>
          </w:p>
        </w:tc>
        <w:tc>
          <w:tcPr>
            <w:tcW w:w="6354" w:type="dxa"/>
          </w:tcPr>
          <w:p w14:paraId="5DF4200C" w14:textId="612C10F2" w:rsidR="006851BC" w:rsidRPr="0065702D" w:rsidRDefault="006851BC" w:rsidP="006851BC">
            <w:pPr>
              <w:ind w:firstLine="91"/>
              <w:rPr>
                <w:sz w:val="24"/>
                <w:szCs w:val="24"/>
              </w:rPr>
            </w:pPr>
            <w:r w:rsidRPr="0065702D">
              <w:rPr>
                <w:sz w:val="24"/>
                <w:szCs w:val="24"/>
                <w:lang w:val="en-US"/>
              </w:rPr>
              <w:t>Evaluation Certification</w:t>
            </w:r>
          </w:p>
        </w:tc>
      </w:tr>
      <w:bookmarkEnd w:id="51"/>
    </w:tbl>
    <w:p w14:paraId="7A1A0EB1" w14:textId="77777777" w:rsidR="00845F0A" w:rsidRPr="007F1124" w:rsidRDefault="00845F0A" w:rsidP="000F5A87">
      <w:pPr>
        <w:spacing w:line="276" w:lineRule="auto"/>
        <w:ind w:left="175" w:right="93" w:hanging="144"/>
        <w:jc w:val="both"/>
        <w:rPr>
          <w:b/>
          <w:bCs/>
          <w:i/>
          <w:iCs/>
          <w:sz w:val="24"/>
          <w:szCs w:val="24"/>
        </w:rPr>
      </w:pPr>
    </w:p>
    <w:p w14:paraId="5A74B808" w14:textId="45711CD4" w:rsidR="00C45B6E" w:rsidRPr="004E6204" w:rsidRDefault="00C45B6E" w:rsidP="009D5DCA">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4E6204">
        <w:rPr>
          <w:rFonts w:ascii="Times New Roman" w:eastAsia="Times New Roman" w:hAnsi="Times New Roman" w:cs="Times New Roman"/>
          <w:i/>
          <w:iCs/>
          <w:sz w:val="24"/>
          <w:szCs w:val="24"/>
        </w:rPr>
        <w:t xml:space="preserve">Where the results are subject to post review, the </w:t>
      </w:r>
      <w:r w:rsidRPr="004E6204">
        <w:rPr>
          <w:rFonts w:ascii="Times New Roman" w:eastAsia="Times New Roman" w:hAnsi="Times New Roman" w:cs="Times New Roman"/>
          <w:b/>
          <w:bCs/>
          <w:i/>
          <w:iCs/>
          <w:sz w:val="24"/>
          <w:szCs w:val="24"/>
        </w:rPr>
        <w:t>BER-</w:t>
      </w:r>
      <w:r>
        <w:rPr>
          <w:rFonts w:ascii="Times New Roman" w:eastAsia="Times New Roman" w:hAnsi="Times New Roman" w:cs="Times New Roman"/>
          <w:b/>
          <w:bCs/>
          <w:i/>
          <w:iCs/>
          <w:sz w:val="24"/>
          <w:szCs w:val="24"/>
        </w:rPr>
        <w:t>W2</w:t>
      </w:r>
      <w:r w:rsidRPr="004E6204">
        <w:rPr>
          <w:rFonts w:ascii="Times New Roman" w:eastAsia="Times New Roman" w:hAnsi="Times New Roman" w:cs="Times New Roman"/>
          <w:b/>
          <w:bCs/>
          <w:i/>
          <w:iCs/>
          <w:sz w:val="24"/>
          <w:szCs w:val="24"/>
        </w:rPr>
        <w:t xml:space="preserve">2 – </w:t>
      </w:r>
      <w:r>
        <w:rPr>
          <w:rFonts w:ascii="Times New Roman" w:eastAsia="Times New Roman" w:hAnsi="Times New Roman" w:cs="Times New Roman"/>
          <w:b/>
          <w:bCs/>
          <w:i/>
          <w:iCs/>
          <w:sz w:val="24"/>
          <w:szCs w:val="24"/>
        </w:rPr>
        <w:t>FTB</w:t>
      </w:r>
      <w:r w:rsidRPr="004E6204">
        <w:rPr>
          <w:rFonts w:ascii="Times New Roman" w:eastAsia="Times New Roman" w:hAnsi="Times New Roman" w:cs="Times New Roman"/>
          <w:i/>
          <w:iCs/>
          <w:sz w:val="24"/>
          <w:szCs w:val="24"/>
        </w:rPr>
        <w:t xml:space="preserve"> and all supporting documentation shall be retained in the Recipient's project files for future review by CDB.</w:t>
      </w:r>
    </w:p>
    <w:p w14:paraId="6EEABC7B" w14:textId="3E4DC022" w:rsidR="00372DB8" w:rsidRDefault="00372DB8" w:rsidP="00323C51">
      <w:pPr>
        <w:spacing w:line="276" w:lineRule="auto"/>
        <w:ind w:left="851" w:right="1040"/>
        <w:jc w:val="both"/>
        <w:rPr>
          <w:b/>
          <w:bCs/>
          <w:sz w:val="24"/>
          <w:szCs w:val="24"/>
        </w:rPr>
      </w:pPr>
    </w:p>
    <w:p w14:paraId="160390C3" w14:textId="77777777" w:rsidR="00F92BD9" w:rsidRDefault="00F92BD9" w:rsidP="006F3985">
      <w:pPr>
        <w:spacing w:line="276" w:lineRule="auto"/>
        <w:ind w:left="175" w:right="93" w:hanging="144"/>
        <w:jc w:val="both"/>
        <w:rPr>
          <w:b/>
          <w:bCs/>
          <w:sz w:val="24"/>
          <w:szCs w:val="24"/>
        </w:rPr>
        <w:sectPr w:rsidR="00F92BD9" w:rsidSect="0074291C">
          <w:headerReference w:type="default" r:id="rId23"/>
          <w:footnotePr>
            <w:numRestart w:val="eachSect"/>
          </w:footnotePr>
          <w:pgSz w:w="12240" w:h="15840" w:code="1"/>
          <w:pgMar w:top="1440" w:right="1440" w:bottom="1440" w:left="1440" w:header="720" w:footer="720" w:gutter="0"/>
          <w:cols w:space="720"/>
          <w:noEndnote/>
          <w:docGrid w:linePitch="326"/>
        </w:sectPr>
      </w:pPr>
    </w:p>
    <w:p w14:paraId="557943CC" w14:textId="4FDE6716" w:rsidR="009E135C" w:rsidRPr="004E6204" w:rsidRDefault="002433B8" w:rsidP="002A57F4">
      <w:pPr>
        <w:suppressAutoHyphens/>
        <w:overflowPunct w:val="0"/>
        <w:autoSpaceDE w:val="0"/>
        <w:autoSpaceDN w:val="0"/>
        <w:adjustRightInd w:val="0"/>
        <w:spacing w:after="0" w:line="276" w:lineRule="auto"/>
        <w:ind w:left="709"/>
        <w:jc w:val="center"/>
        <w:textAlignment w:val="baseline"/>
        <w:outlineLvl w:val="1"/>
        <w:rPr>
          <w:rFonts w:ascii="Times New Roman" w:eastAsia="Times New Roman" w:hAnsi="Times New Roman" w:cs="Times New Roman"/>
          <w:sz w:val="24"/>
          <w:szCs w:val="24"/>
          <w:lang w:val="en-US" w:eastAsia="en-CA"/>
        </w:rPr>
      </w:pPr>
      <w:bookmarkStart w:id="53" w:name="_Toc92543321"/>
      <w:r w:rsidRPr="00052AA1">
        <w:rPr>
          <w:rFonts w:ascii="Times New Roman" w:hAnsi="Times New Roman" w:cs="Times New Roman"/>
          <w:b/>
          <w:bCs/>
          <w:sz w:val="28"/>
          <w:szCs w:val="28"/>
        </w:rPr>
        <w:lastRenderedPageBreak/>
        <w:t xml:space="preserve">Evaluation of the Final Technical Bids </w:t>
      </w:r>
      <w:r w:rsidR="006A11D5" w:rsidRPr="00052AA1">
        <w:rPr>
          <w:rFonts w:ascii="Times New Roman" w:hAnsi="Times New Roman" w:cs="Times New Roman"/>
          <w:b/>
          <w:bCs/>
          <w:sz w:val="28"/>
          <w:szCs w:val="28"/>
        </w:rPr>
        <w:t>(FTBs)</w:t>
      </w:r>
      <w:r w:rsidRPr="00052AA1">
        <w:rPr>
          <w:rFonts w:ascii="Times New Roman" w:hAnsi="Times New Roman" w:cs="Times New Roman"/>
          <w:b/>
          <w:bCs/>
          <w:sz w:val="28"/>
          <w:szCs w:val="28"/>
        </w:rPr>
        <w:t>—Text</w:t>
      </w:r>
      <w:bookmarkEnd w:id="53"/>
    </w:p>
    <w:p w14:paraId="3143F98A" w14:textId="28EA1771" w:rsidR="00943547" w:rsidRPr="00B4014F" w:rsidRDefault="002433B8" w:rsidP="008464CE">
      <w:pPr>
        <w:pStyle w:val="Heading2"/>
        <w:rPr>
          <w:rFonts w:ascii="Segoe UI" w:eastAsia="Times New Roman" w:hAnsi="Segoe UI" w:cs="Segoe UI"/>
          <w:b/>
          <w:bCs/>
          <w:sz w:val="18"/>
          <w:szCs w:val="18"/>
          <w:lang w:eastAsia="en-CA"/>
        </w:rPr>
      </w:pPr>
      <w:r w:rsidRPr="0076451A">
        <w:rPr>
          <w:i/>
          <w:iCs/>
          <w:color w:val="auto"/>
          <w:sz w:val="24"/>
          <w:szCs w:val="24"/>
        </w:rPr>
        <w:t> </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70"/>
        <w:gridCol w:w="7655"/>
      </w:tblGrid>
      <w:tr w:rsidR="00943547" w:rsidRPr="006A1767" w14:paraId="59A461D8" w14:textId="77777777" w:rsidTr="006A1767">
        <w:trPr>
          <w:jc w:val="center"/>
        </w:trPr>
        <w:tc>
          <w:tcPr>
            <w:tcW w:w="2070" w:type="dxa"/>
            <w:shd w:val="clear" w:color="auto" w:fill="auto"/>
            <w:hideMark/>
          </w:tcPr>
          <w:p w14:paraId="17C901EB" w14:textId="77777777" w:rsidR="00943547" w:rsidRPr="006A1767" w:rsidRDefault="00943547" w:rsidP="000C20E1">
            <w:pPr>
              <w:spacing w:after="0" w:line="240" w:lineRule="auto"/>
              <w:ind w:left="560" w:right="93" w:hanging="450"/>
              <w:textAlignment w:val="baseline"/>
              <w:rPr>
                <w:rFonts w:ascii="Times New Roman" w:eastAsia="Times New Roman" w:hAnsi="Times New Roman" w:cs="Times New Roman"/>
                <w:sz w:val="24"/>
                <w:szCs w:val="24"/>
                <w:lang w:eastAsia="en-CA"/>
              </w:rPr>
            </w:pPr>
            <w:bookmarkStart w:id="54" w:name="_Hlk82561490"/>
            <w:r w:rsidRPr="006A1767">
              <w:rPr>
                <w:rFonts w:ascii="Times New Roman" w:eastAsia="Times New Roman" w:hAnsi="Times New Roman" w:cs="Times New Roman"/>
                <w:b/>
                <w:bCs/>
                <w:sz w:val="24"/>
                <w:szCs w:val="24"/>
                <w:lang w:val="en-US" w:eastAsia="en-CA"/>
              </w:rPr>
              <w:t>1.</w:t>
            </w:r>
            <w:r w:rsidRPr="006A1767">
              <w:rPr>
                <w:rFonts w:ascii="Calibri" w:eastAsia="Times New Roman" w:hAnsi="Calibri" w:cs="Calibri"/>
                <w:sz w:val="24"/>
                <w:szCs w:val="24"/>
                <w:lang w:eastAsia="en-CA"/>
              </w:rPr>
              <w:t xml:space="preserve"> </w:t>
            </w:r>
            <w:r w:rsidRPr="006A1767">
              <w:rPr>
                <w:rFonts w:ascii="Times New Roman" w:eastAsia="Times New Roman" w:hAnsi="Times New Roman" w:cs="Times New Roman"/>
                <w:b/>
                <w:bCs/>
                <w:sz w:val="24"/>
                <w:szCs w:val="24"/>
                <w:lang w:val="en-US" w:eastAsia="en-CA"/>
              </w:rPr>
              <w:t>Background</w:t>
            </w:r>
            <w:r w:rsidRPr="006A1767">
              <w:rPr>
                <w:rFonts w:ascii="Times New Roman" w:eastAsia="Times New Roman" w:hAnsi="Times New Roman" w:cs="Times New Roman"/>
                <w:sz w:val="24"/>
                <w:szCs w:val="24"/>
                <w:lang w:eastAsia="en-CA"/>
              </w:rPr>
              <w:t> </w:t>
            </w:r>
          </w:p>
        </w:tc>
        <w:tc>
          <w:tcPr>
            <w:tcW w:w="7655" w:type="dxa"/>
            <w:shd w:val="clear" w:color="auto" w:fill="auto"/>
            <w:hideMark/>
          </w:tcPr>
          <w:p w14:paraId="155B6599" w14:textId="3476EE35" w:rsidR="00943547" w:rsidRPr="006A1767" w:rsidRDefault="00943547" w:rsidP="00D62307">
            <w:pPr>
              <w:spacing w:after="0" w:line="240" w:lineRule="auto"/>
              <w:ind w:left="70" w:right="183" w:firstLine="20"/>
              <w:jc w:val="both"/>
              <w:textAlignment w:val="baseline"/>
              <w:rPr>
                <w:rFonts w:ascii="Times New Roman" w:eastAsia="Times New Roman" w:hAnsi="Times New Roman" w:cs="Times New Roman"/>
                <w:i/>
                <w:iCs/>
                <w:sz w:val="24"/>
                <w:szCs w:val="24"/>
                <w:lang w:eastAsia="en-CA"/>
              </w:rPr>
            </w:pPr>
            <w:r w:rsidRPr="006A1767">
              <w:rPr>
                <w:rFonts w:ascii="Times New Roman" w:eastAsia="Times New Roman" w:hAnsi="Times New Roman" w:cs="Times New Roman"/>
                <w:i/>
                <w:iCs/>
                <w:sz w:val="24"/>
                <w:szCs w:val="24"/>
                <w:lang w:val="en-US" w:eastAsia="en-CA"/>
              </w:rPr>
              <w:t xml:space="preserve">Include a brief description, context, scope, and objectives of the </w:t>
            </w:r>
            <w:r w:rsidR="00554FE9" w:rsidRPr="006A1767">
              <w:rPr>
                <w:rFonts w:ascii="Times New Roman" w:eastAsia="Times New Roman" w:hAnsi="Times New Roman" w:cs="Times New Roman"/>
                <w:i/>
                <w:iCs/>
                <w:sz w:val="24"/>
                <w:szCs w:val="24"/>
                <w:lang w:val="en-US" w:eastAsia="en-CA"/>
              </w:rPr>
              <w:t xml:space="preserve">procurement </w:t>
            </w:r>
            <w:r w:rsidR="007612ED" w:rsidRPr="006A1767">
              <w:rPr>
                <w:rFonts w:ascii="Times New Roman" w:eastAsia="Times New Roman" w:hAnsi="Times New Roman" w:cs="Times New Roman"/>
                <w:i/>
                <w:iCs/>
                <w:sz w:val="24"/>
                <w:szCs w:val="24"/>
                <w:lang w:val="en-US" w:eastAsia="en-CA"/>
              </w:rPr>
              <w:t xml:space="preserve">of </w:t>
            </w:r>
            <w:r w:rsidR="00180744" w:rsidRPr="006A1767">
              <w:rPr>
                <w:rFonts w:ascii="Times New Roman" w:eastAsia="Times New Roman" w:hAnsi="Times New Roman" w:cs="Times New Roman"/>
                <w:i/>
                <w:iCs/>
                <w:sz w:val="24"/>
                <w:szCs w:val="24"/>
                <w:lang w:val="en-US" w:eastAsia="en-CA"/>
              </w:rPr>
              <w:t>Works</w:t>
            </w:r>
            <w:r w:rsidRPr="006A1767">
              <w:rPr>
                <w:rFonts w:ascii="Times New Roman" w:eastAsia="Times New Roman" w:hAnsi="Times New Roman" w:cs="Times New Roman"/>
                <w:i/>
                <w:iCs/>
                <w:sz w:val="24"/>
                <w:szCs w:val="24"/>
                <w:lang w:val="en-US" w:eastAsia="en-CA"/>
              </w:rPr>
              <w:t>.</w:t>
            </w:r>
            <w:r w:rsidRPr="006A1767">
              <w:rPr>
                <w:rFonts w:ascii="Times New Roman" w:eastAsia="Times New Roman" w:hAnsi="Times New Roman" w:cs="Times New Roman"/>
                <w:i/>
                <w:iCs/>
                <w:sz w:val="24"/>
                <w:szCs w:val="24"/>
                <w:lang w:eastAsia="en-CA"/>
              </w:rPr>
              <w:t> </w:t>
            </w:r>
          </w:p>
          <w:p w14:paraId="6E554E29" w14:textId="77777777" w:rsidR="00943547" w:rsidRPr="006A1767" w:rsidRDefault="00943547" w:rsidP="009D1291">
            <w:pPr>
              <w:spacing w:after="0" w:line="240" w:lineRule="auto"/>
              <w:ind w:left="70" w:right="183" w:hanging="30"/>
              <w:jc w:val="both"/>
              <w:textAlignment w:val="baseline"/>
              <w:rPr>
                <w:rFonts w:ascii="Times New Roman" w:eastAsia="Times New Roman" w:hAnsi="Times New Roman" w:cs="Times New Roman"/>
                <w:i/>
                <w:iCs/>
                <w:sz w:val="24"/>
                <w:szCs w:val="24"/>
                <w:lang w:eastAsia="en-CA"/>
              </w:rPr>
            </w:pPr>
            <w:r w:rsidRPr="006A1767">
              <w:rPr>
                <w:rFonts w:ascii="Times New Roman" w:eastAsia="Times New Roman" w:hAnsi="Times New Roman" w:cs="Times New Roman"/>
                <w:i/>
                <w:iCs/>
                <w:sz w:val="24"/>
                <w:szCs w:val="24"/>
                <w:lang w:eastAsia="en-CA"/>
              </w:rPr>
              <w:t> </w:t>
            </w:r>
          </w:p>
        </w:tc>
      </w:tr>
      <w:tr w:rsidR="009D1291" w:rsidRPr="006A1767" w14:paraId="19F88003" w14:textId="77777777" w:rsidTr="006A1767">
        <w:trPr>
          <w:jc w:val="center"/>
        </w:trPr>
        <w:tc>
          <w:tcPr>
            <w:tcW w:w="2070" w:type="dxa"/>
            <w:shd w:val="clear" w:color="auto" w:fill="auto"/>
          </w:tcPr>
          <w:p w14:paraId="4B777386" w14:textId="06A37528" w:rsidR="009D1291" w:rsidRPr="006A1767" w:rsidRDefault="009D1291" w:rsidP="00D9088E">
            <w:pPr>
              <w:spacing w:after="0" w:line="240" w:lineRule="auto"/>
              <w:ind w:left="360" w:right="93" w:hanging="250"/>
              <w:textAlignment w:val="baseline"/>
              <w:rPr>
                <w:rFonts w:ascii="Times New Roman" w:eastAsia="Times New Roman" w:hAnsi="Times New Roman" w:cs="Times New Roman"/>
                <w:b/>
                <w:bCs/>
                <w:sz w:val="24"/>
                <w:szCs w:val="24"/>
                <w:lang w:val="en-US" w:eastAsia="en-CA"/>
              </w:rPr>
            </w:pPr>
            <w:r w:rsidRPr="006A1767">
              <w:rPr>
                <w:rFonts w:ascii="Times New Roman" w:eastAsia="Times New Roman" w:hAnsi="Times New Roman" w:cs="Times New Roman"/>
                <w:b/>
                <w:bCs/>
                <w:sz w:val="24"/>
                <w:szCs w:val="24"/>
                <w:lang w:val="en-US" w:eastAsia="en-CA"/>
              </w:rPr>
              <w:t>2.</w:t>
            </w:r>
            <w:r w:rsidRPr="006A1767">
              <w:rPr>
                <w:rFonts w:ascii="Calibri" w:eastAsia="Times New Roman" w:hAnsi="Calibri" w:cs="Calibri"/>
                <w:sz w:val="24"/>
                <w:szCs w:val="24"/>
                <w:lang w:eastAsia="en-CA"/>
              </w:rPr>
              <w:t xml:space="preserve"> </w:t>
            </w:r>
            <w:r w:rsidRPr="006A1767">
              <w:rPr>
                <w:rFonts w:ascii="Times New Roman" w:eastAsia="Times New Roman" w:hAnsi="Times New Roman" w:cs="Times New Roman"/>
                <w:b/>
                <w:bCs/>
                <w:sz w:val="24"/>
                <w:szCs w:val="24"/>
                <w:lang w:val="en-US" w:eastAsia="en-CA"/>
              </w:rPr>
              <w:t>The Selection Process</w:t>
            </w:r>
          </w:p>
        </w:tc>
        <w:tc>
          <w:tcPr>
            <w:tcW w:w="7655" w:type="dxa"/>
            <w:shd w:val="clear" w:color="auto" w:fill="auto"/>
          </w:tcPr>
          <w:p w14:paraId="1C2AE08D" w14:textId="77777777" w:rsidR="000C20E1" w:rsidRPr="006A1767" w:rsidRDefault="000C20E1" w:rsidP="00D62307">
            <w:pPr>
              <w:spacing w:after="0" w:line="240" w:lineRule="auto"/>
              <w:ind w:left="90" w:right="183"/>
              <w:jc w:val="both"/>
              <w:textAlignment w:val="baseline"/>
              <w:rPr>
                <w:rFonts w:ascii="Times New Roman" w:eastAsia="Times New Roman" w:hAnsi="Times New Roman" w:cs="Times New Roman"/>
                <w:b/>
                <w:bCs/>
                <w:i/>
                <w:iCs/>
                <w:sz w:val="24"/>
                <w:szCs w:val="24"/>
                <w:lang w:val="en-US" w:eastAsia="en-CA"/>
              </w:rPr>
            </w:pPr>
            <w:r w:rsidRPr="006A1767">
              <w:rPr>
                <w:rFonts w:ascii="Times New Roman" w:eastAsia="Times New Roman" w:hAnsi="Times New Roman" w:cs="Times New Roman"/>
                <w:i/>
                <w:iCs/>
                <w:sz w:val="24"/>
                <w:szCs w:val="24"/>
                <w:lang w:val="en-US" w:eastAsia="en-CA"/>
              </w:rPr>
              <w:t xml:space="preserve">Briefly describe the evaluation process from </w:t>
            </w:r>
            <w:r w:rsidRPr="006A1767">
              <w:rPr>
                <w:rFonts w:ascii="Times New Roman" w:eastAsia="Times New Roman" w:hAnsi="Times New Roman" w:cs="Times New Roman"/>
                <w:b/>
                <w:bCs/>
                <w:i/>
                <w:iCs/>
                <w:sz w:val="24"/>
                <w:szCs w:val="24"/>
                <w:lang w:val="en-US" w:eastAsia="en-CA"/>
              </w:rPr>
              <w:t>Stage I</w:t>
            </w:r>
            <w:r w:rsidRPr="006A1767">
              <w:rPr>
                <w:rFonts w:ascii="Times New Roman" w:eastAsia="Times New Roman" w:hAnsi="Times New Roman" w:cs="Times New Roman"/>
                <w:i/>
                <w:iCs/>
                <w:sz w:val="24"/>
                <w:szCs w:val="24"/>
                <w:lang w:val="en-US" w:eastAsia="en-CA"/>
              </w:rPr>
              <w:t xml:space="preserve"> resulting in a list of Bidders </w:t>
            </w:r>
            <w:r w:rsidRPr="006A1767">
              <w:rPr>
                <w:rFonts w:ascii="Times New Roman" w:hAnsi="Times New Roman" w:cs="Times New Roman"/>
                <w:i/>
                <w:iCs/>
                <w:sz w:val="24"/>
                <w:szCs w:val="24"/>
              </w:rPr>
              <w:t xml:space="preserve">meeting the requirements to continue to </w:t>
            </w:r>
            <w:r w:rsidRPr="006A1767">
              <w:rPr>
                <w:rFonts w:ascii="Times New Roman" w:hAnsi="Times New Roman" w:cs="Times New Roman"/>
                <w:b/>
                <w:bCs/>
                <w:i/>
                <w:iCs/>
                <w:sz w:val="24"/>
                <w:szCs w:val="24"/>
              </w:rPr>
              <w:t>Stage IIA.</w:t>
            </w:r>
            <w:r w:rsidRPr="006A1767">
              <w:rPr>
                <w:rFonts w:ascii="Times New Roman" w:eastAsia="Times New Roman" w:hAnsi="Times New Roman" w:cs="Times New Roman"/>
                <w:i/>
                <w:iCs/>
                <w:sz w:val="24"/>
                <w:szCs w:val="24"/>
                <w:lang w:val="en-US" w:eastAsia="en-CA"/>
              </w:rPr>
              <w:t xml:space="preserve">  Provide summaries, where applicable, of the </w:t>
            </w:r>
            <w:r w:rsidRPr="006A1767">
              <w:rPr>
                <w:rFonts w:ascii="Times New Roman" w:hAnsi="Times New Roman" w:cs="Times New Roman"/>
                <w:i/>
                <w:iCs/>
                <w:sz w:val="24"/>
                <w:szCs w:val="24"/>
                <w:lang w:val="en-GB"/>
              </w:rPr>
              <w:t>"Changes Required Pursuant to First Stage Evaluation"</w:t>
            </w:r>
            <w:r w:rsidRPr="006A1767">
              <w:rPr>
                <w:rFonts w:ascii="Times New Roman" w:eastAsia="Times New Roman" w:hAnsi="Times New Roman" w:cs="Times New Roman"/>
                <w:i/>
                <w:iCs/>
                <w:sz w:val="24"/>
                <w:szCs w:val="24"/>
                <w:lang w:val="en-US" w:eastAsia="en-CA"/>
              </w:rPr>
              <w:t xml:space="preserve"> (hereinafter the </w:t>
            </w:r>
            <w:r w:rsidRPr="006A1767">
              <w:rPr>
                <w:rFonts w:ascii="Times New Roman" w:eastAsia="Times New Roman" w:hAnsi="Times New Roman" w:cs="Times New Roman"/>
                <w:b/>
                <w:bCs/>
                <w:i/>
                <w:iCs/>
                <w:sz w:val="24"/>
                <w:szCs w:val="24"/>
                <w:lang w:val="en-US" w:eastAsia="en-CA"/>
              </w:rPr>
              <w:t xml:space="preserve">Memorandum). </w:t>
            </w:r>
          </w:p>
          <w:p w14:paraId="15073389" w14:textId="77777777" w:rsidR="00667CC5" w:rsidRPr="006A1767" w:rsidRDefault="00667CC5" w:rsidP="00D62307">
            <w:pPr>
              <w:spacing w:after="0" w:line="240" w:lineRule="auto"/>
              <w:ind w:left="90" w:right="183"/>
              <w:jc w:val="both"/>
              <w:textAlignment w:val="baseline"/>
              <w:rPr>
                <w:rFonts w:ascii="Times New Roman" w:eastAsia="Times New Roman" w:hAnsi="Times New Roman" w:cs="Times New Roman"/>
                <w:b/>
                <w:bCs/>
                <w:i/>
                <w:iCs/>
                <w:sz w:val="24"/>
                <w:szCs w:val="24"/>
                <w:lang w:val="en-US" w:eastAsia="en-CA"/>
              </w:rPr>
            </w:pPr>
          </w:p>
          <w:p w14:paraId="6BE7B706" w14:textId="77777777" w:rsidR="00667CC5" w:rsidRPr="006A1767" w:rsidRDefault="00667CC5" w:rsidP="00D62307">
            <w:pPr>
              <w:spacing w:after="0" w:line="240" w:lineRule="auto"/>
              <w:ind w:left="90" w:right="183"/>
              <w:jc w:val="both"/>
              <w:textAlignment w:val="baseline"/>
              <w:rPr>
                <w:rFonts w:ascii="Times New Roman" w:eastAsia="Times New Roman" w:hAnsi="Times New Roman" w:cs="Times New Roman"/>
                <w:i/>
                <w:iCs/>
                <w:sz w:val="24"/>
                <w:szCs w:val="24"/>
                <w:lang w:eastAsia="en-CA"/>
              </w:rPr>
            </w:pPr>
            <w:r w:rsidRPr="006A1767">
              <w:rPr>
                <w:rFonts w:ascii="Times New Roman" w:eastAsia="Times New Roman" w:hAnsi="Times New Roman" w:cs="Times New Roman"/>
                <w:i/>
                <w:iCs/>
                <w:sz w:val="24"/>
                <w:szCs w:val="24"/>
                <w:lang w:val="en-US" w:eastAsia="en-CA"/>
              </w:rPr>
              <w:t>Describe major events that may have affected the timing (delays, key correspondence with the CDB, extension of Bid submission date, etc.).</w:t>
            </w:r>
            <w:r w:rsidRPr="006A1767">
              <w:rPr>
                <w:rFonts w:ascii="Times New Roman" w:eastAsia="Times New Roman" w:hAnsi="Times New Roman" w:cs="Times New Roman"/>
                <w:i/>
                <w:iCs/>
                <w:sz w:val="24"/>
                <w:szCs w:val="24"/>
                <w:lang w:eastAsia="en-CA"/>
              </w:rPr>
              <w:t> </w:t>
            </w:r>
          </w:p>
          <w:p w14:paraId="4097C8A0" w14:textId="77777777" w:rsidR="009D1291" w:rsidRPr="006A1767" w:rsidRDefault="009D1291" w:rsidP="00071DCB">
            <w:pPr>
              <w:spacing w:after="0" w:line="240" w:lineRule="auto"/>
              <w:ind w:left="70" w:right="183" w:hanging="70"/>
              <w:jc w:val="both"/>
              <w:textAlignment w:val="baseline"/>
              <w:rPr>
                <w:rFonts w:ascii="Times New Roman" w:eastAsia="Times New Roman" w:hAnsi="Times New Roman" w:cs="Times New Roman"/>
                <w:i/>
                <w:iCs/>
                <w:sz w:val="24"/>
                <w:szCs w:val="24"/>
                <w:lang w:val="en-US" w:eastAsia="en-CA"/>
              </w:rPr>
            </w:pPr>
          </w:p>
        </w:tc>
      </w:tr>
      <w:tr w:rsidR="00943547" w:rsidRPr="006A1767" w14:paraId="07B57818" w14:textId="77777777" w:rsidTr="006A1767">
        <w:trPr>
          <w:trHeight w:val="3410"/>
          <w:jc w:val="center"/>
        </w:trPr>
        <w:tc>
          <w:tcPr>
            <w:tcW w:w="2070" w:type="dxa"/>
            <w:shd w:val="clear" w:color="auto" w:fill="auto"/>
            <w:hideMark/>
          </w:tcPr>
          <w:p w14:paraId="6CDF1F33" w14:textId="70819CB6" w:rsidR="00D006B6" w:rsidRPr="006A1767" w:rsidRDefault="00071DCB" w:rsidP="00D9088E">
            <w:pPr>
              <w:spacing w:after="0" w:line="240" w:lineRule="auto"/>
              <w:ind w:left="560" w:right="93" w:hanging="450"/>
              <w:textAlignment w:val="baseline"/>
              <w:rPr>
                <w:rFonts w:ascii="Times New Roman" w:eastAsia="Times New Roman" w:hAnsi="Times New Roman" w:cs="Times New Roman"/>
                <w:sz w:val="24"/>
                <w:szCs w:val="24"/>
                <w:lang w:eastAsia="en-CA"/>
              </w:rPr>
            </w:pPr>
            <w:r w:rsidRPr="006A1767">
              <w:rPr>
                <w:rFonts w:ascii="Times New Roman" w:eastAsia="Times New Roman" w:hAnsi="Times New Roman" w:cs="Times New Roman"/>
                <w:b/>
                <w:bCs/>
                <w:sz w:val="24"/>
                <w:szCs w:val="24"/>
                <w:lang w:val="en-US" w:eastAsia="en-CA"/>
              </w:rPr>
              <w:t>3.</w:t>
            </w:r>
            <w:r w:rsidRPr="006A1767">
              <w:rPr>
                <w:rFonts w:ascii="Calibri" w:eastAsia="Times New Roman" w:hAnsi="Calibri" w:cs="Calibri"/>
                <w:sz w:val="24"/>
                <w:szCs w:val="24"/>
                <w:lang w:eastAsia="en-CA"/>
              </w:rPr>
              <w:t xml:space="preserve"> </w:t>
            </w:r>
            <w:r w:rsidRPr="006A1767">
              <w:rPr>
                <w:rFonts w:ascii="Times New Roman" w:eastAsia="Times New Roman" w:hAnsi="Times New Roman" w:cs="Times New Roman"/>
                <w:b/>
                <w:bCs/>
                <w:sz w:val="24"/>
                <w:szCs w:val="24"/>
                <w:lang w:val="en-US" w:eastAsia="en-CA"/>
              </w:rPr>
              <w:t>Technical Evaluation</w:t>
            </w:r>
          </w:p>
        </w:tc>
        <w:tc>
          <w:tcPr>
            <w:tcW w:w="7655" w:type="dxa"/>
            <w:shd w:val="clear" w:color="auto" w:fill="auto"/>
            <w:hideMark/>
          </w:tcPr>
          <w:p w14:paraId="3A3962FF" w14:textId="4FC18F13" w:rsidR="006C2C4F" w:rsidRPr="006A1767" w:rsidRDefault="006C2C4F" w:rsidP="00D9088E">
            <w:pPr>
              <w:spacing w:after="0" w:line="276" w:lineRule="auto"/>
              <w:ind w:left="90" w:right="108"/>
              <w:jc w:val="both"/>
              <w:textAlignment w:val="baseline"/>
              <w:rPr>
                <w:rFonts w:ascii="Times New Roman" w:eastAsia="Times New Roman" w:hAnsi="Times New Roman" w:cs="Times New Roman"/>
                <w:i/>
                <w:iCs/>
                <w:sz w:val="24"/>
                <w:szCs w:val="24"/>
                <w:lang w:val="en-US" w:eastAsia="en-CA"/>
              </w:rPr>
            </w:pPr>
            <w:proofErr w:type="spellStart"/>
            <w:r w:rsidRPr="006A1767">
              <w:rPr>
                <w:rFonts w:ascii="Times New Roman" w:eastAsia="Times New Roman" w:hAnsi="Times New Roman" w:cs="Times New Roman"/>
                <w:i/>
                <w:iCs/>
                <w:sz w:val="24"/>
                <w:szCs w:val="24"/>
                <w:lang w:val="en-US" w:eastAsia="en-CA"/>
              </w:rPr>
              <w:t>Summarise</w:t>
            </w:r>
            <w:proofErr w:type="spellEnd"/>
            <w:r w:rsidRPr="006A1767">
              <w:rPr>
                <w:rFonts w:ascii="Times New Roman" w:eastAsia="Times New Roman" w:hAnsi="Times New Roman" w:cs="Times New Roman"/>
                <w:i/>
                <w:iCs/>
                <w:sz w:val="24"/>
                <w:szCs w:val="24"/>
                <w:lang w:val="en-US" w:eastAsia="en-CA"/>
              </w:rPr>
              <w:t xml:space="preserve"> the meetings and actions taken by the Bid Evaluation Committee </w:t>
            </w:r>
            <w:r w:rsidRPr="006A1767">
              <w:rPr>
                <w:rFonts w:ascii="Times New Roman" w:eastAsia="Times New Roman" w:hAnsi="Times New Roman" w:cs="Times New Roman"/>
                <w:b/>
                <w:bCs/>
                <w:i/>
                <w:iCs/>
                <w:sz w:val="24"/>
                <w:szCs w:val="24"/>
                <w:lang w:val="en-US" w:eastAsia="en-CA"/>
              </w:rPr>
              <w:t>(BEC)</w:t>
            </w:r>
            <w:r w:rsidRPr="006A1767">
              <w:rPr>
                <w:rFonts w:ascii="Times New Roman" w:eastAsia="Times New Roman" w:hAnsi="Times New Roman" w:cs="Times New Roman"/>
                <w:i/>
                <w:iCs/>
                <w:sz w:val="24"/>
                <w:szCs w:val="24"/>
                <w:lang w:val="en-US" w:eastAsia="en-CA"/>
              </w:rPr>
              <w:t xml:space="preserve">; note any outside assistance employed in the evaluation; refer to relevant correspondence with CDB, and compliance of </w:t>
            </w:r>
            <w:r w:rsidR="000D6F46" w:rsidRPr="006A1767">
              <w:rPr>
                <w:rFonts w:ascii="Times New Roman" w:eastAsia="Times New Roman" w:hAnsi="Times New Roman" w:cs="Times New Roman"/>
                <w:i/>
                <w:iCs/>
                <w:sz w:val="24"/>
                <w:szCs w:val="24"/>
                <w:lang w:val="en-US" w:eastAsia="en-CA"/>
              </w:rPr>
              <w:t xml:space="preserve">the </w:t>
            </w:r>
            <w:r w:rsidRPr="006A1767">
              <w:rPr>
                <w:rFonts w:ascii="Times New Roman" w:eastAsia="Times New Roman" w:hAnsi="Times New Roman" w:cs="Times New Roman"/>
                <w:i/>
                <w:iCs/>
                <w:sz w:val="24"/>
                <w:szCs w:val="24"/>
                <w:lang w:val="en-US" w:eastAsia="en-CA"/>
              </w:rPr>
              <w:t>evaluation with bidding documents</w:t>
            </w:r>
            <w:r w:rsidRPr="006A1767">
              <w:rPr>
                <w:rFonts w:ascii="Times New Roman" w:eastAsia="Times New Roman" w:hAnsi="Times New Roman" w:cs="Times New Roman"/>
                <w:b/>
                <w:bCs/>
                <w:i/>
                <w:iCs/>
                <w:sz w:val="24"/>
                <w:szCs w:val="24"/>
                <w:lang w:val="en-US" w:eastAsia="en-CA"/>
              </w:rPr>
              <w:t>.</w:t>
            </w:r>
          </w:p>
          <w:p w14:paraId="0CF71B05" w14:textId="77777777" w:rsidR="00967DDA" w:rsidRPr="006A1767" w:rsidRDefault="00967DDA" w:rsidP="00D9088E">
            <w:pPr>
              <w:spacing w:after="0" w:line="240" w:lineRule="auto"/>
              <w:ind w:left="90" w:right="108"/>
              <w:jc w:val="both"/>
              <w:textAlignment w:val="baseline"/>
              <w:rPr>
                <w:rFonts w:ascii="Times New Roman" w:eastAsia="Times New Roman" w:hAnsi="Times New Roman" w:cs="Times New Roman"/>
                <w:i/>
                <w:iCs/>
                <w:sz w:val="24"/>
                <w:szCs w:val="24"/>
              </w:rPr>
            </w:pPr>
          </w:p>
          <w:p w14:paraId="5D7D77C6" w14:textId="7F129E5D" w:rsidR="00F0356B" w:rsidRPr="006A1767" w:rsidRDefault="00F0356B" w:rsidP="00D9088E">
            <w:pPr>
              <w:spacing w:after="0" w:line="240" w:lineRule="auto"/>
              <w:ind w:left="90" w:right="108"/>
              <w:jc w:val="both"/>
              <w:textAlignment w:val="baseline"/>
              <w:rPr>
                <w:rFonts w:ascii="Times New Roman" w:eastAsia="Times New Roman" w:hAnsi="Times New Roman" w:cs="Times New Roman"/>
                <w:i/>
                <w:iCs/>
                <w:sz w:val="24"/>
                <w:szCs w:val="24"/>
              </w:rPr>
            </w:pPr>
            <w:r w:rsidRPr="006A1767">
              <w:rPr>
                <w:rFonts w:ascii="Times New Roman" w:eastAsia="Times New Roman" w:hAnsi="Times New Roman" w:cs="Times New Roman"/>
                <w:i/>
                <w:iCs/>
                <w:sz w:val="24"/>
                <w:szCs w:val="24"/>
              </w:rPr>
              <w:t xml:space="preserve">Summarise key results for Final Technical Bids </w:t>
            </w:r>
            <w:r w:rsidRPr="006A1767">
              <w:rPr>
                <w:rFonts w:ascii="Times New Roman" w:eastAsia="Times New Roman" w:hAnsi="Times New Roman" w:cs="Times New Roman"/>
                <w:b/>
                <w:bCs/>
                <w:i/>
                <w:iCs/>
                <w:sz w:val="24"/>
                <w:szCs w:val="24"/>
              </w:rPr>
              <w:t xml:space="preserve">(FTBs) </w:t>
            </w:r>
            <w:r w:rsidRPr="006A1767">
              <w:rPr>
                <w:rFonts w:ascii="Times New Roman" w:eastAsia="Times New Roman" w:hAnsi="Times New Roman" w:cs="Times New Roman"/>
                <w:i/>
                <w:iCs/>
                <w:sz w:val="24"/>
                <w:szCs w:val="24"/>
              </w:rPr>
              <w:t xml:space="preserve">from </w:t>
            </w:r>
            <w:r w:rsidRPr="006A1767">
              <w:rPr>
                <w:rFonts w:ascii="Times New Roman" w:eastAsia="Times New Roman" w:hAnsi="Times New Roman" w:cs="Times New Roman"/>
                <w:b/>
                <w:bCs/>
                <w:i/>
                <w:iCs/>
                <w:sz w:val="24"/>
                <w:szCs w:val="24"/>
              </w:rPr>
              <w:t>Tables 1-</w:t>
            </w:r>
            <w:r w:rsidR="009543B4" w:rsidRPr="006A1767">
              <w:rPr>
                <w:rFonts w:ascii="Times New Roman" w:eastAsia="Times New Roman" w:hAnsi="Times New Roman" w:cs="Times New Roman"/>
                <w:b/>
                <w:bCs/>
                <w:i/>
                <w:iCs/>
                <w:sz w:val="24"/>
                <w:szCs w:val="24"/>
              </w:rPr>
              <w:t>4</w:t>
            </w:r>
            <w:r w:rsidR="007F17F3" w:rsidRPr="006A1767">
              <w:rPr>
                <w:rFonts w:ascii="Times New Roman" w:eastAsia="Times New Roman" w:hAnsi="Times New Roman" w:cs="Times New Roman"/>
                <w:b/>
                <w:bCs/>
                <w:i/>
                <w:iCs/>
                <w:sz w:val="24"/>
                <w:szCs w:val="24"/>
              </w:rPr>
              <w:t>,</w:t>
            </w:r>
            <w:r w:rsidRPr="006A1767">
              <w:rPr>
                <w:rFonts w:ascii="Times New Roman" w:eastAsia="Times New Roman" w:hAnsi="Times New Roman" w:cs="Times New Roman"/>
                <w:b/>
                <w:bCs/>
                <w:i/>
                <w:iCs/>
                <w:sz w:val="24"/>
                <w:szCs w:val="24"/>
              </w:rPr>
              <w:t xml:space="preserve"> </w:t>
            </w:r>
            <w:r w:rsidRPr="006A1767">
              <w:rPr>
                <w:rFonts w:ascii="Times New Roman" w:eastAsia="Times New Roman" w:hAnsi="Times New Roman" w:cs="Times New Roman"/>
                <w:i/>
                <w:iCs/>
                <w:sz w:val="24"/>
                <w:szCs w:val="24"/>
              </w:rPr>
              <w:t xml:space="preserve">including: </w:t>
            </w:r>
          </w:p>
          <w:p w14:paraId="6A5EDCDD" w14:textId="77777777" w:rsidR="007272A3" w:rsidRPr="006A1767" w:rsidRDefault="007272A3" w:rsidP="00F0356B">
            <w:pPr>
              <w:spacing w:after="0" w:line="240" w:lineRule="auto"/>
              <w:ind w:right="108"/>
              <w:jc w:val="both"/>
              <w:textAlignment w:val="baseline"/>
              <w:rPr>
                <w:rFonts w:ascii="Times New Roman" w:eastAsia="Times New Roman" w:hAnsi="Times New Roman" w:cs="Times New Roman"/>
                <w:i/>
                <w:iCs/>
                <w:sz w:val="24"/>
                <w:szCs w:val="24"/>
              </w:rPr>
            </w:pPr>
          </w:p>
          <w:p w14:paraId="26DE512E" w14:textId="1E0E070B" w:rsidR="00A65127" w:rsidRPr="006A1767" w:rsidRDefault="00A65127" w:rsidP="00DF2935">
            <w:pPr>
              <w:numPr>
                <w:ilvl w:val="0"/>
                <w:numId w:val="7"/>
              </w:numPr>
              <w:spacing w:after="0" w:line="276" w:lineRule="auto"/>
              <w:ind w:left="810" w:right="108" w:hanging="540"/>
              <w:contextualSpacing/>
              <w:jc w:val="both"/>
              <w:textAlignment w:val="baseline"/>
              <w:rPr>
                <w:rFonts w:ascii="Times New Roman" w:eastAsia="Times New Roman" w:hAnsi="Times New Roman" w:cs="Times New Roman"/>
                <w:i/>
                <w:iCs/>
                <w:sz w:val="24"/>
                <w:szCs w:val="24"/>
              </w:rPr>
            </w:pPr>
            <w:r w:rsidRPr="006A1767">
              <w:rPr>
                <w:rFonts w:ascii="Times New Roman" w:eastAsia="Times New Roman" w:hAnsi="Times New Roman" w:cs="Times New Roman"/>
                <w:i/>
                <w:iCs/>
                <w:sz w:val="24"/>
                <w:szCs w:val="24"/>
              </w:rPr>
              <w:t xml:space="preserve">Number of </w:t>
            </w:r>
            <w:r w:rsidRPr="006A1767">
              <w:rPr>
                <w:rFonts w:ascii="Times New Roman" w:eastAsia="Times New Roman" w:hAnsi="Times New Roman" w:cs="Times New Roman"/>
                <w:b/>
                <w:bCs/>
                <w:i/>
                <w:iCs/>
                <w:sz w:val="24"/>
                <w:szCs w:val="24"/>
              </w:rPr>
              <w:t>FTBs</w:t>
            </w:r>
            <w:r w:rsidRPr="006A1767">
              <w:rPr>
                <w:rFonts w:ascii="Times New Roman" w:eastAsia="Times New Roman" w:hAnsi="Times New Roman" w:cs="Times New Roman"/>
                <w:i/>
                <w:iCs/>
                <w:sz w:val="24"/>
                <w:szCs w:val="24"/>
              </w:rPr>
              <w:t xml:space="preserve"> and </w:t>
            </w:r>
            <w:r w:rsidRPr="006A1767">
              <w:rPr>
                <w:rFonts w:ascii="Times New Roman" w:eastAsia="Times New Roman" w:hAnsi="Times New Roman" w:cs="Times New Roman"/>
                <w:b/>
                <w:bCs/>
                <w:i/>
                <w:iCs/>
                <w:sz w:val="24"/>
                <w:szCs w:val="24"/>
              </w:rPr>
              <w:t>FBs</w:t>
            </w:r>
            <w:r w:rsidRPr="006A1767">
              <w:rPr>
                <w:rFonts w:ascii="Times New Roman" w:eastAsia="Times New Roman" w:hAnsi="Times New Roman" w:cs="Times New Roman"/>
                <w:i/>
                <w:iCs/>
                <w:sz w:val="24"/>
                <w:szCs w:val="24"/>
              </w:rPr>
              <w:t xml:space="preserve"> received on time. </w:t>
            </w:r>
          </w:p>
          <w:p w14:paraId="2159D1BC" w14:textId="77777777" w:rsidR="005B6FB3" w:rsidRPr="006A1767" w:rsidRDefault="005B6FB3" w:rsidP="006544BE">
            <w:pPr>
              <w:spacing w:after="0" w:line="276" w:lineRule="auto"/>
              <w:ind w:left="810" w:right="108" w:hanging="540"/>
              <w:contextualSpacing/>
              <w:jc w:val="both"/>
              <w:textAlignment w:val="baseline"/>
              <w:rPr>
                <w:rFonts w:ascii="Times New Roman" w:eastAsia="Times New Roman" w:hAnsi="Times New Roman" w:cs="Times New Roman"/>
                <w:i/>
                <w:iCs/>
                <w:sz w:val="24"/>
                <w:szCs w:val="24"/>
              </w:rPr>
            </w:pPr>
          </w:p>
          <w:p w14:paraId="089BEE22" w14:textId="2FC26AF0" w:rsidR="00EB66FC" w:rsidRPr="006A1767" w:rsidRDefault="2C3B85A4" w:rsidP="00DF2935">
            <w:pPr>
              <w:numPr>
                <w:ilvl w:val="0"/>
                <w:numId w:val="7"/>
              </w:numPr>
              <w:spacing w:after="0" w:line="276" w:lineRule="auto"/>
              <w:ind w:left="810" w:right="108" w:hanging="540"/>
              <w:contextualSpacing/>
              <w:jc w:val="both"/>
              <w:textAlignment w:val="baseline"/>
              <w:rPr>
                <w:rFonts w:ascii="Times New Roman" w:eastAsia="Times New Roman" w:hAnsi="Times New Roman" w:cs="Times New Roman"/>
                <w:b/>
                <w:bCs/>
                <w:i/>
                <w:iCs/>
                <w:sz w:val="24"/>
                <w:szCs w:val="24"/>
                <w:lang w:val="en-US" w:eastAsia="en-CA"/>
              </w:rPr>
            </w:pPr>
            <w:r w:rsidRPr="006A1767">
              <w:rPr>
                <w:rFonts w:ascii="Times New Roman" w:eastAsia="Times New Roman" w:hAnsi="Times New Roman" w:cs="Times New Roman"/>
                <w:i/>
                <w:iCs/>
                <w:sz w:val="24"/>
                <w:szCs w:val="24"/>
                <w:lang w:val="en-US" w:eastAsia="en-CA"/>
              </w:rPr>
              <w:t>Brief justification of technical criteria and sub-criteria and associated scoring</w:t>
            </w:r>
            <w:r w:rsidR="3FE7DA3E" w:rsidRPr="006A1767">
              <w:rPr>
                <w:rFonts w:ascii="Times New Roman" w:eastAsia="Times New Roman" w:hAnsi="Times New Roman" w:cs="Times New Roman"/>
                <w:i/>
                <w:iCs/>
                <w:sz w:val="24"/>
                <w:szCs w:val="24"/>
                <w:lang w:val="en-US" w:eastAsia="en-CA"/>
              </w:rPr>
              <w:t xml:space="preserve">, or other </w:t>
            </w:r>
            <w:r w:rsidR="28C5DA65" w:rsidRPr="006A1767">
              <w:rPr>
                <w:rFonts w:ascii="Times New Roman" w:eastAsia="Times New Roman" w:hAnsi="Times New Roman" w:cs="Times New Roman"/>
                <w:i/>
                <w:iCs/>
                <w:sz w:val="24"/>
                <w:szCs w:val="24"/>
                <w:lang w:val="en-US" w:eastAsia="en-CA"/>
              </w:rPr>
              <w:t xml:space="preserve">criteria, all </w:t>
            </w:r>
            <w:r w:rsidRPr="006A1767">
              <w:rPr>
                <w:rFonts w:ascii="Times New Roman" w:eastAsia="Times New Roman" w:hAnsi="Times New Roman" w:cs="Times New Roman"/>
                <w:i/>
                <w:iCs/>
                <w:sz w:val="24"/>
                <w:szCs w:val="24"/>
                <w:lang w:val="en-US" w:eastAsia="en-CA"/>
              </w:rPr>
              <w:t>as indicated in the bidding documents</w:t>
            </w:r>
            <w:r w:rsidR="2ECA847D" w:rsidRPr="006A1767">
              <w:rPr>
                <w:rFonts w:ascii="Times New Roman" w:eastAsia="Times New Roman" w:hAnsi="Times New Roman" w:cs="Times New Roman"/>
                <w:i/>
                <w:iCs/>
                <w:sz w:val="24"/>
                <w:szCs w:val="24"/>
                <w:lang w:val="en-US" w:eastAsia="en-CA"/>
              </w:rPr>
              <w:t>.</w:t>
            </w:r>
          </w:p>
          <w:p w14:paraId="79A485F1" w14:textId="77777777" w:rsidR="005B6FB3" w:rsidRPr="006A1767" w:rsidRDefault="005B6FB3" w:rsidP="006544BE">
            <w:pPr>
              <w:spacing w:after="0" w:line="276" w:lineRule="auto"/>
              <w:ind w:left="810" w:right="108" w:hanging="540"/>
              <w:contextualSpacing/>
              <w:jc w:val="both"/>
              <w:textAlignment w:val="baseline"/>
              <w:rPr>
                <w:rFonts w:ascii="Times New Roman" w:eastAsia="Times New Roman" w:hAnsi="Times New Roman" w:cs="Times New Roman"/>
                <w:b/>
                <w:bCs/>
                <w:i/>
                <w:iCs/>
                <w:sz w:val="24"/>
                <w:szCs w:val="24"/>
                <w:lang w:val="en-US" w:eastAsia="en-CA"/>
              </w:rPr>
            </w:pPr>
          </w:p>
          <w:p w14:paraId="3FCE562C" w14:textId="640A6416" w:rsidR="3C641FFD" w:rsidRPr="006A1767" w:rsidRDefault="3C641FFD" w:rsidP="00DF2935">
            <w:pPr>
              <w:numPr>
                <w:ilvl w:val="0"/>
                <w:numId w:val="7"/>
              </w:numPr>
              <w:spacing w:after="0" w:line="276" w:lineRule="auto"/>
              <w:ind w:left="810" w:right="108" w:hanging="540"/>
              <w:contextualSpacing/>
              <w:jc w:val="both"/>
              <w:rPr>
                <w:rFonts w:ascii="Times New Roman" w:eastAsia="Times New Roman" w:hAnsi="Times New Roman" w:cs="Times New Roman"/>
                <w:i/>
                <w:iCs/>
                <w:color w:val="000000" w:themeColor="text1"/>
                <w:sz w:val="24"/>
                <w:szCs w:val="24"/>
                <w:lang w:val="en-US" w:eastAsia="en-CA"/>
              </w:rPr>
            </w:pPr>
            <w:r w:rsidRPr="006A1767">
              <w:rPr>
                <w:rFonts w:ascii="Times New Roman" w:eastAsia="Times New Roman" w:hAnsi="Times New Roman" w:cs="Times New Roman"/>
                <w:i/>
                <w:iCs/>
                <w:color w:val="000000" w:themeColor="text1"/>
                <w:sz w:val="24"/>
                <w:szCs w:val="24"/>
                <w:lang w:val="en-US" w:eastAsia="en-CA"/>
              </w:rPr>
              <w:t>Provide detail</w:t>
            </w:r>
            <w:r w:rsidR="4C20597B" w:rsidRPr="006A1767">
              <w:rPr>
                <w:rFonts w:ascii="Times New Roman" w:eastAsia="Times New Roman" w:hAnsi="Times New Roman" w:cs="Times New Roman"/>
                <w:i/>
                <w:iCs/>
                <w:color w:val="000000" w:themeColor="text1"/>
                <w:sz w:val="24"/>
                <w:szCs w:val="24"/>
                <w:lang w:val="en-US" w:eastAsia="en-CA"/>
              </w:rPr>
              <w:t>s</w:t>
            </w:r>
            <w:r w:rsidRPr="006A1767">
              <w:rPr>
                <w:rFonts w:ascii="Times New Roman" w:eastAsia="Times New Roman" w:hAnsi="Times New Roman" w:cs="Times New Roman"/>
                <w:i/>
                <w:iCs/>
                <w:color w:val="000000" w:themeColor="text1"/>
                <w:sz w:val="24"/>
                <w:szCs w:val="24"/>
                <w:lang w:val="en-US" w:eastAsia="en-CA"/>
              </w:rPr>
              <w:t xml:space="preserve"> of any request</w:t>
            </w:r>
            <w:r w:rsidR="2CBFB7C6" w:rsidRPr="006A1767">
              <w:rPr>
                <w:rFonts w:ascii="Times New Roman" w:eastAsia="Times New Roman" w:hAnsi="Times New Roman" w:cs="Times New Roman"/>
                <w:i/>
                <w:iCs/>
                <w:color w:val="000000" w:themeColor="text1"/>
                <w:sz w:val="24"/>
                <w:szCs w:val="24"/>
                <w:lang w:val="en-US" w:eastAsia="en-CA"/>
              </w:rPr>
              <w:t xml:space="preserve">s </w:t>
            </w:r>
            <w:r w:rsidRPr="006A1767">
              <w:rPr>
                <w:rFonts w:ascii="Times New Roman" w:eastAsia="Times New Roman" w:hAnsi="Times New Roman" w:cs="Times New Roman"/>
                <w:i/>
                <w:iCs/>
                <w:color w:val="000000" w:themeColor="text1"/>
                <w:sz w:val="24"/>
                <w:szCs w:val="24"/>
                <w:lang w:val="en-US" w:eastAsia="en-CA"/>
              </w:rPr>
              <w:t>for clarification sought by Bidders</w:t>
            </w:r>
            <w:r w:rsidRPr="006A1767">
              <w:rPr>
                <w:rFonts w:ascii="Times New Roman" w:eastAsia="Times New Roman" w:hAnsi="Times New Roman" w:cs="Times New Roman"/>
                <w:i/>
                <w:iCs/>
                <w:color w:val="000000" w:themeColor="text1"/>
                <w:sz w:val="24"/>
                <w:szCs w:val="24"/>
                <w:shd w:val="clear" w:color="auto" w:fill="E6E6E6"/>
                <w:lang w:val="en-US" w:eastAsia="en-CA"/>
              </w:rPr>
              <w:t xml:space="preserve"> </w:t>
            </w:r>
            <w:r w:rsidRPr="006A1767">
              <w:rPr>
                <w:rFonts w:ascii="Times New Roman" w:eastAsia="Times New Roman" w:hAnsi="Times New Roman" w:cs="Times New Roman"/>
                <w:i/>
                <w:iCs/>
                <w:color w:val="000000" w:themeColor="text1"/>
                <w:sz w:val="24"/>
                <w:szCs w:val="24"/>
                <w:lang w:val="en-US" w:eastAsia="en-CA"/>
              </w:rPr>
              <w:t xml:space="preserve">during the period to prepare Bids and responses </w:t>
            </w:r>
            <w:r w:rsidR="45453EA4" w:rsidRPr="006A1767">
              <w:rPr>
                <w:rFonts w:ascii="Times New Roman" w:eastAsia="Times New Roman" w:hAnsi="Times New Roman" w:cs="Times New Roman"/>
                <w:i/>
                <w:iCs/>
                <w:color w:val="000000" w:themeColor="text1"/>
                <w:sz w:val="24"/>
                <w:szCs w:val="24"/>
                <w:lang w:val="en-US" w:eastAsia="en-CA"/>
              </w:rPr>
              <w:t>issu</w:t>
            </w:r>
            <w:r w:rsidRPr="006A1767">
              <w:rPr>
                <w:rFonts w:ascii="Times New Roman" w:eastAsia="Times New Roman" w:hAnsi="Times New Roman" w:cs="Times New Roman"/>
                <w:i/>
                <w:iCs/>
                <w:color w:val="000000" w:themeColor="text1"/>
                <w:sz w:val="24"/>
                <w:szCs w:val="24"/>
                <w:lang w:val="en-US" w:eastAsia="en-CA"/>
              </w:rPr>
              <w:t xml:space="preserve">ed </w:t>
            </w:r>
            <w:r w:rsidR="4049FC80" w:rsidRPr="006A1767">
              <w:rPr>
                <w:rFonts w:ascii="Times New Roman" w:eastAsia="Times New Roman" w:hAnsi="Times New Roman" w:cs="Times New Roman"/>
                <w:i/>
                <w:iCs/>
                <w:color w:val="000000" w:themeColor="text1"/>
                <w:sz w:val="24"/>
                <w:szCs w:val="24"/>
                <w:lang w:val="en-US" w:eastAsia="en-CA"/>
              </w:rPr>
              <w:t>or</w:t>
            </w:r>
            <w:r w:rsidRPr="006A1767">
              <w:rPr>
                <w:rFonts w:ascii="Times New Roman" w:eastAsia="Times New Roman" w:hAnsi="Times New Roman" w:cs="Times New Roman"/>
                <w:i/>
                <w:iCs/>
                <w:color w:val="000000" w:themeColor="text1"/>
                <w:sz w:val="24"/>
                <w:szCs w:val="24"/>
                <w:lang w:val="en-US" w:eastAsia="en-CA"/>
              </w:rPr>
              <w:t xml:space="preserve"> addenda</w:t>
            </w:r>
            <w:r w:rsidRPr="006A1767">
              <w:rPr>
                <w:rFonts w:ascii="Times New Roman" w:eastAsia="Times New Roman" w:hAnsi="Times New Roman" w:cs="Times New Roman"/>
                <w:i/>
                <w:iCs/>
                <w:color w:val="000000" w:themeColor="text1"/>
                <w:sz w:val="24"/>
                <w:szCs w:val="24"/>
                <w:shd w:val="clear" w:color="auto" w:fill="E6E6E6"/>
                <w:lang w:val="en-US" w:eastAsia="en-CA"/>
              </w:rPr>
              <w:t xml:space="preserve"> </w:t>
            </w:r>
            <w:proofErr w:type="gramStart"/>
            <w:r w:rsidRPr="006A1767">
              <w:rPr>
                <w:rFonts w:ascii="Times New Roman" w:eastAsia="Times New Roman" w:hAnsi="Times New Roman" w:cs="Times New Roman"/>
                <w:i/>
                <w:iCs/>
                <w:color w:val="000000" w:themeColor="text1"/>
                <w:sz w:val="24"/>
                <w:szCs w:val="24"/>
                <w:lang w:val="en-US" w:eastAsia="en-CA"/>
              </w:rPr>
              <w:t>issue</w:t>
            </w:r>
            <w:r w:rsidR="272DA2DE" w:rsidRPr="006A1767">
              <w:rPr>
                <w:rFonts w:ascii="Times New Roman" w:eastAsia="Times New Roman" w:hAnsi="Times New Roman" w:cs="Times New Roman"/>
                <w:i/>
                <w:iCs/>
                <w:color w:val="000000" w:themeColor="text1"/>
                <w:sz w:val="24"/>
                <w:szCs w:val="24"/>
                <w:lang w:val="en-US" w:eastAsia="en-CA"/>
              </w:rPr>
              <w:t>d</w:t>
            </w:r>
            <w:proofErr w:type="gramEnd"/>
            <w:r w:rsidRPr="006A1767">
              <w:rPr>
                <w:rFonts w:ascii="Times New Roman" w:eastAsia="Times New Roman" w:hAnsi="Times New Roman" w:cs="Times New Roman"/>
                <w:i/>
                <w:iCs/>
                <w:color w:val="000000" w:themeColor="text1"/>
                <w:sz w:val="24"/>
                <w:szCs w:val="24"/>
                <w:lang w:val="en-US" w:eastAsia="en-CA"/>
              </w:rPr>
              <w:t xml:space="preserve"> and</w:t>
            </w:r>
            <w:r w:rsidR="5BEF73AC" w:rsidRPr="006A1767">
              <w:rPr>
                <w:rFonts w:ascii="Times New Roman" w:eastAsia="Times New Roman" w:hAnsi="Times New Roman" w:cs="Times New Roman"/>
                <w:i/>
                <w:iCs/>
                <w:color w:val="000000" w:themeColor="text1"/>
                <w:sz w:val="24"/>
                <w:szCs w:val="24"/>
                <w:lang w:val="en-US" w:eastAsia="en-CA"/>
              </w:rPr>
              <w:t xml:space="preserve"> these should be attached to the evaluat</w:t>
            </w:r>
            <w:r w:rsidR="4A0F9397" w:rsidRPr="006A1767">
              <w:rPr>
                <w:rFonts w:ascii="Times New Roman" w:eastAsia="Times New Roman" w:hAnsi="Times New Roman" w:cs="Times New Roman"/>
                <w:i/>
                <w:iCs/>
                <w:color w:val="000000" w:themeColor="text1"/>
                <w:sz w:val="24"/>
                <w:szCs w:val="24"/>
                <w:lang w:val="en-US" w:eastAsia="en-CA"/>
              </w:rPr>
              <w:t>i</w:t>
            </w:r>
            <w:r w:rsidR="5BEF73AC" w:rsidRPr="006A1767">
              <w:rPr>
                <w:rFonts w:ascii="Times New Roman" w:eastAsia="Times New Roman" w:hAnsi="Times New Roman" w:cs="Times New Roman"/>
                <w:i/>
                <w:iCs/>
                <w:color w:val="000000" w:themeColor="text1"/>
                <w:sz w:val="24"/>
                <w:szCs w:val="24"/>
                <w:lang w:val="en-US" w:eastAsia="en-CA"/>
              </w:rPr>
              <w:t>on report.</w:t>
            </w:r>
          </w:p>
          <w:p w14:paraId="1DFB4F57" w14:textId="77777777" w:rsidR="005B6FB3" w:rsidRPr="006A1767" w:rsidRDefault="005B6FB3" w:rsidP="006544BE">
            <w:pPr>
              <w:spacing w:after="0" w:line="276" w:lineRule="auto"/>
              <w:ind w:left="810" w:right="108" w:hanging="540"/>
              <w:contextualSpacing/>
              <w:jc w:val="both"/>
              <w:rPr>
                <w:rFonts w:ascii="Times New Roman" w:eastAsia="Times New Roman" w:hAnsi="Times New Roman" w:cs="Times New Roman"/>
                <w:i/>
                <w:iCs/>
                <w:sz w:val="24"/>
                <w:szCs w:val="24"/>
                <w:lang w:val="en-US" w:eastAsia="en-CA"/>
              </w:rPr>
            </w:pPr>
          </w:p>
          <w:p w14:paraId="647BB7BE" w14:textId="55EE2549" w:rsidR="00D30541" w:rsidRPr="006A1767" w:rsidRDefault="73283D51" w:rsidP="00DF2935">
            <w:pPr>
              <w:numPr>
                <w:ilvl w:val="0"/>
                <w:numId w:val="7"/>
              </w:numPr>
              <w:spacing w:after="0" w:line="276" w:lineRule="auto"/>
              <w:ind w:left="810" w:right="108" w:hanging="540"/>
              <w:contextualSpacing/>
              <w:jc w:val="both"/>
              <w:textAlignment w:val="baseline"/>
              <w:rPr>
                <w:rFonts w:ascii="Times New Roman" w:eastAsia="Times New Roman" w:hAnsi="Times New Roman" w:cs="Times New Roman"/>
                <w:i/>
                <w:iCs/>
                <w:sz w:val="24"/>
                <w:szCs w:val="24"/>
              </w:rPr>
            </w:pPr>
            <w:r w:rsidRPr="006A1767">
              <w:rPr>
                <w:rFonts w:ascii="Times New Roman" w:eastAsia="Times New Roman" w:hAnsi="Times New Roman" w:cs="Times New Roman"/>
                <w:i/>
                <w:iCs/>
                <w:sz w:val="24"/>
                <w:szCs w:val="24"/>
              </w:rPr>
              <w:t xml:space="preserve">Observations to support </w:t>
            </w:r>
            <w:r w:rsidR="5E64E629" w:rsidRPr="006A1767">
              <w:rPr>
                <w:rFonts w:ascii="Times New Roman" w:eastAsia="Times New Roman" w:hAnsi="Times New Roman" w:cs="Times New Roman"/>
                <w:i/>
                <w:iCs/>
                <w:sz w:val="24"/>
                <w:szCs w:val="24"/>
              </w:rPr>
              <w:t>the</w:t>
            </w:r>
            <w:r w:rsidR="78724D7F" w:rsidRPr="006A1767">
              <w:rPr>
                <w:rFonts w:ascii="Times New Roman" w:eastAsia="Times New Roman" w:hAnsi="Times New Roman" w:cs="Times New Roman"/>
                <w:i/>
                <w:iCs/>
                <w:sz w:val="24"/>
                <w:szCs w:val="24"/>
              </w:rPr>
              <w:t xml:space="preserve"> evaluated </w:t>
            </w:r>
            <w:r w:rsidRPr="006A1767">
              <w:rPr>
                <w:rFonts w:ascii="Times New Roman" w:eastAsia="Times New Roman" w:hAnsi="Times New Roman" w:cs="Times New Roman"/>
                <w:i/>
                <w:iCs/>
                <w:sz w:val="24"/>
                <w:szCs w:val="24"/>
              </w:rPr>
              <w:t>scores</w:t>
            </w:r>
            <w:r w:rsidR="57B67996" w:rsidRPr="006A1767">
              <w:rPr>
                <w:rFonts w:ascii="Times New Roman" w:eastAsia="Times New Roman" w:hAnsi="Times New Roman" w:cs="Times New Roman"/>
                <w:i/>
                <w:iCs/>
                <w:sz w:val="24"/>
                <w:szCs w:val="24"/>
              </w:rPr>
              <w:t>,</w:t>
            </w:r>
            <w:r w:rsidRPr="006A1767">
              <w:rPr>
                <w:rFonts w:ascii="Times New Roman" w:eastAsia="Times New Roman" w:hAnsi="Times New Roman" w:cs="Times New Roman"/>
                <w:i/>
                <w:iCs/>
                <w:sz w:val="24"/>
                <w:szCs w:val="24"/>
              </w:rPr>
              <w:t xml:space="preserve"> including any key strengths and weaknesses of responsive </w:t>
            </w:r>
            <w:r w:rsidR="00D43888" w:rsidRPr="006A1767">
              <w:rPr>
                <w:rFonts w:ascii="Times New Roman" w:eastAsia="Times New Roman" w:hAnsi="Times New Roman" w:cs="Times New Roman"/>
                <w:i/>
                <w:iCs/>
                <w:sz w:val="24"/>
                <w:szCs w:val="24"/>
              </w:rPr>
              <w:t>Bids.</w:t>
            </w:r>
          </w:p>
          <w:p w14:paraId="629818B6" w14:textId="77777777" w:rsidR="005B6FB3" w:rsidRPr="006A1767" w:rsidRDefault="005B6FB3" w:rsidP="006544BE">
            <w:pPr>
              <w:pStyle w:val="ListParagraph"/>
              <w:ind w:left="810" w:hanging="540"/>
              <w:rPr>
                <w:rFonts w:ascii="Times New Roman" w:eastAsia="Times New Roman" w:hAnsi="Times New Roman" w:cs="Times New Roman"/>
                <w:i/>
                <w:iCs/>
                <w:sz w:val="24"/>
                <w:szCs w:val="24"/>
              </w:rPr>
            </w:pPr>
          </w:p>
          <w:p w14:paraId="023EBFDA" w14:textId="77777777" w:rsidR="005B6FB3" w:rsidRPr="006A1767" w:rsidRDefault="004E6EE4" w:rsidP="00DF2935">
            <w:pPr>
              <w:pStyle w:val="ListParagraph"/>
              <w:numPr>
                <w:ilvl w:val="0"/>
                <w:numId w:val="7"/>
              </w:numPr>
              <w:tabs>
                <w:tab w:val="left" w:pos="579"/>
              </w:tabs>
              <w:spacing w:after="0" w:line="276" w:lineRule="auto"/>
              <w:ind w:left="810" w:right="108" w:hanging="540"/>
              <w:jc w:val="both"/>
              <w:textAlignment w:val="baseline"/>
              <w:rPr>
                <w:rFonts w:ascii="Times New Roman" w:eastAsia="Times New Roman" w:hAnsi="Times New Roman" w:cs="Times New Roman"/>
                <w:i/>
                <w:iCs/>
                <w:sz w:val="24"/>
                <w:szCs w:val="24"/>
              </w:rPr>
            </w:pPr>
            <w:r w:rsidRPr="006A1767">
              <w:rPr>
                <w:rFonts w:ascii="Times New Roman" w:eastAsia="Times New Roman" w:hAnsi="Times New Roman" w:cs="Times New Roman"/>
                <w:i/>
                <w:iCs/>
                <w:sz w:val="24"/>
                <w:szCs w:val="24"/>
              </w:rPr>
              <w:t xml:space="preserve">Provide specific reasons </w:t>
            </w:r>
            <w:r w:rsidR="00652DE5" w:rsidRPr="006A1767">
              <w:rPr>
                <w:rFonts w:ascii="Times New Roman" w:eastAsia="Times New Roman" w:hAnsi="Times New Roman" w:cs="Times New Roman"/>
                <w:i/>
                <w:iCs/>
                <w:sz w:val="24"/>
                <w:szCs w:val="24"/>
              </w:rPr>
              <w:t xml:space="preserve">and names of Bidders whose </w:t>
            </w:r>
            <w:r w:rsidR="005E7E34" w:rsidRPr="006A1767">
              <w:rPr>
                <w:rFonts w:ascii="Times New Roman" w:eastAsia="Times New Roman" w:hAnsi="Times New Roman" w:cs="Times New Roman"/>
                <w:b/>
                <w:bCs/>
                <w:i/>
                <w:iCs/>
                <w:sz w:val="24"/>
                <w:szCs w:val="24"/>
              </w:rPr>
              <w:t>F</w:t>
            </w:r>
            <w:r w:rsidRPr="006A1767">
              <w:rPr>
                <w:rFonts w:ascii="Times New Roman" w:eastAsia="Times New Roman" w:hAnsi="Times New Roman" w:cs="Times New Roman"/>
                <w:b/>
                <w:bCs/>
                <w:i/>
                <w:iCs/>
                <w:sz w:val="24"/>
                <w:szCs w:val="24"/>
              </w:rPr>
              <w:t xml:space="preserve">TBs </w:t>
            </w:r>
            <w:r w:rsidR="005B5C1C" w:rsidRPr="006A1767">
              <w:rPr>
                <w:rFonts w:ascii="Times New Roman" w:eastAsia="Times New Roman" w:hAnsi="Times New Roman" w:cs="Times New Roman"/>
                <w:i/>
                <w:iCs/>
                <w:sz w:val="24"/>
                <w:szCs w:val="24"/>
              </w:rPr>
              <w:t>are</w:t>
            </w:r>
            <w:r w:rsidR="005B5C1C" w:rsidRPr="006A1767">
              <w:rPr>
                <w:rFonts w:ascii="Times New Roman" w:eastAsia="Times New Roman" w:hAnsi="Times New Roman" w:cs="Times New Roman"/>
                <w:b/>
                <w:bCs/>
                <w:i/>
                <w:iCs/>
                <w:sz w:val="24"/>
                <w:szCs w:val="24"/>
              </w:rPr>
              <w:t xml:space="preserve"> </w:t>
            </w:r>
            <w:r w:rsidRPr="006A1767">
              <w:rPr>
                <w:rFonts w:ascii="Times New Roman" w:eastAsia="Times New Roman" w:hAnsi="Times New Roman" w:cs="Times New Roman"/>
                <w:i/>
                <w:iCs/>
                <w:sz w:val="24"/>
                <w:szCs w:val="24"/>
              </w:rPr>
              <w:t xml:space="preserve">deemed non-responsive at </w:t>
            </w:r>
            <w:r w:rsidRPr="006A1767">
              <w:rPr>
                <w:rFonts w:ascii="Times New Roman" w:eastAsia="Times New Roman" w:hAnsi="Times New Roman" w:cs="Times New Roman"/>
                <w:b/>
                <w:bCs/>
                <w:i/>
                <w:iCs/>
                <w:sz w:val="24"/>
                <w:szCs w:val="24"/>
              </w:rPr>
              <w:t>PE</w:t>
            </w:r>
            <w:r w:rsidRPr="006A1767">
              <w:rPr>
                <w:rFonts w:ascii="Times New Roman" w:eastAsia="Times New Roman" w:hAnsi="Times New Roman" w:cs="Times New Roman"/>
                <w:i/>
                <w:iCs/>
                <w:sz w:val="24"/>
                <w:szCs w:val="24"/>
              </w:rPr>
              <w:t xml:space="preserve"> - </w:t>
            </w:r>
            <w:r w:rsidRPr="006A1767">
              <w:rPr>
                <w:rFonts w:ascii="Times New Roman" w:eastAsia="Times New Roman" w:hAnsi="Times New Roman" w:cs="Times New Roman"/>
                <w:b/>
                <w:bCs/>
                <w:i/>
                <w:iCs/>
                <w:sz w:val="24"/>
                <w:szCs w:val="24"/>
              </w:rPr>
              <w:t xml:space="preserve">Table </w:t>
            </w:r>
            <w:r w:rsidR="007E192A" w:rsidRPr="006A1767">
              <w:rPr>
                <w:rFonts w:ascii="Times New Roman" w:eastAsia="Times New Roman" w:hAnsi="Times New Roman" w:cs="Times New Roman"/>
                <w:b/>
                <w:bCs/>
                <w:i/>
                <w:iCs/>
                <w:sz w:val="24"/>
                <w:szCs w:val="24"/>
              </w:rPr>
              <w:t>3</w:t>
            </w:r>
            <w:r w:rsidRPr="006A1767">
              <w:rPr>
                <w:rFonts w:ascii="Times New Roman" w:eastAsia="Times New Roman" w:hAnsi="Times New Roman" w:cs="Times New Roman"/>
                <w:i/>
                <w:iCs/>
                <w:sz w:val="24"/>
                <w:szCs w:val="24"/>
              </w:rPr>
              <w:t xml:space="preserve"> and </w:t>
            </w:r>
            <w:r w:rsidRPr="006A1767">
              <w:rPr>
                <w:rFonts w:ascii="Times New Roman" w:eastAsia="Times New Roman" w:hAnsi="Times New Roman" w:cs="Times New Roman"/>
                <w:b/>
                <w:bCs/>
                <w:i/>
                <w:iCs/>
                <w:sz w:val="24"/>
                <w:szCs w:val="24"/>
              </w:rPr>
              <w:t xml:space="preserve">DE - Table </w:t>
            </w:r>
            <w:r w:rsidR="007E192A" w:rsidRPr="006A1767">
              <w:rPr>
                <w:rFonts w:ascii="Times New Roman" w:eastAsia="Times New Roman" w:hAnsi="Times New Roman" w:cs="Times New Roman"/>
                <w:b/>
                <w:bCs/>
                <w:i/>
                <w:iCs/>
                <w:sz w:val="24"/>
                <w:szCs w:val="24"/>
              </w:rPr>
              <w:t>4</w:t>
            </w:r>
            <w:r w:rsidR="00DB0B38" w:rsidRPr="006A1767">
              <w:rPr>
                <w:rFonts w:ascii="Times New Roman" w:eastAsia="Times New Roman" w:hAnsi="Times New Roman" w:cs="Times New Roman"/>
                <w:b/>
                <w:bCs/>
                <w:i/>
                <w:iCs/>
                <w:sz w:val="24"/>
                <w:szCs w:val="24"/>
              </w:rPr>
              <w:t xml:space="preserve">, </w:t>
            </w:r>
            <w:r w:rsidR="00DB0B38" w:rsidRPr="006A1767">
              <w:rPr>
                <w:rFonts w:ascii="Times New Roman" w:eastAsia="Times New Roman" w:hAnsi="Times New Roman" w:cs="Times New Roman"/>
                <w:i/>
                <w:iCs/>
                <w:sz w:val="24"/>
                <w:szCs w:val="24"/>
              </w:rPr>
              <w:t>including</w:t>
            </w:r>
            <w:r w:rsidRPr="006A1767">
              <w:rPr>
                <w:rFonts w:ascii="Times New Roman" w:eastAsia="Times New Roman" w:hAnsi="Times New Roman" w:cs="Times New Roman"/>
                <w:i/>
                <w:iCs/>
                <w:sz w:val="24"/>
                <w:szCs w:val="24"/>
              </w:rPr>
              <w:t xml:space="preserve"> </w:t>
            </w:r>
            <w:r w:rsidR="00DB0B38" w:rsidRPr="006A1767">
              <w:rPr>
                <w:rFonts w:ascii="Times New Roman" w:eastAsia="Times New Roman" w:hAnsi="Times New Roman" w:cs="Times New Roman"/>
                <w:i/>
                <w:iCs/>
                <w:sz w:val="24"/>
                <w:szCs w:val="24"/>
              </w:rPr>
              <w:t xml:space="preserve">those that fail to meet </w:t>
            </w:r>
            <w:r w:rsidR="00702EFC" w:rsidRPr="006A1767">
              <w:rPr>
                <w:rFonts w:ascii="Times New Roman" w:eastAsia="Times New Roman" w:hAnsi="Times New Roman" w:cs="Times New Roman"/>
                <w:i/>
                <w:iCs/>
                <w:sz w:val="24"/>
                <w:szCs w:val="24"/>
              </w:rPr>
              <w:t xml:space="preserve">the </w:t>
            </w:r>
            <w:r w:rsidR="00DB0B38" w:rsidRPr="006A1767">
              <w:rPr>
                <w:rFonts w:ascii="Times New Roman" w:eastAsia="Times New Roman" w:hAnsi="Times New Roman" w:cs="Times New Roman"/>
                <w:i/>
                <w:iCs/>
                <w:sz w:val="24"/>
                <w:szCs w:val="24"/>
              </w:rPr>
              <w:t>scoring threshold, where applicable.</w:t>
            </w:r>
            <w:r w:rsidR="00A65127" w:rsidRPr="006A1767">
              <w:rPr>
                <w:rFonts w:ascii="Times New Roman" w:eastAsia="Times New Roman" w:hAnsi="Times New Roman" w:cs="Times New Roman"/>
                <w:i/>
                <w:iCs/>
                <w:sz w:val="24"/>
                <w:szCs w:val="24"/>
              </w:rPr>
              <w:t xml:space="preserve"> </w:t>
            </w:r>
          </w:p>
          <w:p w14:paraId="3C52B2D6" w14:textId="77777777" w:rsidR="005B6FB3" w:rsidRPr="006A1767" w:rsidRDefault="005B6FB3" w:rsidP="006544BE">
            <w:pPr>
              <w:pStyle w:val="ListParagraph"/>
              <w:ind w:left="810" w:hanging="540"/>
              <w:rPr>
                <w:rFonts w:ascii="Times New Roman" w:eastAsia="Times New Roman" w:hAnsi="Times New Roman" w:cs="Times New Roman"/>
                <w:i/>
                <w:iCs/>
                <w:sz w:val="24"/>
                <w:szCs w:val="24"/>
              </w:rPr>
            </w:pPr>
          </w:p>
          <w:p w14:paraId="29252C74" w14:textId="2B28B3B6" w:rsidR="00A65127" w:rsidRPr="006A1767" w:rsidRDefault="00A65127" w:rsidP="00DF2935">
            <w:pPr>
              <w:numPr>
                <w:ilvl w:val="0"/>
                <w:numId w:val="7"/>
              </w:numPr>
              <w:spacing w:after="0" w:line="276" w:lineRule="auto"/>
              <w:ind w:left="810" w:right="108" w:hanging="540"/>
              <w:contextualSpacing/>
              <w:jc w:val="both"/>
              <w:textAlignment w:val="baseline"/>
              <w:rPr>
                <w:rFonts w:ascii="Times New Roman" w:eastAsia="Times New Roman" w:hAnsi="Times New Roman" w:cs="Times New Roman"/>
                <w:i/>
                <w:iCs/>
                <w:sz w:val="24"/>
                <w:szCs w:val="24"/>
                <w:lang w:val="en-US" w:eastAsia="en-CA"/>
              </w:rPr>
            </w:pPr>
            <w:r w:rsidRPr="006A1767">
              <w:rPr>
                <w:rFonts w:ascii="Times New Roman" w:eastAsia="Times New Roman" w:hAnsi="Times New Roman" w:cs="Times New Roman"/>
                <w:i/>
                <w:iCs/>
                <w:sz w:val="24"/>
                <w:szCs w:val="24"/>
                <w:lang w:val="en-US" w:eastAsia="en-CA"/>
              </w:rPr>
              <w:t xml:space="preserve">List items (if any) requiring further clarification or consideration in the evaluation of the </w:t>
            </w:r>
            <w:r w:rsidRPr="006A1767">
              <w:rPr>
                <w:rFonts w:ascii="Times New Roman" w:eastAsia="Times New Roman" w:hAnsi="Times New Roman" w:cs="Times New Roman"/>
                <w:b/>
                <w:bCs/>
                <w:i/>
                <w:iCs/>
                <w:sz w:val="24"/>
                <w:szCs w:val="24"/>
                <w:lang w:val="en-US" w:eastAsia="en-CA"/>
              </w:rPr>
              <w:t>FBs.</w:t>
            </w:r>
            <w:r w:rsidRPr="006A1767">
              <w:rPr>
                <w:rFonts w:ascii="Times New Roman" w:eastAsia="Times New Roman" w:hAnsi="Times New Roman" w:cs="Times New Roman"/>
                <w:i/>
                <w:iCs/>
                <w:sz w:val="24"/>
                <w:szCs w:val="24"/>
                <w:lang w:val="en-US" w:eastAsia="en-CA"/>
              </w:rPr>
              <w:t xml:space="preserve"> </w:t>
            </w:r>
          </w:p>
          <w:p w14:paraId="74277B21" w14:textId="77777777" w:rsidR="00B8453B" w:rsidRPr="006A1767" w:rsidRDefault="00B8453B" w:rsidP="00B8453B">
            <w:pPr>
              <w:spacing w:after="0" w:line="276" w:lineRule="auto"/>
              <w:ind w:right="108"/>
              <w:contextualSpacing/>
              <w:jc w:val="both"/>
              <w:textAlignment w:val="baseline"/>
              <w:rPr>
                <w:rFonts w:ascii="Times New Roman" w:eastAsia="Times New Roman" w:hAnsi="Times New Roman" w:cs="Times New Roman"/>
                <w:i/>
                <w:iCs/>
                <w:sz w:val="24"/>
                <w:szCs w:val="24"/>
                <w:lang w:val="en-US" w:eastAsia="en-CA"/>
              </w:rPr>
            </w:pPr>
          </w:p>
          <w:p w14:paraId="1FC91645" w14:textId="4B536C82" w:rsidR="00B8453B" w:rsidRPr="006A1767" w:rsidRDefault="00B8453B" w:rsidP="00B8453B">
            <w:pPr>
              <w:spacing w:after="0" w:line="276" w:lineRule="auto"/>
              <w:ind w:right="108"/>
              <w:contextualSpacing/>
              <w:jc w:val="both"/>
              <w:textAlignment w:val="baseline"/>
              <w:rPr>
                <w:rFonts w:ascii="Times New Roman" w:eastAsia="Times New Roman" w:hAnsi="Times New Roman" w:cs="Times New Roman"/>
                <w:i/>
                <w:iCs/>
                <w:sz w:val="24"/>
                <w:szCs w:val="24"/>
                <w:lang w:val="en-US" w:eastAsia="en-CA"/>
              </w:rPr>
            </w:pPr>
            <w:r w:rsidRPr="006A1767">
              <w:rPr>
                <w:rFonts w:ascii="Times New Roman" w:eastAsia="Times New Roman" w:hAnsi="Times New Roman" w:cs="Times New Roman"/>
                <w:i/>
                <w:iCs/>
                <w:sz w:val="24"/>
                <w:szCs w:val="24"/>
                <w:lang w:val="en-US" w:eastAsia="en-CA"/>
              </w:rPr>
              <w:lastRenderedPageBreak/>
              <w:t xml:space="preserve">Complete the following table with scores from </w:t>
            </w:r>
            <w:r w:rsidRPr="006A1767">
              <w:rPr>
                <w:rFonts w:ascii="Times New Roman" w:eastAsia="Times New Roman" w:hAnsi="Times New Roman" w:cs="Times New Roman"/>
                <w:b/>
                <w:bCs/>
                <w:i/>
                <w:iCs/>
                <w:sz w:val="24"/>
                <w:szCs w:val="24"/>
                <w:lang w:val="en-US" w:eastAsia="en-CA"/>
              </w:rPr>
              <w:t>Table 4</w:t>
            </w:r>
            <w:r w:rsidRPr="006A1767">
              <w:rPr>
                <w:rFonts w:ascii="Times New Roman" w:eastAsia="Times New Roman" w:hAnsi="Times New Roman" w:cs="Times New Roman"/>
                <w:i/>
                <w:iCs/>
                <w:sz w:val="24"/>
                <w:szCs w:val="24"/>
                <w:lang w:val="en-US" w:eastAsia="en-CA"/>
              </w:rPr>
              <w:t xml:space="preserve"> for all Bidder(s). Include scores of Bidder(s) below the score threshold, if there is one, and whose </w:t>
            </w:r>
            <w:r w:rsidRPr="006A1767">
              <w:rPr>
                <w:rFonts w:ascii="Times New Roman" w:eastAsia="Times New Roman" w:hAnsi="Times New Roman" w:cs="Times New Roman"/>
                <w:b/>
                <w:bCs/>
                <w:i/>
                <w:iCs/>
                <w:sz w:val="24"/>
                <w:szCs w:val="24"/>
                <w:lang w:val="en-US" w:eastAsia="en-CA"/>
              </w:rPr>
              <w:t>FBs</w:t>
            </w:r>
            <w:r w:rsidRPr="006A1767">
              <w:rPr>
                <w:rFonts w:ascii="Times New Roman" w:eastAsia="Times New Roman" w:hAnsi="Times New Roman" w:cs="Times New Roman"/>
                <w:i/>
                <w:iCs/>
                <w:sz w:val="24"/>
                <w:szCs w:val="24"/>
                <w:lang w:val="en-US" w:eastAsia="en-CA"/>
              </w:rPr>
              <w:t xml:space="preserve"> will not be opened.</w:t>
            </w:r>
          </w:p>
          <w:p w14:paraId="00682073" w14:textId="77777777" w:rsidR="00B8453B" w:rsidRPr="006A1767" w:rsidRDefault="00B8453B" w:rsidP="00B8453B">
            <w:pPr>
              <w:spacing w:after="0" w:line="276" w:lineRule="auto"/>
              <w:ind w:left="168" w:right="108"/>
              <w:jc w:val="both"/>
              <w:textAlignment w:val="baseline"/>
              <w:rPr>
                <w:rFonts w:ascii="Times New Roman" w:eastAsia="Times New Roman" w:hAnsi="Times New Roman" w:cs="Times New Roman"/>
                <w:i/>
                <w:iCs/>
                <w:sz w:val="24"/>
                <w:szCs w:val="24"/>
                <w:lang w:val="en-US" w:eastAsia="en-CA"/>
              </w:rPr>
            </w:pPr>
          </w:p>
          <w:p w14:paraId="1644741F" w14:textId="77777777" w:rsidR="0074291C" w:rsidRPr="006A1767" w:rsidRDefault="0074291C" w:rsidP="0074291C">
            <w:pPr>
              <w:shd w:val="clear" w:color="auto" w:fill="BFBFBF" w:themeFill="background1" w:themeFillShade="BF"/>
              <w:spacing w:after="0" w:line="276" w:lineRule="auto"/>
              <w:ind w:left="1206" w:hanging="1059"/>
              <w:jc w:val="center"/>
              <w:textAlignment w:val="baseline"/>
              <w:rPr>
                <w:rFonts w:ascii="Times New Roman" w:eastAsia="Times New Roman" w:hAnsi="Times New Roman" w:cs="Times New Roman"/>
                <w:b/>
                <w:bCs/>
                <w:i/>
                <w:iCs/>
                <w:sz w:val="24"/>
                <w:szCs w:val="24"/>
                <w:u w:val="single"/>
                <w:lang w:eastAsia="en-CA"/>
              </w:rPr>
            </w:pPr>
            <w:r w:rsidRPr="006A1767">
              <w:rPr>
                <w:rFonts w:ascii="Times New Roman" w:eastAsia="Times New Roman" w:hAnsi="Times New Roman" w:cs="Times New Roman"/>
                <w:b/>
                <w:bCs/>
                <w:i/>
                <w:iCs/>
                <w:sz w:val="24"/>
                <w:szCs w:val="24"/>
                <w:u w:val="single"/>
                <w:lang w:eastAsia="en-CA"/>
              </w:rPr>
              <w:t>Adjust Table to reflect Bids on a Lot basis, where applicable</w:t>
            </w:r>
          </w:p>
          <w:p w14:paraId="47797282" w14:textId="77777777" w:rsidR="0074291C" w:rsidRPr="006A1767" w:rsidRDefault="0074291C" w:rsidP="00B8453B">
            <w:pPr>
              <w:spacing w:after="0" w:line="276" w:lineRule="auto"/>
              <w:ind w:left="168" w:right="108"/>
              <w:jc w:val="both"/>
              <w:textAlignment w:val="baseline"/>
              <w:rPr>
                <w:rFonts w:ascii="Times New Roman" w:eastAsia="Times New Roman" w:hAnsi="Times New Roman" w:cs="Times New Roman"/>
                <w:i/>
                <w:iCs/>
                <w:sz w:val="24"/>
                <w:szCs w:val="24"/>
                <w:lang w:val="en-US" w:eastAsia="en-CA"/>
              </w:rPr>
            </w:pP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5"/>
              <w:gridCol w:w="3507"/>
            </w:tblGrid>
            <w:tr w:rsidR="00A65127" w:rsidRPr="006A1767" w14:paraId="338D54DE" w14:textId="77777777" w:rsidTr="00071578">
              <w:trPr>
                <w:trHeight w:val="441"/>
                <w:jc w:val="center"/>
              </w:trPr>
              <w:tc>
                <w:tcPr>
                  <w:tcW w:w="3895" w:type="dxa"/>
                  <w:shd w:val="clear" w:color="auto" w:fill="BFBFBF" w:themeFill="background1" w:themeFillShade="BF"/>
                  <w:vAlign w:val="center"/>
                  <w:hideMark/>
                </w:tcPr>
                <w:p w14:paraId="2A72203F" w14:textId="77777777" w:rsidR="00A65127" w:rsidRPr="006A1767" w:rsidRDefault="00A65127" w:rsidP="00A65127">
                  <w:pPr>
                    <w:spacing w:after="0" w:line="276" w:lineRule="auto"/>
                    <w:ind w:left="173" w:right="115" w:hanging="411"/>
                    <w:jc w:val="center"/>
                    <w:rPr>
                      <w:rFonts w:ascii="Times New Roman" w:hAnsi="Times New Roman" w:cs="Times New Roman"/>
                      <w:b/>
                      <w:bCs/>
                      <w:sz w:val="24"/>
                      <w:szCs w:val="24"/>
                    </w:rPr>
                  </w:pPr>
                  <w:r w:rsidRPr="006A1767">
                    <w:rPr>
                      <w:rFonts w:ascii="Times New Roman" w:hAnsi="Times New Roman" w:cs="Times New Roman"/>
                      <w:b/>
                      <w:bCs/>
                      <w:sz w:val="24"/>
                      <w:szCs w:val="24"/>
                    </w:rPr>
                    <w:t>Names of Bidders</w:t>
                  </w:r>
                </w:p>
              </w:tc>
              <w:tc>
                <w:tcPr>
                  <w:tcW w:w="3507" w:type="dxa"/>
                  <w:shd w:val="clear" w:color="auto" w:fill="BFBFBF" w:themeFill="background1" w:themeFillShade="BF"/>
                  <w:vAlign w:val="center"/>
                  <w:hideMark/>
                </w:tcPr>
                <w:p w14:paraId="774BD73E" w14:textId="77777777" w:rsidR="00A65127" w:rsidRPr="006A1767" w:rsidRDefault="00A65127" w:rsidP="00A65127">
                  <w:pPr>
                    <w:spacing w:after="0" w:line="276" w:lineRule="auto"/>
                    <w:ind w:left="173" w:right="115"/>
                    <w:jc w:val="center"/>
                    <w:rPr>
                      <w:rFonts w:ascii="Times New Roman" w:hAnsi="Times New Roman" w:cs="Times New Roman"/>
                      <w:b/>
                      <w:bCs/>
                      <w:sz w:val="24"/>
                      <w:szCs w:val="24"/>
                    </w:rPr>
                  </w:pPr>
                  <w:r w:rsidRPr="006A1767">
                    <w:rPr>
                      <w:rFonts w:ascii="Times New Roman" w:hAnsi="Times New Roman" w:cs="Times New Roman"/>
                      <w:b/>
                      <w:bCs/>
                      <w:sz w:val="24"/>
                      <w:szCs w:val="24"/>
                    </w:rPr>
                    <w:t>Technical Score</w:t>
                  </w:r>
                </w:p>
              </w:tc>
            </w:tr>
            <w:tr w:rsidR="00A65127" w:rsidRPr="006A1767" w14:paraId="5631DE64" w14:textId="77777777" w:rsidTr="00071578">
              <w:trPr>
                <w:trHeight w:val="269"/>
                <w:jc w:val="center"/>
              </w:trPr>
              <w:tc>
                <w:tcPr>
                  <w:tcW w:w="3895" w:type="dxa"/>
                  <w:shd w:val="clear" w:color="auto" w:fill="auto"/>
                  <w:vAlign w:val="center"/>
                </w:tcPr>
                <w:p w14:paraId="4FFD9F7D" w14:textId="77777777" w:rsidR="00A65127" w:rsidRPr="006A1767" w:rsidRDefault="00A65127" w:rsidP="00A65127">
                  <w:pPr>
                    <w:spacing w:after="0" w:line="276" w:lineRule="auto"/>
                    <w:ind w:left="173" w:right="115"/>
                    <w:rPr>
                      <w:rFonts w:ascii="Times New Roman" w:hAnsi="Times New Roman" w:cs="Times New Roman"/>
                      <w:sz w:val="24"/>
                      <w:szCs w:val="24"/>
                    </w:rPr>
                  </w:pPr>
                </w:p>
              </w:tc>
              <w:tc>
                <w:tcPr>
                  <w:tcW w:w="3507" w:type="dxa"/>
                  <w:shd w:val="clear" w:color="auto" w:fill="auto"/>
                  <w:vAlign w:val="center"/>
                </w:tcPr>
                <w:p w14:paraId="4FDC6C41" w14:textId="77777777" w:rsidR="00A65127" w:rsidRPr="006A1767" w:rsidRDefault="00A65127" w:rsidP="00A65127">
                  <w:pPr>
                    <w:spacing w:after="0" w:line="276" w:lineRule="auto"/>
                    <w:ind w:left="168" w:right="108"/>
                    <w:jc w:val="center"/>
                    <w:rPr>
                      <w:rFonts w:ascii="Times New Roman" w:hAnsi="Times New Roman" w:cs="Times New Roman"/>
                      <w:sz w:val="24"/>
                      <w:szCs w:val="24"/>
                    </w:rPr>
                  </w:pPr>
                </w:p>
              </w:tc>
            </w:tr>
            <w:tr w:rsidR="00A65127" w:rsidRPr="006A1767" w14:paraId="0C7ABA79" w14:textId="77777777" w:rsidTr="00071578">
              <w:trPr>
                <w:trHeight w:val="269"/>
                <w:jc w:val="center"/>
              </w:trPr>
              <w:tc>
                <w:tcPr>
                  <w:tcW w:w="3895" w:type="dxa"/>
                  <w:shd w:val="clear" w:color="auto" w:fill="auto"/>
                  <w:vAlign w:val="center"/>
                </w:tcPr>
                <w:p w14:paraId="522D87EE" w14:textId="77777777" w:rsidR="00A65127" w:rsidRPr="006A1767" w:rsidRDefault="00A65127" w:rsidP="00A65127">
                  <w:pPr>
                    <w:spacing w:after="0" w:line="276" w:lineRule="auto"/>
                    <w:ind w:left="173" w:right="115"/>
                    <w:rPr>
                      <w:rFonts w:ascii="Times New Roman" w:hAnsi="Times New Roman" w:cs="Times New Roman"/>
                      <w:sz w:val="24"/>
                      <w:szCs w:val="24"/>
                    </w:rPr>
                  </w:pPr>
                </w:p>
              </w:tc>
              <w:tc>
                <w:tcPr>
                  <w:tcW w:w="3507" w:type="dxa"/>
                  <w:shd w:val="clear" w:color="auto" w:fill="auto"/>
                  <w:vAlign w:val="center"/>
                </w:tcPr>
                <w:p w14:paraId="37C49AFD" w14:textId="77777777" w:rsidR="00A65127" w:rsidRPr="006A1767" w:rsidRDefault="00A65127" w:rsidP="00A65127">
                  <w:pPr>
                    <w:spacing w:after="0" w:line="276" w:lineRule="auto"/>
                    <w:ind w:left="168" w:right="108"/>
                    <w:jc w:val="center"/>
                    <w:rPr>
                      <w:rFonts w:ascii="Times New Roman" w:hAnsi="Times New Roman" w:cs="Times New Roman"/>
                      <w:sz w:val="24"/>
                      <w:szCs w:val="24"/>
                    </w:rPr>
                  </w:pPr>
                </w:p>
              </w:tc>
            </w:tr>
          </w:tbl>
          <w:p w14:paraId="0E2DA23B" w14:textId="437581CE" w:rsidR="002E4A86" w:rsidRPr="006A1767" w:rsidRDefault="002E4A86" w:rsidP="0074291C">
            <w:pPr>
              <w:spacing w:after="0" w:line="276" w:lineRule="auto"/>
              <w:ind w:left="168" w:right="108"/>
              <w:jc w:val="both"/>
              <w:rPr>
                <w:rFonts w:ascii="Times New Roman" w:eastAsia="Times New Roman" w:hAnsi="Times New Roman" w:cs="Times New Roman"/>
                <w:i/>
                <w:iCs/>
                <w:sz w:val="24"/>
                <w:szCs w:val="24"/>
                <w:lang w:eastAsia="en-CA"/>
              </w:rPr>
            </w:pPr>
          </w:p>
        </w:tc>
      </w:tr>
      <w:tr w:rsidR="00E3469B" w:rsidRPr="006A1767" w14:paraId="54D83E83" w14:textId="77777777" w:rsidTr="006A1767">
        <w:trPr>
          <w:trHeight w:val="2754"/>
          <w:jc w:val="center"/>
        </w:trPr>
        <w:tc>
          <w:tcPr>
            <w:tcW w:w="2070" w:type="dxa"/>
            <w:shd w:val="clear" w:color="auto" w:fill="auto"/>
          </w:tcPr>
          <w:p w14:paraId="739D7AF1" w14:textId="6AB15BEB" w:rsidR="00E3469B" w:rsidRPr="006A1767" w:rsidRDefault="00E3469B" w:rsidP="007C4172">
            <w:pPr>
              <w:spacing w:after="0" w:line="240" w:lineRule="auto"/>
              <w:ind w:left="1423" w:hanging="1333"/>
              <w:textAlignment w:val="baseline"/>
              <w:rPr>
                <w:rFonts w:ascii="Times New Roman" w:eastAsia="Times New Roman" w:hAnsi="Times New Roman" w:cs="Times New Roman"/>
                <w:b/>
                <w:bCs/>
                <w:sz w:val="24"/>
                <w:szCs w:val="24"/>
                <w:lang w:val="en-US" w:eastAsia="en-CA"/>
              </w:rPr>
            </w:pPr>
            <w:r w:rsidRPr="006A1767">
              <w:rPr>
                <w:rFonts w:ascii="Times New Roman" w:eastAsia="Times New Roman" w:hAnsi="Times New Roman" w:cs="Times New Roman"/>
                <w:b/>
                <w:bCs/>
                <w:sz w:val="24"/>
                <w:szCs w:val="24"/>
                <w:lang w:eastAsia="en-CA"/>
              </w:rPr>
              <w:t>4. Next Steps</w:t>
            </w:r>
          </w:p>
        </w:tc>
        <w:tc>
          <w:tcPr>
            <w:tcW w:w="7655" w:type="dxa"/>
            <w:shd w:val="clear" w:color="auto" w:fill="auto"/>
          </w:tcPr>
          <w:p w14:paraId="72B7F8F8" w14:textId="77777777" w:rsidR="0082372C" w:rsidRPr="006A1767" w:rsidRDefault="0082372C" w:rsidP="0082372C">
            <w:pPr>
              <w:spacing w:after="0" w:line="276" w:lineRule="auto"/>
              <w:ind w:left="168" w:right="108"/>
              <w:jc w:val="both"/>
              <w:textAlignment w:val="baseline"/>
              <w:rPr>
                <w:rFonts w:ascii="Times New Roman" w:eastAsia="Times New Roman" w:hAnsi="Times New Roman" w:cs="Times New Roman"/>
                <w:i/>
                <w:iCs/>
                <w:sz w:val="24"/>
                <w:szCs w:val="24"/>
                <w:lang w:val="en-US" w:eastAsia="en-CA"/>
              </w:rPr>
            </w:pPr>
            <w:r w:rsidRPr="006A1767">
              <w:rPr>
                <w:rFonts w:ascii="Times New Roman" w:eastAsia="Times New Roman" w:hAnsi="Times New Roman" w:cs="Times New Roman"/>
                <w:i/>
                <w:iCs/>
                <w:sz w:val="24"/>
                <w:szCs w:val="24"/>
                <w:lang w:val="en-US" w:eastAsia="en-CA"/>
              </w:rPr>
              <w:t>Develop schedules for the next stages in the evaluation process, i.e., CDB NO (where required), estimated date to open FBs, date for completion of financial evaluation, award of Contract(s), etc.</w:t>
            </w:r>
          </w:p>
          <w:p w14:paraId="16D74871" w14:textId="77777777" w:rsidR="0082372C" w:rsidRPr="006A1767" w:rsidRDefault="0082372C" w:rsidP="0082372C">
            <w:pPr>
              <w:spacing w:after="0" w:line="276" w:lineRule="auto"/>
              <w:ind w:left="168" w:right="108"/>
              <w:jc w:val="both"/>
              <w:textAlignment w:val="baseline"/>
              <w:rPr>
                <w:rFonts w:ascii="Times New Roman" w:eastAsia="Times New Roman" w:hAnsi="Times New Roman" w:cs="Times New Roman"/>
                <w:sz w:val="24"/>
                <w:szCs w:val="24"/>
                <w:lang w:eastAsia="en-CA"/>
              </w:rPr>
            </w:pPr>
          </w:p>
          <w:p w14:paraId="5C02E4C0" w14:textId="0904EF37" w:rsidR="0082372C" w:rsidRPr="006A1767" w:rsidRDefault="0082372C" w:rsidP="0082372C">
            <w:pPr>
              <w:spacing w:after="0" w:line="276" w:lineRule="auto"/>
              <w:ind w:left="168" w:right="108"/>
              <w:jc w:val="both"/>
              <w:textAlignment w:val="baseline"/>
              <w:rPr>
                <w:rFonts w:ascii="Times New Roman" w:eastAsia="Times New Roman" w:hAnsi="Times New Roman" w:cs="Times New Roman"/>
                <w:i/>
                <w:iCs/>
                <w:sz w:val="24"/>
                <w:szCs w:val="24"/>
                <w:lang w:eastAsia="en-CA"/>
              </w:rPr>
            </w:pPr>
            <w:r w:rsidRPr="006A1767">
              <w:rPr>
                <w:rFonts w:ascii="Times New Roman" w:eastAsia="Times New Roman" w:hAnsi="Times New Roman" w:cs="Times New Roman"/>
                <w:i/>
                <w:iCs/>
                <w:sz w:val="24"/>
                <w:szCs w:val="24"/>
                <w:lang w:eastAsia="en-CA"/>
              </w:rPr>
              <w:t xml:space="preserve">Note: In the drafting of this Section, </w:t>
            </w:r>
            <w:r w:rsidRPr="006A1767">
              <w:rPr>
                <w:rFonts w:ascii="Times New Roman" w:eastAsia="Times New Roman" w:hAnsi="Times New Roman" w:cs="Times New Roman"/>
                <w:b/>
                <w:bCs/>
                <w:i/>
                <w:iCs/>
                <w:sz w:val="24"/>
                <w:szCs w:val="24"/>
                <w:lang w:eastAsia="en-CA"/>
              </w:rPr>
              <w:t xml:space="preserve">Annex II </w:t>
            </w:r>
            <w:r w:rsidRPr="006A1767">
              <w:rPr>
                <w:rFonts w:ascii="Times New Roman" w:eastAsia="Times New Roman" w:hAnsi="Times New Roman" w:cs="Times New Roman"/>
                <w:i/>
                <w:iCs/>
                <w:color w:val="000000" w:themeColor="text1"/>
                <w:sz w:val="24"/>
                <w:szCs w:val="24"/>
                <w:lang w:eastAsia="en-CA"/>
              </w:rPr>
              <w:t>Bid</w:t>
            </w:r>
            <w:r w:rsidRPr="006A1767">
              <w:rPr>
                <w:rFonts w:ascii="Times New Roman" w:eastAsia="Times New Roman" w:hAnsi="Times New Roman" w:cs="Times New Roman"/>
                <w:i/>
                <w:iCs/>
                <w:sz w:val="24"/>
                <w:szCs w:val="24"/>
                <w:lang w:eastAsia="en-CA"/>
              </w:rPr>
              <w:t xml:space="preserve"> Evaluation Summary Checklist herein should be considered.</w:t>
            </w:r>
          </w:p>
          <w:p w14:paraId="760E8173" w14:textId="77777777" w:rsidR="0082372C" w:rsidRPr="006A1767" w:rsidRDefault="0082372C" w:rsidP="0082372C">
            <w:pPr>
              <w:spacing w:after="0" w:line="276" w:lineRule="auto"/>
              <w:ind w:left="168" w:right="108"/>
              <w:jc w:val="both"/>
              <w:textAlignment w:val="baseline"/>
              <w:rPr>
                <w:rFonts w:ascii="Times New Roman" w:eastAsia="Times New Roman" w:hAnsi="Times New Roman" w:cs="Times New Roman"/>
                <w:i/>
                <w:iCs/>
                <w:sz w:val="24"/>
                <w:szCs w:val="24"/>
                <w:lang w:val="en-US" w:eastAsia="en-CA"/>
              </w:rPr>
            </w:pPr>
          </w:p>
          <w:p w14:paraId="2589019B" w14:textId="77777777" w:rsidR="0082372C" w:rsidRPr="006A1767" w:rsidRDefault="0082372C" w:rsidP="0082372C">
            <w:pPr>
              <w:spacing w:after="0" w:line="276" w:lineRule="auto"/>
              <w:ind w:left="168" w:right="108"/>
              <w:jc w:val="both"/>
              <w:textAlignment w:val="baseline"/>
              <w:rPr>
                <w:rFonts w:ascii="Times New Roman" w:eastAsia="Times New Roman" w:hAnsi="Times New Roman" w:cs="Times New Roman"/>
                <w:i/>
                <w:iCs/>
                <w:sz w:val="24"/>
                <w:szCs w:val="24"/>
                <w:lang w:val="en-US" w:eastAsia="en-CA"/>
              </w:rPr>
            </w:pPr>
            <w:r w:rsidRPr="006A1767">
              <w:rPr>
                <w:rFonts w:ascii="Times New Roman" w:eastAsia="Times New Roman" w:hAnsi="Times New Roman" w:cs="Times New Roman"/>
                <w:i/>
                <w:iCs/>
                <w:sz w:val="24"/>
                <w:szCs w:val="24"/>
                <w:lang w:eastAsia="en-CA"/>
              </w:rPr>
              <w:t xml:space="preserve">If (a) none of the Bids are found to be responsive, or (b) none of the Bidders are qualified, the Recipient may consider the rejection of all Bids (CDB's concurrence is required before rejecting where there is prior review </w:t>
            </w:r>
            <w:r w:rsidRPr="006A1767">
              <w:rPr>
                <w:rFonts w:ascii="Times New Roman" w:eastAsia="Times New Roman" w:hAnsi="Times New Roman" w:cs="Times New Roman"/>
                <w:b/>
                <w:bCs/>
                <w:i/>
                <w:iCs/>
                <w:sz w:val="24"/>
                <w:szCs w:val="24"/>
                <w:lang w:eastAsia="en-CA"/>
              </w:rPr>
              <w:t xml:space="preserve">- Procedures Section 6.60). </w:t>
            </w:r>
            <w:r w:rsidRPr="006A1767">
              <w:rPr>
                <w:rFonts w:ascii="Times New Roman" w:eastAsia="Times New Roman" w:hAnsi="Times New Roman" w:cs="Times New Roman"/>
                <w:i/>
                <w:iCs/>
                <w:sz w:val="24"/>
                <w:szCs w:val="24"/>
                <w:lang w:eastAsia="en-CA"/>
              </w:rPr>
              <w:t xml:space="preserve">The Recipient should include with the </w:t>
            </w:r>
            <w:r w:rsidRPr="006A1767">
              <w:rPr>
                <w:rFonts w:ascii="Times New Roman" w:eastAsia="Times New Roman" w:hAnsi="Times New Roman" w:cs="Times New Roman"/>
                <w:b/>
                <w:bCs/>
                <w:i/>
                <w:iCs/>
                <w:sz w:val="24"/>
                <w:szCs w:val="24"/>
                <w:lang w:eastAsia="en-CA"/>
              </w:rPr>
              <w:t>BER-W22-FTB</w:t>
            </w:r>
            <w:r w:rsidRPr="006A1767">
              <w:rPr>
                <w:rFonts w:ascii="Times New Roman" w:eastAsia="Times New Roman" w:hAnsi="Times New Roman" w:cs="Times New Roman"/>
                <w:i/>
                <w:iCs/>
                <w:sz w:val="24"/>
                <w:szCs w:val="24"/>
                <w:lang w:eastAsia="en-CA"/>
              </w:rPr>
              <w:t xml:space="preserve"> the proposed subsequent actions to address causes for the failed procurement.</w:t>
            </w:r>
          </w:p>
          <w:p w14:paraId="7B8267E2" w14:textId="77777777" w:rsidR="00E3469B" w:rsidRPr="006A1767" w:rsidRDefault="00E3469B" w:rsidP="006C2C4F">
            <w:pPr>
              <w:spacing w:after="0" w:line="276" w:lineRule="auto"/>
              <w:ind w:right="108" w:firstLine="21"/>
              <w:jc w:val="both"/>
              <w:textAlignment w:val="baseline"/>
              <w:rPr>
                <w:rFonts w:ascii="Times New Roman" w:eastAsia="Times New Roman" w:hAnsi="Times New Roman" w:cs="Times New Roman"/>
                <w:i/>
                <w:iCs/>
                <w:sz w:val="24"/>
                <w:szCs w:val="24"/>
                <w:lang w:val="en-US" w:eastAsia="en-CA"/>
              </w:rPr>
            </w:pPr>
          </w:p>
        </w:tc>
      </w:tr>
    </w:tbl>
    <w:p w14:paraId="787BBB04" w14:textId="55F7F63A" w:rsidR="00D13AB0" w:rsidRPr="009F018B" w:rsidRDefault="00D13AB0" w:rsidP="00D13AB0">
      <w:pPr>
        <w:spacing w:line="276" w:lineRule="auto"/>
        <w:ind w:left="175" w:right="93" w:hanging="144"/>
        <w:jc w:val="both"/>
        <w:rPr>
          <w:b/>
          <w:bCs/>
          <w:sz w:val="24"/>
          <w:szCs w:val="24"/>
        </w:rPr>
      </w:pPr>
    </w:p>
    <w:p w14:paraId="7BFED16C" w14:textId="77777777" w:rsidR="009513F0" w:rsidRDefault="009513F0" w:rsidP="000258A0">
      <w:pPr>
        <w:pStyle w:val="Heading2"/>
        <w:jc w:val="center"/>
        <w:rPr>
          <w:rFonts w:ascii="Times New Roman" w:hAnsi="Times New Roman" w:cs="Times New Roman"/>
          <w:b/>
          <w:color w:val="auto"/>
          <w:sz w:val="32"/>
          <w:szCs w:val="32"/>
        </w:rPr>
        <w:sectPr w:rsidR="009513F0" w:rsidSect="006A1767">
          <w:pgSz w:w="12240" w:h="15840" w:code="1"/>
          <w:pgMar w:top="1440" w:right="1440" w:bottom="1440" w:left="1440" w:header="720" w:footer="720" w:gutter="0"/>
          <w:cols w:space="720"/>
          <w:noEndnote/>
          <w:docGrid w:linePitch="326"/>
        </w:sectPr>
      </w:pPr>
      <w:bookmarkStart w:id="55" w:name="_Toc92543322"/>
      <w:bookmarkStart w:id="56" w:name="_Hlk86977569"/>
      <w:bookmarkEnd w:id="54"/>
    </w:p>
    <w:p w14:paraId="34AB7E93" w14:textId="49248B3B" w:rsidR="002433B8" w:rsidRPr="000258A0" w:rsidRDefault="007917BF" w:rsidP="000258A0">
      <w:pPr>
        <w:pStyle w:val="Heading2"/>
        <w:jc w:val="center"/>
        <w:rPr>
          <w:rFonts w:ascii="Times New Roman" w:hAnsi="Times New Roman" w:cs="Times New Roman"/>
          <w:b/>
          <w:sz w:val="32"/>
          <w:szCs w:val="32"/>
        </w:rPr>
      </w:pPr>
      <w:r w:rsidRPr="000258A0">
        <w:rPr>
          <w:rFonts w:ascii="Times New Roman" w:hAnsi="Times New Roman" w:cs="Times New Roman"/>
          <w:b/>
          <w:color w:val="auto"/>
          <w:sz w:val="32"/>
          <w:szCs w:val="32"/>
        </w:rPr>
        <w:lastRenderedPageBreak/>
        <w:t>Table 1</w:t>
      </w:r>
      <w:r w:rsidR="008A1023" w:rsidRPr="000258A0">
        <w:rPr>
          <w:rFonts w:ascii="Times New Roman" w:hAnsi="Times New Roman" w:cs="Times New Roman"/>
          <w:b/>
          <w:color w:val="auto"/>
          <w:sz w:val="32"/>
          <w:szCs w:val="32"/>
        </w:rPr>
        <w:t xml:space="preserve">. </w:t>
      </w:r>
      <w:r w:rsidR="002433B8" w:rsidRPr="000258A0">
        <w:rPr>
          <w:rFonts w:ascii="Times New Roman" w:hAnsi="Times New Roman" w:cs="Times New Roman"/>
          <w:b/>
          <w:color w:val="auto"/>
          <w:sz w:val="32"/>
          <w:szCs w:val="32"/>
        </w:rPr>
        <w:t>Identification</w:t>
      </w:r>
      <w:r w:rsidR="0076451A" w:rsidRPr="000258A0">
        <w:rPr>
          <w:rFonts w:ascii="Times New Roman" w:hAnsi="Times New Roman" w:cs="Times New Roman"/>
          <w:b/>
          <w:color w:val="auto"/>
          <w:sz w:val="32"/>
          <w:szCs w:val="32"/>
        </w:rPr>
        <w:t xml:space="preserve">, </w:t>
      </w:r>
      <w:r w:rsidR="002433B8" w:rsidRPr="000258A0">
        <w:rPr>
          <w:rFonts w:ascii="Times New Roman" w:hAnsi="Times New Roman" w:cs="Times New Roman"/>
          <w:b/>
          <w:color w:val="auto"/>
          <w:sz w:val="32"/>
          <w:szCs w:val="32"/>
        </w:rPr>
        <w:t xml:space="preserve">Bid Submission and </w:t>
      </w:r>
      <w:r w:rsidR="000347F6">
        <w:rPr>
          <w:rFonts w:ascii="Times New Roman" w:hAnsi="Times New Roman" w:cs="Times New Roman"/>
          <w:b/>
          <w:color w:val="auto"/>
          <w:sz w:val="32"/>
          <w:szCs w:val="32"/>
        </w:rPr>
        <w:t xml:space="preserve">FTB </w:t>
      </w:r>
      <w:r w:rsidR="002433B8" w:rsidRPr="000258A0">
        <w:rPr>
          <w:rFonts w:ascii="Times New Roman" w:hAnsi="Times New Roman" w:cs="Times New Roman"/>
          <w:b/>
          <w:color w:val="auto"/>
          <w:sz w:val="32"/>
          <w:szCs w:val="32"/>
        </w:rPr>
        <w:t>Opening</w:t>
      </w:r>
      <w:bookmarkEnd w:id="55"/>
    </w:p>
    <w:p w14:paraId="09BD6294" w14:textId="77777777" w:rsidR="0024302C" w:rsidRPr="0024302C" w:rsidRDefault="0024302C" w:rsidP="0024302C">
      <w:pPr>
        <w:spacing w:after="0" w:line="240" w:lineRule="auto"/>
        <w:rPr>
          <w:lang w:val="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4302C" w:rsidRPr="0024302C" w14:paraId="3B3C13CA" w14:textId="77777777" w:rsidTr="00A8706F">
        <w:trPr>
          <w:jc w:val="center"/>
        </w:trPr>
        <w:tc>
          <w:tcPr>
            <w:tcW w:w="9214" w:type="dxa"/>
            <w:shd w:val="clear" w:color="auto" w:fill="auto"/>
          </w:tcPr>
          <w:p w14:paraId="417B88CE" w14:textId="77777777" w:rsidR="0024302C" w:rsidRPr="0024302C" w:rsidRDefault="0024302C" w:rsidP="005B5577">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bookmarkStart w:id="57" w:name="_Hlk67601945"/>
            <w:r w:rsidRPr="0024302C">
              <w:rPr>
                <w:rFonts w:ascii="Times New Roman" w:eastAsia="Times New Roman" w:hAnsi="Times New Roman" w:cs="Times New Roman"/>
                <w:b/>
                <w:bCs/>
                <w:sz w:val="24"/>
                <w:szCs w:val="24"/>
                <w:lang w:eastAsia="en-CA"/>
              </w:rPr>
              <w:t>Name</w:t>
            </w:r>
            <w:r w:rsidRPr="0024302C">
              <w:rPr>
                <w:rFonts w:ascii="Times New Roman" w:eastAsia="Times New Roman" w:hAnsi="Times New Roman" w:cs="Times New Roman"/>
                <w:b/>
                <w:bCs/>
                <w:spacing w:val="-1"/>
                <w:sz w:val="24"/>
                <w:szCs w:val="24"/>
                <w:lang w:eastAsia="en-CA"/>
              </w:rPr>
              <w:t xml:space="preserve"> </w:t>
            </w:r>
            <w:r w:rsidRPr="0024302C">
              <w:rPr>
                <w:rFonts w:ascii="Times New Roman" w:eastAsia="Times New Roman" w:hAnsi="Times New Roman" w:cs="Times New Roman"/>
                <w:b/>
                <w:bCs/>
                <w:sz w:val="24"/>
                <w:szCs w:val="24"/>
                <w:lang w:eastAsia="en-CA"/>
              </w:rPr>
              <w:t>of</w:t>
            </w:r>
            <w:r w:rsidRPr="0024302C">
              <w:rPr>
                <w:rFonts w:ascii="Times New Roman" w:eastAsia="Times New Roman" w:hAnsi="Times New Roman" w:cs="Times New Roman"/>
                <w:b/>
                <w:bCs/>
                <w:spacing w:val="2"/>
                <w:sz w:val="24"/>
                <w:szCs w:val="24"/>
                <w:lang w:eastAsia="en-CA"/>
              </w:rPr>
              <w:t xml:space="preserve"> </w:t>
            </w:r>
            <w:r w:rsidRPr="0024302C">
              <w:rPr>
                <w:rFonts w:ascii="Times New Roman" w:eastAsia="Times New Roman" w:hAnsi="Times New Roman" w:cs="Times New Roman"/>
                <w:b/>
                <w:bCs/>
                <w:sz w:val="24"/>
                <w:szCs w:val="24"/>
                <w:lang w:eastAsia="en-CA"/>
              </w:rPr>
              <w:t>Project:</w:t>
            </w:r>
          </w:p>
        </w:tc>
      </w:tr>
      <w:tr w:rsidR="0024302C" w:rsidRPr="0024302C" w14:paraId="66EDC882" w14:textId="77777777" w:rsidTr="00A8706F">
        <w:trPr>
          <w:jc w:val="center"/>
        </w:trPr>
        <w:tc>
          <w:tcPr>
            <w:tcW w:w="9214" w:type="dxa"/>
            <w:shd w:val="clear" w:color="auto" w:fill="auto"/>
          </w:tcPr>
          <w:p w14:paraId="0ACFF4C4" w14:textId="77777777" w:rsidR="0024302C" w:rsidRPr="0024302C" w:rsidRDefault="0024302C" w:rsidP="005B5577">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Project</w:t>
            </w:r>
            <w:r w:rsidRPr="0024302C">
              <w:rPr>
                <w:rFonts w:ascii="Times New Roman" w:eastAsia="Times New Roman" w:hAnsi="Times New Roman" w:cs="Times New Roman"/>
                <w:b/>
                <w:bCs/>
                <w:spacing w:val="-1"/>
                <w:sz w:val="24"/>
                <w:szCs w:val="24"/>
                <w:lang w:eastAsia="en-CA"/>
              </w:rPr>
              <w:t xml:space="preserve"> </w:t>
            </w:r>
            <w:r w:rsidRPr="0024302C">
              <w:rPr>
                <w:rFonts w:ascii="Times New Roman" w:eastAsia="Times New Roman" w:hAnsi="Times New Roman" w:cs="Times New Roman"/>
                <w:b/>
                <w:bCs/>
                <w:sz w:val="24"/>
                <w:szCs w:val="24"/>
                <w:lang w:eastAsia="en-CA"/>
              </w:rPr>
              <w:t>No.:</w:t>
            </w:r>
            <w:r w:rsidRPr="0024302C">
              <w:rPr>
                <w:rFonts w:ascii="Times New Roman" w:eastAsia="Times New Roman" w:hAnsi="Times New Roman" w:cs="Times New Roman"/>
                <w:b/>
                <w:bCs/>
                <w:spacing w:val="2"/>
                <w:sz w:val="24"/>
                <w:szCs w:val="24"/>
                <w:lang w:eastAsia="en-CA"/>
              </w:rPr>
              <w:t xml:space="preserve"> </w:t>
            </w:r>
          </w:p>
        </w:tc>
      </w:tr>
      <w:tr w:rsidR="0024302C" w:rsidRPr="0024302C" w14:paraId="5D9FE378" w14:textId="77777777" w:rsidTr="00A8706F">
        <w:trPr>
          <w:jc w:val="center"/>
        </w:trPr>
        <w:tc>
          <w:tcPr>
            <w:tcW w:w="9214" w:type="dxa"/>
            <w:shd w:val="clear" w:color="auto" w:fill="auto"/>
          </w:tcPr>
          <w:p w14:paraId="4B32241A" w14:textId="77777777" w:rsidR="0024302C" w:rsidRPr="0024302C" w:rsidRDefault="0024302C" w:rsidP="005B5577">
            <w:pPr>
              <w:kinsoku w:val="0"/>
              <w:overflowPunct w:val="0"/>
              <w:autoSpaceDE w:val="0"/>
              <w:autoSpaceDN w:val="0"/>
              <w:adjustRightInd w:val="0"/>
              <w:spacing w:before="1" w:after="0" w:line="276" w:lineRule="auto"/>
              <w:ind w:left="-142" w:right="-434" w:firstLine="142"/>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Contract</w:t>
            </w:r>
            <w:r w:rsidRPr="0024302C">
              <w:rPr>
                <w:rFonts w:ascii="Times New Roman" w:eastAsia="Times New Roman" w:hAnsi="Times New Roman" w:cs="Times New Roman"/>
                <w:b/>
                <w:bCs/>
                <w:spacing w:val="1"/>
                <w:sz w:val="24"/>
                <w:szCs w:val="24"/>
                <w:lang w:eastAsia="en-CA"/>
              </w:rPr>
              <w:t xml:space="preserve"> </w:t>
            </w:r>
            <w:r w:rsidRPr="0024302C">
              <w:rPr>
                <w:rFonts w:ascii="Times New Roman" w:eastAsia="Times New Roman" w:hAnsi="Times New Roman" w:cs="Times New Roman"/>
                <w:b/>
                <w:bCs/>
                <w:sz w:val="24"/>
                <w:szCs w:val="24"/>
                <w:lang w:eastAsia="en-CA"/>
              </w:rPr>
              <w:t>Name:</w:t>
            </w:r>
            <w:r w:rsidRPr="0024302C">
              <w:rPr>
                <w:rFonts w:ascii="Times New Roman" w:eastAsia="Times New Roman" w:hAnsi="Times New Roman" w:cs="Times New Roman"/>
                <w:b/>
                <w:bCs/>
                <w:spacing w:val="2"/>
                <w:sz w:val="24"/>
                <w:szCs w:val="24"/>
                <w:lang w:eastAsia="en-CA"/>
              </w:rPr>
              <w:t xml:space="preserve"> </w:t>
            </w:r>
          </w:p>
        </w:tc>
      </w:tr>
      <w:tr w:rsidR="0024302C" w:rsidRPr="0024302C" w14:paraId="732EAE92" w14:textId="77777777" w:rsidTr="00A8706F">
        <w:trPr>
          <w:jc w:val="center"/>
        </w:trPr>
        <w:tc>
          <w:tcPr>
            <w:tcW w:w="9214" w:type="dxa"/>
            <w:shd w:val="clear" w:color="auto" w:fill="auto"/>
          </w:tcPr>
          <w:p w14:paraId="59E64D41" w14:textId="77777777" w:rsidR="0024302C" w:rsidRPr="0024302C" w:rsidRDefault="0024302C" w:rsidP="005B5577">
            <w:pPr>
              <w:kinsoku w:val="0"/>
              <w:overflowPunct w:val="0"/>
              <w:autoSpaceDE w:val="0"/>
              <w:autoSpaceDN w:val="0"/>
              <w:adjustRightInd w:val="0"/>
              <w:spacing w:after="0" w:line="276" w:lineRule="auto"/>
              <w:ind w:left="-142" w:right="-434" w:firstLine="142"/>
              <w:rPr>
                <w:rFonts w:ascii="Times New Roman" w:eastAsia="Times New Roman" w:hAnsi="Times New Roman" w:cs="Times New Roman"/>
                <w:sz w:val="24"/>
                <w:szCs w:val="24"/>
                <w:lang w:eastAsia="en-CA"/>
              </w:rPr>
            </w:pPr>
            <w:r w:rsidRPr="0024302C">
              <w:rPr>
                <w:rFonts w:ascii="Times New Roman" w:eastAsia="Times New Roman" w:hAnsi="Times New Roman" w:cs="Times New Roman"/>
                <w:b/>
                <w:bCs/>
                <w:sz w:val="24"/>
                <w:szCs w:val="24"/>
                <w:lang w:eastAsia="en-CA"/>
              </w:rPr>
              <w:t>Contract No:</w:t>
            </w:r>
            <w:r w:rsidRPr="0024302C">
              <w:rPr>
                <w:rFonts w:ascii="Times New Roman" w:eastAsia="Times New Roman" w:hAnsi="Times New Roman" w:cs="Times New Roman"/>
                <w:b/>
                <w:bCs/>
                <w:spacing w:val="1"/>
                <w:sz w:val="24"/>
                <w:szCs w:val="24"/>
                <w:lang w:eastAsia="en-CA"/>
              </w:rPr>
              <w:t xml:space="preserve"> </w:t>
            </w:r>
          </w:p>
        </w:tc>
      </w:tr>
      <w:tr w:rsidR="007A5236" w:rsidRPr="0024302C" w14:paraId="2678C801" w14:textId="77777777" w:rsidTr="00A8706F">
        <w:trPr>
          <w:jc w:val="center"/>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4A011468" w14:textId="6DC10FE4" w:rsidR="007A5236" w:rsidRPr="0024302C" w:rsidRDefault="483B52F0" w:rsidP="005B5577">
            <w:pPr>
              <w:kinsoku w:val="0"/>
              <w:overflowPunct w:val="0"/>
              <w:autoSpaceDE w:val="0"/>
              <w:autoSpaceDN w:val="0"/>
              <w:adjustRightInd w:val="0"/>
              <w:spacing w:after="0" w:line="276" w:lineRule="auto"/>
              <w:ind w:left="1307" w:right="-434" w:hanging="1307"/>
              <w:jc w:val="both"/>
              <w:rPr>
                <w:rFonts w:ascii="Times New Roman" w:eastAsia="Times New Roman" w:hAnsi="Times New Roman" w:cs="Times New Roman"/>
                <w:b/>
                <w:bCs/>
                <w:sz w:val="24"/>
                <w:szCs w:val="24"/>
                <w:lang w:eastAsia="en-CA"/>
              </w:rPr>
            </w:pPr>
            <w:r w:rsidRPr="705E2B84">
              <w:rPr>
                <w:rFonts w:ascii="Times New Roman" w:eastAsia="Times New Roman" w:hAnsi="Times New Roman" w:cs="Times New Roman"/>
                <w:b/>
                <w:bCs/>
                <w:sz w:val="24"/>
                <w:szCs w:val="24"/>
                <w:lang w:eastAsia="en-CA"/>
              </w:rPr>
              <w:t>Date of Submission:</w:t>
            </w:r>
          </w:p>
        </w:tc>
      </w:tr>
    </w:tbl>
    <w:p w14:paraId="60EC0FD2" w14:textId="77777777" w:rsidR="0024302C" w:rsidRPr="0024302C" w:rsidRDefault="0024302C" w:rsidP="0024302C">
      <w:pPr>
        <w:kinsoku w:val="0"/>
        <w:overflowPunct w:val="0"/>
        <w:autoSpaceDE w:val="0"/>
        <w:autoSpaceDN w:val="0"/>
        <w:adjustRightInd w:val="0"/>
        <w:spacing w:before="2" w:after="0" w:line="276" w:lineRule="auto"/>
        <w:ind w:left="-142" w:right="-72"/>
        <w:rPr>
          <w:rFonts w:ascii="Times New Roman" w:eastAsia="Times New Roman" w:hAnsi="Times New Roman" w:cs="Times New Roman"/>
          <w:sz w:val="24"/>
          <w:szCs w:val="24"/>
          <w:lang w:eastAsia="en-CA"/>
        </w:rPr>
      </w:pPr>
    </w:p>
    <w:tbl>
      <w:tblPr>
        <w:tblpPr w:leftFromText="180" w:rightFromText="180" w:vertAnchor="text" w:horzAnchor="page" w:tblpX="1532" w:tblpY="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5381"/>
      </w:tblGrid>
      <w:tr w:rsidR="005276EF" w:rsidRPr="005276EF" w14:paraId="77993E26" w14:textId="77777777" w:rsidTr="00212658">
        <w:trPr>
          <w:trHeight w:val="780"/>
        </w:trPr>
        <w:tc>
          <w:tcPr>
            <w:tcW w:w="3828" w:type="dxa"/>
          </w:tcPr>
          <w:p w14:paraId="53560A49" w14:textId="387F757F" w:rsidR="5EEBF97A" w:rsidRPr="005276EF" w:rsidRDefault="5EEBF97A" w:rsidP="00DF2935">
            <w:pPr>
              <w:pStyle w:val="ListParagraph"/>
              <w:numPr>
                <w:ilvl w:val="1"/>
                <w:numId w:val="38"/>
              </w:numPr>
              <w:spacing w:line="292" w:lineRule="exact"/>
              <w:ind w:right="140"/>
              <w:jc w:val="both"/>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 xml:space="preserve">Date of CDB’s NO to </w:t>
            </w:r>
            <w:r w:rsidRPr="005276EF">
              <w:rPr>
                <w:rFonts w:ascii="Times New Roman" w:eastAsia="Times New Roman" w:hAnsi="Times New Roman" w:cs="Times New Roman"/>
                <w:b/>
                <w:bCs/>
                <w:color w:val="000000" w:themeColor="text1"/>
                <w:sz w:val="24"/>
                <w:szCs w:val="24"/>
                <w:lang w:eastAsia="en-CA"/>
              </w:rPr>
              <w:t>Stage I</w:t>
            </w:r>
            <w:r w:rsidRPr="005276EF">
              <w:rPr>
                <w:rFonts w:ascii="Times New Roman" w:eastAsia="Times New Roman" w:hAnsi="Times New Roman" w:cs="Times New Roman"/>
                <w:b/>
                <w:bCs/>
                <w:color w:val="000000" w:themeColor="text1"/>
                <w:sz w:val="24"/>
                <w:szCs w:val="24"/>
                <w:shd w:val="clear" w:color="auto" w:fill="E6E6E6"/>
                <w:lang w:eastAsia="en-CA"/>
              </w:rPr>
              <w:t xml:space="preserve"> </w:t>
            </w:r>
            <w:r w:rsidRPr="005276EF">
              <w:rPr>
                <w:rFonts w:ascii="Times New Roman" w:eastAsia="Times New Roman" w:hAnsi="Times New Roman" w:cs="Times New Roman"/>
                <w:b/>
                <w:bCs/>
                <w:color w:val="000000" w:themeColor="text1"/>
                <w:sz w:val="24"/>
                <w:szCs w:val="24"/>
                <w:lang w:eastAsia="en-CA"/>
              </w:rPr>
              <w:t>PTB</w:t>
            </w:r>
            <w:r w:rsidRPr="005276EF">
              <w:rPr>
                <w:rFonts w:ascii="Times New Roman" w:eastAsia="Times New Roman" w:hAnsi="Times New Roman" w:cs="Times New Roman"/>
                <w:color w:val="000000" w:themeColor="text1"/>
                <w:sz w:val="24"/>
                <w:szCs w:val="24"/>
                <w:lang w:eastAsia="en-CA"/>
              </w:rPr>
              <w:t xml:space="preserve"> evaluation report</w:t>
            </w:r>
            <w:r w:rsidR="00E46AD9" w:rsidRPr="005276EF">
              <w:rPr>
                <w:rFonts w:ascii="Times New Roman" w:eastAsia="Times New Roman" w:hAnsi="Times New Roman" w:cs="Times New Roman"/>
                <w:color w:val="000000" w:themeColor="text1"/>
                <w:sz w:val="24"/>
                <w:szCs w:val="24"/>
                <w:lang w:eastAsia="en-CA"/>
              </w:rPr>
              <w:t>.</w:t>
            </w:r>
          </w:p>
        </w:tc>
        <w:sdt>
          <w:sdtPr>
            <w:rPr>
              <w:rFonts w:ascii="Times New Roman" w:eastAsia="Times New Roman" w:hAnsi="Times New Roman" w:cs="Times New Roman"/>
              <w:color w:val="000000" w:themeColor="text1"/>
              <w:sz w:val="24"/>
              <w:szCs w:val="24"/>
              <w:lang w:eastAsia="en-CA"/>
            </w:rPr>
            <w:id w:val="1557968167"/>
            <w:placeholder>
              <w:docPart w:val="DefaultPlaceholder_-1854013437"/>
            </w:placeholder>
            <w:showingPlcHdr/>
            <w:date>
              <w:dateFormat w:val="M/d/yyyy"/>
              <w:lid w:val="en-US"/>
              <w:storeMappedDataAs w:val="dateTime"/>
              <w:calendar w:val="gregorian"/>
            </w:date>
          </w:sdtPr>
          <w:sdtContent>
            <w:tc>
              <w:tcPr>
                <w:tcW w:w="5381" w:type="dxa"/>
                <w:vAlign w:val="bottom"/>
              </w:tcPr>
              <w:p w14:paraId="7C6FEB44" w14:textId="7B0C5882" w:rsidR="0F3B8A25" w:rsidRPr="005276EF" w:rsidRDefault="00555CFD" w:rsidP="00212658">
                <w:pPr>
                  <w:spacing w:line="290" w:lineRule="atLeast"/>
                  <w:ind w:left="130"/>
                  <w:rPr>
                    <w:rFonts w:ascii="Times New Roman" w:eastAsia="Times New Roman" w:hAnsi="Times New Roman" w:cs="Times New Roman"/>
                    <w:color w:val="000000" w:themeColor="text1"/>
                    <w:sz w:val="24"/>
                    <w:szCs w:val="24"/>
                    <w:lang w:eastAsia="en-CA"/>
                  </w:rPr>
                </w:pPr>
                <w:r w:rsidRPr="005276EF">
                  <w:rPr>
                    <w:rStyle w:val="PlaceholderText"/>
                    <w:rFonts w:ascii="Times New Roman" w:hAnsi="Times New Roman" w:cs="Times New Roman"/>
                    <w:color w:val="000000" w:themeColor="text1"/>
                    <w:sz w:val="24"/>
                    <w:szCs w:val="24"/>
                  </w:rPr>
                  <w:t>Click or tap to enter a date.</w:t>
                </w:r>
              </w:p>
            </w:tc>
          </w:sdtContent>
        </w:sdt>
      </w:tr>
      <w:tr w:rsidR="005276EF" w:rsidRPr="005276EF" w14:paraId="246821B2" w14:textId="77777777" w:rsidTr="00212658">
        <w:trPr>
          <w:trHeight w:val="1007"/>
        </w:trPr>
        <w:tc>
          <w:tcPr>
            <w:tcW w:w="3828" w:type="dxa"/>
          </w:tcPr>
          <w:p w14:paraId="38700D22" w14:textId="15BF4E13" w:rsidR="002055FB" w:rsidRPr="005276EF" w:rsidRDefault="5EEBF97A" w:rsidP="00DF2935">
            <w:pPr>
              <w:pStyle w:val="ListParagraph"/>
              <w:numPr>
                <w:ilvl w:val="1"/>
                <w:numId w:val="38"/>
              </w:numPr>
              <w:spacing w:line="292" w:lineRule="exact"/>
              <w:ind w:right="140"/>
              <w:jc w:val="both"/>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 xml:space="preserve">Date unsuccessful Bidders informed of outcome of evaluation of </w:t>
            </w:r>
            <w:r w:rsidRPr="005276EF">
              <w:rPr>
                <w:rFonts w:ascii="Times New Roman" w:eastAsia="Times New Roman" w:hAnsi="Times New Roman" w:cs="Times New Roman"/>
                <w:b/>
                <w:bCs/>
                <w:color w:val="000000" w:themeColor="text1"/>
                <w:sz w:val="24"/>
                <w:szCs w:val="24"/>
                <w:lang w:eastAsia="en-CA"/>
              </w:rPr>
              <w:t>Stage I PTB</w:t>
            </w:r>
            <w:r w:rsidRPr="005276EF">
              <w:rPr>
                <w:rFonts w:ascii="Times New Roman" w:eastAsia="Times New Roman" w:hAnsi="Times New Roman" w:cs="Times New Roman"/>
                <w:color w:val="000000" w:themeColor="text1"/>
                <w:sz w:val="24"/>
                <w:szCs w:val="24"/>
                <w:lang w:eastAsia="en-CA"/>
              </w:rPr>
              <w:t xml:space="preserve"> evaluation</w:t>
            </w:r>
            <w:r w:rsidR="002055FB" w:rsidRPr="005276EF">
              <w:rPr>
                <w:rFonts w:ascii="Times New Roman" w:eastAsia="Times New Roman" w:hAnsi="Times New Roman" w:cs="Times New Roman"/>
                <w:color w:val="000000" w:themeColor="text1"/>
                <w:sz w:val="24"/>
                <w:szCs w:val="24"/>
                <w:lang w:eastAsia="en-CA"/>
              </w:rPr>
              <w:t>.</w:t>
            </w:r>
          </w:p>
        </w:tc>
        <w:sdt>
          <w:sdtPr>
            <w:rPr>
              <w:rFonts w:ascii="Times New Roman" w:eastAsia="Times New Roman" w:hAnsi="Times New Roman" w:cs="Times New Roman"/>
              <w:color w:val="000000" w:themeColor="text1"/>
              <w:sz w:val="24"/>
              <w:szCs w:val="24"/>
              <w:lang w:eastAsia="en-CA"/>
            </w:rPr>
            <w:id w:val="-1050067283"/>
            <w:placeholder>
              <w:docPart w:val="DefaultPlaceholder_-1854013437"/>
            </w:placeholder>
            <w:showingPlcHdr/>
            <w:date>
              <w:dateFormat w:val="M/d/yyyy"/>
              <w:lid w:val="en-US"/>
              <w:storeMappedDataAs w:val="dateTime"/>
              <w:calendar w:val="gregorian"/>
            </w:date>
          </w:sdtPr>
          <w:sdtContent>
            <w:tc>
              <w:tcPr>
                <w:tcW w:w="5381" w:type="dxa"/>
                <w:vAlign w:val="bottom"/>
              </w:tcPr>
              <w:p w14:paraId="5283E1C2" w14:textId="5B4FE9A8" w:rsidR="0F3B8A25" w:rsidRPr="005276EF" w:rsidRDefault="00555CFD" w:rsidP="00212658">
                <w:pPr>
                  <w:spacing w:line="290" w:lineRule="atLeast"/>
                  <w:ind w:left="130"/>
                  <w:rPr>
                    <w:rFonts w:ascii="Times New Roman" w:eastAsia="Times New Roman" w:hAnsi="Times New Roman" w:cs="Times New Roman"/>
                    <w:color w:val="000000" w:themeColor="text1"/>
                    <w:sz w:val="24"/>
                    <w:szCs w:val="24"/>
                    <w:lang w:eastAsia="en-CA"/>
                  </w:rPr>
                </w:pPr>
                <w:r w:rsidRPr="005276EF">
                  <w:rPr>
                    <w:rStyle w:val="PlaceholderText"/>
                    <w:rFonts w:ascii="Times New Roman" w:hAnsi="Times New Roman" w:cs="Times New Roman"/>
                    <w:color w:val="000000" w:themeColor="text1"/>
                    <w:sz w:val="24"/>
                    <w:szCs w:val="24"/>
                  </w:rPr>
                  <w:t>Click or tap to enter a date.</w:t>
                </w:r>
              </w:p>
            </w:tc>
          </w:sdtContent>
        </w:sdt>
      </w:tr>
      <w:tr w:rsidR="005276EF" w:rsidRPr="005276EF" w14:paraId="0796D253" w14:textId="77777777" w:rsidTr="00212658">
        <w:trPr>
          <w:trHeight w:val="600"/>
        </w:trPr>
        <w:tc>
          <w:tcPr>
            <w:tcW w:w="3828" w:type="dxa"/>
          </w:tcPr>
          <w:p w14:paraId="683C3AF0" w14:textId="046979A3" w:rsidR="006C5B96" w:rsidRPr="005276EF" w:rsidRDefault="5EEBF97A" w:rsidP="00DF2935">
            <w:pPr>
              <w:pStyle w:val="ListParagraph"/>
              <w:numPr>
                <w:ilvl w:val="1"/>
                <w:numId w:val="38"/>
              </w:numPr>
              <w:spacing w:line="292" w:lineRule="exact"/>
              <w:ind w:right="140"/>
              <w:jc w:val="both"/>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 xml:space="preserve">Date successful Bidders requested to submit </w:t>
            </w:r>
            <w:r w:rsidRPr="005276EF">
              <w:rPr>
                <w:rFonts w:ascii="Times New Roman" w:eastAsia="Times New Roman" w:hAnsi="Times New Roman" w:cs="Times New Roman"/>
                <w:b/>
                <w:bCs/>
                <w:color w:val="000000" w:themeColor="text1"/>
                <w:sz w:val="24"/>
                <w:szCs w:val="24"/>
                <w:lang w:eastAsia="en-CA"/>
              </w:rPr>
              <w:t>Stage II</w:t>
            </w:r>
            <w:r w:rsidRPr="005276EF">
              <w:rPr>
                <w:rFonts w:ascii="Times New Roman" w:eastAsia="Times New Roman" w:hAnsi="Times New Roman" w:cs="Times New Roman"/>
                <w:b/>
                <w:bCs/>
                <w:color w:val="000000" w:themeColor="text1"/>
                <w:sz w:val="24"/>
                <w:szCs w:val="24"/>
                <w:shd w:val="clear" w:color="auto" w:fill="E6E6E6"/>
                <w:lang w:eastAsia="en-CA"/>
              </w:rPr>
              <w:t xml:space="preserve"> </w:t>
            </w:r>
            <w:r w:rsidRPr="005276EF">
              <w:rPr>
                <w:rFonts w:ascii="Times New Roman" w:eastAsia="Times New Roman" w:hAnsi="Times New Roman" w:cs="Times New Roman"/>
                <w:b/>
                <w:bCs/>
                <w:color w:val="000000" w:themeColor="text1"/>
                <w:sz w:val="24"/>
                <w:szCs w:val="24"/>
                <w:lang w:eastAsia="en-CA"/>
              </w:rPr>
              <w:t>Bids</w:t>
            </w:r>
            <w:r w:rsidR="002055FB" w:rsidRPr="005276EF">
              <w:rPr>
                <w:rFonts w:ascii="Times New Roman" w:eastAsia="Times New Roman" w:hAnsi="Times New Roman" w:cs="Times New Roman"/>
                <w:b/>
                <w:bCs/>
                <w:color w:val="000000" w:themeColor="text1"/>
                <w:sz w:val="24"/>
                <w:szCs w:val="24"/>
                <w:lang w:eastAsia="en-CA"/>
              </w:rPr>
              <w:t>.</w:t>
            </w:r>
          </w:p>
        </w:tc>
        <w:sdt>
          <w:sdtPr>
            <w:rPr>
              <w:rFonts w:ascii="Times New Roman" w:eastAsia="Times New Roman" w:hAnsi="Times New Roman" w:cs="Times New Roman"/>
              <w:color w:val="000000" w:themeColor="text1"/>
              <w:sz w:val="24"/>
              <w:szCs w:val="24"/>
              <w:lang w:eastAsia="en-CA"/>
            </w:rPr>
            <w:id w:val="510569667"/>
            <w:placeholder>
              <w:docPart w:val="DefaultPlaceholder_-1854013437"/>
            </w:placeholder>
            <w:showingPlcHdr/>
            <w:date>
              <w:dateFormat w:val="M/d/yyyy"/>
              <w:lid w:val="en-US"/>
              <w:storeMappedDataAs w:val="dateTime"/>
              <w:calendar w:val="gregorian"/>
            </w:date>
          </w:sdtPr>
          <w:sdtContent>
            <w:tc>
              <w:tcPr>
                <w:tcW w:w="5381" w:type="dxa"/>
                <w:vAlign w:val="bottom"/>
              </w:tcPr>
              <w:p w14:paraId="3B18F0BD" w14:textId="144B139C" w:rsidR="0F3B8A25" w:rsidRPr="005276EF" w:rsidRDefault="0086585D" w:rsidP="00212658">
                <w:pPr>
                  <w:spacing w:line="290" w:lineRule="atLeast"/>
                  <w:ind w:left="130"/>
                  <w:rPr>
                    <w:rFonts w:ascii="Times New Roman" w:eastAsia="Times New Roman" w:hAnsi="Times New Roman" w:cs="Times New Roman"/>
                    <w:color w:val="000000" w:themeColor="text1"/>
                    <w:sz w:val="24"/>
                    <w:szCs w:val="24"/>
                    <w:lang w:eastAsia="en-CA"/>
                  </w:rPr>
                </w:pPr>
                <w:r w:rsidRPr="005276EF">
                  <w:rPr>
                    <w:rStyle w:val="PlaceholderText"/>
                    <w:rFonts w:ascii="Times New Roman" w:hAnsi="Times New Roman" w:cs="Times New Roman"/>
                    <w:color w:val="000000" w:themeColor="text1"/>
                    <w:sz w:val="24"/>
                    <w:szCs w:val="24"/>
                  </w:rPr>
                  <w:t>Click or tap to enter a date.</w:t>
                </w:r>
              </w:p>
            </w:tc>
          </w:sdtContent>
        </w:sdt>
      </w:tr>
      <w:tr w:rsidR="00212658" w:rsidRPr="005276EF" w14:paraId="7B5CDDA1" w14:textId="77777777" w:rsidTr="00212658">
        <w:trPr>
          <w:trHeight w:val="600"/>
        </w:trPr>
        <w:tc>
          <w:tcPr>
            <w:tcW w:w="3828" w:type="dxa"/>
          </w:tcPr>
          <w:p w14:paraId="3FDBC5A8" w14:textId="77111521" w:rsidR="006C5B96" w:rsidRPr="005276EF" w:rsidRDefault="00932309" w:rsidP="00DF2935">
            <w:pPr>
              <w:pStyle w:val="ListParagraph"/>
              <w:numPr>
                <w:ilvl w:val="1"/>
                <w:numId w:val="38"/>
              </w:numPr>
              <w:tabs>
                <w:tab w:val="left" w:pos="468"/>
              </w:tabs>
              <w:suppressAutoHyphens/>
              <w:kinsoku w:val="0"/>
              <w:overflowPunct w:val="0"/>
              <w:autoSpaceDE w:val="0"/>
              <w:autoSpaceDN w:val="0"/>
              <w:adjustRightInd w:val="0"/>
              <w:spacing w:after="0" w:line="292" w:lineRule="exact"/>
              <w:ind w:right="140"/>
              <w:jc w:val="both"/>
              <w:textAlignment w:val="baseline"/>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b/>
                <w:bCs/>
                <w:color w:val="000000" w:themeColor="text1"/>
                <w:sz w:val="24"/>
                <w:szCs w:val="24"/>
                <w:lang w:eastAsia="en-CA"/>
              </w:rPr>
              <w:t>Stage II</w:t>
            </w:r>
            <w:r w:rsidRPr="005276EF">
              <w:rPr>
                <w:rFonts w:ascii="Times New Roman" w:eastAsia="Times New Roman" w:hAnsi="Times New Roman" w:cs="Times New Roman"/>
                <w:color w:val="000000" w:themeColor="text1"/>
                <w:sz w:val="24"/>
                <w:szCs w:val="24"/>
                <w:lang w:eastAsia="en-CA"/>
              </w:rPr>
              <w:t xml:space="preserve"> Bid Submission</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Deadline</w:t>
            </w:r>
            <w:r w:rsidR="002055FB" w:rsidRPr="005276EF">
              <w:rPr>
                <w:rFonts w:ascii="Times New Roman" w:eastAsia="Times New Roman" w:hAnsi="Times New Roman" w:cs="Times New Roman"/>
                <w:color w:val="000000" w:themeColor="text1"/>
                <w:sz w:val="24"/>
                <w:szCs w:val="24"/>
                <w:lang w:eastAsia="en-CA"/>
              </w:rPr>
              <w:t>.</w:t>
            </w:r>
          </w:p>
        </w:tc>
        <w:tc>
          <w:tcPr>
            <w:tcW w:w="5381" w:type="dxa"/>
            <w:vAlign w:val="bottom"/>
          </w:tcPr>
          <w:p w14:paraId="6D3A946C" w14:textId="77777777" w:rsidR="00932309" w:rsidRPr="005276EF" w:rsidRDefault="00932309" w:rsidP="00212658">
            <w:pPr>
              <w:spacing w:line="290" w:lineRule="atLeast"/>
              <w:rPr>
                <w:rFonts w:ascii="Times New Roman" w:eastAsia="Times New Roman" w:hAnsi="Times New Roman" w:cs="Times New Roman"/>
                <w:color w:val="000000" w:themeColor="text1"/>
                <w:sz w:val="24"/>
                <w:szCs w:val="24"/>
                <w:lang w:eastAsia="en-CA"/>
              </w:rPr>
            </w:pPr>
          </w:p>
        </w:tc>
      </w:tr>
      <w:tr w:rsidR="005276EF" w:rsidRPr="005276EF" w14:paraId="22631570" w14:textId="77777777" w:rsidTr="00212658">
        <w:trPr>
          <w:trHeight w:val="436"/>
        </w:trPr>
        <w:tc>
          <w:tcPr>
            <w:tcW w:w="3828" w:type="dxa"/>
          </w:tcPr>
          <w:p w14:paraId="26554CF6" w14:textId="54022B78" w:rsidR="007A54EC" w:rsidRPr="005276EF" w:rsidRDefault="007A54EC" w:rsidP="00DF2935">
            <w:pPr>
              <w:numPr>
                <w:ilvl w:val="2"/>
                <w:numId w:val="3"/>
              </w:numPr>
              <w:tabs>
                <w:tab w:val="left" w:pos="426"/>
                <w:tab w:val="left" w:pos="1050"/>
              </w:tabs>
              <w:suppressAutoHyphens/>
              <w:kinsoku w:val="0"/>
              <w:overflowPunct w:val="0"/>
              <w:autoSpaceDE w:val="0"/>
              <w:autoSpaceDN w:val="0"/>
              <w:adjustRightInd w:val="0"/>
              <w:spacing w:after="0" w:line="240" w:lineRule="auto"/>
              <w:ind w:left="1070" w:hanging="540"/>
              <w:jc w:val="both"/>
              <w:textAlignment w:val="baseline"/>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original</w:t>
            </w:r>
            <w:r w:rsidRPr="005276EF">
              <w:rPr>
                <w:rFonts w:ascii="Times New Roman" w:eastAsia="Times New Roman" w:hAnsi="Times New Roman" w:cs="Times New Roman"/>
                <w:color w:val="000000" w:themeColor="text1"/>
                <w:spacing w:val="-3"/>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date,</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time</w:t>
            </w:r>
          </w:p>
        </w:tc>
        <w:tc>
          <w:tcPr>
            <w:tcW w:w="5381" w:type="dxa"/>
            <w:vAlign w:val="bottom"/>
          </w:tcPr>
          <w:p w14:paraId="31764C8A" w14:textId="17BF9620" w:rsidR="007A54EC" w:rsidRPr="005276EF" w:rsidRDefault="00000000" w:rsidP="00212658">
            <w:pPr>
              <w:kinsoku w:val="0"/>
              <w:overflowPunct w:val="0"/>
              <w:autoSpaceDE w:val="0"/>
              <w:autoSpaceDN w:val="0"/>
              <w:adjustRightInd w:val="0"/>
              <w:spacing w:after="0" w:line="290" w:lineRule="atLeast"/>
              <w:ind w:left="107" w:right="1050"/>
              <w:rPr>
                <w:rFonts w:ascii="Times New Roman" w:eastAsia="Times New Roman" w:hAnsi="Times New Roman" w:cs="Times New Roman"/>
                <w:color w:val="000000" w:themeColor="text1"/>
                <w:sz w:val="24"/>
                <w:szCs w:val="24"/>
                <w:lang w:eastAsia="en-CA"/>
              </w:rPr>
            </w:pPr>
            <w:sdt>
              <w:sdtPr>
                <w:rPr>
                  <w:rFonts w:ascii="Times New Roman" w:eastAsia="Times New Roman" w:hAnsi="Times New Roman" w:cs="Times New Roman"/>
                  <w:color w:val="000000" w:themeColor="text1"/>
                  <w:sz w:val="24"/>
                  <w:szCs w:val="24"/>
                  <w:shd w:val="clear" w:color="auto" w:fill="E6E6E6"/>
                  <w:lang w:eastAsia="en-CA"/>
                </w:rPr>
                <w:id w:val="2004781723"/>
                <w:placeholder>
                  <w:docPart w:val="FF79FC517192404F8730586FC4CD26F4"/>
                </w:placeholder>
                <w:showingPlcHdr/>
                <w:date>
                  <w:dateFormat w:val="M/d/yyyy"/>
                  <w:lid w:val="en-US"/>
                  <w:storeMappedDataAs w:val="dateTime"/>
                  <w:calendar w:val="gregorian"/>
                </w:date>
              </w:sdtPr>
              <w:sdtContent>
                <w:r w:rsidR="00B251DF" w:rsidRPr="005276EF">
                  <w:rPr>
                    <w:rFonts w:ascii="Times New Roman" w:eastAsia="Times New Roman" w:hAnsi="Times New Roman" w:cs="Times New Roman"/>
                    <w:color w:val="000000" w:themeColor="text1"/>
                    <w:sz w:val="24"/>
                    <w:szCs w:val="24"/>
                  </w:rPr>
                  <w:t>Click or tap to enter a date.</w:t>
                </w:r>
              </w:sdtContent>
            </w:sdt>
            <w:r w:rsidR="00B251DF" w:rsidRPr="005276EF">
              <w:rPr>
                <w:rFonts w:ascii="Times New Roman" w:eastAsia="Times New Roman" w:hAnsi="Times New Roman" w:cs="Times New Roman"/>
                <w:color w:val="000000" w:themeColor="text1"/>
                <w:sz w:val="24"/>
                <w:szCs w:val="24"/>
                <w:lang w:eastAsia="en-CA"/>
              </w:rPr>
              <w:t xml:space="preserve">       Time:                  </w:t>
            </w:r>
          </w:p>
        </w:tc>
      </w:tr>
      <w:tr w:rsidR="005276EF" w:rsidRPr="005276EF" w14:paraId="50DEB00D" w14:textId="77777777" w:rsidTr="00212658">
        <w:trPr>
          <w:trHeight w:val="436"/>
        </w:trPr>
        <w:tc>
          <w:tcPr>
            <w:tcW w:w="3828" w:type="dxa"/>
          </w:tcPr>
          <w:p w14:paraId="6C1ED4C6" w14:textId="77777777" w:rsidR="007A5236" w:rsidRPr="005276EF" w:rsidRDefault="007A5236" w:rsidP="00DF2935">
            <w:pPr>
              <w:numPr>
                <w:ilvl w:val="2"/>
                <w:numId w:val="3"/>
              </w:numPr>
              <w:tabs>
                <w:tab w:val="left" w:pos="426"/>
                <w:tab w:val="left" w:pos="1050"/>
              </w:tabs>
              <w:suppressAutoHyphens/>
              <w:kinsoku w:val="0"/>
              <w:overflowPunct w:val="0"/>
              <w:autoSpaceDE w:val="0"/>
              <w:autoSpaceDN w:val="0"/>
              <w:adjustRightInd w:val="0"/>
              <w:spacing w:after="0" w:line="273" w:lineRule="exact"/>
              <w:ind w:left="1070" w:hanging="540"/>
              <w:jc w:val="both"/>
              <w:textAlignment w:val="baseline"/>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extensions,</w:t>
            </w:r>
            <w:r w:rsidRPr="005276EF">
              <w:rPr>
                <w:rFonts w:ascii="Times New Roman" w:eastAsia="Times New Roman" w:hAnsi="Times New Roman" w:cs="Times New Roman"/>
                <w:color w:val="000000" w:themeColor="text1"/>
                <w:spacing w:val="-2"/>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if</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any</w:t>
            </w:r>
          </w:p>
        </w:tc>
        <w:tc>
          <w:tcPr>
            <w:tcW w:w="5381" w:type="dxa"/>
            <w:vAlign w:val="bottom"/>
          </w:tcPr>
          <w:p w14:paraId="0C666FE1" w14:textId="77777777" w:rsidR="007A5236" w:rsidRPr="005276EF" w:rsidRDefault="00000000" w:rsidP="00212658">
            <w:pPr>
              <w:kinsoku w:val="0"/>
              <w:overflowPunct w:val="0"/>
              <w:autoSpaceDE w:val="0"/>
              <w:autoSpaceDN w:val="0"/>
              <w:adjustRightInd w:val="0"/>
              <w:spacing w:after="0" w:line="290" w:lineRule="atLeast"/>
              <w:ind w:left="107" w:right="1050"/>
              <w:rPr>
                <w:rFonts w:ascii="Times New Roman" w:eastAsia="Times New Roman" w:hAnsi="Times New Roman" w:cs="Times New Roman"/>
                <w:color w:val="000000" w:themeColor="text1"/>
                <w:sz w:val="24"/>
                <w:szCs w:val="24"/>
                <w:lang w:eastAsia="en-CA"/>
              </w:rPr>
            </w:pPr>
            <w:sdt>
              <w:sdtPr>
                <w:rPr>
                  <w:rFonts w:ascii="Times New Roman" w:eastAsia="Times New Roman" w:hAnsi="Times New Roman" w:cs="Times New Roman"/>
                  <w:color w:val="000000" w:themeColor="text1"/>
                  <w:sz w:val="24"/>
                  <w:szCs w:val="24"/>
                  <w:shd w:val="clear" w:color="auto" w:fill="E6E6E6"/>
                  <w:lang w:eastAsia="en-CA"/>
                </w:rPr>
                <w:id w:val="-1354106634"/>
                <w:placeholder>
                  <w:docPart w:val="B00DBCA2974A4A58AC41A8339311B271"/>
                </w:placeholder>
                <w:showingPlcHdr/>
                <w:date>
                  <w:dateFormat w:val="M/d/yyyy"/>
                  <w:lid w:val="en-US"/>
                  <w:storeMappedDataAs w:val="dateTime"/>
                  <w:calendar w:val="gregorian"/>
                </w:date>
              </w:sdtPr>
              <w:sdtContent>
                <w:r w:rsidR="007A5236" w:rsidRPr="005276EF">
                  <w:rPr>
                    <w:rFonts w:ascii="Times New Roman" w:eastAsia="Times New Roman" w:hAnsi="Times New Roman" w:cs="Times New Roman"/>
                    <w:color w:val="000000" w:themeColor="text1"/>
                    <w:sz w:val="24"/>
                    <w:szCs w:val="24"/>
                  </w:rPr>
                  <w:t>Click or tap to enter a date.</w:t>
                </w:r>
              </w:sdtContent>
            </w:sdt>
            <w:r w:rsidR="007A5236" w:rsidRPr="005276EF">
              <w:rPr>
                <w:rFonts w:ascii="Times New Roman" w:eastAsia="Times New Roman" w:hAnsi="Times New Roman" w:cs="Times New Roman"/>
                <w:color w:val="000000" w:themeColor="text1"/>
                <w:sz w:val="24"/>
                <w:szCs w:val="24"/>
                <w:lang w:eastAsia="en-CA"/>
              </w:rPr>
              <w:t xml:space="preserve">       Time:       </w:t>
            </w:r>
          </w:p>
        </w:tc>
      </w:tr>
      <w:tr w:rsidR="005276EF" w:rsidRPr="005276EF" w14:paraId="5B1FB45A" w14:textId="77777777" w:rsidTr="00212658">
        <w:trPr>
          <w:trHeight w:val="706"/>
        </w:trPr>
        <w:tc>
          <w:tcPr>
            <w:tcW w:w="3828" w:type="dxa"/>
          </w:tcPr>
          <w:p w14:paraId="0A14CE19" w14:textId="026DAF2E" w:rsidR="00F64998" w:rsidRPr="005276EF" w:rsidRDefault="007A5236" w:rsidP="00DF2935">
            <w:pPr>
              <w:pStyle w:val="ListParagraph"/>
              <w:numPr>
                <w:ilvl w:val="1"/>
                <w:numId w:val="39"/>
              </w:numPr>
              <w:kinsoku w:val="0"/>
              <w:overflowPunct w:val="0"/>
              <w:autoSpaceDE w:val="0"/>
              <w:autoSpaceDN w:val="0"/>
              <w:adjustRightInd w:val="0"/>
              <w:spacing w:after="0" w:line="273" w:lineRule="exact"/>
              <w:ind w:left="530" w:right="140" w:hanging="450"/>
              <w:jc w:val="both"/>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Final Technical Bid</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b/>
                <w:bCs/>
                <w:color w:val="000000" w:themeColor="text1"/>
                <w:spacing w:val="-1"/>
                <w:sz w:val="24"/>
                <w:szCs w:val="24"/>
                <w:lang w:eastAsia="en-CA"/>
              </w:rPr>
              <w:t>[FTB]</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opening</w:t>
            </w:r>
            <w:r w:rsidRPr="005276EF">
              <w:rPr>
                <w:rFonts w:ascii="Times New Roman" w:eastAsia="Times New Roman" w:hAnsi="Times New Roman" w:cs="Times New Roman"/>
                <w:color w:val="000000" w:themeColor="text1"/>
                <w:spacing w:val="-2"/>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time</w:t>
            </w:r>
            <w:r w:rsidR="7D609689" w:rsidRPr="005276EF">
              <w:rPr>
                <w:rFonts w:ascii="Times New Roman" w:eastAsia="Times New Roman" w:hAnsi="Times New Roman" w:cs="Times New Roman"/>
                <w:color w:val="000000" w:themeColor="text1"/>
                <w:sz w:val="24"/>
                <w:szCs w:val="24"/>
                <w:lang w:eastAsia="en-CA"/>
              </w:rPr>
              <w:t xml:space="preserve"> and</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 xml:space="preserve">date </w:t>
            </w:r>
          </w:p>
        </w:tc>
        <w:tc>
          <w:tcPr>
            <w:tcW w:w="5381" w:type="dxa"/>
            <w:vAlign w:val="bottom"/>
          </w:tcPr>
          <w:p w14:paraId="5B3353B9" w14:textId="77777777" w:rsidR="007A5236" w:rsidRPr="005276EF" w:rsidRDefault="00000000" w:rsidP="00212658">
            <w:pPr>
              <w:kinsoku w:val="0"/>
              <w:overflowPunct w:val="0"/>
              <w:autoSpaceDE w:val="0"/>
              <w:autoSpaceDN w:val="0"/>
              <w:adjustRightInd w:val="0"/>
              <w:spacing w:after="0" w:line="273" w:lineRule="exact"/>
              <w:ind w:left="107"/>
              <w:rPr>
                <w:rFonts w:ascii="Times New Roman" w:eastAsia="Times New Roman" w:hAnsi="Times New Roman" w:cs="Times New Roman"/>
                <w:color w:val="000000" w:themeColor="text1"/>
                <w:sz w:val="24"/>
                <w:szCs w:val="24"/>
                <w:lang w:eastAsia="en-CA"/>
              </w:rPr>
            </w:pPr>
            <w:sdt>
              <w:sdtPr>
                <w:rPr>
                  <w:rFonts w:ascii="Times New Roman" w:eastAsia="Times New Roman" w:hAnsi="Times New Roman" w:cs="Times New Roman"/>
                  <w:color w:val="000000" w:themeColor="text1"/>
                  <w:sz w:val="24"/>
                  <w:szCs w:val="24"/>
                  <w:shd w:val="clear" w:color="auto" w:fill="E6E6E6"/>
                  <w:lang w:eastAsia="en-CA"/>
                </w:rPr>
                <w:id w:val="551661420"/>
                <w:placeholder>
                  <w:docPart w:val="027E167D8244402F91C3DF7BE77FEC71"/>
                </w:placeholder>
                <w:showingPlcHdr/>
                <w:date>
                  <w:dateFormat w:val="M/d/yyyy"/>
                  <w:lid w:val="en-US"/>
                  <w:storeMappedDataAs w:val="dateTime"/>
                  <w:calendar w:val="gregorian"/>
                </w:date>
              </w:sdtPr>
              <w:sdtContent>
                <w:r w:rsidR="007A5236" w:rsidRPr="005276EF">
                  <w:rPr>
                    <w:rFonts w:ascii="Times New Roman" w:eastAsia="Times New Roman" w:hAnsi="Times New Roman" w:cs="Times New Roman"/>
                    <w:color w:val="000000" w:themeColor="text1"/>
                    <w:sz w:val="24"/>
                    <w:szCs w:val="24"/>
                  </w:rPr>
                  <w:t>Click or tap to enter a date.</w:t>
                </w:r>
              </w:sdtContent>
            </w:sdt>
            <w:r w:rsidR="007A5236" w:rsidRPr="005276EF">
              <w:rPr>
                <w:rFonts w:ascii="Times New Roman" w:eastAsia="Times New Roman" w:hAnsi="Times New Roman" w:cs="Times New Roman"/>
                <w:color w:val="000000" w:themeColor="text1"/>
                <w:sz w:val="24"/>
                <w:szCs w:val="24"/>
                <w:lang w:eastAsia="en-CA"/>
              </w:rPr>
              <w:t xml:space="preserve">        Time:</w:t>
            </w:r>
          </w:p>
        </w:tc>
      </w:tr>
      <w:tr w:rsidR="005276EF" w:rsidRPr="005276EF" w14:paraId="54616E6C" w14:textId="77777777" w:rsidTr="00212658">
        <w:trPr>
          <w:trHeight w:val="724"/>
        </w:trPr>
        <w:tc>
          <w:tcPr>
            <w:tcW w:w="3828" w:type="dxa"/>
          </w:tcPr>
          <w:p w14:paraId="6A56B9DC" w14:textId="247A0C4D" w:rsidR="00632139" w:rsidRPr="005276EF" w:rsidRDefault="007A5236" w:rsidP="00DF2935">
            <w:pPr>
              <w:pStyle w:val="ListParagraph"/>
              <w:numPr>
                <w:ilvl w:val="1"/>
                <w:numId w:val="39"/>
              </w:numPr>
              <w:kinsoku w:val="0"/>
              <w:overflowPunct w:val="0"/>
              <w:autoSpaceDE w:val="0"/>
              <w:autoSpaceDN w:val="0"/>
              <w:adjustRightInd w:val="0"/>
              <w:spacing w:before="1" w:after="0" w:line="273" w:lineRule="exact"/>
              <w:ind w:left="530" w:right="140" w:hanging="530"/>
              <w:jc w:val="both"/>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Record</w:t>
            </w:r>
            <w:r w:rsidRPr="005276EF">
              <w:rPr>
                <w:rFonts w:ascii="Times New Roman" w:eastAsia="Times New Roman" w:hAnsi="Times New Roman" w:cs="Times New Roman"/>
                <w:color w:val="000000" w:themeColor="text1"/>
                <w:spacing w:val="-2"/>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 xml:space="preserve">of </w:t>
            </w:r>
            <w:r w:rsidRPr="005276EF">
              <w:rPr>
                <w:rFonts w:ascii="Times New Roman" w:eastAsia="Times New Roman" w:hAnsi="Times New Roman" w:cs="Times New Roman"/>
                <w:b/>
                <w:bCs/>
                <w:color w:val="000000" w:themeColor="text1"/>
                <w:sz w:val="24"/>
                <w:szCs w:val="24"/>
                <w:lang w:eastAsia="en-CA"/>
              </w:rPr>
              <w:t>FTB</w:t>
            </w:r>
            <w:r w:rsidRPr="005276EF">
              <w:rPr>
                <w:rFonts w:ascii="Times New Roman" w:eastAsia="Times New Roman" w:hAnsi="Times New Roman" w:cs="Times New Roman"/>
                <w:b/>
                <w:bCs/>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opening</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date sent</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to</w:t>
            </w:r>
            <w:r w:rsidRPr="005276EF">
              <w:rPr>
                <w:rFonts w:ascii="Times New Roman" w:eastAsia="Times New Roman" w:hAnsi="Times New Roman" w:cs="Times New Roman"/>
                <w:color w:val="000000" w:themeColor="text1"/>
                <w:spacing w:val="-3"/>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 xml:space="preserve">CDB </w:t>
            </w:r>
            <w:r w:rsidRPr="005276EF">
              <w:rPr>
                <w:rFonts w:ascii="Times New Roman" w:eastAsia="Times New Roman" w:hAnsi="Times New Roman" w:cs="Times New Roman"/>
                <w:i/>
                <w:iCs/>
                <w:color w:val="000000" w:themeColor="text1"/>
                <w:sz w:val="24"/>
                <w:szCs w:val="24"/>
                <w:lang w:eastAsia="en-CA"/>
              </w:rPr>
              <w:t>(1)</w:t>
            </w:r>
          </w:p>
        </w:tc>
        <w:tc>
          <w:tcPr>
            <w:tcW w:w="5381" w:type="dxa"/>
            <w:vAlign w:val="bottom"/>
          </w:tcPr>
          <w:p w14:paraId="1C250C9C" w14:textId="77777777" w:rsidR="007A5236" w:rsidRPr="005276EF" w:rsidRDefault="00000000" w:rsidP="00212658">
            <w:pPr>
              <w:kinsoku w:val="0"/>
              <w:overflowPunct w:val="0"/>
              <w:autoSpaceDE w:val="0"/>
              <w:autoSpaceDN w:val="0"/>
              <w:adjustRightInd w:val="0"/>
              <w:spacing w:before="1" w:after="0" w:line="273" w:lineRule="exact"/>
              <w:ind w:left="107"/>
              <w:rPr>
                <w:rFonts w:ascii="Times New Roman" w:eastAsia="Times New Roman" w:hAnsi="Times New Roman" w:cs="Times New Roman"/>
                <w:color w:val="000000" w:themeColor="text1"/>
                <w:sz w:val="24"/>
                <w:szCs w:val="24"/>
                <w:lang w:eastAsia="en-CA"/>
              </w:rPr>
            </w:pPr>
            <w:sdt>
              <w:sdtPr>
                <w:rPr>
                  <w:rFonts w:ascii="Times New Roman" w:eastAsia="Times New Roman" w:hAnsi="Times New Roman" w:cs="Times New Roman"/>
                  <w:color w:val="000000" w:themeColor="text1"/>
                  <w:sz w:val="24"/>
                  <w:szCs w:val="24"/>
                  <w:shd w:val="clear" w:color="auto" w:fill="E6E6E6"/>
                  <w:lang w:eastAsia="en-CA"/>
                </w:rPr>
                <w:id w:val="729729966"/>
                <w:placeholder>
                  <w:docPart w:val="027E167D8244402F91C3DF7BE77FEC71"/>
                </w:placeholder>
                <w:showingPlcHdr/>
                <w:date>
                  <w:dateFormat w:val="M/d/yyyy"/>
                  <w:lid w:val="en-US"/>
                  <w:storeMappedDataAs w:val="dateTime"/>
                  <w:calendar w:val="gregorian"/>
                </w:date>
              </w:sdtPr>
              <w:sdtContent>
                <w:r w:rsidR="007A5236" w:rsidRPr="005276EF">
                  <w:rPr>
                    <w:rFonts w:ascii="Times New Roman" w:eastAsia="Times New Roman" w:hAnsi="Times New Roman" w:cs="Times New Roman"/>
                    <w:color w:val="000000" w:themeColor="text1"/>
                    <w:sz w:val="24"/>
                    <w:szCs w:val="24"/>
                  </w:rPr>
                  <w:t>Click or tap to enter a date.</w:t>
                </w:r>
              </w:sdtContent>
            </w:sdt>
          </w:p>
        </w:tc>
      </w:tr>
      <w:tr w:rsidR="005276EF" w:rsidRPr="005276EF" w14:paraId="0728E7AF" w14:textId="77777777" w:rsidTr="00212658">
        <w:trPr>
          <w:trHeight w:val="427"/>
        </w:trPr>
        <w:tc>
          <w:tcPr>
            <w:tcW w:w="3828" w:type="dxa"/>
          </w:tcPr>
          <w:p w14:paraId="38D61674" w14:textId="6953422F" w:rsidR="00632139" w:rsidRPr="005276EF" w:rsidRDefault="007A5236" w:rsidP="00DF2935">
            <w:pPr>
              <w:pStyle w:val="ListParagraph"/>
              <w:numPr>
                <w:ilvl w:val="1"/>
                <w:numId w:val="39"/>
              </w:numPr>
              <w:kinsoku w:val="0"/>
              <w:overflowPunct w:val="0"/>
              <w:autoSpaceDE w:val="0"/>
              <w:autoSpaceDN w:val="0"/>
              <w:adjustRightInd w:val="0"/>
              <w:spacing w:after="0" w:line="272" w:lineRule="exact"/>
              <w:ind w:left="530" w:hanging="530"/>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Number</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of</w:t>
            </w:r>
            <w:r w:rsidRPr="005276EF">
              <w:rPr>
                <w:rFonts w:ascii="Times New Roman" w:eastAsia="Times New Roman" w:hAnsi="Times New Roman" w:cs="Times New Roman"/>
                <w:color w:val="000000" w:themeColor="text1"/>
                <w:spacing w:val="2"/>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Bids</w:t>
            </w:r>
            <w:r w:rsidRPr="005276EF">
              <w:rPr>
                <w:rFonts w:ascii="Times New Roman" w:eastAsia="Times New Roman" w:hAnsi="Times New Roman" w:cs="Times New Roman"/>
                <w:color w:val="000000" w:themeColor="text1"/>
                <w:spacing w:val="-2"/>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submitted</w:t>
            </w:r>
            <w:r w:rsidR="007056A9" w:rsidRPr="005276EF">
              <w:rPr>
                <w:rFonts w:ascii="Times New Roman" w:eastAsia="Times New Roman" w:hAnsi="Times New Roman" w:cs="Times New Roman"/>
                <w:color w:val="000000" w:themeColor="text1"/>
                <w:sz w:val="24"/>
                <w:szCs w:val="24"/>
                <w:lang w:eastAsia="en-CA"/>
              </w:rPr>
              <w:t>.</w:t>
            </w:r>
          </w:p>
        </w:tc>
        <w:tc>
          <w:tcPr>
            <w:tcW w:w="5381" w:type="dxa"/>
            <w:vAlign w:val="bottom"/>
          </w:tcPr>
          <w:p w14:paraId="0828253A" w14:textId="77777777" w:rsidR="007A5236" w:rsidRPr="005276EF" w:rsidRDefault="007A5236" w:rsidP="00212658">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b/>
                <w:bCs/>
                <w:color w:val="000000" w:themeColor="text1"/>
                <w:sz w:val="24"/>
                <w:szCs w:val="24"/>
                <w:lang w:eastAsia="en-CA"/>
              </w:rPr>
              <w:t>FTB</w:t>
            </w:r>
            <w:r w:rsidRPr="005276EF">
              <w:rPr>
                <w:rFonts w:ascii="Times New Roman" w:eastAsia="Times New Roman" w:hAnsi="Times New Roman" w:cs="Times New Roman"/>
                <w:color w:val="000000" w:themeColor="text1"/>
                <w:sz w:val="24"/>
                <w:szCs w:val="24"/>
                <w:lang w:eastAsia="en-CA"/>
              </w:rPr>
              <w:t>:                       Financial (</w:t>
            </w:r>
            <w:r w:rsidRPr="005276EF">
              <w:rPr>
                <w:rFonts w:ascii="Times New Roman" w:eastAsia="Times New Roman" w:hAnsi="Times New Roman" w:cs="Times New Roman"/>
                <w:b/>
                <w:bCs/>
                <w:color w:val="000000" w:themeColor="text1"/>
                <w:sz w:val="24"/>
                <w:szCs w:val="24"/>
                <w:lang w:eastAsia="en-CA"/>
              </w:rPr>
              <w:t>FB</w:t>
            </w:r>
            <w:r w:rsidRPr="005276EF">
              <w:rPr>
                <w:rFonts w:ascii="Times New Roman" w:eastAsia="Times New Roman" w:hAnsi="Times New Roman" w:cs="Times New Roman"/>
                <w:color w:val="000000" w:themeColor="text1"/>
                <w:sz w:val="24"/>
                <w:szCs w:val="24"/>
                <w:lang w:eastAsia="en-CA"/>
              </w:rPr>
              <w:t>):</w:t>
            </w:r>
          </w:p>
        </w:tc>
      </w:tr>
      <w:tr w:rsidR="00004E4A" w:rsidRPr="005276EF" w14:paraId="78FACD86" w14:textId="77777777" w:rsidTr="00212658">
        <w:trPr>
          <w:trHeight w:val="454"/>
        </w:trPr>
        <w:tc>
          <w:tcPr>
            <w:tcW w:w="3828" w:type="dxa"/>
          </w:tcPr>
          <w:p w14:paraId="6FB31744" w14:textId="775DFAB5" w:rsidR="00632139" w:rsidRPr="005276EF" w:rsidRDefault="00632139" w:rsidP="00DF2935">
            <w:pPr>
              <w:pStyle w:val="ListParagraph"/>
              <w:numPr>
                <w:ilvl w:val="1"/>
                <w:numId w:val="39"/>
              </w:numPr>
              <w:kinsoku w:val="0"/>
              <w:overflowPunct w:val="0"/>
              <w:autoSpaceDE w:val="0"/>
              <w:autoSpaceDN w:val="0"/>
              <w:adjustRightInd w:val="0"/>
              <w:spacing w:after="0" w:line="272" w:lineRule="exact"/>
              <w:ind w:left="530" w:hanging="530"/>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Bid validity</w:t>
            </w:r>
            <w:r w:rsidRPr="005276EF">
              <w:rPr>
                <w:rFonts w:ascii="Times New Roman" w:eastAsia="Times New Roman" w:hAnsi="Times New Roman" w:cs="Times New Roman"/>
                <w:color w:val="000000" w:themeColor="text1"/>
                <w:spacing w:val="-3"/>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period</w:t>
            </w:r>
          </w:p>
        </w:tc>
        <w:tc>
          <w:tcPr>
            <w:tcW w:w="5381" w:type="dxa"/>
            <w:vAlign w:val="bottom"/>
          </w:tcPr>
          <w:p w14:paraId="44909040" w14:textId="77777777" w:rsidR="00632139" w:rsidRPr="005276EF" w:rsidRDefault="00632139" w:rsidP="00212658">
            <w:pPr>
              <w:kinsoku w:val="0"/>
              <w:overflowPunct w:val="0"/>
              <w:autoSpaceDE w:val="0"/>
              <w:autoSpaceDN w:val="0"/>
              <w:adjustRightInd w:val="0"/>
              <w:spacing w:after="0" w:line="272" w:lineRule="exact"/>
              <w:ind w:left="107"/>
              <w:rPr>
                <w:rFonts w:ascii="Times New Roman" w:eastAsia="Times New Roman" w:hAnsi="Times New Roman" w:cs="Times New Roman"/>
                <w:b/>
                <w:bCs/>
                <w:color w:val="000000" w:themeColor="text1"/>
                <w:sz w:val="24"/>
                <w:szCs w:val="24"/>
                <w:lang w:eastAsia="en-CA"/>
              </w:rPr>
            </w:pPr>
          </w:p>
        </w:tc>
      </w:tr>
      <w:tr w:rsidR="00212658" w:rsidRPr="005276EF" w14:paraId="7336FF4A" w14:textId="77777777" w:rsidTr="00212658">
        <w:trPr>
          <w:trHeight w:val="337"/>
        </w:trPr>
        <w:tc>
          <w:tcPr>
            <w:tcW w:w="3828" w:type="dxa"/>
          </w:tcPr>
          <w:p w14:paraId="76F03594" w14:textId="4860BDB1" w:rsidR="001B2072" w:rsidRPr="005276EF" w:rsidRDefault="004B5587" w:rsidP="00DF2935">
            <w:pPr>
              <w:numPr>
                <w:ilvl w:val="2"/>
                <w:numId w:val="2"/>
              </w:numPr>
              <w:tabs>
                <w:tab w:val="left" w:pos="709"/>
                <w:tab w:val="left" w:pos="1060"/>
              </w:tabs>
              <w:suppressAutoHyphens/>
              <w:kinsoku w:val="0"/>
              <w:overflowPunct w:val="0"/>
              <w:autoSpaceDE w:val="0"/>
              <w:autoSpaceDN w:val="0"/>
              <w:adjustRightInd w:val="0"/>
              <w:spacing w:after="0" w:line="240" w:lineRule="auto"/>
              <w:ind w:left="709" w:hanging="179"/>
              <w:jc w:val="both"/>
              <w:textAlignment w:val="baseline"/>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originally</w:t>
            </w:r>
            <w:r w:rsidRPr="005276EF">
              <w:rPr>
                <w:rFonts w:ascii="Times New Roman" w:eastAsia="Times New Roman" w:hAnsi="Times New Roman" w:cs="Times New Roman"/>
                <w:color w:val="000000" w:themeColor="text1"/>
                <w:spacing w:val="-2"/>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specified</w:t>
            </w:r>
            <w:r w:rsidR="007056A9" w:rsidRPr="005276EF">
              <w:rPr>
                <w:rFonts w:ascii="Times New Roman" w:eastAsia="Times New Roman" w:hAnsi="Times New Roman" w:cs="Times New Roman"/>
                <w:color w:val="000000" w:themeColor="text1"/>
                <w:sz w:val="24"/>
                <w:szCs w:val="24"/>
                <w:lang w:eastAsia="en-CA"/>
              </w:rPr>
              <w:t>.</w:t>
            </w:r>
          </w:p>
        </w:tc>
        <w:tc>
          <w:tcPr>
            <w:tcW w:w="5381" w:type="dxa"/>
            <w:vAlign w:val="bottom"/>
          </w:tcPr>
          <w:p w14:paraId="7844672C" w14:textId="63CE32EA" w:rsidR="001B2072" w:rsidRPr="005276EF" w:rsidRDefault="00B35BD3" w:rsidP="00212658">
            <w:pPr>
              <w:kinsoku w:val="0"/>
              <w:overflowPunct w:val="0"/>
              <w:autoSpaceDE w:val="0"/>
              <w:autoSpaceDN w:val="0"/>
              <w:adjustRightInd w:val="0"/>
              <w:spacing w:after="0" w:line="272" w:lineRule="exact"/>
              <w:ind w:left="107"/>
              <w:rPr>
                <w:rFonts w:ascii="Times New Roman" w:eastAsia="Times New Roman" w:hAnsi="Times New Roman" w:cs="Times New Roman"/>
                <w:b/>
                <w:bCs/>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 xml:space="preserve">No. of days:                 </w:t>
            </w:r>
            <w:sdt>
              <w:sdtPr>
                <w:rPr>
                  <w:rFonts w:ascii="Times New Roman" w:eastAsia="Times New Roman" w:hAnsi="Times New Roman" w:cs="Times New Roman"/>
                  <w:color w:val="000000" w:themeColor="text1"/>
                  <w:sz w:val="24"/>
                  <w:szCs w:val="24"/>
                  <w:shd w:val="clear" w:color="auto" w:fill="E6E6E6"/>
                  <w:lang w:eastAsia="en-CA"/>
                </w:rPr>
                <w:id w:val="-2130688345"/>
                <w:placeholder>
                  <w:docPart w:val="2613DF2F94D24DE8838438434D9C8B09"/>
                </w:placeholder>
                <w:showingPlcHdr/>
                <w:date>
                  <w:dateFormat w:val="M/d/yyyy"/>
                  <w:lid w:val="en-US"/>
                  <w:storeMappedDataAs w:val="dateTime"/>
                  <w:calendar w:val="gregorian"/>
                </w:date>
              </w:sdtPr>
              <w:sdtContent>
                <w:r w:rsidRPr="005276EF">
                  <w:rPr>
                    <w:rFonts w:ascii="Times New Roman" w:eastAsia="Times New Roman" w:hAnsi="Times New Roman" w:cs="Times New Roman"/>
                    <w:color w:val="000000" w:themeColor="text1"/>
                    <w:sz w:val="24"/>
                    <w:szCs w:val="24"/>
                  </w:rPr>
                  <w:t>Click or tap to enter a date.</w:t>
                </w:r>
              </w:sdtContent>
            </w:sdt>
          </w:p>
        </w:tc>
      </w:tr>
      <w:tr w:rsidR="00212658" w:rsidRPr="005276EF" w14:paraId="15C72EE5" w14:textId="77777777" w:rsidTr="00212658">
        <w:trPr>
          <w:trHeight w:val="364"/>
        </w:trPr>
        <w:tc>
          <w:tcPr>
            <w:tcW w:w="3828" w:type="dxa"/>
          </w:tcPr>
          <w:p w14:paraId="180DE922" w14:textId="66FC8622" w:rsidR="004B5587" w:rsidRPr="005276EF" w:rsidRDefault="004B5587" w:rsidP="00DF2935">
            <w:pPr>
              <w:numPr>
                <w:ilvl w:val="2"/>
                <w:numId w:val="2"/>
              </w:numPr>
              <w:tabs>
                <w:tab w:val="left" w:pos="709"/>
                <w:tab w:val="left" w:pos="1070"/>
              </w:tabs>
              <w:suppressAutoHyphens/>
              <w:kinsoku w:val="0"/>
              <w:overflowPunct w:val="0"/>
              <w:autoSpaceDE w:val="0"/>
              <w:autoSpaceDN w:val="0"/>
              <w:adjustRightInd w:val="0"/>
              <w:spacing w:after="0" w:line="240" w:lineRule="auto"/>
              <w:ind w:left="709" w:hanging="179"/>
              <w:jc w:val="both"/>
              <w:textAlignment w:val="baseline"/>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extension(s) if</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any</w:t>
            </w:r>
            <w:r w:rsidR="007056A9" w:rsidRPr="005276EF">
              <w:rPr>
                <w:rFonts w:ascii="Times New Roman" w:eastAsia="Times New Roman" w:hAnsi="Times New Roman" w:cs="Times New Roman"/>
                <w:color w:val="000000" w:themeColor="text1"/>
                <w:sz w:val="24"/>
                <w:szCs w:val="24"/>
                <w:lang w:eastAsia="en-CA"/>
              </w:rPr>
              <w:t>.</w:t>
            </w:r>
          </w:p>
        </w:tc>
        <w:tc>
          <w:tcPr>
            <w:tcW w:w="5381" w:type="dxa"/>
            <w:vAlign w:val="bottom"/>
          </w:tcPr>
          <w:p w14:paraId="68B57E9D" w14:textId="27E31CE4" w:rsidR="004B5587" w:rsidRPr="005276EF" w:rsidRDefault="001460AF" w:rsidP="00212658">
            <w:pPr>
              <w:kinsoku w:val="0"/>
              <w:overflowPunct w:val="0"/>
              <w:autoSpaceDE w:val="0"/>
              <w:autoSpaceDN w:val="0"/>
              <w:adjustRightInd w:val="0"/>
              <w:spacing w:after="0" w:line="272" w:lineRule="exact"/>
              <w:ind w:left="107"/>
              <w:rPr>
                <w:rFonts w:ascii="Times New Roman" w:eastAsia="Times New Roman" w:hAnsi="Times New Roman" w:cs="Times New Roman"/>
                <w:b/>
                <w:bCs/>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 xml:space="preserve">No. of days:                 </w:t>
            </w:r>
            <w:sdt>
              <w:sdtPr>
                <w:rPr>
                  <w:rFonts w:ascii="Times New Roman" w:eastAsia="Times New Roman" w:hAnsi="Times New Roman" w:cs="Times New Roman"/>
                  <w:color w:val="000000" w:themeColor="text1"/>
                  <w:sz w:val="24"/>
                  <w:szCs w:val="24"/>
                  <w:shd w:val="clear" w:color="auto" w:fill="E6E6E6"/>
                  <w:lang w:eastAsia="en-CA"/>
                </w:rPr>
                <w:id w:val="1628426747"/>
                <w:placeholder>
                  <w:docPart w:val="61768703BF934AC08CCF32A8A82AACAD"/>
                </w:placeholder>
                <w:showingPlcHdr/>
                <w:date>
                  <w:dateFormat w:val="M/d/yyyy"/>
                  <w:lid w:val="en-US"/>
                  <w:storeMappedDataAs w:val="dateTime"/>
                  <w:calendar w:val="gregorian"/>
                </w:date>
              </w:sdtPr>
              <w:sdtContent>
                <w:r w:rsidRPr="005276EF">
                  <w:rPr>
                    <w:rFonts w:ascii="Times New Roman" w:eastAsia="Times New Roman" w:hAnsi="Times New Roman" w:cs="Times New Roman"/>
                    <w:color w:val="000000" w:themeColor="text1"/>
                    <w:sz w:val="24"/>
                    <w:szCs w:val="24"/>
                  </w:rPr>
                  <w:t>Click or tap to enter a date.</w:t>
                </w:r>
              </w:sdtContent>
            </w:sdt>
          </w:p>
        </w:tc>
      </w:tr>
      <w:tr w:rsidR="00212658" w:rsidRPr="005276EF" w14:paraId="0FE4B5BD" w14:textId="77777777" w:rsidTr="00212658">
        <w:trPr>
          <w:trHeight w:val="292"/>
        </w:trPr>
        <w:tc>
          <w:tcPr>
            <w:tcW w:w="3828" w:type="dxa"/>
          </w:tcPr>
          <w:p w14:paraId="1CB358A2" w14:textId="479E0674" w:rsidR="006C3DE9" w:rsidRPr="005276EF" w:rsidRDefault="006C3DE9" w:rsidP="00DF2935">
            <w:pPr>
              <w:numPr>
                <w:ilvl w:val="2"/>
                <w:numId w:val="2"/>
              </w:numPr>
              <w:tabs>
                <w:tab w:val="left" w:pos="1070"/>
              </w:tabs>
              <w:suppressAutoHyphens/>
              <w:kinsoku w:val="0"/>
              <w:overflowPunct w:val="0"/>
              <w:autoSpaceDE w:val="0"/>
              <w:autoSpaceDN w:val="0"/>
              <w:adjustRightInd w:val="0"/>
              <w:spacing w:after="0" w:line="240" w:lineRule="auto"/>
              <w:ind w:left="1070" w:right="140" w:hanging="540"/>
              <w:jc w:val="both"/>
              <w:textAlignment w:val="baseline"/>
              <w:rPr>
                <w:rFonts w:ascii="Times New Roman" w:eastAsia="Times New Roman" w:hAnsi="Times New Roman" w:cs="Times New Roman"/>
                <w:color w:val="000000" w:themeColor="text1"/>
                <w:sz w:val="24"/>
                <w:szCs w:val="24"/>
                <w:lang w:eastAsia="en-CA"/>
              </w:rPr>
            </w:pPr>
            <w:r w:rsidRPr="005276EF">
              <w:rPr>
                <w:rFonts w:ascii="Times New Roman" w:eastAsia="Times New Roman" w:hAnsi="Times New Roman" w:cs="Times New Roman"/>
                <w:color w:val="000000" w:themeColor="text1"/>
                <w:sz w:val="24"/>
                <w:szCs w:val="24"/>
                <w:lang w:eastAsia="en-CA"/>
              </w:rPr>
              <w:t>date</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of</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CDB's</w:t>
            </w:r>
            <w:r w:rsidRPr="005276EF">
              <w:rPr>
                <w:rFonts w:ascii="Times New Roman" w:eastAsia="Times New Roman" w:hAnsi="Times New Roman" w:cs="Times New Roman"/>
                <w:color w:val="000000" w:themeColor="text1"/>
                <w:spacing w:val="-3"/>
                <w:sz w:val="24"/>
                <w:szCs w:val="24"/>
                <w:lang w:eastAsia="en-CA"/>
              </w:rPr>
              <w:t xml:space="preserve"> NO, </w:t>
            </w:r>
            <w:r w:rsidRPr="005276EF">
              <w:rPr>
                <w:rFonts w:ascii="Times New Roman" w:eastAsia="Times New Roman" w:hAnsi="Times New Roman" w:cs="Times New Roman"/>
                <w:color w:val="000000" w:themeColor="text1"/>
                <w:sz w:val="24"/>
                <w:szCs w:val="24"/>
                <w:lang w:eastAsia="en-CA"/>
              </w:rPr>
              <w:t>if</w:t>
            </w:r>
            <w:r w:rsidRPr="005276EF">
              <w:rPr>
                <w:rFonts w:ascii="Times New Roman" w:eastAsia="Times New Roman" w:hAnsi="Times New Roman" w:cs="Times New Roman"/>
                <w:color w:val="000000" w:themeColor="text1"/>
                <w:spacing w:val="-1"/>
                <w:sz w:val="24"/>
                <w:szCs w:val="24"/>
                <w:lang w:eastAsia="en-CA"/>
              </w:rPr>
              <w:t xml:space="preserve"> </w:t>
            </w:r>
            <w:r w:rsidRPr="005276EF">
              <w:rPr>
                <w:rFonts w:ascii="Times New Roman" w:eastAsia="Times New Roman" w:hAnsi="Times New Roman" w:cs="Times New Roman"/>
                <w:color w:val="000000" w:themeColor="text1"/>
                <w:sz w:val="24"/>
                <w:szCs w:val="24"/>
                <w:lang w:eastAsia="en-CA"/>
              </w:rPr>
              <w:t>required</w:t>
            </w:r>
          </w:p>
        </w:tc>
        <w:sdt>
          <w:sdtPr>
            <w:rPr>
              <w:rFonts w:ascii="Times New Roman" w:eastAsia="Times New Roman" w:hAnsi="Times New Roman" w:cs="Times New Roman"/>
              <w:color w:val="000000" w:themeColor="text1"/>
              <w:sz w:val="24"/>
              <w:szCs w:val="24"/>
              <w:lang w:eastAsia="en-CA"/>
            </w:rPr>
            <w:id w:val="-563637693"/>
            <w:placeholder>
              <w:docPart w:val="DefaultPlaceholder_-1854013437"/>
            </w:placeholder>
            <w:showingPlcHdr/>
            <w:date>
              <w:dateFormat w:val="M/d/yyyy"/>
              <w:lid w:val="en-US"/>
              <w:storeMappedDataAs w:val="dateTime"/>
              <w:calendar w:val="gregorian"/>
            </w:date>
          </w:sdtPr>
          <w:sdtContent>
            <w:tc>
              <w:tcPr>
                <w:tcW w:w="5381" w:type="dxa"/>
                <w:vAlign w:val="bottom"/>
              </w:tcPr>
              <w:p w14:paraId="275C02D0" w14:textId="17779416" w:rsidR="006C3DE9" w:rsidRPr="005276EF" w:rsidRDefault="00AA1FFF" w:rsidP="00212658">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5276EF">
                  <w:rPr>
                    <w:rStyle w:val="PlaceholderText"/>
                    <w:rFonts w:ascii="Times New Roman" w:hAnsi="Times New Roman" w:cs="Times New Roman"/>
                    <w:color w:val="000000" w:themeColor="text1"/>
                    <w:sz w:val="24"/>
                    <w:szCs w:val="24"/>
                  </w:rPr>
                  <w:t>Click or tap to enter a date.</w:t>
                </w:r>
              </w:p>
            </w:tc>
          </w:sdtContent>
        </w:sdt>
      </w:tr>
    </w:tbl>
    <w:p w14:paraId="67369A48" w14:textId="77777777" w:rsidR="008B35F2" w:rsidRDefault="008B35F2" w:rsidP="0024302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sz w:val="28"/>
          <w:szCs w:val="20"/>
          <w:lang w:val="en-US"/>
        </w:rPr>
      </w:pPr>
    </w:p>
    <w:bookmarkEnd w:id="56"/>
    <w:bookmarkEnd w:id="57"/>
    <w:p w14:paraId="0291FCA3" w14:textId="29BB344A" w:rsidR="00DD3C14" w:rsidRPr="00976655" w:rsidRDefault="00DD3C14" w:rsidP="00DF2935">
      <w:pPr>
        <w:pStyle w:val="ListParagraph"/>
        <w:numPr>
          <w:ilvl w:val="0"/>
          <w:numId w:val="37"/>
        </w:numPr>
        <w:tabs>
          <w:tab w:val="left" w:pos="720"/>
        </w:tabs>
        <w:spacing w:after="0" w:line="276" w:lineRule="auto"/>
        <w:ind w:right="90" w:hanging="720"/>
        <w:rPr>
          <w:rFonts w:ascii="Times New Roman" w:eastAsia="Times New Roman" w:hAnsi="Times New Roman" w:cs="Times New Roman"/>
          <w:i/>
          <w:iCs/>
          <w:sz w:val="24"/>
          <w:szCs w:val="24"/>
        </w:rPr>
      </w:pPr>
      <w:r w:rsidRPr="00976655">
        <w:rPr>
          <w:rFonts w:ascii="Times New Roman" w:eastAsia="Times New Roman" w:hAnsi="Times New Roman" w:cs="Times New Roman"/>
          <w:b/>
          <w:bCs/>
          <w:i/>
          <w:iCs/>
          <w:sz w:val="24"/>
          <w:szCs w:val="24"/>
        </w:rPr>
        <w:t>Tables 2A and 2B</w:t>
      </w:r>
      <w:r w:rsidRPr="00976655">
        <w:rPr>
          <w:rFonts w:ascii="Times New Roman" w:eastAsia="Times New Roman" w:hAnsi="Times New Roman" w:cs="Times New Roman"/>
          <w:i/>
          <w:iCs/>
          <w:sz w:val="24"/>
          <w:szCs w:val="24"/>
        </w:rPr>
        <w:t xml:space="preserve"> are to be used for this </w:t>
      </w:r>
      <w:proofErr w:type="spellStart"/>
      <w:r w:rsidR="007A5236" w:rsidRPr="00976655">
        <w:rPr>
          <w:rFonts w:ascii="Times New Roman" w:eastAsia="Times New Roman" w:hAnsi="Times New Roman" w:cs="Times New Roman"/>
          <w:i/>
          <w:iCs/>
          <w:sz w:val="24"/>
          <w:szCs w:val="24"/>
        </w:rPr>
        <w:t>purpos</w:t>
      </w:r>
      <w:proofErr w:type="spellEnd"/>
      <w:r w:rsidRPr="00976655">
        <w:rPr>
          <w:rFonts w:ascii="Times New Roman" w:eastAsia="Times New Roman" w:hAnsi="Times New Roman" w:cs="Times New Roman"/>
          <w:i/>
          <w:iCs/>
          <w:sz w:val="24"/>
          <w:szCs w:val="24"/>
          <w:lang w:val="en-US"/>
        </w:rPr>
        <w:t xml:space="preserve">e. </w:t>
      </w:r>
      <w:r w:rsidRPr="00976655">
        <w:rPr>
          <w:rFonts w:ascii="Times New Roman" w:eastAsia="Times New Roman" w:hAnsi="Times New Roman" w:cs="Times New Roman"/>
          <w:i/>
          <w:iCs/>
          <w:sz w:val="24"/>
          <w:szCs w:val="24"/>
        </w:rPr>
        <w:t xml:space="preserve">If required, refer to </w:t>
      </w:r>
      <w:r w:rsidRPr="00976655">
        <w:rPr>
          <w:rFonts w:ascii="Times New Roman" w:eastAsia="Times New Roman" w:hAnsi="Times New Roman" w:cs="Times New Roman"/>
          <w:b/>
          <w:bCs/>
          <w:i/>
          <w:iCs/>
          <w:sz w:val="24"/>
          <w:szCs w:val="24"/>
        </w:rPr>
        <w:t xml:space="preserve">PTB </w:t>
      </w:r>
      <w:r w:rsidRPr="00976655">
        <w:rPr>
          <w:rFonts w:ascii="Times New Roman" w:eastAsia="Times New Roman" w:hAnsi="Times New Roman" w:cs="Times New Roman"/>
          <w:i/>
          <w:iCs/>
          <w:sz w:val="24"/>
          <w:szCs w:val="24"/>
        </w:rPr>
        <w:t xml:space="preserve">evaluation </w:t>
      </w:r>
      <w:r w:rsidRPr="00976655">
        <w:rPr>
          <w:rFonts w:ascii="Times New Roman" w:eastAsia="Times New Roman" w:hAnsi="Times New Roman" w:cs="Times New Roman"/>
          <w:b/>
          <w:bCs/>
          <w:i/>
          <w:iCs/>
          <w:sz w:val="24"/>
          <w:szCs w:val="24"/>
        </w:rPr>
        <w:t xml:space="preserve">Tables 1-3 </w:t>
      </w:r>
      <w:r w:rsidRPr="00976655">
        <w:rPr>
          <w:rFonts w:ascii="Times New Roman" w:eastAsia="Times New Roman" w:hAnsi="Times New Roman" w:cs="Times New Roman"/>
          <w:i/>
          <w:iCs/>
          <w:sz w:val="24"/>
          <w:szCs w:val="24"/>
        </w:rPr>
        <w:t>for any additional information.</w:t>
      </w:r>
    </w:p>
    <w:p w14:paraId="6EBFB971" w14:textId="77777777" w:rsidR="00392EAF" w:rsidRDefault="00392EAF" w:rsidP="0076451A">
      <w:pPr>
        <w:pStyle w:val="Heading2"/>
        <w:jc w:val="center"/>
        <w:rPr>
          <w:rFonts w:ascii="Times New Roman" w:eastAsia="Times New Roman" w:hAnsi="Times New Roman" w:cs="Times New Roman"/>
          <w:b/>
          <w:color w:val="auto"/>
          <w:sz w:val="28"/>
          <w:szCs w:val="20"/>
          <w:lang w:val="en-US"/>
        </w:rPr>
      </w:pPr>
    </w:p>
    <w:p w14:paraId="5A6D545A" w14:textId="66C355CE" w:rsidR="00392EAF" w:rsidRPr="00392EAF" w:rsidRDefault="00392EAF" w:rsidP="00392EAF">
      <w:pPr>
        <w:rPr>
          <w:lang w:val="en-US"/>
        </w:rPr>
        <w:sectPr w:rsidR="00392EAF" w:rsidRPr="00392EAF" w:rsidSect="00063F48">
          <w:headerReference w:type="default" r:id="rId24"/>
          <w:pgSz w:w="12240" w:h="15840" w:code="1"/>
          <w:pgMar w:top="1440" w:right="1440" w:bottom="1440" w:left="1440" w:header="720" w:footer="720" w:gutter="0"/>
          <w:cols w:space="720"/>
          <w:noEndnote/>
          <w:docGrid w:linePitch="326"/>
        </w:sectPr>
      </w:pPr>
    </w:p>
    <w:p w14:paraId="78AF2AA3" w14:textId="39BB4518" w:rsidR="009F6981" w:rsidRDefault="00CB3839" w:rsidP="009F6981">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bCs/>
          <w:sz w:val="28"/>
          <w:szCs w:val="28"/>
        </w:rPr>
      </w:pPr>
      <w:bookmarkStart w:id="58" w:name="_Toc92543323"/>
      <w:r w:rsidRPr="0F3B8A25">
        <w:rPr>
          <w:rFonts w:ascii="Times New Roman" w:eastAsia="Times New Roman" w:hAnsi="Times New Roman" w:cs="Times New Roman"/>
          <w:b/>
          <w:bCs/>
          <w:sz w:val="28"/>
          <w:szCs w:val="28"/>
          <w:lang w:val="en-US"/>
        </w:rPr>
        <w:lastRenderedPageBreak/>
        <w:t xml:space="preserve">Table </w:t>
      </w:r>
      <w:r w:rsidR="002433B8" w:rsidRPr="0F3B8A25">
        <w:rPr>
          <w:rFonts w:ascii="Times New Roman" w:eastAsia="Times New Roman" w:hAnsi="Times New Roman" w:cs="Times New Roman"/>
          <w:b/>
          <w:bCs/>
          <w:sz w:val="28"/>
          <w:szCs w:val="28"/>
          <w:lang w:val="en-US"/>
        </w:rPr>
        <w:t>2</w:t>
      </w:r>
      <w:r w:rsidR="00AB2E29" w:rsidRPr="0F3B8A25">
        <w:rPr>
          <w:rFonts w:ascii="Times New Roman" w:eastAsia="Times New Roman" w:hAnsi="Times New Roman" w:cs="Times New Roman"/>
          <w:b/>
          <w:bCs/>
          <w:sz w:val="28"/>
          <w:szCs w:val="28"/>
          <w:lang w:val="en-US"/>
        </w:rPr>
        <w:t xml:space="preserve">A. </w:t>
      </w:r>
      <w:r w:rsidRPr="0F3B8A25">
        <w:rPr>
          <w:rFonts w:ascii="Times New Roman" w:hAnsi="Times New Roman" w:cs="Times New Roman"/>
          <w:b/>
          <w:bCs/>
          <w:sz w:val="28"/>
          <w:szCs w:val="28"/>
        </w:rPr>
        <w:t xml:space="preserve">Record of the Public Opening of </w:t>
      </w:r>
      <w:r w:rsidR="006A2D78" w:rsidRPr="0F3B8A25">
        <w:rPr>
          <w:rFonts w:ascii="Times New Roman" w:hAnsi="Times New Roman" w:cs="Times New Roman"/>
          <w:b/>
          <w:bCs/>
          <w:sz w:val="28"/>
          <w:szCs w:val="28"/>
        </w:rPr>
        <w:t>F</w:t>
      </w:r>
      <w:r w:rsidR="00EE2D79" w:rsidRPr="0F3B8A25">
        <w:rPr>
          <w:rFonts w:ascii="Times New Roman" w:hAnsi="Times New Roman" w:cs="Times New Roman"/>
          <w:b/>
          <w:bCs/>
          <w:sz w:val="28"/>
          <w:szCs w:val="28"/>
        </w:rPr>
        <w:t>TBs</w:t>
      </w:r>
      <w:r w:rsidR="009F6981" w:rsidRPr="0F3B8A25">
        <w:rPr>
          <w:rStyle w:val="FootnoteReference"/>
          <w:rFonts w:ascii="Times New Roman" w:eastAsia="Times New Roman" w:hAnsi="Times New Roman" w:cs="Times New Roman"/>
          <w:b/>
          <w:bCs/>
          <w:sz w:val="28"/>
          <w:szCs w:val="28"/>
          <w:lang w:val="en-US"/>
        </w:rPr>
        <w:footnoteReference w:id="17"/>
      </w:r>
      <w:bookmarkEnd w:id="58"/>
    </w:p>
    <w:p w14:paraId="0C951CA2" w14:textId="77777777" w:rsidR="003D4430" w:rsidRDefault="003D4430" w:rsidP="009F6981">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8"/>
          <w:szCs w:val="20"/>
          <w:lang w:val="en-US"/>
        </w:rPr>
      </w:pPr>
    </w:p>
    <w:p w14:paraId="41DE9EDE" w14:textId="77777777" w:rsidR="00A37616" w:rsidRPr="00C647ED" w:rsidRDefault="00A37616" w:rsidP="00A37616">
      <w:pPr>
        <w:pStyle w:val="BodyText"/>
        <w:shd w:val="clear" w:color="auto" w:fill="BFBFBF" w:themeFill="background1" w:themeFillShade="BF"/>
        <w:jc w:val="center"/>
        <w:rPr>
          <w:rFonts w:ascii="Times New Roman" w:hAnsi="Times New Roman" w:cs="Times New Roman"/>
          <w:b/>
          <w:bCs/>
          <w:i/>
          <w:iCs/>
          <w:sz w:val="24"/>
          <w:szCs w:val="24"/>
          <w:u w:val="single"/>
          <w:lang w:eastAsia="en-CA"/>
        </w:rPr>
      </w:pPr>
      <w:bookmarkStart w:id="59" w:name="_Hlk87833785"/>
      <w:r w:rsidRPr="00C647ED">
        <w:rPr>
          <w:rFonts w:ascii="Times New Roman" w:hAnsi="Times New Roman" w:cs="Times New Roman"/>
          <w:b/>
          <w:bCs/>
          <w:i/>
          <w:iCs/>
          <w:sz w:val="24"/>
          <w:szCs w:val="24"/>
          <w:u w:val="single"/>
          <w:lang w:eastAsia="en-CA"/>
        </w:rPr>
        <w:t>Adjust Table to reflect Bids on a Lot basis, where applicable</w:t>
      </w:r>
    </w:p>
    <w:bookmarkEnd w:id="59"/>
    <w:p w14:paraId="68BBC622" w14:textId="7303B93B" w:rsidR="00CB3839" w:rsidRPr="009477D7" w:rsidRDefault="00CB3839" w:rsidP="00AA17F6">
      <w:pPr>
        <w:pStyle w:val="Heading2"/>
        <w:spacing w:line="180" w:lineRule="exact"/>
        <w:jc w:val="center"/>
        <w:rPr>
          <w:rFonts w:ascii="Times New Roman" w:hAnsi="Times New Roman" w:cs="Times New Roman"/>
          <w:b/>
          <w:color w:val="auto"/>
          <w:sz w:val="24"/>
          <w:szCs w:val="24"/>
        </w:rPr>
      </w:pPr>
    </w:p>
    <w:p w14:paraId="35E452A4" w14:textId="208D8087" w:rsidR="00CB3839" w:rsidRPr="00BF3756" w:rsidRDefault="00CB3839" w:rsidP="002C7E58">
      <w:pPr>
        <w:rPr>
          <w:rFonts w:ascii="Times New Roman" w:eastAsia="Times New Roman" w:hAnsi="Times New Roman" w:cs="Times New Roman"/>
          <w:sz w:val="24"/>
          <w:szCs w:val="24"/>
          <w:lang w:eastAsia="en-CA"/>
        </w:rPr>
      </w:pPr>
      <w:r w:rsidRPr="00BF3756">
        <w:rPr>
          <w:rFonts w:ascii="Times New Roman" w:eastAsia="Times New Roman" w:hAnsi="Times New Roman" w:cs="Times New Roman"/>
          <w:sz w:val="24"/>
          <w:szCs w:val="24"/>
          <w:lang w:eastAsia="en-CA"/>
        </w:rPr>
        <w:t>The following</w:t>
      </w:r>
      <w:r w:rsidRPr="00BF3756">
        <w:rPr>
          <w:rFonts w:ascii="Times New Roman" w:eastAsia="Times New Roman" w:hAnsi="Times New Roman" w:cs="Times New Roman"/>
          <w:spacing w:val="-1"/>
          <w:sz w:val="24"/>
          <w:szCs w:val="24"/>
          <w:lang w:eastAsia="en-CA"/>
        </w:rPr>
        <w:t xml:space="preserve"> </w:t>
      </w:r>
      <w:r w:rsidR="00A14EDB" w:rsidRPr="004C72CB">
        <w:rPr>
          <w:rFonts w:ascii="Times New Roman" w:eastAsia="Times New Roman" w:hAnsi="Times New Roman" w:cs="Times New Roman"/>
          <w:color w:val="000000" w:themeColor="text1"/>
          <w:spacing w:val="-1"/>
          <w:sz w:val="24"/>
          <w:szCs w:val="24"/>
          <w:lang w:eastAsia="en-CA"/>
        </w:rPr>
        <w:t xml:space="preserve">Final Technical </w:t>
      </w:r>
      <w:r w:rsidR="00A14EDB" w:rsidRPr="004C72CB">
        <w:rPr>
          <w:rFonts w:ascii="Times New Roman" w:eastAsia="Times New Roman" w:hAnsi="Times New Roman" w:cs="Times New Roman"/>
          <w:b/>
          <w:bCs/>
          <w:color w:val="000000" w:themeColor="text1"/>
          <w:spacing w:val="-1"/>
          <w:sz w:val="24"/>
          <w:szCs w:val="24"/>
          <w:lang w:eastAsia="en-CA"/>
        </w:rPr>
        <w:t>(FTBs)</w:t>
      </w:r>
      <w:r w:rsidR="00A14EDB" w:rsidRPr="004C72CB">
        <w:rPr>
          <w:rFonts w:ascii="Times New Roman" w:eastAsia="Times New Roman" w:hAnsi="Times New Roman" w:cs="Times New Roman"/>
          <w:color w:val="000000" w:themeColor="text1"/>
          <w:spacing w:val="-1"/>
          <w:sz w:val="24"/>
          <w:szCs w:val="24"/>
          <w:lang w:eastAsia="en-CA"/>
        </w:rPr>
        <w:t xml:space="preserve"> and Financial Bids </w:t>
      </w:r>
      <w:r w:rsidR="00A14EDB" w:rsidRPr="004C72CB">
        <w:rPr>
          <w:rFonts w:ascii="Times New Roman" w:eastAsia="Times New Roman" w:hAnsi="Times New Roman" w:cs="Times New Roman"/>
          <w:b/>
          <w:bCs/>
          <w:color w:val="000000" w:themeColor="text1"/>
          <w:spacing w:val="-1"/>
          <w:sz w:val="24"/>
          <w:szCs w:val="24"/>
          <w:lang w:eastAsia="en-CA"/>
        </w:rPr>
        <w:t>(FBs)</w:t>
      </w:r>
      <w:r w:rsidR="00A14EDB" w:rsidRPr="004C72CB">
        <w:rPr>
          <w:rFonts w:ascii="Times New Roman" w:eastAsia="Times New Roman" w:hAnsi="Times New Roman" w:cs="Times New Roman"/>
          <w:color w:val="000000" w:themeColor="text1"/>
          <w:spacing w:val="-1"/>
          <w:sz w:val="24"/>
          <w:szCs w:val="24"/>
          <w:shd w:val="clear" w:color="auto" w:fill="E6E6E6"/>
          <w:lang w:eastAsia="en-CA"/>
        </w:rPr>
        <w:t xml:space="preserve"> </w:t>
      </w:r>
      <w:r w:rsidRPr="00BF3756">
        <w:rPr>
          <w:rFonts w:ascii="Times New Roman" w:eastAsia="Times New Roman" w:hAnsi="Times New Roman" w:cs="Times New Roman"/>
          <w:sz w:val="24"/>
          <w:szCs w:val="24"/>
          <w:lang w:eastAsia="en-CA"/>
        </w:rPr>
        <w:t>were</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submitted by</w:t>
      </w:r>
      <w:r w:rsidRPr="00BF3756">
        <w:rPr>
          <w:rFonts w:ascii="Times New Roman" w:eastAsia="Times New Roman" w:hAnsi="Times New Roman" w:cs="Times New Roman"/>
          <w:spacing w:val="-2"/>
          <w:sz w:val="24"/>
          <w:szCs w:val="24"/>
          <w:lang w:eastAsia="en-CA"/>
        </w:rPr>
        <w:t xml:space="preserve"> </w:t>
      </w:r>
      <w:r w:rsidRPr="00BF3756">
        <w:rPr>
          <w:rFonts w:ascii="Times New Roman" w:eastAsia="Times New Roman" w:hAnsi="Times New Roman" w:cs="Times New Roman"/>
          <w:sz w:val="24"/>
          <w:szCs w:val="24"/>
          <w:lang w:eastAsia="en-CA"/>
        </w:rPr>
        <w:t>the</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Bid</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submission</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deadline</w:t>
      </w:r>
      <w:r w:rsidRPr="00BF3756">
        <w:rPr>
          <w:rFonts w:ascii="Times New Roman" w:eastAsia="Times New Roman" w:hAnsi="Times New Roman" w:cs="Times New Roman"/>
          <w:spacing w:val="-2"/>
          <w:sz w:val="24"/>
          <w:szCs w:val="24"/>
          <w:lang w:eastAsia="en-CA"/>
        </w:rPr>
        <w:t xml:space="preserve"> </w:t>
      </w:r>
      <w:r w:rsidRPr="00BF3756">
        <w:rPr>
          <w:rFonts w:ascii="Times New Roman" w:eastAsia="Times New Roman" w:hAnsi="Times New Roman" w:cs="Times New Roman"/>
          <w:sz w:val="24"/>
          <w:szCs w:val="24"/>
          <w:lang w:eastAsia="en-CA"/>
        </w:rPr>
        <w:t xml:space="preserve">of </w:t>
      </w:r>
      <w:r w:rsidRPr="00BF3756">
        <w:rPr>
          <w:rFonts w:ascii="Times New Roman" w:eastAsia="Times New Roman" w:hAnsi="Times New Roman" w:cs="Times New Roman"/>
          <w:i/>
          <w:iCs/>
          <w:sz w:val="24"/>
          <w:szCs w:val="24"/>
          <w:lang w:eastAsia="en-CA"/>
        </w:rPr>
        <w:t>(tim</w:t>
      </w:r>
      <w:r w:rsidRPr="00BF3756">
        <w:rPr>
          <w:rFonts w:ascii="Times New Roman" w:eastAsia="Times New Roman" w:hAnsi="Times New Roman" w:cs="Times New Roman"/>
          <w:sz w:val="24"/>
          <w:szCs w:val="24"/>
          <w:lang w:eastAsia="en-CA"/>
        </w:rPr>
        <w:t>e)</w:t>
      </w:r>
      <w:r w:rsidRPr="00BF3756">
        <w:rPr>
          <w:rFonts w:ascii="Times New Roman" w:eastAsia="Times New Roman" w:hAnsi="Times New Roman" w:cs="Times New Roman"/>
          <w:spacing w:val="-2"/>
          <w:sz w:val="24"/>
          <w:szCs w:val="24"/>
          <w:lang w:eastAsia="en-CA"/>
        </w:rPr>
        <w:t xml:space="preserve"> </w:t>
      </w:r>
      <w:r w:rsidRPr="00BF3756">
        <w:rPr>
          <w:rFonts w:ascii="Times New Roman" w:eastAsia="Times New Roman" w:hAnsi="Times New Roman" w:cs="Times New Roman"/>
          <w:sz w:val="24"/>
          <w:szCs w:val="24"/>
          <w:lang w:eastAsia="en-CA"/>
        </w:rPr>
        <w:t xml:space="preserve">on </w:t>
      </w:r>
      <w:r w:rsidRPr="00BF3756">
        <w:rPr>
          <w:rFonts w:ascii="Times New Roman" w:eastAsia="Times New Roman" w:hAnsi="Times New Roman" w:cs="Times New Roman"/>
          <w:i/>
          <w:iCs/>
          <w:sz w:val="24"/>
          <w:szCs w:val="24"/>
          <w:lang w:eastAsia="en-CA"/>
        </w:rPr>
        <w:t>(date</w:t>
      </w:r>
      <w:r w:rsidRPr="00BF3756">
        <w:rPr>
          <w:rFonts w:ascii="Times New Roman" w:eastAsia="Times New Roman" w:hAnsi="Times New Roman" w:cs="Times New Roman"/>
          <w:sz w:val="24"/>
          <w:szCs w:val="24"/>
          <w:lang w:eastAsia="en-CA"/>
        </w:rPr>
        <w:t>)</w:t>
      </w:r>
      <w:r w:rsidRPr="00BF3756">
        <w:rPr>
          <w:rFonts w:ascii="Times New Roman" w:eastAsia="Times New Roman" w:hAnsi="Times New Roman" w:cs="Times New Roman"/>
          <w:spacing w:val="1"/>
          <w:sz w:val="24"/>
          <w:szCs w:val="24"/>
          <w:lang w:eastAsia="en-CA"/>
        </w:rPr>
        <w:t>. They</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were</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opened</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and</w:t>
      </w:r>
      <w:r w:rsidRPr="00BF3756">
        <w:rPr>
          <w:rFonts w:ascii="Times New Roman" w:eastAsia="Times New Roman" w:hAnsi="Times New Roman" w:cs="Times New Roman"/>
          <w:spacing w:val="-4"/>
          <w:sz w:val="24"/>
          <w:szCs w:val="24"/>
          <w:lang w:eastAsia="en-CA"/>
        </w:rPr>
        <w:t xml:space="preserve"> </w:t>
      </w:r>
      <w:r w:rsidRPr="00BF3756">
        <w:rPr>
          <w:rFonts w:ascii="Times New Roman" w:eastAsia="Times New Roman" w:hAnsi="Times New Roman" w:cs="Times New Roman"/>
          <w:sz w:val="24"/>
          <w:szCs w:val="24"/>
          <w:lang w:eastAsia="en-CA"/>
        </w:rPr>
        <w:t>read</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out</w:t>
      </w:r>
      <w:r w:rsidRPr="00BF3756">
        <w:rPr>
          <w:rFonts w:ascii="Times New Roman" w:eastAsia="Times New Roman" w:hAnsi="Times New Roman" w:cs="Times New Roman"/>
          <w:spacing w:val="-2"/>
          <w:sz w:val="24"/>
          <w:szCs w:val="24"/>
          <w:lang w:eastAsia="en-CA"/>
        </w:rPr>
        <w:t xml:space="preserve"> </w:t>
      </w:r>
      <w:r w:rsidRPr="00BF3756">
        <w:rPr>
          <w:rFonts w:ascii="Times New Roman" w:eastAsia="Times New Roman" w:hAnsi="Times New Roman" w:cs="Times New Roman"/>
          <w:sz w:val="24"/>
          <w:szCs w:val="24"/>
          <w:lang w:eastAsia="en-CA"/>
        </w:rPr>
        <w:t>publicly</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at</w:t>
      </w:r>
      <w:r w:rsidRPr="00BF3756">
        <w:rPr>
          <w:rFonts w:ascii="Times New Roman" w:eastAsia="Times New Roman" w:hAnsi="Times New Roman" w:cs="Times New Roman"/>
          <w:spacing w:val="-3"/>
          <w:sz w:val="24"/>
          <w:szCs w:val="24"/>
          <w:lang w:eastAsia="en-CA"/>
        </w:rPr>
        <w:t xml:space="preserve"> </w:t>
      </w:r>
      <w:r w:rsidRPr="00BF3756">
        <w:rPr>
          <w:rFonts w:ascii="Times New Roman" w:eastAsia="Times New Roman" w:hAnsi="Times New Roman" w:cs="Times New Roman"/>
          <w:sz w:val="24"/>
          <w:szCs w:val="24"/>
          <w:lang w:eastAsia="en-CA"/>
        </w:rPr>
        <w:t>a public Bid</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opening</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starting</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 xml:space="preserve">at </w:t>
      </w:r>
      <w:r w:rsidRPr="00BF3756">
        <w:rPr>
          <w:rFonts w:ascii="Times New Roman" w:eastAsia="Times New Roman" w:hAnsi="Times New Roman" w:cs="Times New Roman"/>
          <w:i/>
          <w:iCs/>
          <w:sz w:val="24"/>
          <w:szCs w:val="24"/>
          <w:lang w:eastAsia="en-CA"/>
        </w:rPr>
        <w:t>(time)</w:t>
      </w:r>
      <w:r w:rsidRPr="00BF3756">
        <w:rPr>
          <w:rFonts w:ascii="Times New Roman" w:eastAsia="Times New Roman" w:hAnsi="Times New Roman" w:cs="Times New Roman"/>
          <w:i/>
          <w:iCs/>
          <w:spacing w:val="-2"/>
          <w:sz w:val="24"/>
          <w:szCs w:val="24"/>
          <w:lang w:eastAsia="en-CA"/>
        </w:rPr>
        <w:t xml:space="preserve"> </w:t>
      </w:r>
      <w:r w:rsidRPr="00BF3756">
        <w:rPr>
          <w:rFonts w:ascii="Times New Roman" w:eastAsia="Times New Roman" w:hAnsi="Times New Roman" w:cs="Times New Roman"/>
          <w:sz w:val="24"/>
          <w:szCs w:val="24"/>
          <w:lang w:eastAsia="en-CA"/>
        </w:rPr>
        <w:t>and</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closing</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sz w:val="24"/>
          <w:szCs w:val="24"/>
          <w:lang w:eastAsia="en-CA"/>
        </w:rPr>
        <w:t>at</w:t>
      </w:r>
      <w:r w:rsidRPr="00BF3756">
        <w:rPr>
          <w:rFonts w:ascii="Times New Roman" w:eastAsia="Times New Roman" w:hAnsi="Times New Roman" w:cs="Times New Roman"/>
          <w:spacing w:val="2"/>
          <w:sz w:val="24"/>
          <w:szCs w:val="24"/>
          <w:lang w:eastAsia="en-CA"/>
        </w:rPr>
        <w:t xml:space="preserve"> </w:t>
      </w:r>
      <w:r w:rsidRPr="00BF3756">
        <w:rPr>
          <w:rFonts w:ascii="Times New Roman" w:eastAsia="Times New Roman" w:hAnsi="Times New Roman" w:cs="Times New Roman"/>
          <w:i/>
          <w:iCs/>
          <w:sz w:val="24"/>
          <w:szCs w:val="24"/>
          <w:lang w:eastAsia="en-CA"/>
        </w:rPr>
        <w:t>(time)</w:t>
      </w:r>
      <w:r w:rsidRPr="00BF3756">
        <w:rPr>
          <w:rFonts w:ascii="Times New Roman" w:eastAsia="Times New Roman" w:hAnsi="Times New Roman" w:cs="Times New Roman"/>
          <w:i/>
          <w:iCs/>
          <w:spacing w:val="-2"/>
          <w:sz w:val="24"/>
          <w:szCs w:val="24"/>
          <w:lang w:eastAsia="en-CA"/>
        </w:rPr>
        <w:t xml:space="preserve"> </w:t>
      </w:r>
      <w:r w:rsidRPr="00BF3756">
        <w:rPr>
          <w:rFonts w:ascii="Times New Roman" w:eastAsia="Times New Roman" w:hAnsi="Times New Roman" w:cs="Times New Roman"/>
          <w:sz w:val="24"/>
          <w:szCs w:val="24"/>
          <w:lang w:eastAsia="en-CA"/>
        </w:rPr>
        <w:t xml:space="preserve">on </w:t>
      </w:r>
      <w:r w:rsidRPr="00BF3756">
        <w:rPr>
          <w:rFonts w:ascii="Times New Roman" w:eastAsia="Times New Roman" w:hAnsi="Times New Roman" w:cs="Times New Roman"/>
          <w:i/>
          <w:iCs/>
          <w:sz w:val="24"/>
          <w:szCs w:val="24"/>
          <w:lang w:eastAsia="en-CA"/>
        </w:rPr>
        <w:t>(date)</w:t>
      </w:r>
      <w:r w:rsidRPr="00BF3756">
        <w:rPr>
          <w:rFonts w:ascii="Times New Roman" w:eastAsia="Times New Roman" w:hAnsi="Times New Roman" w:cs="Times New Roman"/>
          <w:i/>
          <w:iCs/>
          <w:spacing w:val="-1"/>
          <w:sz w:val="24"/>
          <w:szCs w:val="24"/>
          <w:lang w:eastAsia="en-CA"/>
        </w:rPr>
        <w:t xml:space="preserve"> </w:t>
      </w:r>
      <w:r w:rsidRPr="00BF3756">
        <w:rPr>
          <w:rFonts w:ascii="Times New Roman" w:eastAsia="Times New Roman" w:hAnsi="Times New Roman" w:cs="Times New Roman"/>
          <w:sz w:val="24"/>
          <w:szCs w:val="24"/>
          <w:lang w:eastAsia="en-CA"/>
        </w:rPr>
        <w:t>at</w:t>
      </w:r>
      <w:r w:rsidRPr="00BF3756">
        <w:rPr>
          <w:rFonts w:ascii="Times New Roman" w:eastAsia="Times New Roman" w:hAnsi="Times New Roman" w:cs="Times New Roman"/>
          <w:spacing w:val="-1"/>
          <w:sz w:val="24"/>
          <w:szCs w:val="24"/>
          <w:lang w:eastAsia="en-CA"/>
        </w:rPr>
        <w:t xml:space="preserve"> </w:t>
      </w:r>
      <w:r w:rsidRPr="00BF3756">
        <w:rPr>
          <w:rFonts w:ascii="Times New Roman" w:eastAsia="Times New Roman" w:hAnsi="Times New Roman" w:cs="Times New Roman"/>
          <w:i/>
          <w:iCs/>
          <w:sz w:val="24"/>
          <w:szCs w:val="24"/>
          <w:lang w:eastAsia="en-CA"/>
        </w:rPr>
        <w:t>(full address, including</w:t>
      </w:r>
      <w:r w:rsidRPr="00BF3756">
        <w:rPr>
          <w:rFonts w:ascii="Times New Roman" w:eastAsia="Times New Roman" w:hAnsi="Times New Roman" w:cs="Times New Roman"/>
          <w:i/>
          <w:iCs/>
          <w:spacing w:val="-1"/>
          <w:sz w:val="24"/>
          <w:szCs w:val="24"/>
          <w:lang w:eastAsia="en-CA"/>
        </w:rPr>
        <w:t xml:space="preserve"> </w:t>
      </w:r>
      <w:r w:rsidRPr="00BF3756">
        <w:rPr>
          <w:rFonts w:ascii="Times New Roman" w:eastAsia="Times New Roman" w:hAnsi="Times New Roman" w:cs="Times New Roman"/>
          <w:i/>
          <w:iCs/>
          <w:sz w:val="24"/>
          <w:szCs w:val="24"/>
          <w:lang w:eastAsia="en-CA"/>
        </w:rPr>
        <w:t>room</w:t>
      </w:r>
      <w:r w:rsidRPr="00BF3756">
        <w:rPr>
          <w:rFonts w:ascii="Times New Roman" w:eastAsia="Times New Roman" w:hAnsi="Times New Roman" w:cs="Times New Roman"/>
          <w:i/>
          <w:iCs/>
          <w:spacing w:val="1"/>
          <w:sz w:val="24"/>
          <w:szCs w:val="24"/>
          <w:lang w:eastAsia="en-CA"/>
        </w:rPr>
        <w:t xml:space="preserve"> </w:t>
      </w:r>
      <w:r w:rsidRPr="00BF3756">
        <w:rPr>
          <w:rFonts w:ascii="Times New Roman" w:eastAsia="Times New Roman" w:hAnsi="Times New Roman" w:cs="Times New Roman"/>
          <w:i/>
          <w:iCs/>
          <w:sz w:val="24"/>
          <w:szCs w:val="24"/>
          <w:lang w:eastAsia="en-CA"/>
        </w:rPr>
        <w:t>number,</w:t>
      </w:r>
      <w:r w:rsidRPr="00BF3756">
        <w:rPr>
          <w:rFonts w:ascii="Times New Roman" w:eastAsia="Times New Roman" w:hAnsi="Times New Roman" w:cs="Times New Roman"/>
          <w:i/>
          <w:iCs/>
          <w:spacing w:val="-1"/>
          <w:sz w:val="24"/>
          <w:szCs w:val="24"/>
          <w:lang w:eastAsia="en-CA"/>
        </w:rPr>
        <w:t xml:space="preserve"> </w:t>
      </w:r>
      <w:r w:rsidRPr="00BF3756">
        <w:rPr>
          <w:rFonts w:ascii="Times New Roman" w:eastAsia="Times New Roman" w:hAnsi="Times New Roman" w:cs="Times New Roman"/>
          <w:i/>
          <w:iCs/>
          <w:sz w:val="24"/>
          <w:szCs w:val="24"/>
          <w:lang w:eastAsia="en-CA"/>
        </w:rPr>
        <w:t>of location</w:t>
      </w:r>
      <w:r w:rsidRPr="00BF3756">
        <w:rPr>
          <w:rFonts w:ascii="Times New Roman" w:eastAsia="Times New Roman" w:hAnsi="Times New Roman" w:cs="Times New Roman"/>
          <w:i/>
          <w:iCs/>
          <w:spacing w:val="-1"/>
          <w:sz w:val="24"/>
          <w:szCs w:val="24"/>
          <w:lang w:eastAsia="en-CA"/>
        </w:rPr>
        <w:t xml:space="preserve"> </w:t>
      </w:r>
      <w:r w:rsidRPr="00BF3756">
        <w:rPr>
          <w:rFonts w:ascii="Times New Roman" w:eastAsia="Times New Roman" w:hAnsi="Times New Roman" w:cs="Times New Roman"/>
          <w:i/>
          <w:iCs/>
          <w:sz w:val="24"/>
          <w:szCs w:val="24"/>
          <w:lang w:eastAsia="en-CA"/>
        </w:rPr>
        <w:t>of public Bid</w:t>
      </w:r>
      <w:r w:rsidRPr="00BF3756">
        <w:rPr>
          <w:rFonts w:ascii="Times New Roman" w:eastAsia="Times New Roman" w:hAnsi="Times New Roman" w:cs="Times New Roman"/>
          <w:i/>
          <w:iCs/>
          <w:spacing w:val="-1"/>
          <w:sz w:val="24"/>
          <w:szCs w:val="24"/>
          <w:lang w:eastAsia="en-CA"/>
        </w:rPr>
        <w:t xml:space="preserve"> </w:t>
      </w:r>
      <w:r w:rsidRPr="00BF3756">
        <w:rPr>
          <w:rFonts w:ascii="Times New Roman" w:eastAsia="Times New Roman" w:hAnsi="Times New Roman" w:cs="Times New Roman"/>
          <w:i/>
          <w:iCs/>
          <w:sz w:val="24"/>
          <w:szCs w:val="24"/>
          <w:lang w:eastAsia="en-CA"/>
        </w:rPr>
        <w:t>opening</w:t>
      </w:r>
      <w:r w:rsidR="00975AD7" w:rsidRPr="00BF3756">
        <w:rPr>
          <w:rFonts w:ascii="Times New Roman" w:eastAsia="Times New Roman" w:hAnsi="Times New Roman" w:cs="Times New Roman"/>
          <w:i/>
          <w:iCs/>
          <w:sz w:val="24"/>
          <w:szCs w:val="24"/>
          <w:lang w:eastAsia="en-CA"/>
        </w:rPr>
        <w:t xml:space="preserve"> </w:t>
      </w:r>
      <w:r w:rsidR="00071DCB" w:rsidRPr="00BF3756">
        <w:rPr>
          <w:rFonts w:ascii="Times New Roman" w:eastAsia="Times New Roman" w:hAnsi="Times New Roman" w:cs="Times New Roman"/>
          <w:b/>
          <w:bCs/>
          <w:i/>
          <w:iCs/>
          <w:sz w:val="24"/>
          <w:szCs w:val="24"/>
          <w:lang w:eastAsia="en-CA"/>
        </w:rPr>
        <w:t>[</w:t>
      </w:r>
      <w:r w:rsidR="00F2117F" w:rsidRPr="00BF3756">
        <w:rPr>
          <w:rFonts w:ascii="Times New Roman" w:eastAsia="Times New Roman" w:hAnsi="Times New Roman" w:cs="Times New Roman"/>
          <w:b/>
          <w:bCs/>
          <w:i/>
          <w:iCs/>
          <w:sz w:val="24"/>
          <w:szCs w:val="24"/>
          <w:lang w:eastAsia="en-CA"/>
        </w:rPr>
        <w:t>1</w:t>
      </w:r>
      <w:r w:rsidR="00071DCB" w:rsidRPr="00BF3756">
        <w:rPr>
          <w:rFonts w:ascii="Times New Roman" w:eastAsia="Times New Roman" w:hAnsi="Times New Roman" w:cs="Times New Roman"/>
          <w:b/>
          <w:bCs/>
          <w:i/>
          <w:iCs/>
          <w:sz w:val="24"/>
          <w:szCs w:val="24"/>
          <w:lang w:eastAsia="en-CA"/>
        </w:rPr>
        <w:t>]</w:t>
      </w:r>
      <w:r w:rsidRPr="00BF3756">
        <w:rPr>
          <w:rFonts w:ascii="Times New Roman" w:eastAsia="Times New Roman" w:hAnsi="Times New Roman" w:cs="Times New Roman"/>
          <w:b/>
          <w:bCs/>
          <w:i/>
          <w:iCs/>
          <w:sz w:val="24"/>
          <w:szCs w:val="24"/>
          <w:lang w:eastAsia="en-CA"/>
        </w:rPr>
        <w:t>)</w:t>
      </w:r>
      <w:r w:rsidRPr="00BF3756">
        <w:rPr>
          <w:rFonts w:ascii="Times New Roman" w:eastAsia="Times New Roman" w:hAnsi="Times New Roman" w:cs="Times New Roman"/>
          <w:sz w:val="24"/>
          <w:szCs w:val="24"/>
          <w:lang w:eastAsia="en-CA"/>
        </w:rPr>
        <w:t>.</w:t>
      </w:r>
    </w:p>
    <w:tbl>
      <w:tblPr>
        <w:tblW w:w="13130" w:type="dxa"/>
        <w:tblInd w:w="5" w:type="dxa"/>
        <w:tblLayout w:type="fixed"/>
        <w:tblCellMar>
          <w:left w:w="0" w:type="dxa"/>
          <w:right w:w="0" w:type="dxa"/>
        </w:tblCellMar>
        <w:tblLook w:val="0000" w:firstRow="0" w:lastRow="0" w:firstColumn="0" w:lastColumn="0" w:noHBand="0" w:noVBand="0"/>
      </w:tblPr>
      <w:tblGrid>
        <w:gridCol w:w="2823"/>
        <w:gridCol w:w="2270"/>
        <w:gridCol w:w="2127"/>
        <w:gridCol w:w="3260"/>
        <w:gridCol w:w="2650"/>
      </w:tblGrid>
      <w:tr w:rsidR="00735815" w:rsidRPr="00C26902" w14:paraId="436BDE23" w14:textId="77777777" w:rsidTr="00BE1FF3">
        <w:trPr>
          <w:trHeight w:val="1409"/>
        </w:trPr>
        <w:tc>
          <w:tcPr>
            <w:tcW w:w="2823" w:type="dxa"/>
            <w:tcBorders>
              <w:top w:val="single" w:sz="4" w:space="0" w:color="auto"/>
              <w:left w:val="single" w:sz="4" w:space="0" w:color="auto"/>
              <w:bottom w:val="single" w:sz="4" w:space="0" w:color="auto"/>
              <w:right w:val="single" w:sz="4" w:space="0" w:color="auto"/>
            </w:tcBorders>
            <w:shd w:val="clear" w:color="auto" w:fill="BFBFBF"/>
          </w:tcPr>
          <w:p w14:paraId="54065816" w14:textId="77777777" w:rsidR="00735815" w:rsidRPr="00C26902" w:rsidRDefault="00735815" w:rsidP="00886409">
            <w:pPr>
              <w:kinsoku w:val="0"/>
              <w:overflowPunct w:val="0"/>
              <w:spacing w:line="276" w:lineRule="auto"/>
              <w:ind w:left="119" w:right="110"/>
              <w:jc w:val="center"/>
              <w:rPr>
                <w:rFonts w:ascii="Times New Roman" w:hAnsi="Times New Roman" w:cs="Times New Roman"/>
                <w:b/>
                <w:bCs/>
                <w:sz w:val="24"/>
                <w:szCs w:val="24"/>
                <w:vertAlign w:val="superscript"/>
              </w:rPr>
            </w:pPr>
            <w:r w:rsidRPr="00C26902">
              <w:rPr>
                <w:rFonts w:ascii="Times New Roman" w:hAnsi="Times New Roman" w:cs="Times New Roman"/>
                <w:b/>
                <w:bCs/>
                <w:sz w:val="24"/>
                <w:szCs w:val="24"/>
              </w:rPr>
              <w:t xml:space="preserve">Name and Country of Registration of Bidder </w:t>
            </w:r>
            <w:r w:rsidRPr="00C26902">
              <w:rPr>
                <w:rFonts w:ascii="Times New Roman" w:hAnsi="Times New Roman" w:cs="Times New Roman"/>
                <w:b/>
                <w:bCs/>
                <w:i/>
                <w:iCs/>
                <w:sz w:val="24"/>
                <w:szCs w:val="24"/>
              </w:rPr>
              <w:t>[2][3]</w:t>
            </w:r>
          </w:p>
        </w:tc>
        <w:tc>
          <w:tcPr>
            <w:tcW w:w="2270" w:type="dxa"/>
            <w:tcBorders>
              <w:top w:val="single" w:sz="4" w:space="0" w:color="auto"/>
              <w:left w:val="single" w:sz="4" w:space="0" w:color="auto"/>
              <w:bottom w:val="single" w:sz="4" w:space="0" w:color="auto"/>
              <w:right w:val="single" w:sz="4" w:space="0" w:color="auto"/>
            </w:tcBorders>
            <w:shd w:val="clear" w:color="auto" w:fill="BFBFBF"/>
          </w:tcPr>
          <w:p w14:paraId="126E2255" w14:textId="77777777" w:rsidR="00735815" w:rsidRPr="00C26902" w:rsidRDefault="00735815" w:rsidP="00886409">
            <w:pPr>
              <w:kinsoku w:val="0"/>
              <w:overflowPunct w:val="0"/>
              <w:spacing w:line="276" w:lineRule="auto"/>
              <w:ind w:left="270" w:right="258" w:hanging="3"/>
              <w:jc w:val="center"/>
              <w:rPr>
                <w:rFonts w:ascii="Times New Roman" w:hAnsi="Times New Roman" w:cs="Times New Roman"/>
                <w:b/>
                <w:bCs/>
                <w:sz w:val="24"/>
                <w:szCs w:val="24"/>
              </w:rPr>
            </w:pPr>
            <w:r w:rsidRPr="00C26902">
              <w:rPr>
                <w:rFonts w:ascii="Times New Roman" w:hAnsi="Times New Roman" w:cs="Times New Roman"/>
                <w:b/>
                <w:bCs/>
                <w:sz w:val="24"/>
                <w:szCs w:val="24"/>
              </w:rPr>
              <w:t>Bid Security</w:t>
            </w:r>
            <w:r w:rsidRPr="00C26902">
              <w:rPr>
                <w:rFonts w:ascii="Times New Roman" w:hAnsi="Times New Roman" w:cs="Times New Roman"/>
                <w:b/>
                <w:bCs/>
                <w:spacing w:val="1"/>
                <w:sz w:val="24"/>
                <w:szCs w:val="24"/>
              </w:rPr>
              <w:t xml:space="preserve"> </w:t>
            </w:r>
            <w:r w:rsidRPr="00C26902">
              <w:rPr>
                <w:rFonts w:ascii="Times New Roman" w:hAnsi="Times New Roman" w:cs="Times New Roman"/>
                <w:b/>
                <w:bCs/>
                <w:spacing w:val="-1"/>
                <w:sz w:val="24"/>
                <w:szCs w:val="24"/>
              </w:rPr>
              <w:t>Amount</w:t>
            </w:r>
            <w:r w:rsidRPr="00C26902">
              <w:rPr>
                <w:rFonts w:ascii="Times New Roman" w:hAnsi="Times New Roman" w:cs="Times New Roman"/>
                <w:b/>
                <w:bCs/>
                <w:spacing w:val="-9"/>
                <w:sz w:val="24"/>
                <w:szCs w:val="24"/>
              </w:rPr>
              <w:t xml:space="preserve"> </w:t>
            </w:r>
            <w:r w:rsidRPr="00C26902">
              <w:rPr>
                <w:rFonts w:ascii="Times New Roman" w:hAnsi="Times New Roman" w:cs="Times New Roman"/>
                <w:b/>
                <w:bCs/>
                <w:sz w:val="24"/>
                <w:szCs w:val="24"/>
              </w:rPr>
              <w:t>and Currency</w:t>
            </w:r>
          </w:p>
          <w:p w14:paraId="2627D54C" w14:textId="77777777" w:rsidR="00735815" w:rsidRPr="00C26902" w:rsidRDefault="00735815" w:rsidP="00886409">
            <w:pPr>
              <w:kinsoku w:val="0"/>
              <w:overflowPunct w:val="0"/>
              <w:spacing w:line="276" w:lineRule="auto"/>
              <w:ind w:left="270" w:right="258" w:hanging="3"/>
              <w:jc w:val="center"/>
              <w:rPr>
                <w:rFonts w:ascii="Times New Roman" w:hAnsi="Times New Roman" w:cs="Times New Roman"/>
                <w:b/>
                <w:bCs/>
                <w:sz w:val="24"/>
                <w:szCs w:val="24"/>
              </w:rPr>
            </w:pPr>
            <w:r w:rsidRPr="00C26902">
              <w:rPr>
                <w:rFonts w:ascii="Times New Roman" w:hAnsi="Times New Roman" w:cs="Times New Roman"/>
                <w:b/>
                <w:bCs/>
                <w:sz w:val="24"/>
                <w:szCs w:val="24"/>
              </w:rPr>
              <w:t>(Y/N)</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14:paraId="612E83D9" w14:textId="77777777" w:rsidR="00735815" w:rsidRPr="00C26902" w:rsidRDefault="00735815" w:rsidP="00886409">
            <w:pPr>
              <w:kinsoku w:val="0"/>
              <w:overflowPunct w:val="0"/>
              <w:spacing w:line="276" w:lineRule="auto"/>
              <w:ind w:left="177" w:right="158"/>
              <w:jc w:val="center"/>
              <w:rPr>
                <w:rFonts w:ascii="Times New Roman" w:hAnsi="Times New Roman" w:cs="Times New Roman"/>
                <w:b/>
                <w:bCs/>
                <w:sz w:val="24"/>
                <w:szCs w:val="24"/>
              </w:rPr>
            </w:pPr>
            <w:r w:rsidRPr="00C26902">
              <w:rPr>
                <w:rFonts w:ascii="Times New Roman" w:hAnsi="Times New Roman" w:cs="Times New Roman"/>
                <w:b/>
                <w:bCs/>
                <w:sz w:val="24"/>
                <w:szCs w:val="24"/>
              </w:rPr>
              <w:t>Bid Securing</w:t>
            </w:r>
            <w:r w:rsidRPr="00C26902">
              <w:rPr>
                <w:rFonts w:ascii="Times New Roman" w:hAnsi="Times New Roman" w:cs="Times New Roman"/>
                <w:b/>
                <w:bCs/>
                <w:spacing w:val="-47"/>
                <w:sz w:val="24"/>
                <w:szCs w:val="24"/>
              </w:rPr>
              <w:t xml:space="preserve"> </w:t>
            </w:r>
            <w:r w:rsidRPr="00C26902">
              <w:rPr>
                <w:rFonts w:ascii="Times New Roman" w:hAnsi="Times New Roman" w:cs="Times New Roman"/>
                <w:b/>
                <w:bCs/>
                <w:sz w:val="24"/>
                <w:szCs w:val="24"/>
              </w:rPr>
              <w:t>Declaration</w:t>
            </w:r>
          </w:p>
          <w:p w14:paraId="5085015C" w14:textId="77777777" w:rsidR="00735815" w:rsidRPr="00C26902" w:rsidRDefault="00735815" w:rsidP="00886409">
            <w:pPr>
              <w:kinsoku w:val="0"/>
              <w:overflowPunct w:val="0"/>
              <w:spacing w:line="276" w:lineRule="auto"/>
              <w:ind w:left="176" w:right="158"/>
              <w:jc w:val="center"/>
              <w:rPr>
                <w:rFonts w:ascii="Times New Roman" w:hAnsi="Times New Roman" w:cs="Times New Roman"/>
                <w:b/>
                <w:bCs/>
                <w:sz w:val="24"/>
                <w:szCs w:val="24"/>
              </w:rPr>
            </w:pPr>
            <w:r w:rsidRPr="00C26902">
              <w:rPr>
                <w:rFonts w:ascii="Times New Roman" w:hAnsi="Times New Roman" w:cs="Times New Roman"/>
                <w:b/>
                <w:bCs/>
                <w:sz w:val="24"/>
                <w:szCs w:val="24"/>
              </w:rPr>
              <w:t>(Y/N)</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14:paraId="199204FC" w14:textId="77777777" w:rsidR="00735815" w:rsidRPr="00C26902" w:rsidRDefault="00735815" w:rsidP="00886409">
            <w:pPr>
              <w:spacing w:line="276" w:lineRule="auto"/>
              <w:jc w:val="center"/>
              <w:rPr>
                <w:rFonts w:ascii="Times New Roman" w:hAnsi="Times New Roman" w:cs="Times New Roman"/>
                <w:b/>
                <w:bCs/>
                <w:sz w:val="24"/>
                <w:szCs w:val="24"/>
              </w:rPr>
            </w:pPr>
            <w:r w:rsidRPr="00C26902">
              <w:rPr>
                <w:rFonts w:ascii="Times New Roman" w:hAnsi="Times New Roman" w:cs="Times New Roman"/>
                <w:b/>
                <w:bCs/>
                <w:sz w:val="24"/>
                <w:szCs w:val="24"/>
              </w:rPr>
              <w:t xml:space="preserve">Financial Bid Received and suitably sealed/protected against early </w:t>
            </w:r>
            <w:proofErr w:type="gramStart"/>
            <w:r w:rsidRPr="00C26902">
              <w:rPr>
                <w:rFonts w:ascii="Times New Roman" w:hAnsi="Times New Roman" w:cs="Times New Roman"/>
                <w:b/>
                <w:bCs/>
                <w:sz w:val="24"/>
                <w:szCs w:val="24"/>
              </w:rPr>
              <w:t>opening</w:t>
            </w:r>
            <w:proofErr w:type="gramEnd"/>
          </w:p>
          <w:p w14:paraId="11D5F3DE" w14:textId="77777777" w:rsidR="00735815" w:rsidRPr="00C26902" w:rsidRDefault="00735815" w:rsidP="00886409">
            <w:pPr>
              <w:kinsoku w:val="0"/>
              <w:overflowPunct w:val="0"/>
              <w:spacing w:line="276" w:lineRule="auto"/>
              <w:ind w:left="176" w:right="158"/>
              <w:jc w:val="center"/>
              <w:rPr>
                <w:rFonts w:ascii="Times New Roman" w:hAnsi="Times New Roman" w:cs="Times New Roman"/>
                <w:b/>
                <w:bCs/>
                <w:sz w:val="24"/>
                <w:szCs w:val="24"/>
                <w:vertAlign w:val="superscript"/>
              </w:rPr>
            </w:pPr>
            <w:r w:rsidRPr="00C26902">
              <w:rPr>
                <w:rFonts w:ascii="Times New Roman" w:hAnsi="Times New Roman" w:cs="Times New Roman"/>
                <w:b/>
                <w:bCs/>
                <w:sz w:val="24"/>
                <w:szCs w:val="24"/>
              </w:rPr>
              <w:t>(Y/N)</w:t>
            </w:r>
          </w:p>
        </w:tc>
        <w:tc>
          <w:tcPr>
            <w:tcW w:w="2650" w:type="dxa"/>
            <w:tcBorders>
              <w:top w:val="single" w:sz="4" w:space="0" w:color="auto"/>
              <w:left w:val="single" w:sz="4" w:space="0" w:color="auto"/>
              <w:bottom w:val="single" w:sz="4" w:space="0" w:color="auto"/>
              <w:right w:val="single" w:sz="4" w:space="0" w:color="auto"/>
            </w:tcBorders>
            <w:shd w:val="clear" w:color="auto" w:fill="BFBFBF"/>
          </w:tcPr>
          <w:p w14:paraId="113C51B0" w14:textId="4B2A247B" w:rsidR="00735815" w:rsidRPr="00C26902" w:rsidRDefault="00735815" w:rsidP="007831C1">
            <w:pPr>
              <w:tabs>
                <w:tab w:val="left" w:pos="143"/>
              </w:tabs>
              <w:kinsoku w:val="0"/>
              <w:overflowPunct w:val="0"/>
              <w:spacing w:after="0" w:line="276" w:lineRule="auto"/>
              <w:ind w:left="130" w:right="176"/>
              <w:jc w:val="center"/>
              <w:rPr>
                <w:rFonts w:ascii="Times New Roman" w:hAnsi="Times New Roman" w:cs="Times New Roman"/>
                <w:b/>
                <w:bCs/>
                <w:sz w:val="24"/>
                <w:szCs w:val="24"/>
                <w:vertAlign w:val="superscript"/>
              </w:rPr>
            </w:pPr>
            <w:r w:rsidRPr="00C26902">
              <w:rPr>
                <w:rFonts w:ascii="Times New Roman" w:hAnsi="Times New Roman" w:cs="Times New Roman"/>
                <w:b/>
                <w:bCs/>
                <w:sz w:val="24"/>
                <w:szCs w:val="24"/>
              </w:rPr>
              <w:t>Signature of Bidder</w:t>
            </w:r>
            <w:r w:rsidR="003F066A" w:rsidRPr="00C26902">
              <w:rPr>
                <w:rFonts w:ascii="Times New Roman" w:hAnsi="Times New Roman" w:cs="Times New Roman"/>
                <w:b/>
                <w:bCs/>
                <w:sz w:val="24"/>
                <w:szCs w:val="24"/>
              </w:rPr>
              <w:t>'</w:t>
            </w:r>
            <w:r w:rsidRPr="00C26902">
              <w:rPr>
                <w:rFonts w:ascii="Times New Roman" w:hAnsi="Times New Roman" w:cs="Times New Roman"/>
                <w:b/>
                <w:bCs/>
                <w:sz w:val="24"/>
                <w:szCs w:val="24"/>
              </w:rPr>
              <w:t>s</w:t>
            </w:r>
            <w:r w:rsidR="007831C1" w:rsidRPr="00C26902">
              <w:rPr>
                <w:rFonts w:ascii="Times New Roman" w:hAnsi="Times New Roman" w:cs="Times New Roman"/>
                <w:b/>
                <w:bCs/>
                <w:sz w:val="24"/>
                <w:szCs w:val="24"/>
              </w:rPr>
              <w:t xml:space="preserve"> </w:t>
            </w:r>
            <w:r w:rsidRPr="00C26902">
              <w:rPr>
                <w:rFonts w:ascii="Times New Roman" w:hAnsi="Times New Roman" w:cs="Times New Roman"/>
                <w:b/>
                <w:bCs/>
                <w:sz w:val="24"/>
                <w:szCs w:val="24"/>
              </w:rPr>
              <w:t>Representative</w:t>
            </w:r>
            <w:r w:rsidRPr="00C26902">
              <w:rPr>
                <w:rFonts w:ascii="Times New Roman" w:hAnsi="Times New Roman" w:cs="Times New Roman"/>
                <w:b/>
                <w:bCs/>
                <w:i/>
                <w:iCs/>
                <w:sz w:val="24"/>
                <w:szCs w:val="24"/>
              </w:rPr>
              <w:t xml:space="preserve"> [4]</w:t>
            </w:r>
          </w:p>
          <w:p w14:paraId="52167AA5" w14:textId="77777777" w:rsidR="00735815" w:rsidRPr="00C26902" w:rsidRDefault="00735815" w:rsidP="00886409">
            <w:pPr>
              <w:tabs>
                <w:tab w:val="left" w:pos="143"/>
              </w:tabs>
              <w:kinsoku w:val="0"/>
              <w:overflowPunct w:val="0"/>
              <w:spacing w:line="276" w:lineRule="auto"/>
              <w:ind w:left="-283" w:right="174" w:firstLine="281"/>
              <w:jc w:val="center"/>
              <w:rPr>
                <w:rFonts w:ascii="Times New Roman" w:hAnsi="Times New Roman" w:cs="Times New Roman"/>
                <w:b/>
                <w:bCs/>
                <w:sz w:val="24"/>
                <w:szCs w:val="24"/>
              </w:rPr>
            </w:pPr>
          </w:p>
        </w:tc>
      </w:tr>
      <w:tr w:rsidR="00735815" w:rsidRPr="00C26902" w14:paraId="22B26906" w14:textId="77777777" w:rsidTr="00CF78FF">
        <w:trPr>
          <w:trHeight w:val="521"/>
        </w:trPr>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tcPr>
          <w:p w14:paraId="1C35C886" w14:textId="77777777" w:rsidR="00735815" w:rsidRPr="00C26902" w:rsidRDefault="00735815" w:rsidP="00886409">
            <w:pPr>
              <w:kinsoku w:val="0"/>
              <w:overflowPunct w:val="0"/>
              <w:spacing w:line="276" w:lineRule="auto"/>
              <w:ind w:left="119" w:right="110"/>
              <w:jc w:val="center"/>
              <w:rPr>
                <w:rFonts w:ascii="Times New Roman" w:hAnsi="Times New Roman" w:cs="Times New Roman"/>
                <w:b/>
                <w:bCs/>
                <w:sz w:val="24"/>
                <w:szCs w:val="24"/>
              </w:rPr>
            </w:pPr>
          </w:p>
        </w:tc>
        <w:sdt>
          <w:sdtPr>
            <w:rPr>
              <w:rFonts w:ascii="Times New Roman" w:hAnsi="Times New Roman" w:cs="Times New Roman"/>
              <w:b/>
              <w:bCs/>
              <w:sz w:val="24"/>
              <w:szCs w:val="24"/>
            </w:rPr>
            <w:id w:val="700985291"/>
            <w:placeholder>
              <w:docPart w:val="DefaultPlaceholder_-1854013438"/>
            </w:placeholder>
            <w:showingPlcHdr/>
            <w:dropDownList>
              <w:listItem w:value="Choose an item."/>
              <w:listItem w:displayText="Yes" w:value="Yes"/>
              <w:listItem w:displayText="No" w:value="No"/>
            </w:dropDownList>
          </w:sdt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6E0E" w14:textId="6EF114A2" w:rsidR="00735815" w:rsidRPr="00C26902" w:rsidRDefault="00A94CCD" w:rsidP="00886409">
                <w:pPr>
                  <w:kinsoku w:val="0"/>
                  <w:overflowPunct w:val="0"/>
                  <w:ind w:left="270" w:right="258" w:hanging="3"/>
                  <w:jc w:val="center"/>
                  <w:rPr>
                    <w:rFonts w:ascii="Times New Roman" w:hAnsi="Times New Roman" w:cs="Times New Roman"/>
                    <w:b/>
                    <w:bCs/>
                    <w:sz w:val="24"/>
                    <w:szCs w:val="24"/>
                  </w:rPr>
                </w:pPr>
                <w:r w:rsidRPr="00C26902">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857310925"/>
            <w:placeholder>
              <w:docPart w:val="DefaultPlaceholder_-1854013438"/>
            </w:placeholder>
            <w:showingPlcHdr/>
            <w:dropDownList>
              <w:listItem w:value="Choose an item."/>
              <w:listItem w:displayText="Yes" w:value="Yes"/>
              <w:listItem w:displayText="No" w:value="No"/>
            </w:dropDownList>
          </w:sdtPr>
          <w:sdtContent>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D03D2" w14:textId="65B50E7C" w:rsidR="00735815" w:rsidRPr="00C26902" w:rsidRDefault="00A94CCD" w:rsidP="00886409">
                <w:pPr>
                  <w:kinsoku w:val="0"/>
                  <w:overflowPunct w:val="0"/>
                  <w:ind w:left="177" w:right="158"/>
                  <w:jc w:val="center"/>
                  <w:rPr>
                    <w:rFonts w:ascii="Times New Roman" w:hAnsi="Times New Roman" w:cs="Times New Roman"/>
                    <w:b/>
                    <w:bCs/>
                    <w:sz w:val="24"/>
                    <w:szCs w:val="24"/>
                  </w:rPr>
                </w:pPr>
                <w:r w:rsidRPr="00C26902">
                  <w:rPr>
                    <w:rStyle w:val="PlaceholderText"/>
                    <w:rFonts w:ascii="Times New Roman" w:hAnsi="Times New Roman" w:cs="Times New Roman"/>
                  </w:rPr>
                  <w:t>Choose an item.</w:t>
                </w:r>
              </w:p>
            </w:tc>
          </w:sdtContent>
        </w:sdt>
        <w:sdt>
          <w:sdtPr>
            <w:rPr>
              <w:rFonts w:ascii="Times New Roman" w:hAnsi="Times New Roman" w:cs="Times New Roman"/>
              <w:b/>
              <w:bCs/>
              <w:sz w:val="24"/>
              <w:szCs w:val="24"/>
            </w:rPr>
            <w:id w:val="1064377212"/>
            <w:placeholder>
              <w:docPart w:val="DefaultPlaceholder_-1854013438"/>
            </w:placeholder>
            <w:showingPlcHdr/>
            <w:dropDownList>
              <w:listItem w:value="Choose an item."/>
              <w:listItem w:displayText="Yes" w:value="Yes"/>
              <w:listItem w:displayText="No" w:value="No"/>
            </w:dropDownList>
          </w:sdtPr>
          <w:sdtContent>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88F57" w14:textId="61EA5328" w:rsidR="00735815" w:rsidRPr="00C26902" w:rsidRDefault="00C26902" w:rsidP="00886409">
                <w:pPr>
                  <w:jc w:val="center"/>
                  <w:rPr>
                    <w:rFonts w:ascii="Times New Roman" w:hAnsi="Times New Roman" w:cs="Times New Roman"/>
                    <w:b/>
                    <w:bCs/>
                    <w:sz w:val="24"/>
                    <w:szCs w:val="24"/>
                  </w:rPr>
                </w:pPr>
                <w:r w:rsidRPr="00C26902">
                  <w:rPr>
                    <w:rStyle w:val="PlaceholderText"/>
                    <w:rFonts w:ascii="Times New Roman" w:hAnsi="Times New Roman" w:cs="Times New Roman"/>
                  </w:rPr>
                  <w:t>Choose an item.</w:t>
                </w:r>
              </w:p>
            </w:tc>
          </w:sdtContent>
        </w:sdt>
        <w:tc>
          <w:tcPr>
            <w:tcW w:w="2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FE6B5" w14:textId="77777777" w:rsidR="00735815" w:rsidRPr="00C26902" w:rsidRDefault="00735815" w:rsidP="00886409">
            <w:pPr>
              <w:tabs>
                <w:tab w:val="left" w:pos="143"/>
              </w:tabs>
              <w:kinsoku w:val="0"/>
              <w:overflowPunct w:val="0"/>
              <w:ind w:left="-283" w:right="174" w:firstLine="281"/>
              <w:rPr>
                <w:rFonts w:ascii="Times New Roman" w:hAnsi="Times New Roman" w:cs="Times New Roman"/>
                <w:b/>
                <w:bCs/>
                <w:sz w:val="24"/>
                <w:szCs w:val="24"/>
              </w:rPr>
            </w:pPr>
          </w:p>
        </w:tc>
      </w:tr>
    </w:tbl>
    <w:p w14:paraId="6F8872B6" w14:textId="60A5AEBF" w:rsidR="00735815" w:rsidRDefault="00735815" w:rsidP="00AA17F6">
      <w:pPr>
        <w:spacing w:after="0"/>
        <w:rPr>
          <w:rFonts w:ascii="Times New Roman" w:eastAsia="Times New Roman" w:hAnsi="Times New Roman" w:cs="Times New Roman"/>
          <w:sz w:val="24"/>
          <w:szCs w:val="24"/>
          <w:lang w:eastAsia="en-CA"/>
        </w:rPr>
      </w:pPr>
    </w:p>
    <w:p w14:paraId="652B422B" w14:textId="6945E608" w:rsidR="00602660" w:rsidRPr="004E6204" w:rsidRDefault="42CF5DC6" w:rsidP="705E2B84">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4E6204">
        <w:rPr>
          <w:rFonts w:ascii="Times New Roman" w:eastAsia="Times New Roman" w:hAnsi="Times New Roman" w:cs="Times New Roman"/>
          <w:sz w:val="24"/>
          <w:szCs w:val="24"/>
          <w:lang w:eastAsia="en-CA"/>
        </w:rPr>
        <w:t>The following Bids were</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modified, or substitutes offered:</w:t>
      </w:r>
      <w:r w:rsidRPr="004E6204">
        <w:rPr>
          <w:rFonts w:ascii="Times New Roman" w:eastAsia="Times New Roman" w:hAnsi="Times New Roman" w:cs="Times New Roman"/>
          <w:spacing w:val="-2"/>
          <w:sz w:val="24"/>
          <w:szCs w:val="24"/>
          <w:lang w:eastAsia="en-CA"/>
        </w:rPr>
        <w:t xml:space="preserve"> </w:t>
      </w:r>
      <w:r w:rsidRPr="705E2B84">
        <w:rPr>
          <w:rFonts w:ascii="Times New Roman" w:eastAsia="Times New Roman" w:hAnsi="Times New Roman" w:cs="Times New Roman"/>
          <w:i/>
          <w:iCs/>
          <w:sz w:val="24"/>
          <w:szCs w:val="24"/>
          <w:lang w:eastAsia="en-CA"/>
        </w:rPr>
        <w:t>(Name</w:t>
      </w:r>
      <w:r w:rsidRPr="705E2B84">
        <w:rPr>
          <w:rFonts w:ascii="Times New Roman" w:eastAsia="Times New Roman" w:hAnsi="Times New Roman" w:cs="Times New Roman"/>
          <w:i/>
          <w:iCs/>
          <w:spacing w:val="1"/>
          <w:sz w:val="24"/>
          <w:szCs w:val="24"/>
          <w:lang w:eastAsia="en-CA"/>
        </w:rPr>
        <w:t xml:space="preserve"> </w:t>
      </w:r>
      <w:r w:rsidRPr="705E2B84">
        <w:rPr>
          <w:rFonts w:ascii="Times New Roman" w:eastAsia="Times New Roman" w:hAnsi="Times New Roman" w:cs="Times New Roman"/>
          <w:i/>
          <w:iCs/>
          <w:sz w:val="24"/>
          <w:szCs w:val="24"/>
          <w:lang w:eastAsia="en-CA"/>
        </w:rPr>
        <w:t>and</w:t>
      </w:r>
      <w:r w:rsidRPr="705E2B84">
        <w:rPr>
          <w:rFonts w:ascii="Times New Roman" w:eastAsia="Times New Roman" w:hAnsi="Times New Roman" w:cs="Times New Roman"/>
          <w:i/>
          <w:iCs/>
          <w:spacing w:val="-1"/>
          <w:sz w:val="24"/>
          <w:szCs w:val="24"/>
          <w:lang w:eastAsia="en-CA"/>
        </w:rPr>
        <w:t xml:space="preserve"> </w:t>
      </w:r>
      <w:r w:rsidRPr="705E2B84">
        <w:rPr>
          <w:rFonts w:ascii="Times New Roman" w:eastAsia="Times New Roman" w:hAnsi="Times New Roman" w:cs="Times New Roman"/>
          <w:i/>
          <w:iCs/>
          <w:sz w:val="24"/>
          <w:szCs w:val="24"/>
          <w:lang w:eastAsia="en-CA"/>
        </w:rPr>
        <w:t>country</w:t>
      </w:r>
      <w:r w:rsidRPr="705E2B84">
        <w:rPr>
          <w:rFonts w:ascii="Times New Roman" w:eastAsia="Times New Roman" w:hAnsi="Times New Roman" w:cs="Times New Roman"/>
          <w:i/>
          <w:iCs/>
          <w:spacing w:val="-3"/>
          <w:sz w:val="24"/>
          <w:szCs w:val="24"/>
          <w:lang w:eastAsia="en-CA"/>
        </w:rPr>
        <w:t xml:space="preserve"> </w:t>
      </w:r>
      <w:r w:rsidRPr="705E2B84">
        <w:rPr>
          <w:rFonts w:ascii="Times New Roman" w:eastAsia="Times New Roman" w:hAnsi="Times New Roman" w:cs="Times New Roman"/>
          <w:i/>
          <w:iCs/>
          <w:sz w:val="24"/>
          <w:szCs w:val="24"/>
          <w:lang w:eastAsia="en-CA"/>
        </w:rPr>
        <w:t>of</w:t>
      </w:r>
      <w:r w:rsidRPr="705E2B84">
        <w:rPr>
          <w:rFonts w:ascii="Times New Roman" w:eastAsia="Times New Roman" w:hAnsi="Times New Roman" w:cs="Times New Roman"/>
          <w:i/>
          <w:iCs/>
          <w:spacing w:val="1"/>
          <w:sz w:val="24"/>
          <w:szCs w:val="24"/>
          <w:lang w:eastAsia="en-CA"/>
        </w:rPr>
        <w:t xml:space="preserve"> </w:t>
      </w:r>
      <w:r w:rsidRPr="705E2B84">
        <w:rPr>
          <w:rFonts w:ascii="Times New Roman" w:eastAsia="Times New Roman" w:hAnsi="Times New Roman" w:cs="Times New Roman"/>
          <w:i/>
          <w:iCs/>
          <w:sz w:val="24"/>
          <w:szCs w:val="24"/>
          <w:lang w:eastAsia="en-CA"/>
        </w:rPr>
        <w:t xml:space="preserve">Bidder) </w:t>
      </w:r>
      <w:r w:rsidRPr="705E2B84">
        <w:rPr>
          <w:rFonts w:ascii="Times New Roman" w:eastAsia="Times New Roman" w:hAnsi="Times New Roman" w:cs="Times New Roman"/>
          <w:b/>
          <w:bCs/>
          <w:i/>
          <w:iCs/>
          <w:sz w:val="24"/>
          <w:szCs w:val="24"/>
          <w:lang w:eastAsia="en-CA"/>
        </w:rPr>
        <w:t>[5]</w:t>
      </w:r>
      <w:r w:rsidR="4ED57B7D" w:rsidRPr="705E2B84">
        <w:rPr>
          <w:rFonts w:ascii="Times New Roman" w:eastAsia="Times New Roman" w:hAnsi="Times New Roman" w:cs="Times New Roman"/>
          <w:b/>
          <w:bCs/>
          <w:i/>
          <w:iCs/>
          <w:sz w:val="24"/>
          <w:szCs w:val="24"/>
          <w:lang w:eastAsia="en-CA"/>
        </w:rPr>
        <w:t>.</w:t>
      </w:r>
    </w:p>
    <w:p w14:paraId="4796600F" w14:textId="77777777" w:rsidR="00602660" w:rsidRDefault="00602660" w:rsidP="00602660">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4E6204">
        <w:rPr>
          <w:rFonts w:ascii="Times New Roman" w:eastAsia="Times New Roman" w:hAnsi="Times New Roman" w:cs="Times New Roman"/>
          <w:sz w:val="24"/>
          <w:szCs w:val="24"/>
          <w:lang w:eastAsia="en-CA"/>
        </w:rPr>
        <w:t>The following Bids were</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 xml:space="preserve">withdrawn: </w:t>
      </w:r>
      <w:r w:rsidRPr="004E6204">
        <w:rPr>
          <w:rFonts w:ascii="Times New Roman" w:eastAsia="Times New Roman" w:hAnsi="Times New Roman" w:cs="Times New Roman"/>
          <w:i/>
          <w:iCs/>
          <w:sz w:val="24"/>
          <w:szCs w:val="24"/>
          <w:lang w:eastAsia="en-CA"/>
        </w:rPr>
        <w:t>(Name</w:t>
      </w:r>
      <w:r w:rsidRPr="004E6204">
        <w:rPr>
          <w:rFonts w:ascii="Times New Roman" w:eastAsia="Times New Roman" w:hAnsi="Times New Roman" w:cs="Times New Roman"/>
          <w:i/>
          <w:iCs/>
          <w:spacing w:val="1"/>
          <w:sz w:val="24"/>
          <w:szCs w:val="24"/>
          <w:lang w:eastAsia="en-CA"/>
        </w:rPr>
        <w:t xml:space="preserve"> </w:t>
      </w:r>
      <w:r w:rsidRPr="004E6204">
        <w:rPr>
          <w:rFonts w:ascii="Times New Roman" w:eastAsia="Times New Roman" w:hAnsi="Times New Roman" w:cs="Times New Roman"/>
          <w:i/>
          <w:iCs/>
          <w:sz w:val="24"/>
          <w:szCs w:val="24"/>
          <w:lang w:eastAsia="en-CA"/>
        </w:rPr>
        <w:t>and</w:t>
      </w:r>
      <w:r w:rsidRPr="004E6204">
        <w:rPr>
          <w:rFonts w:ascii="Times New Roman" w:eastAsia="Times New Roman" w:hAnsi="Times New Roman" w:cs="Times New Roman"/>
          <w:i/>
          <w:iCs/>
          <w:spacing w:val="-1"/>
          <w:sz w:val="24"/>
          <w:szCs w:val="24"/>
          <w:lang w:eastAsia="en-CA"/>
        </w:rPr>
        <w:t xml:space="preserve"> </w:t>
      </w:r>
      <w:r w:rsidRPr="004E6204">
        <w:rPr>
          <w:rFonts w:ascii="Times New Roman" w:eastAsia="Times New Roman" w:hAnsi="Times New Roman" w:cs="Times New Roman"/>
          <w:i/>
          <w:iCs/>
          <w:sz w:val="24"/>
          <w:szCs w:val="24"/>
          <w:lang w:eastAsia="en-CA"/>
        </w:rPr>
        <w:t>country of</w:t>
      </w:r>
      <w:r w:rsidRPr="004E6204">
        <w:rPr>
          <w:rFonts w:ascii="Times New Roman" w:eastAsia="Times New Roman" w:hAnsi="Times New Roman" w:cs="Times New Roman"/>
          <w:i/>
          <w:iCs/>
          <w:spacing w:val="1"/>
          <w:sz w:val="24"/>
          <w:szCs w:val="24"/>
          <w:lang w:eastAsia="en-CA"/>
        </w:rPr>
        <w:t xml:space="preserve"> </w:t>
      </w:r>
      <w:r w:rsidRPr="004E6204">
        <w:rPr>
          <w:rFonts w:ascii="Times New Roman" w:eastAsia="Times New Roman" w:hAnsi="Times New Roman" w:cs="Times New Roman"/>
          <w:i/>
          <w:iCs/>
          <w:sz w:val="24"/>
          <w:szCs w:val="24"/>
          <w:lang w:eastAsia="en-CA"/>
        </w:rPr>
        <w:t xml:space="preserve">Bidder) </w:t>
      </w:r>
      <w:r w:rsidRPr="004E6204">
        <w:rPr>
          <w:rFonts w:ascii="Times New Roman" w:eastAsia="Times New Roman" w:hAnsi="Times New Roman" w:cs="Times New Roman"/>
          <w:b/>
          <w:bCs/>
          <w:i/>
          <w:iCs/>
          <w:sz w:val="24"/>
          <w:szCs w:val="24"/>
          <w:lang w:eastAsia="en-CA"/>
        </w:rPr>
        <w:t>[</w:t>
      </w:r>
      <w:r>
        <w:rPr>
          <w:rFonts w:ascii="Times New Roman" w:eastAsia="Times New Roman" w:hAnsi="Times New Roman" w:cs="Times New Roman"/>
          <w:b/>
          <w:bCs/>
          <w:i/>
          <w:iCs/>
          <w:sz w:val="24"/>
          <w:szCs w:val="24"/>
          <w:lang w:eastAsia="en-CA"/>
        </w:rPr>
        <w:t>6</w:t>
      </w:r>
      <w:r w:rsidRPr="004E6204">
        <w:rPr>
          <w:rFonts w:ascii="Times New Roman" w:eastAsia="Times New Roman" w:hAnsi="Times New Roman" w:cs="Times New Roman"/>
          <w:b/>
          <w:bCs/>
          <w:i/>
          <w:iCs/>
          <w:sz w:val="24"/>
          <w:szCs w:val="24"/>
          <w:lang w:eastAsia="en-CA"/>
        </w:rPr>
        <w:t>].</w:t>
      </w:r>
    </w:p>
    <w:p w14:paraId="4FAEAEE0" w14:textId="77777777" w:rsidR="00FF1D45" w:rsidRDefault="00FF1D45" w:rsidP="00602660">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p>
    <w:p w14:paraId="536DDC5D" w14:textId="77777777" w:rsidR="00FF1D45" w:rsidRPr="004E6204" w:rsidRDefault="00FF1D45" w:rsidP="00602660">
      <w:pPr>
        <w:kinsoku w:val="0"/>
        <w:overflowPunct w:val="0"/>
        <w:autoSpaceDE w:val="0"/>
        <w:autoSpaceDN w:val="0"/>
        <w:adjustRightInd w:val="0"/>
        <w:spacing w:after="0" w:line="240" w:lineRule="auto"/>
        <w:rPr>
          <w:rFonts w:ascii="Times New Roman" w:eastAsia="Times New Roman" w:hAnsi="Times New Roman" w:cs="Times New Roman"/>
          <w:i/>
          <w:iCs/>
          <w:sz w:val="24"/>
          <w:szCs w:val="24"/>
          <w:vertAlign w:val="superscript"/>
          <w:lang w:eastAsia="en-CA"/>
        </w:rPr>
      </w:pPr>
    </w:p>
    <w:p w14:paraId="6EF003A0" w14:textId="77777777" w:rsidR="00602660" w:rsidRPr="004E6204" w:rsidRDefault="00602660" w:rsidP="00602660">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4E6204">
        <w:rPr>
          <w:rFonts w:ascii="Times New Roman" w:eastAsia="Times New Roman" w:hAnsi="Times New Roman" w:cs="Times New Roman"/>
          <w:i/>
          <w:iCs/>
          <w:sz w:val="24"/>
          <w:szCs w:val="24"/>
          <w:lang w:eastAsia="en-CA"/>
        </w:rPr>
        <w:t>__________________________                     __________________________                            __________________________</w:t>
      </w:r>
    </w:p>
    <w:p w14:paraId="08C80BB6" w14:textId="36B0DFB3" w:rsidR="00602660" w:rsidRPr="004E6204" w:rsidRDefault="00602660" w:rsidP="0060266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4E6204">
        <w:rPr>
          <w:rFonts w:ascii="Times New Roman" w:eastAsia="Times New Roman" w:hAnsi="Times New Roman" w:cs="Times New Roman"/>
          <w:sz w:val="24"/>
          <w:szCs w:val="24"/>
          <w:lang w:eastAsia="en-CA"/>
        </w:rPr>
        <w:t>Name,</w:t>
      </w:r>
      <w:r w:rsidRPr="004E6204">
        <w:rPr>
          <w:rFonts w:ascii="Times New Roman" w:eastAsia="Times New Roman" w:hAnsi="Times New Roman" w:cs="Times New Roman"/>
          <w:spacing w:val="-4"/>
          <w:sz w:val="24"/>
          <w:szCs w:val="24"/>
          <w:lang w:eastAsia="en-CA"/>
        </w:rPr>
        <w:t xml:space="preserve"> </w:t>
      </w:r>
      <w:r w:rsidRPr="004E6204">
        <w:rPr>
          <w:rFonts w:ascii="Times New Roman" w:eastAsia="Times New Roman" w:hAnsi="Times New Roman" w:cs="Times New Roman"/>
          <w:sz w:val="24"/>
          <w:szCs w:val="24"/>
          <w:lang w:eastAsia="en-CA"/>
        </w:rPr>
        <w:t>Designation</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and</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Signature</w:t>
      </w:r>
      <w:r w:rsidR="009A2EF2">
        <w:rPr>
          <w:rFonts w:ascii="Times New Roman" w:eastAsia="Times New Roman" w:hAnsi="Times New Roman" w:cs="Times New Roman"/>
          <w:sz w:val="24"/>
          <w:szCs w:val="24"/>
          <w:lang w:eastAsia="en-CA"/>
        </w:rPr>
        <w:t xml:space="preserve">      </w:t>
      </w:r>
      <w:r w:rsidRPr="004E6204">
        <w:rPr>
          <w:rFonts w:ascii="Times New Roman" w:eastAsia="Times New Roman" w:hAnsi="Times New Roman" w:cs="Times New Roman"/>
          <w:sz w:val="24"/>
          <w:szCs w:val="24"/>
          <w:lang w:eastAsia="en-CA"/>
        </w:rPr>
        <w:t xml:space="preserve">             Name,</w:t>
      </w:r>
      <w:r w:rsidRPr="004E6204">
        <w:rPr>
          <w:rFonts w:ascii="Times New Roman" w:eastAsia="Times New Roman" w:hAnsi="Times New Roman" w:cs="Times New Roman"/>
          <w:spacing w:val="-4"/>
          <w:sz w:val="24"/>
          <w:szCs w:val="24"/>
          <w:lang w:eastAsia="en-CA"/>
        </w:rPr>
        <w:t xml:space="preserve"> </w:t>
      </w:r>
      <w:r w:rsidRPr="004E6204">
        <w:rPr>
          <w:rFonts w:ascii="Times New Roman" w:eastAsia="Times New Roman" w:hAnsi="Times New Roman" w:cs="Times New Roman"/>
          <w:sz w:val="24"/>
          <w:szCs w:val="24"/>
          <w:lang w:eastAsia="en-CA"/>
        </w:rPr>
        <w:t>Designation</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and</w:t>
      </w:r>
      <w:r w:rsidRPr="004E6204">
        <w:rPr>
          <w:rFonts w:ascii="Times New Roman" w:eastAsia="Times New Roman" w:hAnsi="Times New Roman" w:cs="Times New Roman"/>
          <w:spacing w:val="-3"/>
          <w:sz w:val="24"/>
          <w:szCs w:val="24"/>
          <w:lang w:eastAsia="en-CA"/>
        </w:rPr>
        <w:t xml:space="preserve"> </w:t>
      </w:r>
      <w:r w:rsidRPr="004E6204">
        <w:rPr>
          <w:rFonts w:ascii="Times New Roman" w:eastAsia="Times New Roman" w:hAnsi="Times New Roman" w:cs="Times New Roman"/>
          <w:sz w:val="24"/>
          <w:szCs w:val="24"/>
          <w:lang w:eastAsia="en-CA"/>
        </w:rPr>
        <w:t xml:space="preserve">Signature                         </w:t>
      </w:r>
      <w:r w:rsidRPr="004E6204">
        <w:rPr>
          <w:rFonts w:ascii="Times New Roman" w:eastAsia="Times New Roman" w:hAnsi="Times New Roman" w:cs="Times New Roman"/>
          <w:spacing w:val="40"/>
          <w:sz w:val="24"/>
          <w:szCs w:val="24"/>
          <w:lang w:eastAsia="en-CA"/>
        </w:rPr>
        <w:t xml:space="preserve"> </w:t>
      </w:r>
      <w:r w:rsidRPr="004E6204">
        <w:rPr>
          <w:rFonts w:ascii="Times New Roman" w:eastAsia="Times New Roman" w:hAnsi="Times New Roman" w:cs="Times New Roman"/>
          <w:sz w:val="24"/>
          <w:szCs w:val="24"/>
          <w:lang w:eastAsia="en-CA"/>
        </w:rPr>
        <w:t>Name,</w:t>
      </w:r>
      <w:r w:rsidRPr="004E6204">
        <w:rPr>
          <w:rFonts w:ascii="Times New Roman" w:eastAsia="Times New Roman" w:hAnsi="Times New Roman" w:cs="Times New Roman"/>
          <w:spacing w:val="-2"/>
          <w:sz w:val="24"/>
          <w:szCs w:val="24"/>
          <w:lang w:eastAsia="en-CA"/>
        </w:rPr>
        <w:t xml:space="preserve"> </w:t>
      </w:r>
      <w:r w:rsidRPr="004E6204">
        <w:rPr>
          <w:rFonts w:ascii="Times New Roman" w:eastAsia="Times New Roman" w:hAnsi="Times New Roman" w:cs="Times New Roman"/>
          <w:sz w:val="24"/>
          <w:szCs w:val="24"/>
          <w:lang w:eastAsia="en-CA"/>
        </w:rPr>
        <w:t>Designation</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and</w:t>
      </w:r>
      <w:r w:rsidRPr="004E6204">
        <w:rPr>
          <w:rFonts w:ascii="Times New Roman" w:eastAsia="Times New Roman" w:hAnsi="Times New Roman" w:cs="Times New Roman"/>
          <w:spacing w:val="-1"/>
          <w:sz w:val="24"/>
          <w:szCs w:val="24"/>
          <w:lang w:eastAsia="en-CA"/>
        </w:rPr>
        <w:t xml:space="preserve"> </w:t>
      </w:r>
      <w:r w:rsidRPr="004E6204">
        <w:rPr>
          <w:rFonts w:ascii="Times New Roman" w:eastAsia="Times New Roman" w:hAnsi="Times New Roman" w:cs="Times New Roman"/>
          <w:sz w:val="24"/>
          <w:szCs w:val="24"/>
          <w:lang w:eastAsia="en-CA"/>
        </w:rPr>
        <w:t>Signature</w:t>
      </w:r>
      <w:r w:rsidRPr="004E6204">
        <w:rPr>
          <w:rFonts w:ascii="Times New Roman" w:eastAsia="Times New Roman" w:hAnsi="Times New Roman" w:cs="Times New Roman"/>
          <w:i/>
          <w:iCs/>
          <w:sz w:val="24"/>
          <w:szCs w:val="24"/>
          <w:lang w:eastAsia="en-CA"/>
        </w:rPr>
        <w:t>.</w:t>
      </w:r>
    </w:p>
    <w:p w14:paraId="7D75FEE2" w14:textId="77777777" w:rsidR="00602660" w:rsidRPr="004E6204" w:rsidRDefault="00602660" w:rsidP="0060266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32C02607" w14:textId="77777777" w:rsidR="00602660" w:rsidRPr="004E6204" w:rsidRDefault="00602660" w:rsidP="00602660">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r w:rsidRPr="004E6204">
        <w:rPr>
          <w:rFonts w:ascii="Times New Roman" w:eastAsia="Times New Roman" w:hAnsi="Times New Roman" w:cs="Times New Roman"/>
          <w:b/>
          <w:bCs/>
          <w:i/>
          <w:iCs/>
          <w:sz w:val="24"/>
          <w:szCs w:val="24"/>
          <w:u w:val="single"/>
          <w:lang w:eastAsia="en-CA"/>
        </w:rPr>
        <w:t>All</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members</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of</w:t>
      </w:r>
      <w:r w:rsidRPr="004E6204">
        <w:rPr>
          <w:rFonts w:ascii="Times New Roman" w:eastAsia="Times New Roman" w:hAnsi="Times New Roman" w:cs="Times New Roman"/>
          <w:b/>
          <w:bCs/>
          <w:i/>
          <w:iCs/>
          <w:spacing w:val="-2"/>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the</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Bid Opening</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Committee</w:t>
      </w:r>
      <w:r w:rsidRPr="004E6204">
        <w:rPr>
          <w:rFonts w:ascii="Times New Roman" w:eastAsia="Times New Roman" w:hAnsi="Times New Roman" w:cs="Times New Roman"/>
          <w:b/>
          <w:bCs/>
          <w:i/>
          <w:iCs/>
          <w:spacing w:val="-1"/>
          <w:sz w:val="24"/>
          <w:szCs w:val="24"/>
          <w:u w:val="single"/>
          <w:lang w:eastAsia="en-CA"/>
        </w:rPr>
        <w:t xml:space="preserve"> </w:t>
      </w:r>
      <w:r w:rsidRPr="004E6204">
        <w:rPr>
          <w:rFonts w:ascii="Times New Roman" w:eastAsia="Times New Roman" w:hAnsi="Times New Roman" w:cs="Times New Roman"/>
          <w:b/>
          <w:bCs/>
          <w:i/>
          <w:iCs/>
          <w:sz w:val="24"/>
          <w:szCs w:val="24"/>
          <w:u w:val="single"/>
          <w:lang w:eastAsia="en-CA"/>
        </w:rPr>
        <w:t>to sign the Record.</w:t>
      </w:r>
    </w:p>
    <w:p w14:paraId="6468B64F" w14:textId="4DBFE3C1" w:rsidR="00FF1D45" w:rsidRDefault="00602660" w:rsidP="0038773B">
      <w:pPr>
        <w:kinsoku w:val="0"/>
        <w:overflowPunct w:val="0"/>
        <w:autoSpaceDE w:val="0"/>
        <w:autoSpaceDN w:val="0"/>
        <w:adjustRightInd w:val="0"/>
        <w:spacing w:before="37" w:after="0" w:line="276" w:lineRule="auto"/>
        <w:ind w:left="540" w:hanging="540"/>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spacing w:val="-1"/>
          <w:lang w:eastAsia="en-CA"/>
        </w:rPr>
        <w:t>[1]</w:t>
      </w:r>
      <w:r w:rsidR="0038773B">
        <w:rPr>
          <w:rFonts w:ascii="Times New Roman" w:eastAsia="Times New Roman" w:hAnsi="Times New Roman" w:cs="Times New Roman"/>
          <w:i/>
          <w:iCs/>
          <w:spacing w:val="-1"/>
          <w:lang w:eastAsia="en-CA"/>
        </w:rPr>
        <w:tab/>
      </w:r>
      <w:r w:rsidRPr="00250971">
        <w:rPr>
          <w:rFonts w:ascii="Times New Roman" w:eastAsia="Times New Roman" w:hAnsi="Times New Roman" w:cs="Times New Roman"/>
          <w:i/>
          <w:iCs/>
          <w:lang w:eastAsia="en-CA"/>
        </w:rPr>
        <w:t>This information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should be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same</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as specified in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2"/>
          <w:lang w:eastAsia="en-CA"/>
        </w:rPr>
        <w:t xml:space="preserve"> ITB</w:t>
      </w:r>
      <w:r w:rsidRPr="00250971">
        <w:rPr>
          <w:rFonts w:ascii="Times New Roman" w:eastAsia="Times New Roman" w:hAnsi="Times New Roman" w:cs="Times New Roman"/>
          <w:i/>
          <w:iCs/>
          <w:lang w:eastAsia="en-CA"/>
        </w:rPr>
        <w:t>. Where electronic bidding is to be used, the system must be approved by CDB.</w:t>
      </w:r>
    </w:p>
    <w:p w14:paraId="0E09E759" w14:textId="3041FF5C" w:rsidR="00602660" w:rsidRPr="00250971" w:rsidRDefault="00602660" w:rsidP="00174D34">
      <w:pPr>
        <w:tabs>
          <w:tab w:val="left" w:pos="540"/>
        </w:tabs>
        <w:kinsoku w:val="0"/>
        <w:overflowPunct w:val="0"/>
        <w:autoSpaceDE w:val="0"/>
        <w:autoSpaceDN w:val="0"/>
        <w:adjustRightInd w:val="0"/>
        <w:spacing w:before="37" w:after="0" w:line="276" w:lineRule="auto"/>
        <w:ind w:left="284" w:hanging="284"/>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vertAlign w:val="superscript"/>
          <w:lang w:eastAsia="en-CA"/>
        </w:rPr>
        <w:t xml:space="preserve"> </w:t>
      </w:r>
      <w:r w:rsidRPr="00250971">
        <w:rPr>
          <w:rFonts w:ascii="Times New Roman" w:eastAsia="Times New Roman" w:hAnsi="Times New Roman" w:cs="Times New Roman"/>
          <w:b/>
          <w:bCs/>
          <w:i/>
          <w:iCs/>
          <w:lang w:eastAsia="en-CA"/>
        </w:rPr>
        <w:t>[2]</w:t>
      </w:r>
      <w:r w:rsidR="0038773B">
        <w:rPr>
          <w:rFonts w:ascii="Times New Roman" w:eastAsia="Times New Roman" w:hAnsi="Times New Roman" w:cs="Times New Roman"/>
          <w:i/>
          <w:iCs/>
          <w:lang w:eastAsia="en-CA"/>
        </w:rPr>
        <w:tab/>
      </w:r>
      <w:r w:rsidR="0040208D">
        <w:rPr>
          <w:rFonts w:ascii="Times New Roman" w:eastAsia="Times New Roman" w:hAnsi="Times New Roman" w:cs="Times New Roman"/>
          <w:i/>
          <w:iCs/>
          <w:lang w:eastAsia="en-CA"/>
        </w:rPr>
        <w:t>For B</w:t>
      </w:r>
      <w:r w:rsidRPr="00250971">
        <w:rPr>
          <w:rFonts w:ascii="Times New Roman" w:eastAsia="Times New Roman" w:hAnsi="Times New Roman" w:cs="Times New Roman"/>
          <w:i/>
          <w:iCs/>
          <w:lang w:eastAsia="en-CA"/>
        </w:rPr>
        <w:t>idders that are a JV, the</w:t>
      </w:r>
      <w:r w:rsidRPr="00250971">
        <w:rPr>
          <w:rFonts w:ascii="Times New Roman" w:eastAsia="Times New Roman" w:hAnsi="Times New Roman" w:cs="Times New Roman"/>
          <w:i/>
          <w:iCs/>
          <w:spacing w:val="-2"/>
          <w:lang w:eastAsia="en-CA"/>
        </w:rPr>
        <w:t xml:space="preserve"> </w:t>
      </w:r>
      <w:r w:rsidR="009D4A98" w:rsidRPr="00250971">
        <w:rPr>
          <w:rFonts w:ascii="Times New Roman" w:eastAsia="Times New Roman" w:hAnsi="Times New Roman" w:cs="Times New Roman"/>
          <w:i/>
          <w:iCs/>
          <w:lang w:eastAsia="en-CA"/>
        </w:rPr>
        <w:t>names,</w:t>
      </w:r>
      <w:r w:rsidRPr="00250971">
        <w:rPr>
          <w:rFonts w:ascii="Times New Roman" w:eastAsia="Times New Roman" w:hAnsi="Times New Roman" w:cs="Times New Roman"/>
          <w:i/>
          <w:iCs/>
          <w:lang w:eastAsia="en-CA"/>
        </w:rPr>
        <w:t xml:space="preserve"> and countries of</w:t>
      </w:r>
      <w:r w:rsidRPr="00250971">
        <w:rPr>
          <w:rFonts w:ascii="Times New Roman" w:eastAsia="Times New Roman" w:hAnsi="Times New Roman" w:cs="Times New Roman"/>
          <w:i/>
          <w:iCs/>
          <w:spacing w:val="-3"/>
          <w:lang w:eastAsia="en-CA"/>
        </w:rPr>
        <w:t xml:space="preserve"> </w:t>
      </w:r>
      <w:r w:rsidRPr="00250971">
        <w:rPr>
          <w:rFonts w:ascii="Times New Roman" w:eastAsia="Times New Roman" w:hAnsi="Times New Roman" w:cs="Times New Roman"/>
          <w:i/>
          <w:iCs/>
          <w:lang w:eastAsia="en-CA"/>
        </w:rPr>
        <w:t>all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parties to the</w:t>
      </w:r>
      <w:r w:rsidRPr="00250971">
        <w:rPr>
          <w:rFonts w:ascii="Times New Roman" w:eastAsia="Times New Roman" w:hAnsi="Times New Roman" w:cs="Times New Roman"/>
          <w:i/>
          <w:iCs/>
          <w:spacing w:val="-1"/>
          <w:lang w:eastAsia="en-CA"/>
        </w:rPr>
        <w:t xml:space="preserve"> JV </w:t>
      </w:r>
      <w:r w:rsidRPr="00250971">
        <w:rPr>
          <w:rFonts w:ascii="Times New Roman" w:eastAsia="Times New Roman" w:hAnsi="Times New Roman" w:cs="Times New Roman"/>
          <w:i/>
          <w:iCs/>
          <w:lang w:eastAsia="en-CA"/>
        </w:rPr>
        <w:t>should be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read</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 xml:space="preserve">out and recorded. </w:t>
      </w:r>
    </w:p>
    <w:p w14:paraId="2CFCE992" w14:textId="3D4879BD" w:rsidR="00602660" w:rsidRPr="00250971" w:rsidRDefault="00602660" w:rsidP="00174D34">
      <w:pPr>
        <w:tabs>
          <w:tab w:val="left" w:pos="540"/>
        </w:tabs>
        <w:kinsoku w:val="0"/>
        <w:overflowPunct w:val="0"/>
        <w:autoSpaceDE w:val="0"/>
        <w:autoSpaceDN w:val="0"/>
        <w:adjustRightInd w:val="0"/>
        <w:spacing w:before="1" w:after="0" w:line="276" w:lineRule="auto"/>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lang w:eastAsia="en-CA"/>
        </w:rPr>
        <w:t>[3]</w:t>
      </w:r>
      <w:r w:rsidR="00174D34">
        <w:rPr>
          <w:rFonts w:ascii="Times New Roman" w:eastAsia="Times New Roman" w:hAnsi="Times New Roman" w:cs="Times New Roman"/>
          <w:i/>
          <w:iCs/>
          <w:lang w:eastAsia="en-CA"/>
        </w:rPr>
        <w:tab/>
      </w:r>
      <w:r w:rsidRPr="00250971">
        <w:rPr>
          <w:rFonts w:ascii="Times New Roman" w:eastAsia="Times New Roman" w:hAnsi="Times New Roman" w:cs="Times New Roman"/>
          <w:i/>
          <w:iCs/>
          <w:lang w:eastAsia="en-CA"/>
        </w:rPr>
        <w:t>Add columns for Bids with multiple</w:t>
      </w:r>
      <w:r w:rsidRPr="00250971">
        <w:rPr>
          <w:rFonts w:ascii="Times New Roman" w:eastAsia="Times New Roman" w:hAnsi="Times New Roman" w:cs="Times New Roman"/>
          <w:i/>
          <w:iCs/>
          <w:spacing w:val="-2"/>
          <w:lang w:eastAsia="en-CA"/>
        </w:rPr>
        <w:t xml:space="preserve"> L</w:t>
      </w:r>
      <w:r w:rsidRPr="00250971">
        <w:rPr>
          <w:rFonts w:ascii="Times New Roman" w:eastAsia="Times New Roman" w:hAnsi="Times New Roman" w:cs="Times New Roman"/>
          <w:i/>
          <w:iCs/>
          <w:lang w:eastAsia="en-CA"/>
        </w:rPr>
        <w:t>ots. Where required, readout</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and record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information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for each</w:t>
      </w:r>
      <w:r w:rsidRPr="00250971">
        <w:rPr>
          <w:rFonts w:ascii="Times New Roman" w:eastAsia="Times New Roman" w:hAnsi="Times New Roman" w:cs="Times New Roman"/>
          <w:i/>
          <w:iCs/>
          <w:spacing w:val="1"/>
          <w:lang w:eastAsia="en-CA"/>
        </w:rPr>
        <w:t xml:space="preserve"> L</w:t>
      </w:r>
      <w:r w:rsidRPr="00250971">
        <w:rPr>
          <w:rFonts w:ascii="Times New Roman" w:eastAsia="Times New Roman" w:hAnsi="Times New Roman" w:cs="Times New Roman"/>
          <w:i/>
          <w:iCs/>
          <w:lang w:eastAsia="en-CA"/>
        </w:rPr>
        <w:t>ot separately.</w:t>
      </w:r>
    </w:p>
    <w:p w14:paraId="7D994E44" w14:textId="1B365521" w:rsidR="00602660" w:rsidRPr="00250971" w:rsidRDefault="00602660" w:rsidP="00174D34">
      <w:pPr>
        <w:tabs>
          <w:tab w:val="left" w:pos="540"/>
        </w:tabs>
        <w:kinsoku w:val="0"/>
        <w:overflowPunct w:val="0"/>
        <w:autoSpaceDE w:val="0"/>
        <w:autoSpaceDN w:val="0"/>
        <w:adjustRightInd w:val="0"/>
        <w:spacing w:before="1" w:after="0" w:line="276" w:lineRule="auto"/>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lang w:eastAsia="en-CA"/>
        </w:rPr>
        <w:t>[4]</w:t>
      </w:r>
      <w:r w:rsidR="00174D34">
        <w:rPr>
          <w:rFonts w:ascii="Times New Roman" w:eastAsia="Times New Roman" w:hAnsi="Times New Roman" w:cs="Times New Roman"/>
          <w:i/>
          <w:iCs/>
          <w:lang w:eastAsia="en-CA"/>
        </w:rPr>
        <w:tab/>
        <w:t>I</w:t>
      </w:r>
      <w:r w:rsidRPr="00250971">
        <w:rPr>
          <w:rFonts w:ascii="Times New Roman" w:eastAsia="Times New Roman" w:hAnsi="Times New Roman" w:cs="Times New Roman"/>
          <w:i/>
          <w:iCs/>
          <w:lang w:eastAsia="en-CA"/>
        </w:rPr>
        <w:t>n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case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of</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a Bidder that is</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a JV, the</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rPr>
        <w:t>duly empowered representative of the JV</w:t>
      </w:r>
      <w:r w:rsidRPr="00250971">
        <w:rPr>
          <w:rFonts w:ascii="Times New Roman" w:eastAsia="Times New Roman" w:hAnsi="Times New Roman" w:cs="Times New Roman"/>
          <w:i/>
          <w:iCs/>
          <w:lang w:eastAsia="en-CA"/>
        </w:rPr>
        <w:t>, if present, should</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sign.</w:t>
      </w:r>
    </w:p>
    <w:p w14:paraId="7D5C8ACC" w14:textId="11883376" w:rsidR="00602660" w:rsidRPr="00250971" w:rsidRDefault="00602660" w:rsidP="00AF3A71">
      <w:pPr>
        <w:tabs>
          <w:tab w:val="left" w:pos="540"/>
        </w:tabs>
        <w:kinsoku w:val="0"/>
        <w:overflowPunct w:val="0"/>
        <w:autoSpaceDE w:val="0"/>
        <w:autoSpaceDN w:val="0"/>
        <w:adjustRightInd w:val="0"/>
        <w:spacing w:before="1" w:after="0" w:line="276" w:lineRule="auto"/>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lang w:eastAsia="en-CA"/>
        </w:rPr>
        <w:t>[5]</w:t>
      </w:r>
      <w:r w:rsidR="00AF3A71">
        <w:rPr>
          <w:rFonts w:ascii="Times New Roman" w:eastAsia="Times New Roman" w:hAnsi="Times New Roman" w:cs="Times New Roman"/>
          <w:i/>
          <w:iCs/>
          <w:lang w:eastAsia="en-CA"/>
        </w:rPr>
        <w:tab/>
      </w:r>
      <w:r w:rsidRPr="00250971">
        <w:rPr>
          <w:rFonts w:ascii="Times New Roman" w:eastAsia="Times New Roman" w:hAnsi="Times New Roman" w:cs="Times New Roman"/>
          <w:i/>
          <w:iCs/>
          <w:lang w:eastAsia="en-CA"/>
        </w:rPr>
        <w:t>Record 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nature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of</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modification or substitution in</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2"/>
          <w:lang w:eastAsia="en-CA"/>
        </w:rPr>
        <w:t xml:space="preserve"> applicable </w:t>
      </w:r>
      <w:r w:rsidRPr="00250971">
        <w:rPr>
          <w:rFonts w:ascii="Times New Roman" w:eastAsia="Times New Roman" w:hAnsi="Times New Roman" w:cs="Times New Roman"/>
          <w:i/>
          <w:iCs/>
          <w:lang w:eastAsia="en-CA"/>
        </w:rPr>
        <w:t>part of</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the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Table</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or add a text paragraph to this Record.</w:t>
      </w:r>
    </w:p>
    <w:p w14:paraId="6245BD4D" w14:textId="774F33CB" w:rsidR="00602660" w:rsidRDefault="00602660" w:rsidP="00AF3A71">
      <w:pPr>
        <w:tabs>
          <w:tab w:val="left" w:pos="540"/>
        </w:tabs>
        <w:kinsoku w:val="0"/>
        <w:overflowPunct w:val="0"/>
        <w:autoSpaceDE w:val="0"/>
        <w:autoSpaceDN w:val="0"/>
        <w:adjustRightInd w:val="0"/>
        <w:spacing w:after="0" w:line="276" w:lineRule="auto"/>
        <w:jc w:val="both"/>
        <w:rPr>
          <w:rFonts w:ascii="Times New Roman" w:eastAsia="Times New Roman" w:hAnsi="Times New Roman" w:cs="Times New Roman"/>
          <w:i/>
          <w:iCs/>
          <w:lang w:eastAsia="en-CA"/>
        </w:rPr>
      </w:pPr>
      <w:r w:rsidRPr="00250971">
        <w:rPr>
          <w:rFonts w:ascii="Times New Roman" w:eastAsia="Times New Roman" w:hAnsi="Times New Roman" w:cs="Times New Roman"/>
          <w:b/>
          <w:bCs/>
          <w:i/>
          <w:iCs/>
          <w:spacing w:val="-1"/>
          <w:lang w:eastAsia="en-CA"/>
        </w:rPr>
        <w:t>[6]</w:t>
      </w:r>
      <w:r w:rsidR="00AF3A71">
        <w:rPr>
          <w:rFonts w:ascii="Times New Roman" w:eastAsia="Times New Roman" w:hAnsi="Times New Roman" w:cs="Times New Roman"/>
          <w:b/>
          <w:bCs/>
          <w:i/>
          <w:iCs/>
          <w:spacing w:val="-1"/>
          <w:lang w:eastAsia="en-CA"/>
        </w:rPr>
        <w:tab/>
      </w:r>
      <w:r w:rsidRPr="00250971">
        <w:rPr>
          <w:rFonts w:ascii="Times New Roman" w:eastAsia="Times New Roman" w:hAnsi="Times New Roman" w:cs="Times New Roman"/>
          <w:i/>
          <w:iCs/>
          <w:spacing w:val="-1"/>
          <w:lang w:eastAsia="en-CA"/>
        </w:rPr>
        <w:t xml:space="preserve">A </w:t>
      </w:r>
      <w:r w:rsidRPr="00250971">
        <w:rPr>
          <w:rFonts w:ascii="Times New Roman" w:eastAsia="Times New Roman" w:hAnsi="Times New Roman" w:cs="Times New Roman"/>
          <w:i/>
          <w:iCs/>
          <w:lang w:eastAsia="en-CA"/>
        </w:rPr>
        <w:t>withdrawn Bid should</w:t>
      </w:r>
      <w:r w:rsidRPr="00250971">
        <w:rPr>
          <w:rFonts w:ascii="Times New Roman" w:eastAsia="Times New Roman" w:hAnsi="Times New Roman" w:cs="Times New Roman"/>
          <w:i/>
          <w:iCs/>
          <w:spacing w:val="-2"/>
          <w:lang w:eastAsia="en-CA"/>
        </w:rPr>
        <w:t xml:space="preserve"> </w:t>
      </w:r>
      <w:r w:rsidRPr="00250971">
        <w:rPr>
          <w:rFonts w:ascii="Times New Roman" w:eastAsia="Times New Roman" w:hAnsi="Times New Roman" w:cs="Times New Roman"/>
          <w:i/>
          <w:iCs/>
          <w:lang w:eastAsia="en-CA"/>
        </w:rPr>
        <w:t>not be</w:t>
      </w:r>
      <w:r w:rsidRPr="00250971">
        <w:rPr>
          <w:rFonts w:ascii="Times New Roman" w:eastAsia="Times New Roman" w:hAnsi="Times New Roman" w:cs="Times New Roman"/>
          <w:i/>
          <w:iCs/>
          <w:spacing w:val="-1"/>
          <w:lang w:eastAsia="en-CA"/>
        </w:rPr>
        <w:t xml:space="preserve"> </w:t>
      </w:r>
      <w:r w:rsidRPr="00250971">
        <w:rPr>
          <w:rFonts w:ascii="Times New Roman" w:eastAsia="Times New Roman" w:hAnsi="Times New Roman" w:cs="Times New Roman"/>
          <w:i/>
          <w:iCs/>
          <w:lang w:eastAsia="en-CA"/>
        </w:rPr>
        <w:t xml:space="preserve">opened but recorded here. The attendees are only advised of the withdrawal, with no other information. </w:t>
      </w:r>
    </w:p>
    <w:p w14:paraId="2D8C4E5F" w14:textId="77777777" w:rsidR="00AF3A71" w:rsidRDefault="00602660" w:rsidP="00602660">
      <w:pPr>
        <w:kinsoku w:val="0"/>
        <w:overflowPunct w:val="0"/>
        <w:autoSpaceDE w:val="0"/>
        <w:autoSpaceDN w:val="0"/>
        <w:adjustRightInd w:val="0"/>
        <w:spacing w:after="0" w:line="276" w:lineRule="auto"/>
        <w:jc w:val="center"/>
        <w:rPr>
          <w:rFonts w:ascii="Times New Roman" w:eastAsia="Times New Roman" w:hAnsi="Times New Roman" w:cs="Times New Roman"/>
          <w:b/>
          <w:bCs/>
          <w:i/>
          <w:iCs/>
        </w:rPr>
        <w:sectPr w:rsidR="00AF3A71" w:rsidSect="00B10EC1">
          <w:headerReference w:type="default" r:id="rId25"/>
          <w:footnotePr>
            <w:numRestart w:val="eachSect"/>
          </w:footnotePr>
          <w:pgSz w:w="15840" w:h="12240" w:orient="landscape" w:code="1"/>
          <w:pgMar w:top="720" w:right="1440" w:bottom="720" w:left="1440" w:header="720" w:footer="720" w:gutter="0"/>
          <w:cols w:space="720"/>
          <w:noEndnote/>
          <w:docGrid w:linePitch="326"/>
        </w:sectPr>
      </w:pPr>
      <w:r w:rsidRPr="00886409">
        <w:rPr>
          <w:rFonts w:ascii="Times New Roman" w:eastAsia="Times New Roman" w:hAnsi="Times New Roman" w:cs="Times New Roman"/>
          <w:b/>
          <w:bCs/>
          <w:i/>
          <w:iCs/>
        </w:rPr>
        <w:t>For additional guidance, refer to GN Annex III Table 4</w:t>
      </w:r>
    </w:p>
    <w:p w14:paraId="656C6651" w14:textId="73B00F94" w:rsidR="00CB3839" w:rsidRPr="0076451A" w:rsidRDefault="00CB3839" w:rsidP="000258A0">
      <w:pPr>
        <w:pStyle w:val="Heading2"/>
        <w:jc w:val="center"/>
        <w:rPr>
          <w:rFonts w:ascii="Times New Roman" w:eastAsia="Times New Roman" w:hAnsi="Times New Roman" w:cs="Times New Roman"/>
          <w:b/>
          <w:bCs/>
          <w:color w:val="auto"/>
          <w:sz w:val="28"/>
          <w:szCs w:val="28"/>
          <w:lang w:eastAsia="en-CA"/>
        </w:rPr>
      </w:pPr>
      <w:bookmarkStart w:id="60" w:name="_Toc92543324"/>
      <w:r w:rsidRPr="0076451A">
        <w:rPr>
          <w:rFonts w:ascii="Times New Roman" w:eastAsia="Times New Roman" w:hAnsi="Times New Roman" w:cs="Times New Roman"/>
          <w:b/>
          <w:bCs/>
          <w:color w:val="auto"/>
          <w:sz w:val="28"/>
          <w:szCs w:val="28"/>
          <w:lang w:eastAsia="en-CA"/>
        </w:rPr>
        <w:lastRenderedPageBreak/>
        <w:t>T</w:t>
      </w:r>
      <w:r w:rsidR="00EE2D79">
        <w:rPr>
          <w:rFonts w:ascii="Times New Roman" w:eastAsia="Times New Roman" w:hAnsi="Times New Roman" w:cs="Times New Roman"/>
          <w:b/>
          <w:bCs/>
          <w:color w:val="auto"/>
          <w:sz w:val="28"/>
          <w:szCs w:val="28"/>
          <w:lang w:eastAsia="en-CA"/>
        </w:rPr>
        <w:t>able</w:t>
      </w:r>
      <w:r w:rsidRPr="0076451A">
        <w:rPr>
          <w:rFonts w:ascii="Times New Roman" w:eastAsia="Times New Roman" w:hAnsi="Times New Roman" w:cs="Times New Roman"/>
          <w:b/>
          <w:bCs/>
          <w:color w:val="auto"/>
          <w:sz w:val="28"/>
          <w:szCs w:val="28"/>
          <w:lang w:eastAsia="en-CA"/>
        </w:rPr>
        <w:t xml:space="preserve"> </w:t>
      </w:r>
      <w:r w:rsidR="002433B8" w:rsidRPr="0076451A">
        <w:rPr>
          <w:rFonts w:ascii="Times New Roman" w:eastAsia="Times New Roman" w:hAnsi="Times New Roman" w:cs="Times New Roman"/>
          <w:b/>
          <w:bCs/>
          <w:color w:val="auto"/>
          <w:sz w:val="28"/>
          <w:szCs w:val="28"/>
          <w:lang w:eastAsia="en-CA"/>
        </w:rPr>
        <w:t>2</w:t>
      </w:r>
      <w:r w:rsidR="008B35F2" w:rsidRPr="0076451A">
        <w:rPr>
          <w:rFonts w:ascii="Times New Roman" w:eastAsia="Times New Roman" w:hAnsi="Times New Roman" w:cs="Times New Roman"/>
          <w:b/>
          <w:bCs/>
          <w:color w:val="auto"/>
          <w:sz w:val="28"/>
          <w:szCs w:val="28"/>
          <w:lang w:eastAsia="en-CA"/>
        </w:rPr>
        <w:t>B</w:t>
      </w:r>
      <w:r w:rsidR="00EE2D79">
        <w:rPr>
          <w:rFonts w:ascii="Times New Roman" w:eastAsia="Times New Roman" w:hAnsi="Times New Roman" w:cs="Times New Roman"/>
          <w:b/>
          <w:bCs/>
          <w:color w:val="auto"/>
          <w:sz w:val="28"/>
          <w:szCs w:val="28"/>
          <w:lang w:eastAsia="en-CA"/>
        </w:rPr>
        <w:t>.</w:t>
      </w:r>
      <w:r w:rsidRPr="0076451A">
        <w:rPr>
          <w:rFonts w:ascii="Times New Roman" w:eastAsia="Times New Roman" w:hAnsi="Times New Roman" w:cs="Times New Roman"/>
          <w:b/>
          <w:bCs/>
          <w:color w:val="auto"/>
          <w:spacing w:val="1"/>
          <w:sz w:val="28"/>
          <w:szCs w:val="28"/>
          <w:lang w:eastAsia="en-CA"/>
        </w:rPr>
        <w:t xml:space="preserve"> Attendance Sheet for the Public Opening </w:t>
      </w:r>
      <w:r w:rsidR="00EE2D79">
        <w:rPr>
          <w:rFonts w:ascii="Times New Roman" w:eastAsia="Times New Roman" w:hAnsi="Times New Roman" w:cs="Times New Roman"/>
          <w:b/>
          <w:bCs/>
          <w:color w:val="auto"/>
          <w:spacing w:val="1"/>
          <w:sz w:val="28"/>
          <w:szCs w:val="28"/>
          <w:lang w:eastAsia="en-CA"/>
        </w:rPr>
        <w:t>FTBs</w:t>
      </w:r>
      <w:bookmarkEnd w:id="60"/>
    </w:p>
    <w:p w14:paraId="0A9E1E26" w14:textId="77777777" w:rsidR="00CB3839" w:rsidRPr="00742E86" w:rsidRDefault="00CB3839" w:rsidP="000258A0">
      <w:pPr>
        <w:rPr>
          <w:rFonts w:ascii="Times New Roman" w:eastAsia="Times New Roman" w:hAnsi="Times New Roman" w:cs="Times New Roman"/>
          <w:b/>
          <w:bCs/>
          <w:sz w:val="20"/>
          <w:szCs w:val="20"/>
          <w:lang w:eastAsia="en-CA"/>
        </w:rPr>
      </w:pPr>
    </w:p>
    <w:tbl>
      <w:tblPr>
        <w:tblW w:w="12643" w:type="dxa"/>
        <w:tblInd w:w="110" w:type="dxa"/>
        <w:tblLayout w:type="fixed"/>
        <w:tblCellMar>
          <w:left w:w="0" w:type="dxa"/>
          <w:right w:w="0" w:type="dxa"/>
        </w:tblCellMar>
        <w:tblLook w:val="0000" w:firstRow="0" w:lastRow="0" w:firstColumn="0" w:lastColumn="0" w:noHBand="0" w:noVBand="0"/>
      </w:tblPr>
      <w:tblGrid>
        <w:gridCol w:w="2880"/>
        <w:gridCol w:w="3101"/>
        <w:gridCol w:w="2835"/>
        <w:gridCol w:w="3827"/>
      </w:tblGrid>
      <w:tr w:rsidR="00CB3839" w:rsidRPr="00742E86" w14:paraId="5F6DB226" w14:textId="77777777" w:rsidTr="00252447">
        <w:trPr>
          <w:trHeight w:val="585"/>
        </w:trPr>
        <w:tc>
          <w:tcPr>
            <w:tcW w:w="2880" w:type="dxa"/>
            <w:tcBorders>
              <w:top w:val="single" w:sz="4" w:space="0" w:color="000000"/>
              <w:left w:val="single" w:sz="4" w:space="0" w:color="000000"/>
              <w:bottom w:val="single" w:sz="4" w:space="0" w:color="000000"/>
              <w:right w:val="single" w:sz="4" w:space="0" w:color="000000"/>
            </w:tcBorders>
          </w:tcPr>
          <w:p w14:paraId="2348D5B7" w14:textId="5D72F64B" w:rsidR="00CB3839" w:rsidRPr="00742E86" w:rsidRDefault="00CB3839" w:rsidP="00AF3A71">
            <w:pPr>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and</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Country</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00AF3A71">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Registration</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 Bidder</w:t>
            </w:r>
          </w:p>
        </w:tc>
        <w:tc>
          <w:tcPr>
            <w:tcW w:w="3101" w:type="dxa"/>
            <w:tcBorders>
              <w:top w:val="single" w:sz="4" w:space="0" w:color="000000"/>
              <w:left w:val="single" w:sz="4" w:space="0" w:color="000000"/>
              <w:bottom w:val="single" w:sz="4" w:space="0" w:color="000000"/>
              <w:right w:val="single" w:sz="4" w:space="0" w:color="000000"/>
            </w:tcBorders>
          </w:tcPr>
          <w:p w14:paraId="52BABE12" w14:textId="708CF9FC" w:rsidR="00CB3839" w:rsidRPr="00742E86" w:rsidRDefault="00CB3839" w:rsidP="00AF3A71">
            <w:pPr>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Name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Representative</w:t>
            </w:r>
            <w:r w:rsidR="00AF3A71">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(Printed)</w:t>
            </w:r>
          </w:p>
        </w:tc>
        <w:tc>
          <w:tcPr>
            <w:tcW w:w="2835" w:type="dxa"/>
            <w:tcBorders>
              <w:top w:val="single" w:sz="4" w:space="0" w:color="000000"/>
              <w:left w:val="single" w:sz="4" w:space="0" w:color="000000"/>
              <w:bottom w:val="single" w:sz="4" w:space="0" w:color="000000"/>
              <w:right w:val="single" w:sz="4" w:space="0" w:color="000000"/>
            </w:tcBorders>
          </w:tcPr>
          <w:p w14:paraId="611A9945" w14:textId="77777777" w:rsidR="00CB3839" w:rsidRPr="00742E86" w:rsidRDefault="00CB3839" w:rsidP="00DE35ED">
            <w:pPr>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Designation</w:t>
            </w:r>
          </w:p>
        </w:tc>
        <w:tc>
          <w:tcPr>
            <w:tcW w:w="3827" w:type="dxa"/>
            <w:tcBorders>
              <w:top w:val="single" w:sz="4" w:space="0" w:color="000000"/>
              <w:left w:val="single" w:sz="4" w:space="0" w:color="000000"/>
              <w:bottom w:val="single" w:sz="4" w:space="0" w:color="000000"/>
              <w:right w:val="single" w:sz="4" w:space="0" w:color="000000"/>
            </w:tcBorders>
          </w:tcPr>
          <w:p w14:paraId="6E7025F9" w14:textId="2A2432F5" w:rsidR="00CB3839" w:rsidRPr="00742E86" w:rsidRDefault="00CB3839" w:rsidP="00AF3A71">
            <w:pPr>
              <w:jc w:val="center"/>
              <w:rPr>
                <w:rFonts w:ascii="Times New Roman" w:eastAsia="Times New Roman" w:hAnsi="Times New Roman" w:cs="Times New Roman"/>
                <w:b/>
                <w:bCs/>
                <w:sz w:val="24"/>
                <w:szCs w:val="24"/>
                <w:lang w:eastAsia="en-CA"/>
              </w:rPr>
            </w:pPr>
            <w:r w:rsidRPr="00742E86">
              <w:rPr>
                <w:rFonts w:ascii="Times New Roman" w:eastAsia="Times New Roman" w:hAnsi="Times New Roman" w:cs="Times New Roman"/>
                <w:b/>
                <w:bCs/>
                <w:sz w:val="24"/>
                <w:szCs w:val="24"/>
                <w:lang w:eastAsia="en-CA"/>
              </w:rPr>
              <w:t>Signature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Pr="00742E86">
              <w:rPr>
                <w:rFonts w:ascii="Times New Roman" w:eastAsia="Times New Roman" w:hAnsi="Times New Roman" w:cs="Times New Roman"/>
                <w:b/>
                <w:bCs/>
                <w:spacing w:val="-1"/>
                <w:sz w:val="24"/>
                <w:szCs w:val="24"/>
                <w:lang w:eastAsia="en-CA"/>
              </w:rPr>
              <w:t xml:space="preserve"> </w:t>
            </w:r>
            <w:r w:rsidRPr="00742E86">
              <w:rPr>
                <w:rFonts w:ascii="Times New Roman" w:eastAsia="Times New Roman" w:hAnsi="Times New Roman" w:cs="Times New Roman"/>
                <w:b/>
                <w:bCs/>
                <w:sz w:val="24"/>
                <w:szCs w:val="24"/>
                <w:lang w:eastAsia="en-CA"/>
              </w:rPr>
              <w:t>Representative</w:t>
            </w:r>
            <w:r w:rsidRPr="00742E86">
              <w:rPr>
                <w:rFonts w:ascii="Times New Roman" w:eastAsia="Times New Roman" w:hAnsi="Times New Roman" w:cs="Times New Roman"/>
                <w:b/>
                <w:bCs/>
                <w:spacing w:val="-2"/>
                <w:sz w:val="24"/>
                <w:szCs w:val="24"/>
                <w:lang w:eastAsia="en-CA"/>
              </w:rPr>
              <w:t xml:space="preserve"> </w:t>
            </w:r>
            <w:r w:rsidRPr="00742E86">
              <w:rPr>
                <w:rFonts w:ascii="Times New Roman" w:eastAsia="Times New Roman" w:hAnsi="Times New Roman" w:cs="Times New Roman"/>
                <w:b/>
                <w:bCs/>
                <w:sz w:val="24"/>
                <w:szCs w:val="24"/>
                <w:lang w:eastAsia="en-CA"/>
              </w:rPr>
              <w:t>of</w:t>
            </w:r>
            <w:r w:rsidR="00AF3A71">
              <w:rPr>
                <w:rFonts w:ascii="Times New Roman" w:eastAsia="Times New Roman" w:hAnsi="Times New Roman" w:cs="Times New Roman"/>
                <w:b/>
                <w:bCs/>
                <w:sz w:val="24"/>
                <w:szCs w:val="24"/>
                <w:lang w:eastAsia="en-CA"/>
              </w:rPr>
              <w:t xml:space="preserve"> </w:t>
            </w:r>
            <w:r w:rsidRPr="00742E86">
              <w:rPr>
                <w:rFonts w:ascii="Times New Roman" w:eastAsia="Times New Roman" w:hAnsi="Times New Roman" w:cs="Times New Roman"/>
                <w:b/>
                <w:bCs/>
                <w:sz w:val="24"/>
                <w:szCs w:val="24"/>
                <w:lang w:eastAsia="en-CA"/>
              </w:rPr>
              <w:t>Bidder</w:t>
            </w:r>
          </w:p>
        </w:tc>
      </w:tr>
      <w:tr w:rsidR="00CB3839" w:rsidRPr="00742E86" w14:paraId="4F5E40D4" w14:textId="77777777" w:rsidTr="00252447">
        <w:trPr>
          <w:trHeight w:val="585"/>
        </w:trPr>
        <w:tc>
          <w:tcPr>
            <w:tcW w:w="2880" w:type="dxa"/>
            <w:tcBorders>
              <w:top w:val="single" w:sz="4" w:space="0" w:color="000000"/>
              <w:left w:val="single" w:sz="4" w:space="0" w:color="000000"/>
              <w:bottom w:val="single" w:sz="4" w:space="0" w:color="000000"/>
              <w:right w:val="single" w:sz="4" w:space="0" w:color="000000"/>
            </w:tcBorders>
          </w:tcPr>
          <w:p w14:paraId="0E583CD7"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6A22C032"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523431ED"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376C434A" w14:textId="77777777" w:rsidR="00CB3839" w:rsidRPr="00742E86" w:rsidRDefault="00CB3839" w:rsidP="000258A0">
            <w:pPr>
              <w:rPr>
                <w:rFonts w:ascii="Times New Roman" w:eastAsia="Times New Roman" w:hAnsi="Times New Roman" w:cs="Times New Roman"/>
                <w:sz w:val="24"/>
                <w:szCs w:val="24"/>
                <w:lang w:eastAsia="en-CA"/>
              </w:rPr>
            </w:pPr>
          </w:p>
        </w:tc>
      </w:tr>
      <w:tr w:rsidR="00CB3839" w:rsidRPr="00742E86" w14:paraId="369495C6" w14:textId="77777777" w:rsidTr="00252447">
        <w:trPr>
          <w:trHeight w:val="587"/>
        </w:trPr>
        <w:tc>
          <w:tcPr>
            <w:tcW w:w="2880" w:type="dxa"/>
            <w:tcBorders>
              <w:top w:val="single" w:sz="4" w:space="0" w:color="000000"/>
              <w:left w:val="single" w:sz="4" w:space="0" w:color="000000"/>
              <w:bottom w:val="single" w:sz="4" w:space="0" w:color="000000"/>
              <w:right w:val="single" w:sz="4" w:space="0" w:color="000000"/>
            </w:tcBorders>
          </w:tcPr>
          <w:p w14:paraId="6DE9E1C6"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40876430"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251B57A3"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24FDC5A8" w14:textId="77777777" w:rsidR="00CB3839" w:rsidRPr="00742E86" w:rsidRDefault="00CB3839" w:rsidP="000258A0">
            <w:pPr>
              <w:rPr>
                <w:rFonts w:ascii="Times New Roman" w:eastAsia="Times New Roman" w:hAnsi="Times New Roman" w:cs="Times New Roman"/>
                <w:sz w:val="24"/>
                <w:szCs w:val="24"/>
                <w:lang w:eastAsia="en-CA"/>
              </w:rPr>
            </w:pPr>
          </w:p>
        </w:tc>
      </w:tr>
      <w:tr w:rsidR="00CB3839" w:rsidRPr="00742E86" w14:paraId="60204AD5" w14:textId="77777777" w:rsidTr="00252447">
        <w:trPr>
          <w:trHeight w:val="585"/>
        </w:trPr>
        <w:tc>
          <w:tcPr>
            <w:tcW w:w="2880" w:type="dxa"/>
            <w:tcBorders>
              <w:top w:val="single" w:sz="4" w:space="0" w:color="000000"/>
              <w:left w:val="single" w:sz="4" w:space="0" w:color="000000"/>
              <w:bottom w:val="single" w:sz="4" w:space="0" w:color="000000"/>
              <w:right w:val="single" w:sz="4" w:space="0" w:color="000000"/>
            </w:tcBorders>
          </w:tcPr>
          <w:p w14:paraId="7D429B4D"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7F4CD906"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422EA55A"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128A5660" w14:textId="77777777" w:rsidR="00CB3839" w:rsidRPr="00742E86" w:rsidRDefault="00CB3839" w:rsidP="000258A0">
            <w:pPr>
              <w:rPr>
                <w:rFonts w:ascii="Times New Roman" w:eastAsia="Times New Roman" w:hAnsi="Times New Roman" w:cs="Times New Roman"/>
                <w:sz w:val="24"/>
                <w:szCs w:val="24"/>
                <w:lang w:eastAsia="en-CA"/>
              </w:rPr>
            </w:pPr>
          </w:p>
        </w:tc>
      </w:tr>
      <w:tr w:rsidR="00CB3839" w:rsidRPr="00742E86" w14:paraId="5DACF335" w14:textId="77777777" w:rsidTr="00252447">
        <w:trPr>
          <w:trHeight w:val="587"/>
        </w:trPr>
        <w:tc>
          <w:tcPr>
            <w:tcW w:w="2880" w:type="dxa"/>
            <w:tcBorders>
              <w:top w:val="single" w:sz="4" w:space="0" w:color="000000"/>
              <w:left w:val="single" w:sz="4" w:space="0" w:color="000000"/>
              <w:bottom w:val="single" w:sz="4" w:space="0" w:color="000000"/>
              <w:right w:val="single" w:sz="4" w:space="0" w:color="000000"/>
            </w:tcBorders>
          </w:tcPr>
          <w:p w14:paraId="51E3C2CA" w14:textId="77777777" w:rsidR="00CB3839" w:rsidRPr="00742E86" w:rsidRDefault="00CB3839" w:rsidP="000258A0">
            <w:pPr>
              <w:rPr>
                <w:rFonts w:ascii="Times New Roman" w:eastAsia="Times New Roman" w:hAnsi="Times New Roman" w:cs="Times New Roman"/>
                <w:sz w:val="24"/>
                <w:szCs w:val="24"/>
                <w:lang w:eastAsia="en-CA"/>
              </w:rPr>
            </w:pPr>
          </w:p>
        </w:tc>
        <w:tc>
          <w:tcPr>
            <w:tcW w:w="3101" w:type="dxa"/>
            <w:tcBorders>
              <w:top w:val="single" w:sz="4" w:space="0" w:color="000000"/>
              <w:left w:val="single" w:sz="4" w:space="0" w:color="000000"/>
              <w:bottom w:val="single" w:sz="4" w:space="0" w:color="000000"/>
              <w:right w:val="single" w:sz="4" w:space="0" w:color="000000"/>
            </w:tcBorders>
          </w:tcPr>
          <w:p w14:paraId="29B4B16D" w14:textId="77777777" w:rsidR="00CB3839" w:rsidRPr="00742E86" w:rsidRDefault="00CB3839" w:rsidP="000258A0">
            <w:pPr>
              <w:rPr>
                <w:rFonts w:ascii="Times New Roman" w:eastAsia="Times New Roman" w:hAnsi="Times New Roman" w:cs="Times New Roman"/>
                <w:sz w:val="24"/>
                <w:szCs w:val="24"/>
                <w:lang w:eastAsia="en-CA"/>
              </w:rPr>
            </w:pPr>
          </w:p>
        </w:tc>
        <w:tc>
          <w:tcPr>
            <w:tcW w:w="2835" w:type="dxa"/>
            <w:tcBorders>
              <w:top w:val="single" w:sz="4" w:space="0" w:color="000000"/>
              <w:left w:val="single" w:sz="4" w:space="0" w:color="000000"/>
              <w:bottom w:val="single" w:sz="4" w:space="0" w:color="000000"/>
              <w:right w:val="single" w:sz="4" w:space="0" w:color="000000"/>
            </w:tcBorders>
          </w:tcPr>
          <w:p w14:paraId="1407679C" w14:textId="77777777" w:rsidR="00CB3839" w:rsidRPr="00742E86" w:rsidRDefault="00CB3839" w:rsidP="000258A0">
            <w:pPr>
              <w:rPr>
                <w:rFonts w:ascii="Times New Roman" w:eastAsia="Times New Roman" w:hAnsi="Times New Roman" w:cs="Times New Roman"/>
                <w:sz w:val="24"/>
                <w:szCs w:val="24"/>
                <w:lang w:eastAsia="en-CA"/>
              </w:rPr>
            </w:pPr>
          </w:p>
        </w:tc>
        <w:tc>
          <w:tcPr>
            <w:tcW w:w="3827" w:type="dxa"/>
            <w:tcBorders>
              <w:top w:val="single" w:sz="4" w:space="0" w:color="000000"/>
              <w:left w:val="single" w:sz="4" w:space="0" w:color="000000"/>
              <w:bottom w:val="single" w:sz="4" w:space="0" w:color="000000"/>
              <w:right w:val="single" w:sz="4" w:space="0" w:color="000000"/>
            </w:tcBorders>
          </w:tcPr>
          <w:p w14:paraId="7B1E8A4F" w14:textId="77777777" w:rsidR="00CB3839" w:rsidRPr="00742E86" w:rsidRDefault="00CB3839" w:rsidP="000258A0">
            <w:pPr>
              <w:rPr>
                <w:rFonts w:ascii="Times New Roman" w:eastAsia="Times New Roman" w:hAnsi="Times New Roman" w:cs="Times New Roman"/>
                <w:sz w:val="24"/>
                <w:szCs w:val="24"/>
                <w:lang w:eastAsia="en-CA"/>
              </w:rPr>
            </w:pPr>
          </w:p>
        </w:tc>
      </w:tr>
    </w:tbl>
    <w:p w14:paraId="49C3A62A" w14:textId="77777777" w:rsidR="00AF3A71" w:rsidRDefault="00AF3A71" w:rsidP="0076451A">
      <w:pPr>
        <w:pStyle w:val="Heading2"/>
        <w:jc w:val="center"/>
        <w:rPr>
          <w:rFonts w:ascii="Times New Roman" w:hAnsi="Times New Roman" w:cs="Times New Roman"/>
          <w:b/>
          <w:color w:val="auto"/>
          <w:sz w:val="28"/>
          <w:szCs w:val="28"/>
        </w:rPr>
        <w:sectPr w:rsidR="00AF3A71" w:rsidSect="00B10EC1">
          <w:footnotePr>
            <w:numRestart w:val="eachSect"/>
          </w:footnotePr>
          <w:pgSz w:w="15840" w:h="12240" w:orient="landscape" w:code="1"/>
          <w:pgMar w:top="720" w:right="1440" w:bottom="720" w:left="1440" w:header="720" w:footer="720" w:gutter="0"/>
          <w:cols w:space="720"/>
          <w:noEndnote/>
          <w:docGrid w:linePitch="326"/>
        </w:sectPr>
      </w:pPr>
    </w:p>
    <w:p w14:paraId="444A9676" w14:textId="42AB1636" w:rsidR="00943547" w:rsidRPr="00A92446" w:rsidRDefault="00943547" w:rsidP="0076451A">
      <w:pPr>
        <w:pStyle w:val="Heading2"/>
        <w:jc w:val="center"/>
        <w:rPr>
          <w:rFonts w:ascii="Times New Roman" w:hAnsi="Times New Roman" w:cs="Times New Roman"/>
          <w:b/>
          <w:color w:val="auto"/>
          <w:sz w:val="28"/>
          <w:szCs w:val="28"/>
        </w:rPr>
      </w:pPr>
      <w:bookmarkStart w:id="61" w:name="_Toc92543325"/>
      <w:r w:rsidRPr="00A92446">
        <w:rPr>
          <w:rFonts w:ascii="Times New Roman" w:hAnsi="Times New Roman" w:cs="Times New Roman"/>
          <w:b/>
          <w:color w:val="auto"/>
          <w:sz w:val="28"/>
          <w:szCs w:val="28"/>
        </w:rPr>
        <w:lastRenderedPageBreak/>
        <w:t xml:space="preserve">Table </w:t>
      </w:r>
      <w:r w:rsidR="002433B8">
        <w:rPr>
          <w:rFonts w:ascii="Times New Roman" w:hAnsi="Times New Roman" w:cs="Times New Roman"/>
          <w:b/>
          <w:color w:val="auto"/>
          <w:sz w:val="28"/>
          <w:szCs w:val="28"/>
        </w:rPr>
        <w:t>3</w:t>
      </w:r>
      <w:r w:rsidR="00AB2E29">
        <w:rPr>
          <w:rFonts w:ascii="Times New Roman" w:hAnsi="Times New Roman" w:cs="Times New Roman"/>
          <w:b/>
          <w:color w:val="auto"/>
          <w:sz w:val="28"/>
          <w:szCs w:val="28"/>
        </w:rPr>
        <w:t>.</w:t>
      </w:r>
      <w:r w:rsidR="00AB2E29" w:rsidRPr="00A92446">
        <w:rPr>
          <w:rFonts w:ascii="Times New Roman" w:hAnsi="Times New Roman" w:cs="Times New Roman"/>
          <w:b/>
          <w:color w:val="auto"/>
          <w:sz w:val="28"/>
          <w:szCs w:val="28"/>
        </w:rPr>
        <w:t xml:space="preserve"> </w:t>
      </w:r>
      <w:r w:rsidRPr="00A92446">
        <w:rPr>
          <w:rFonts w:ascii="Times New Roman" w:hAnsi="Times New Roman" w:cs="Times New Roman"/>
          <w:b/>
          <w:color w:val="auto"/>
          <w:sz w:val="28"/>
          <w:szCs w:val="28"/>
        </w:rPr>
        <w:t>Preliminary E</w:t>
      </w:r>
      <w:r w:rsidR="00923033" w:rsidRPr="00A92446">
        <w:rPr>
          <w:rFonts w:ascii="Times New Roman" w:hAnsi="Times New Roman" w:cs="Times New Roman"/>
          <w:b/>
          <w:color w:val="auto"/>
          <w:sz w:val="28"/>
          <w:szCs w:val="28"/>
        </w:rPr>
        <w:t>xamination</w:t>
      </w:r>
      <w:r w:rsidRPr="00A92446">
        <w:rPr>
          <w:rFonts w:ascii="Times New Roman" w:hAnsi="Times New Roman" w:cs="Times New Roman"/>
          <w:b/>
          <w:color w:val="auto"/>
          <w:sz w:val="28"/>
          <w:szCs w:val="28"/>
        </w:rPr>
        <w:t xml:space="preserve"> </w:t>
      </w:r>
      <w:r w:rsidR="00D53433">
        <w:rPr>
          <w:rFonts w:ascii="Times New Roman" w:hAnsi="Times New Roman" w:cs="Times New Roman"/>
          <w:b/>
          <w:color w:val="auto"/>
          <w:sz w:val="28"/>
          <w:szCs w:val="28"/>
        </w:rPr>
        <w:t>[</w:t>
      </w:r>
      <w:r w:rsidR="000335BA">
        <w:rPr>
          <w:rFonts w:ascii="Times New Roman" w:hAnsi="Times New Roman" w:cs="Times New Roman"/>
          <w:b/>
          <w:color w:val="auto"/>
          <w:sz w:val="28"/>
          <w:szCs w:val="28"/>
        </w:rPr>
        <w:t xml:space="preserve">PE] </w:t>
      </w:r>
      <w:r w:rsidRPr="00A92446">
        <w:rPr>
          <w:rFonts w:ascii="Times New Roman" w:hAnsi="Times New Roman" w:cs="Times New Roman"/>
          <w:b/>
          <w:color w:val="auto"/>
          <w:sz w:val="28"/>
          <w:szCs w:val="28"/>
        </w:rPr>
        <w:t xml:space="preserve">- </w:t>
      </w:r>
      <w:r w:rsidR="00EE2D79">
        <w:rPr>
          <w:rFonts w:ascii="Times New Roman" w:hAnsi="Times New Roman" w:cs="Times New Roman"/>
          <w:b/>
          <w:color w:val="auto"/>
          <w:sz w:val="28"/>
          <w:szCs w:val="28"/>
        </w:rPr>
        <w:t>FTB</w:t>
      </w:r>
      <w:bookmarkEnd w:id="61"/>
    </w:p>
    <w:p w14:paraId="60529EDB" w14:textId="54DE64A6" w:rsidR="00943547" w:rsidRPr="00A92446" w:rsidRDefault="00943547" w:rsidP="007E5AED">
      <w:pPr>
        <w:spacing w:after="0" w:line="276" w:lineRule="auto"/>
        <w:ind w:left="170" w:right="91" w:hanging="142"/>
        <w:jc w:val="both"/>
        <w:rPr>
          <w:rFonts w:ascii="Times New Roman" w:hAnsi="Times New Roman" w:cs="Times New Roman"/>
          <w:b/>
          <w:bCs/>
          <w:sz w:val="24"/>
          <w:szCs w:val="24"/>
        </w:rPr>
      </w:pPr>
    </w:p>
    <w:p w14:paraId="1777B02E" w14:textId="77777777" w:rsidR="00221CB9" w:rsidRDefault="00221CB9" w:rsidP="00221CB9">
      <w:pPr>
        <w:pStyle w:val="BodyText"/>
        <w:shd w:val="clear" w:color="auto" w:fill="BFBFBF" w:themeFill="background1" w:themeFillShade="BF"/>
        <w:ind w:left="284" w:right="261" w:firstLine="1134"/>
        <w:jc w:val="center"/>
        <w:rPr>
          <w:rFonts w:ascii="Times New Roman" w:hAnsi="Times New Roman" w:cs="Times New Roman"/>
          <w:b/>
          <w:bCs/>
          <w:i/>
          <w:iCs/>
          <w:sz w:val="24"/>
          <w:szCs w:val="24"/>
          <w:u w:val="single"/>
          <w:lang w:eastAsia="en-CA"/>
        </w:rPr>
      </w:pPr>
      <w:r w:rsidRPr="000B013C">
        <w:rPr>
          <w:rFonts w:ascii="Times New Roman" w:hAnsi="Times New Roman" w:cs="Times New Roman"/>
          <w:b/>
          <w:bCs/>
          <w:i/>
          <w:iCs/>
          <w:sz w:val="24"/>
          <w:szCs w:val="24"/>
          <w:u w:val="single"/>
          <w:lang w:eastAsia="en-CA"/>
        </w:rPr>
        <w:t>Adjust Table to reflect Bids on a Lot basis, where applicable</w:t>
      </w:r>
    </w:p>
    <w:p w14:paraId="75EA683F" w14:textId="77777777" w:rsidR="00221CB9" w:rsidRDefault="00221CB9" w:rsidP="00221CB9">
      <w:pPr>
        <w:pStyle w:val="BodyText"/>
        <w:shd w:val="clear" w:color="auto" w:fill="FFFFFF" w:themeFill="background1"/>
        <w:ind w:right="202" w:hanging="426"/>
        <w:jc w:val="center"/>
        <w:rPr>
          <w:rFonts w:ascii="Times New Roman" w:hAnsi="Times New Roman" w:cs="Times New Roman"/>
          <w:b/>
          <w:bCs/>
          <w:i/>
          <w:iCs/>
          <w:sz w:val="24"/>
          <w:szCs w:val="24"/>
          <w:u w:val="single"/>
          <w:lang w:eastAsia="en-CA"/>
        </w:rPr>
      </w:pPr>
    </w:p>
    <w:tbl>
      <w:tblPr>
        <w:tblStyle w:val="TableGrid"/>
        <w:tblW w:w="0" w:type="auto"/>
        <w:tblLook w:val="04A0" w:firstRow="1" w:lastRow="0" w:firstColumn="1" w:lastColumn="0" w:noHBand="0" w:noVBand="1"/>
      </w:tblPr>
      <w:tblGrid>
        <w:gridCol w:w="1782"/>
        <w:gridCol w:w="1831"/>
        <w:gridCol w:w="1495"/>
        <w:gridCol w:w="1885"/>
        <w:gridCol w:w="1832"/>
        <w:gridCol w:w="2060"/>
        <w:gridCol w:w="2065"/>
      </w:tblGrid>
      <w:tr w:rsidR="00366A88" w14:paraId="5F89AE03" w14:textId="77777777" w:rsidTr="004A5678">
        <w:tc>
          <w:tcPr>
            <w:tcW w:w="1782" w:type="dxa"/>
          </w:tcPr>
          <w:p w14:paraId="5DC6AA37" w14:textId="77777777" w:rsidR="00FB09DD" w:rsidRDefault="00FB09DD"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Bidder</w:t>
            </w:r>
          </w:p>
          <w:p w14:paraId="32B00627" w14:textId="556FA99D"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1831" w:type="dxa"/>
          </w:tcPr>
          <w:p w14:paraId="20C94ADE" w14:textId="77777777" w:rsidR="00FB09DD" w:rsidRDefault="00FB09DD"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Verification</w:t>
            </w:r>
          </w:p>
          <w:p w14:paraId="25E8CB54" w14:textId="4FF19082"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1495" w:type="dxa"/>
          </w:tcPr>
          <w:p w14:paraId="51548D18" w14:textId="77777777" w:rsidR="00FB09DD" w:rsidRDefault="00366A88"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Eligibility</w:t>
            </w:r>
          </w:p>
          <w:p w14:paraId="6ECD2217" w14:textId="16A9481A"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1885" w:type="dxa"/>
          </w:tcPr>
          <w:p w14:paraId="1E1D8FB4" w14:textId="77777777" w:rsidR="00FB09DD" w:rsidRDefault="00FB09DD"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Bid Security</w:t>
            </w:r>
            <w:r w:rsidR="005737FF" w:rsidRPr="00366A88">
              <w:rPr>
                <w:rFonts w:ascii="Times New Roman" w:hAnsi="Times New Roman" w:cs="Times New Roman"/>
                <w:b/>
                <w:bCs/>
                <w:sz w:val="24"/>
                <w:szCs w:val="24"/>
              </w:rPr>
              <w:t>/ Declaration</w:t>
            </w:r>
          </w:p>
          <w:p w14:paraId="4EA1BE9F" w14:textId="3910B9E6"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1832" w:type="dxa"/>
          </w:tcPr>
          <w:p w14:paraId="4D55C792" w14:textId="77777777" w:rsidR="00FB09DD" w:rsidRDefault="005737FF"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Completeness of Bid</w:t>
            </w:r>
          </w:p>
          <w:p w14:paraId="2E1AB3C1" w14:textId="7C32C0A1"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2060" w:type="dxa"/>
          </w:tcPr>
          <w:p w14:paraId="269178C6" w14:textId="77777777" w:rsidR="00FB09DD" w:rsidRDefault="005737FF"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Substantial Responsiveness</w:t>
            </w:r>
          </w:p>
          <w:p w14:paraId="516EAC5C" w14:textId="0508D1FB"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065" w:type="dxa"/>
          </w:tcPr>
          <w:p w14:paraId="5A720376" w14:textId="77777777" w:rsidR="00FB09DD" w:rsidRDefault="006B1B2D" w:rsidP="00221CB9">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Acceptance for Detailed Evaluation</w:t>
            </w:r>
          </w:p>
          <w:p w14:paraId="1DD71692" w14:textId="24A6A0EE" w:rsidR="002536D0" w:rsidRPr="00366A88" w:rsidRDefault="002536D0" w:rsidP="00221CB9">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(g)</w:t>
            </w:r>
          </w:p>
        </w:tc>
      </w:tr>
      <w:tr w:rsidR="00366A88" w14:paraId="5E872322" w14:textId="77777777" w:rsidTr="004A5678">
        <w:tc>
          <w:tcPr>
            <w:tcW w:w="1782" w:type="dxa"/>
          </w:tcPr>
          <w:p w14:paraId="3FE5942A"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31" w:type="dxa"/>
          </w:tcPr>
          <w:p w14:paraId="6571D863" w14:textId="19BC3989" w:rsidR="00FB09DD" w:rsidRPr="00366A88" w:rsidRDefault="00E33889" w:rsidP="00221CB9">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1495" w:type="dxa"/>
          </w:tcPr>
          <w:p w14:paraId="5B873298" w14:textId="64F7EFA5" w:rsidR="00FB09DD" w:rsidRPr="00366A88" w:rsidRDefault="00E33889" w:rsidP="00221CB9">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1885" w:type="dxa"/>
          </w:tcPr>
          <w:p w14:paraId="6CACC8E2" w14:textId="16B17F19" w:rsidR="00FB09DD" w:rsidRPr="00366A88" w:rsidRDefault="00E33889" w:rsidP="00221CB9">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1832" w:type="dxa"/>
          </w:tcPr>
          <w:p w14:paraId="3BA373DF" w14:textId="40D63C7E" w:rsidR="00FB09DD" w:rsidRPr="00366A88" w:rsidRDefault="00E33889" w:rsidP="00221CB9">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2060" w:type="dxa"/>
          </w:tcPr>
          <w:p w14:paraId="08A10FE7" w14:textId="75DB7746" w:rsidR="00FB09DD" w:rsidRPr="00366A88" w:rsidRDefault="00E33889" w:rsidP="00221CB9">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2065" w:type="dxa"/>
          </w:tcPr>
          <w:p w14:paraId="25EBB4E3" w14:textId="0D4C9EC9" w:rsidR="00FB09DD" w:rsidRPr="00366A88" w:rsidRDefault="00E33889" w:rsidP="00221CB9">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r>
      <w:tr w:rsidR="00366A88" w14:paraId="5F5C52C7" w14:textId="77777777" w:rsidTr="004A5678">
        <w:tc>
          <w:tcPr>
            <w:tcW w:w="1782" w:type="dxa"/>
          </w:tcPr>
          <w:p w14:paraId="015BB1D0"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31" w:type="dxa"/>
          </w:tcPr>
          <w:p w14:paraId="35C11F9A"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495" w:type="dxa"/>
          </w:tcPr>
          <w:p w14:paraId="4CE622C6"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85" w:type="dxa"/>
          </w:tcPr>
          <w:p w14:paraId="33D0E457"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32" w:type="dxa"/>
          </w:tcPr>
          <w:p w14:paraId="6FD4B259"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2060" w:type="dxa"/>
          </w:tcPr>
          <w:p w14:paraId="4DCAEAE1"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2065" w:type="dxa"/>
          </w:tcPr>
          <w:p w14:paraId="7CA19EF7" w14:textId="77777777" w:rsidR="00FB09DD" w:rsidRPr="00366A88" w:rsidRDefault="00FB09DD" w:rsidP="00221CB9">
            <w:pPr>
              <w:pStyle w:val="BodyText"/>
              <w:ind w:right="202"/>
              <w:jc w:val="center"/>
              <w:rPr>
                <w:rFonts w:ascii="Times New Roman" w:hAnsi="Times New Roman" w:cs="Times New Roman"/>
                <w:i/>
                <w:iCs/>
                <w:sz w:val="24"/>
                <w:szCs w:val="24"/>
              </w:rPr>
            </w:pPr>
          </w:p>
        </w:tc>
      </w:tr>
      <w:tr w:rsidR="00366A88" w14:paraId="646C8BDC" w14:textId="77777777" w:rsidTr="004A5678">
        <w:tc>
          <w:tcPr>
            <w:tcW w:w="1782" w:type="dxa"/>
          </w:tcPr>
          <w:p w14:paraId="73E08F9B"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31" w:type="dxa"/>
          </w:tcPr>
          <w:p w14:paraId="08F21C0E"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495" w:type="dxa"/>
          </w:tcPr>
          <w:p w14:paraId="4B2B0A8B"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85" w:type="dxa"/>
          </w:tcPr>
          <w:p w14:paraId="4D405EF2"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1832" w:type="dxa"/>
          </w:tcPr>
          <w:p w14:paraId="39874BB2"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2060" w:type="dxa"/>
          </w:tcPr>
          <w:p w14:paraId="166FC714" w14:textId="77777777" w:rsidR="00FB09DD" w:rsidRPr="00366A88" w:rsidRDefault="00FB09DD" w:rsidP="00221CB9">
            <w:pPr>
              <w:pStyle w:val="BodyText"/>
              <w:ind w:right="202"/>
              <w:jc w:val="center"/>
              <w:rPr>
                <w:rFonts w:ascii="Times New Roman" w:hAnsi="Times New Roman" w:cs="Times New Roman"/>
                <w:i/>
                <w:iCs/>
                <w:sz w:val="24"/>
                <w:szCs w:val="24"/>
              </w:rPr>
            </w:pPr>
          </w:p>
        </w:tc>
        <w:tc>
          <w:tcPr>
            <w:tcW w:w="2065" w:type="dxa"/>
          </w:tcPr>
          <w:p w14:paraId="593514D1" w14:textId="77777777" w:rsidR="00FB09DD" w:rsidRPr="00366A88" w:rsidRDefault="00FB09DD" w:rsidP="00221CB9">
            <w:pPr>
              <w:pStyle w:val="BodyText"/>
              <w:ind w:right="202"/>
              <w:jc w:val="center"/>
              <w:rPr>
                <w:rFonts w:ascii="Times New Roman" w:hAnsi="Times New Roman" w:cs="Times New Roman"/>
                <w:i/>
                <w:iCs/>
                <w:sz w:val="24"/>
                <w:szCs w:val="24"/>
              </w:rPr>
            </w:pPr>
          </w:p>
        </w:tc>
      </w:tr>
    </w:tbl>
    <w:p w14:paraId="4D463689" w14:textId="77777777" w:rsidR="005A14BA" w:rsidRDefault="005A14BA" w:rsidP="0032606D">
      <w:pPr>
        <w:pStyle w:val="BodyText"/>
        <w:shd w:val="clear" w:color="auto" w:fill="FFFFFF" w:themeFill="background1"/>
        <w:rPr>
          <w:rFonts w:ascii="Times New Roman" w:hAnsi="Times New Roman" w:cs="Times New Roman"/>
          <w:b/>
          <w:bCs/>
          <w:i/>
          <w:iCs/>
          <w:sz w:val="24"/>
          <w:szCs w:val="24"/>
          <w:u w:val="single"/>
          <w:lang w:eastAsia="en-CA"/>
        </w:rPr>
      </w:pPr>
    </w:p>
    <w:p w14:paraId="21D519C2" w14:textId="77777777" w:rsidR="0032606D" w:rsidRDefault="0032606D" w:rsidP="0032606D">
      <w:pPr>
        <w:tabs>
          <w:tab w:val="left" w:pos="12277"/>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b/>
          <w:i/>
          <w:iCs/>
          <w:lang w:val="en-US"/>
        </w:rPr>
      </w:pPr>
      <w:r w:rsidRPr="003D46AC">
        <w:rPr>
          <w:rFonts w:ascii="Times New Roman" w:eastAsia="Times New Roman" w:hAnsi="Times New Roman" w:cs="Times New Roman"/>
          <w:b/>
          <w:i/>
          <w:iCs/>
          <w:lang w:val="en-US"/>
        </w:rPr>
        <w:t>Notes:</w:t>
      </w:r>
    </w:p>
    <w:p w14:paraId="3D8ED5BC" w14:textId="77777777" w:rsidR="002B5527" w:rsidRPr="003D46AC" w:rsidRDefault="002B5527" w:rsidP="0032606D">
      <w:pPr>
        <w:tabs>
          <w:tab w:val="left" w:pos="12277"/>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b/>
          <w:i/>
          <w:iCs/>
          <w:lang w:val="en-US"/>
        </w:rPr>
      </w:pPr>
    </w:p>
    <w:p w14:paraId="0749F8C7" w14:textId="48F5B564" w:rsidR="0032606D" w:rsidRPr="00575662" w:rsidRDefault="0032606D" w:rsidP="00DF2935">
      <w:pPr>
        <w:pStyle w:val="ListParagraph"/>
        <w:numPr>
          <w:ilvl w:val="0"/>
          <w:numId w:val="41"/>
        </w:numPr>
        <w:tabs>
          <w:tab w:val="left" w:pos="12277"/>
        </w:tabs>
        <w:suppressAutoHyphens/>
        <w:overflowPunct w:val="0"/>
        <w:autoSpaceDE w:val="0"/>
        <w:autoSpaceDN w:val="0"/>
        <w:adjustRightInd w:val="0"/>
        <w:spacing w:after="0" w:line="276" w:lineRule="auto"/>
        <w:ind w:left="720" w:right="30" w:hanging="720"/>
        <w:jc w:val="both"/>
        <w:textAlignment w:val="baseline"/>
        <w:rPr>
          <w:rFonts w:ascii="Times New Roman" w:eastAsia="Times New Roman" w:hAnsi="Times New Roman" w:cs="Times New Roman"/>
          <w:b/>
          <w:bCs/>
          <w:i/>
          <w:iCs/>
          <w:spacing w:val="-4"/>
          <w:lang w:val="en-US"/>
        </w:rPr>
      </w:pPr>
      <w:r w:rsidRPr="00575662">
        <w:rPr>
          <w:rFonts w:ascii="Times New Roman" w:hAnsi="Times New Roman" w:cs="Times New Roman"/>
          <w:i/>
          <w:iCs/>
          <w:lang w:val="en-US"/>
        </w:rPr>
        <w:t xml:space="preserve">A </w:t>
      </w:r>
      <w:r w:rsidRPr="00575662">
        <w:rPr>
          <w:rFonts w:ascii="Times New Roman" w:hAnsi="Times New Roman" w:cs="Times New Roman"/>
          <w:b/>
          <w:bCs/>
          <w:i/>
          <w:iCs/>
          <w:lang w:val="en-US"/>
        </w:rPr>
        <w:t>Preliminary Examination</w:t>
      </w:r>
      <w:r w:rsidRPr="00575662">
        <w:rPr>
          <w:rFonts w:ascii="Times New Roman" w:hAnsi="Times New Roman" w:cs="Times New Roman"/>
          <w:i/>
          <w:iCs/>
          <w:lang w:val="en-US"/>
        </w:rPr>
        <w:t xml:space="preserve"> </w:t>
      </w:r>
      <w:r w:rsidRPr="00575662">
        <w:rPr>
          <w:rFonts w:ascii="Times New Roman" w:hAnsi="Times New Roman" w:cs="Times New Roman"/>
          <w:b/>
          <w:bCs/>
          <w:i/>
          <w:iCs/>
          <w:lang w:val="en-US"/>
        </w:rPr>
        <w:t>(PE)</w:t>
      </w:r>
      <w:r w:rsidRPr="00575662">
        <w:rPr>
          <w:rFonts w:ascii="Times New Roman" w:hAnsi="Times New Roman" w:cs="Times New Roman"/>
          <w:i/>
          <w:iCs/>
          <w:lang w:val="en-US"/>
        </w:rPr>
        <w:t xml:space="preserve"> and </w:t>
      </w:r>
      <w:r w:rsidRPr="00575662">
        <w:rPr>
          <w:rFonts w:ascii="Times New Roman" w:hAnsi="Times New Roman" w:cs="Times New Roman"/>
          <w:b/>
          <w:bCs/>
          <w:i/>
          <w:iCs/>
          <w:lang w:val="en-US"/>
        </w:rPr>
        <w:t>Detailed Evaluation</w:t>
      </w:r>
      <w:r w:rsidRPr="00575662">
        <w:rPr>
          <w:rFonts w:ascii="Times New Roman" w:hAnsi="Times New Roman" w:cs="Times New Roman"/>
          <w:i/>
          <w:iCs/>
          <w:lang w:val="en-US"/>
        </w:rPr>
        <w:t xml:space="preserve"> </w:t>
      </w:r>
      <w:r w:rsidRPr="00575662">
        <w:rPr>
          <w:rFonts w:ascii="Times New Roman" w:hAnsi="Times New Roman" w:cs="Times New Roman"/>
          <w:b/>
          <w:bCs/>
          <w:i/>
          <w:iCs/>
          <w:lang w:val="en-US"/>
        </w:rPr>
        <w:t>(DE)</w:t>
      </w:r>
      <w:r w:rsidRPr="00575662">
        <w:rPr>
          <w:rFonts w:ascii="Times New Roman" w:hAnsi="Times New Roman" w:cs="Times New Roman"/>
          <w:i/>
          <w:iCs/>
          <w:lang w:val="en-US"/>
        </w:rPr>
        <w:t xml:space="preserve"> was conducted against </w:t>
      </w:r>
      <w:r w:rsidRPr="00575662">
        <w:rPr>
          <w:rFonts w:ascii="Times New Roman" w:hAnsi="Times New Roman" w:cs="Times New Roman"/>
          <w:b/>
          <w:bCs/>
          <w:i/>
          <w:iCs/>
          <w:lang w:val="en-US"/>
        </w:rPr>
        <w:t>PTBs</w:t>
      </w:r>
      <w:r w:rsidRPr="00575662">
        <w:rPr>
          <w:rFonts w:ascii="Times New Roman" w:hAnsi="Times New Roman" w:cs="Times New Roman"/>
          <w:i/>
          <w:iCs/>
          <w:lang w:val="en-US"/>
        </w:rPr>
        <w:t xml:space="preserve"> at </w:t>
      </w:r>
      <w:r w:rsidRPr="00575662">
        <w:rPr>
          <w:rFonts w:ascii="Times New Roman" w:hAnsi="Times New Roman" w:cs="Times New Roman"/>
          <w:b/>
          <w:bCs/>
          <w:i/>
          <w:iCs/>
          <w:lang w:val="en-US"/>
        </w:rPr>
        <w:t xml:space="preserve">Stage I. </w:t>
      </w:r>
      <w:r w:rsidRPr="00575662">
        <w:rPr>
          <w:rFonts w:ascii="Times New Roman" w:hAnsi="Times New Roman" w:cs="Times New Roman"/>
          <w:i/>
          <w:iCs/>
          <w:lang w:val="en-US"/>
        </w:rPr>
        <w:t xml:space="preserve">Bidders accepted for </w:t>
      </w:r>
      <w:r w:rsidRPr="00575662">
        <w:rPr>
          <w:rFonts w:ascii="Times New Roman" w:hAnsi="Times New Roman" w:cs="Times New Roman"/>
          <w:b/>
          <w:bCs/>
          <w:i/>
          <w:iCs/>
          <w:lang w:val="en-US"/>
        </w:rPr>
        <w:t>Stage IIA</w:t>
      </w:r>
      <w:r w:rsidRPr="00575662">
        <w:rPr>
          <w:rFonts w:ascii="Times New Roman" w:hAnsi="Times New Roman" w:cs="Times New Roman"/>
          <w:i/>
          <w:iCs/>
          <w:lang w:val="en-US"/>
        </w:rPr>
        <w:t xml:space="preserve"> bidding were considered responsive, including the assessment of Qualifications. Consequently, all </w:t>
      </w:r>
      <w:r w:rsidRPr="00575662">
        <w:rPr>
          <w:rFonts w:ascii="Times New Roman" w:hAnsi="Times New Roman" w:cs="Times New Roman"/>
          <w:b/>
          <w:bCs/>
          <w:i/>
          <w:iCs/>
          <w:lang w:val="en-US"/>
        </w:rPr>
        <w:t>Stage II</w:t>
      </w:r>
      <w:r w:rsidRPr="00575662">
        <w:rPr>
          <w:rFonts w:ascii="Times New Roman" w:hAnsi="Times New Roman" w:cs="Times New Roman"/>
          <w:i/>
          <w:iCs/>
          <w:lang w:val="en-US"/>
        </w:rPr>
        <w:t xml:space="preserve"> Bidders are "prequalified." However, the </w:t>
      </w:r>
      <w:r w:rsidRPr="00575662">
        <w:rPr>
          <w:rFonts w:ascii="Times New Roman" w:hAnsi="Times New Roman" w:cs="Times New Roman"/>
          <w:b/>
          <w:bCs/>
          <w:i/>
          <w:iCs/>
          <w:lang w:val="en-US"/>
        </w:rPr>
        <w:t xml:space="preserve">FTBs </w:t>
      </w:r>
      <w:r w:rsidRPr="00575662">
        <w:rPr>
          <w:rFonts w:ascii="Times New Roman" w:hAnsi="Times New Roman" w:cs="Times New Roman"/>
          <w:i/>
          <w:iCs/>
          <w:lang w:val="en-US"/>
        </w:rPr>
        <w:t xml:space="preserve">are now subject to the </w:t>
      </w:r>
      <w:r w:rsidRPr="00575662">
        <w:rPr>
          <w:rFonts w:ascii="Times New Roman" w:hAnsi="Times New Roman" w:cs="Times New Roman"/>
          <w:b/>
          <w:bCs/>
          <w:i/>
          <w:iCs/>
          <w:lang w:val="en-US"/>
        </w:rPr>
        <w:t xml:space="preserve">PE </w:t>
      </w:r>
      <w:r w:rsidRPr="00575662">
        <w:rPr>
          <w:rFonts w:ascii="Times New Roman" w:hAnsi="Times New Roman" w:cs="Times New Roman"/>
          <w:i/>
          <w:iCs/>
          <w:lang w:val="en-US"/>
        </w:rPr>
        <w:t xml:space="preserve">and </w:t>
      </w:r>
      <w:r w:rsidRPr="00575662">
        <w:rPr>
          <w:rFonts w:ascii="Times New Roman" w:hAnsi="Times New Roman" w:cs="Times New Roman"/>
          <w:b/>
          <w:bCs/>
          <w:i/>
          <w:iCs/>
          <w:lang w:val="en-US"/>
        </w:rPr>
        <w:t xml:space="preserve">DE </w:t>
      </w:r>
      <w:r w:rsidRPr="00575662">
        <w:rPr>
          <w:rFonts w:ascii="Times New Roman" w:hAnsi="Times New Roman" w:cs="Times New Roman"/>
          <w:i/>
          <w:iCs/>
          <w:lang w:val="en-US"/>
        </w:rPr>
        <w:t xml:space="preserve">against the conditions stated in the bidding documents, including the </w:t>
      </w:r>
      <w:r w:rsidRPr="00575662">
        <w:rPr>
          <w:rFonts w:ascii="Times New Roman" w:hAnsi="Times New Roman" w:cs="Times New Roman"/>
          <w:b/>
          <w:bCs/>
          <w:i/>
          <w:iCs/>
          <w:lang w:val="en-US"/>
        </w:rPr>
        <w:t>Memorandum.</w:t>
      </w:r>
      <w:r w:rsidRPr="00575662">
        <w:rPr>
          <w:rFonts w:ascii="Times New Roman" w:hAnsi="Times New Roman" w:cs="Times New Roman"/>
          <w:i/>
          <w:iCs/>
          <w:lang w:val="en-US"/>
        </w:rPr>
        <w:t xml:space="preserve"> Qualification assessment will be conducted once the Bidder(s) offering </w:t>
      </w:r>
      <w:r w:rsidRPr="00575662">
        <w:rPr>
          <w:rFonts w:ascii="Times New Roman" w:hAnsi="Times New Roman" w:cs="Times New Roman"/>
          <w:b/>
          <w:bCs/>
          <w:i/>
          <w:iCs/>
          <w:lang w:val="en-US"/>
        </w:rPr>
        <w:t xml:space="preserve">MAB(s) </w:t>
      </w:r>
      <w:r w:rsidRPr="00575662">
        <w:rPr>
          <w:rFonts w:ascii="Times New Roman" w:hAnsi="Times New Roman" w:cs="Times New Roman"/>
          <w:i/>
          <w:iCs/>
          <w:lang w:val="en-US"/>
        </w:rPr>
        <w:t xml:space="preserve">are identified from the evaluation of </w:t>
      </w:r>
      <w:r w:rsidRPr="00575662">
        <w:rPr>
          <w:rFonts w:ascii="Times New Roman" w:hAnsi="Times New Roman" w:cs="Times New Roman"/>
          <w:b/>
          <w:bCs/>
          <w:i/>
          <w:iCs/>
          <w:lang w:val="en-US"/>
        </w:rPr>
        <w:t>FBs</w:t>
      </w:r>
      <w:r w:rsidRPr="00575662">
        <w:rPr>
          <w:rFonts w:ascii="Times New Roman" w:hAnsi="Times New Roman" w:cs="Times New Roman"/>
          <w:i/>
          <w:iCs/>
          <w:lang w:val="en-US"/>
        </w:rPr>
        <w:t xml:space="preserve"> </w:t>
      </w:r>
      <w:r w:rsidRPr="00575662">
        <w:rPr>
          <w:rFonts w:ascii="Times New Roman" w:hAnsi="Times New Roman" w:cs="Times New Roman"/>
          <w:b/>
          <w:bCs/>
          <w:i/>
          <w:iCs/>
          <w:lang w:val="en-US"/>
        </w:rPr>
        <w:t>(</w:t>
      </w:r>
      <w:r w:rsidRPr="00575662">
        <w:rPr>
          <w:rFonts w:ascii="Times New Roman" w:eastAsia="Times New Roman" w:hAnsi="Times New Roman" w:cs="Times New Roman"/>
          <w:b/>
          <w:bCs/>
          <w:i/>
          <w:iCs/>
          <w:spacing w:val="-4"/>
          <w:lang w:val="en-US"/>
        </w:rPr>
        <w:t>BER-W22 – FT - Stage IIB Table 11).</w:t>
      </w:r>
    </w:p>
    <w:p w14:paraId="357AF42A" w14:textId="77777777" w:rsidR="00575662" w:rsidRPr="00575662" w:rsidRDefault="00575662" w:rsidP="00575662">
      <w:pPr>
        <w:pStyle w:val="ListParagraph"/>
        <w:tabs>
          <w:tab w:val="left" w:pos="12277"/>
        </w:tabs>
        <w:suppressAutoHyphens/>
        <w:overflowPunct w:val="0"/>
        <w:autoSpaceDE w:val="0"/>
        <w:autoSpaceDN w:val="0"/>
        <w:adjustRightInd w:val="0"/>
        <w:spacing w:after="0" w:line="276" w:lineRule="auto"/>
        <w:ind w:left="900" w:right="30"/>
        <w:jc w:val="both"/>
        <w:textAlignment w:val="baseline"/>
        <w:rPr>
          <w:rFonts w:ascii="Times New Roman" w:hAnsi="Times New Roman" w:cs="Times New Roman"/>
          <w:b/>
          <w:bCs/>
          <w:i/>
          <w:iCs/>
          <w:lang w:val="en-US"/>
        </w:rPr>
      </w:pPr>
    </w:p>
    <w:p w14:paraId="7DEF46D0" w14:textId="785E1ADB" w:rsidR="0032606D" w:rsidRDefault="0032606D" w:rsidP="003E5DE6">
      <w:pPr>
        <w:tabs>
          <w:tab w:val="left" w:pos="540"/>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i/>
          <w:iCs/>
        </w:rPr>
      </w:pPr>
      <w:r w:rsidRPr="705E2B84">
        <w:rPr>
          <w:rFonts w:ascii="Times New Roman" w:hAnsi="Times New Roman" w:cs="Times New Roman"/>
          <w:b/>
          <w:bCs/>
          <w:i/>
          <w:iCs/>
          <w:lang w:val="en-US"/>
        </w:rPr>
        <w:t>(2)</w:t>
      </w:r>
      <w:r w:rsidR="003E5DE6">
        <w:rPr>
          <w:rFonts w:ascii="Times New Roman" w:eastAsia="Times New Roman" w:hAnsi="Times New Roman" w:cs="Times New Roman"/>
          <w:i/>
          <w:iCs/>
          <w:lang w:val="en-GB"/>
        </w:rPr>
        <w:tab/>
      </w:r>
      <w:r w:rsidRPr="705E2B84">
        <w:rPr>
          <w:rFonts w:ascii="Times New Roman" w:eastAsia="Times New Roman" w:hAnsi="Times New Roman" w:cs="Times New Roman"/>
          <w:i/>
          <w:iCs/>
        </w:rPr>
        <w:t xml:space="preserve">For explanations of the above headings and checklist for the technical and commercial </w:t>
      </w:r>
      <w:r w:rsidRPr="705E2B84">
        <w:rPr>
          <w:rFonts w:ascii="Times New Roman" w:eastAsia="Times New Roman" w:hAnsi="Times New Roman" w:cs="Times New Roman"/>
          <w:b/>
          <w:bCs/>
          <w:i/>
          <w:iCs/>
        </w:rPr>
        <w:t xml:space="preserve">PE </w:t>
      </w:r>
      <w:r w:rsidRPr="705E2B84">
        <w:rPr>
          <w:rFonts w:ascii="Times New Roman" w:eastAsia="Times New Roman" w:hAnsi="Times New Roman" w:cs="Times New Roman"/>
          <w:i/>
          <w:iCs/>
        </w:rPr>
        <w:t>of</w:t>
      </w:r>
      <w:r w:rsidRPr="705E2B84">
        <w:rPr>
          <w:rFonts w:ascii="Times New Roman" w:eastAsia="Times New Roman" w:hAnsi="Times New Roman" w:cs="Times New Roman"/>
          <w:b/>
          <w:bCs/>
          <w:i/>
          <w:iCs/>
        </w:rPr>
        <w:t xml:space="preserve"> FTBs</w:t>
      </w:r>
      <w:r w:rsidRPr="705E2B84">
        <w:rPr>
          <w:rFonts w:ascii="Times New Roman" w:eastAsia="Times New Roman" w:hAnsi="Times New Roman" w:cs="Times New Roman"/>
          <w:i/>
          <w:iCs/>
        </w:rPr>
        <w:t xml:space="preserve"> – refer to:</w:t>
      </w:r>
    </w:p>
    <w:p w14:paraId="1B55D8A0" w14:textId="77777777" w:rsidR="00AF2D8E" w:rsidRPr="003D46AC" w:rsidRDefault="00AF2D8E" w:rsidP="003E5DE6">
      <w:pPr>
        <w:tabs>
          <w:tab w:val="left" w:pos="540"/>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i/>
          <w:iCs/>
        </w:rPr>
      </w:pPr>
    </w:p>
    <w:p w14:paraId="5F7C9B90" w14:textId="7B743EC2" w:rsidR="0032606D" w:rsidRPr="00AF2D8E" w:rsidRDefault="0032606D" w:rsidP="00DF2935">
      <w:pPr>
        <w:pStyle w:val="ListParagraph"/>
        <w:numPr>
          <w:ilvl w:val="0"/>
          <w:numId w:val="15"/>
        </w:numPr>
        <w:tabs>
          <w:tab w:val="left" w:pos="12277"/>
        </w:tabs>
        <w:suppressAutoHyphens/>
        <w:overflowPunct w:val="0"/>
        <w:autoSpaceDE w:val="0"/>
        <w:autoSpaceDN w:val="0"/>
        <w:adjustRightInd w:val="0"/>
        <w:spacing w:after="0" w:line="276" w:lineRule="auto"/>
        <w:ind w:left="1260" w:right="30" w:hanging="540"/>
        <w:jc w:val="both"/>
        <w:textAlignment w:val="baseline"/>
        <w:rPr>
          <w:rFonts w:ascii="Times New Roman" w:eastAsia="Times New Roman" w:hAnsi="Times New Roman" w:cs="Times New Roman"/>
          <w:b/>
          <w:bCs/>
          <w:i/>
          <w:iCs/>
        </w:rPr>
      </w:pPr>
      <w:r w:rsidRPr="00AF2D8E">
        <w:rPr>
          <w:rFonts w:ascii="Times New Roman" w:eastAsia="Times New Roman" w:hAnsi="Times New Roman" w:cs="Times New Roman"/>
          <w:i/>
          <w:iCs/>
        </w:rPr>
        <w:t xml:space="preserve">Bidding documents defining conditions for responsiveness of Bids including those detailed in </w:t>
      </w:r>
      <w:r w:rsidRPr="00AF2D8E">
        <w:rPr>
          <w:rFonts w:ascii="Times New Roman" w:eastAsia="Times New Roman" w:hAnsi="Times New Roman" w:cs="Times New Roman"/>
          <w:b/>
          <w:bCs/>
          <w:i/>
          <w:iCs/>
        </w:rPr>
        <w:t>Table 4.</w:t>
      </w:r>
    </w:p>
    <w:p w14:paraId="4A68C2D9" w14:textId="77777777" w:rsidR="0032606D" w:rsidRPr="003D46AC" w:rsidRDefault="0032606D" w:rsidP="00DF2935">
      <w:pPr>
        <w:numPr>
          <w:ilvl w:val="0"/>
          <w:numId w:val="15"/>
        </w:numPr>
        <w:tabs>
          <w:tab w:val="left" w:pos="12277"/>
        </w:tabs>
        <w:suppressAutoHyphens/>
        <w:overflowPunct w:val="0"/>
        <w:autoSpaceDE w:val="0"/>
        <w:autoSpaceDN w:val="0"/>
        <w:adjustRightInd w:val="0"/>
        <w:spacing w:after="0" w:line="276" w:lineRule="auto"/>
        <w:ind w:left="1260" w:right="30" w:hanging="54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i/>
          <w:iCs/>
        </w:rPr>
        <w:t xml:space="preserve">GN Section </w:t>
      </w:r>
      <w:r w:rsidRPr="705E2B84">
        <w:rPr>
          <w:rFonts w:ascii="Times New Roman" w:eastAsia="Times New Roman" w:hAnsi="Times New Roman" w:cs="Times New Roman"/>
          <w:b/>
          <w:bCs/>
          <w:i/>
          <w:iCs/>
        </w:rPr>
        <w:t>– Preliminary Examination pages 8-13 and Annex III,</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xml:space="preserve">Table 5. </w:t>
      </w:r>
    </w:p>
    <w:p w14:paraId="3007C903" w14:textId="77777777" w:rsidR="0032606D" w:rsidRPr="00AF2D8E" w:rsidRDefault="0032606D" w:rsidP="00DF2935">
      <w:pPr>
        <w:numPr>
          <w:ilvl w:val="0"/>
          <w:numId w:val="15"/>
        </w:numPr>
        <w:tabs>
          <w:tab w:val="left" w:pos="12277"/>
        </w:tabs>
        <w:suppressAutoHyphens/>
        <w:overflowPunct w:val="0"/>
        <w:autoSpaceDE w:val="0"/>
        <w:autoSpaceDN w:val="0"/>
        <w:adjustRightInd w:val="0"/>
        <w:spacing w:after="0" w:line="276" w:lineRule="auto"/>
        <w:ind w:left="1260" w:right="30" w:hanging="540"/>
        <w:contextualSpacing/>
        <w:jc w:val="both"/>
        <w:textAlignment w:val="baseline"/>
        <w:rPr>
          <w:rFonts w:ascii="Times New Roman" w:eastAsia="Times New Roman" w:hAnsi="Times New Roman" w:cs="Times New Roman"/>
          <w:i/>
          <w:iCs/>
          <w:lang w:val="en-US"/>
        </w:rPr>
      </w:pPr>
      <w:r w:rsidRPr="003D46AC">
        <w:rPr>
          <w:rFonts w:ascii="Times New Roman" w:eastAsia="Times New Roman" w:hAnsi="Times New Roman" w:cs="Times New Roman"/>
          <w:b/>
          <w:i/>
          <w:iCs/>
        </w:rPr>
        <w:t>Table 3A and Annex I paragraph 2, herein.</w:t>
      </w:r>
    </w:p>
    <w:p w14:paraId="6B19D30D" w14:textId="77777777" w:rsidR="00AF2D8E" w:rsidRPr="003D46AC" w:rsidRDefault="00AF2D8E" w:rsidP="00AF2D8E">
      <w:pPr>
        <w:tabs>
          <w:tab w:val="left" w:pos="12277"/>
        </w:tabs>
        <w:suppressAutoHyphens/>
        <w:overflowPunct w:val="0"/>
        <w:autoSpaceDE w:val="0"/>
        <w:autoSpaceDN w:val="0"/>
        <w:adjustRightInd w:val="0"/>
        <w:spacing w:after="0" w:line="276" w:lineRule="auto"/>
        <w:ind w:left="720" w:right="30"/>
        <w:contextualSpacing/>
        <w:jc w:val="both"/>
        <w:textAlignment w:val="baseline"/>
        <w:rPr>
          <w:rFonts w:ascii="Times New Roman" w:eastAsia="Times New Roman" w:hAnsi="Times New Roman" w:cs="Times New Roman"/>
          <w:i/>
          <w:iCs/>
          <w:lang w:val="en-US"/>
        </w:rPr>
      </w:pPr>
    </w:p>
    <w:p w14:paraId="35B74B30" w14:textId="7EF942CC" w:rsidR="0032606D" w:rsidRDefault="0032606D" w:rsidP="00DF2935">
      <w:pPr>
        <w:pStyle w:val="BodyText"/>
        <w:numPr>
          <w:ilvl w:val="0"/>
          <w:numId w:val="40"/>
        </w:numPr>
        <w:spacing w:line="276" w:lineRule="auto"/>
        <w:ind w:hanging="720"/>
        <w:jc w:val="both"/>
        <w:rPr>
          <w:rFonts w:ascii="Times New Roman" w:eastAsia="Times New Roman" w:hAnsi="Times New Roman" w:cs="Times New Roman"/>
          <w:i/>
          <w:iCs/>
          <w:sz w:val="22"/>
          <w:szCs w:val="22"/>
          <w:lang w:val="en-GB"/>
        </w:rPr>
      </w:pPr>
      <w:r w:rsidRPr="003D46AC">
        <w:rPr>
          <w:rFonts w:ascii="Times New Roman" w:eastAsia="Times New Roman" w:hAnsi="Times New Roman" w:cs="Times New Roman"/>
          <w:i/>
          <w:iCs/>
          <w:sz w:val="22"/>
          <w:szCs w:val="22"/>
          <w:lang w:val="en-GB"/>
        </w:rPr>
        <w:t xml:space="preserve">Pertinent details from each evaluators' </w:t>
      </w:r>
      <w:r w:rsidRPr="003D46AC">
        <w:rPr>
          <w:rFonts w:ascii="Times New Roman" w:eastAsia="Times New Roman" w:hAnsi="Times New Roman" w:cs="Times New Roman"/>
          <w:b/>
          <w:bCs/>
          <w:i/>
          <w:iCs/>
          <w:sz w:val="22"/>
          <w:szCs w:val="22"/>
          <w:lang w:val="en-GB"/>
        </w:rPr>
        <w:t>PE i</w:t>
      </w:r>
      <w:r w:rsidRPr="003D46AC">
        <w:rPr>
          <w:rFonts w:ascii="Times New Roman" w:eastAsia="Times New Roman" w:hAnsi="Times New Roman" w:cs="Times New Roman"/>
          <w:i/>
          <w:iCs/>
          <w:sz w:val="22"/>
          <w:szCs w:val="22"/>
          <w:lang w:val="en-GB"/>
        </w:rPr>
        <w:t xml:space="preserve">n </w:t>
      </w:r>
      <w:r w:rsidRPr="003D46AC">
        <w:rPr>
          <w:rFonts w:ascii="Times New Roman" w:eastAsia="Times New Roman" w:hAnsi="Times New Roman" w:cs="Times New Roman"/>
          <w:b/>
          <w:bCs/>
          <w:i/>
          <w:iCs/>
          <w:sz w:val="22"/>
          <w:szCs w:val="22"/>
          <w:lang w:val="en-GB"/>
        </w:rPr>
        <w:t>Table 3A</w:t>
      </w:r>
      <w:r w:rsidRPr="003D46AC">
        <w:rPr>
          <w:rFonts w:ascii="Times New Roman" w:eastAsia="Times New Roman" w:hAnsi="Times New Roman" w:cs="Times New Roman"/>
          <w:i/>
          <w:iCs/>
          <w:sz w:val="22"/>
          <w:szCs w:val="22"/>
          <w:lang w:val="en-GB"/>
        </w:rPr>
        <w:t xml:space="preserve"> are to be attached to this </w:t>
      </w:r>
      <w:r w:rsidRPr="003D46AC">
        <w:rPr>
          <w:rFonts w:ascii="Times New Roman" w:eastAsia="Times New Roman" w:hAnsi="Times New Roman" w:cs="Times New Roman"/>
          <w:b/>
          <w:bCs/>
          <w:i/>
          <w:iCs/>
          <w:sz w:val="22"/>
          <w:szCs w:val="22"/>
          <w:lang w:val="en-GB"/>
        </w:rPr>
        <w:t xml:space="preserve">Table </w:t>
      </w:r>
      <w:r w:rsidRPr="003D46AC">
        <w:rPr>
          <w:rFonts w:ascii="Times New Roman" w:eastAsia="Times New Roman" w:hAnsi="Times New Roman" w:cs="Times New Roman"/>
          <w:i/>
          <w:iCs/>
          <w:sz w:val="22"/>
          <w:szCs w:val="22"/>
          <w:lang w:val="en-GB"/>
        </w:rPr>
        <w:t>supporting the above consensus summary (</w:t>
      </w:r>
      <w:r w:rsidRPr="003D46AC">
        <w:rPr>
          <w:rFonts w:ascii="Times New Roman" w:eastAsia="Times New Roman" w:hAnsi="Times New Roman" w:cs="Times New Roman"/>
          <w:b/>
          <w:bCs/>
          <w:i/>
          <w:iCs/>
          <w:sz w:val="22"/>
          <w:szCs w:val="22"/>
          <w:lang w:val="en-GB"/>
        </w:rPr>
        <w:t>column</w:t>
      </w:r>
      <w:r w:rsidR="00AF2D8E">
        <w:rPr>
          <w:rFonts w:ascii="Times New Roman" w:eastAsia="Times New Roman" w:hAnsi="Times New Roman" w:cs="Times New Roman"/>
          <w:b/>
          <w:bCs/>
          <w:i/>
          <w:iCs/>
          <w:sz w:val="22"/>
          <w:szCs w:val="22"/>
          <w:lang w:val="en-GB"/>
        </w:rPr>
        <w:t> </w:t>
      </w:r>
      <w:r w:rsidRPr="003D46AC">
        <w:rPr>
          <w:rFonts w:ascii="Times New Roman" w:eastAsia="Times New Roman" w:hAnsi="Times New Roman" w:cs="Times New Roman"/>
          <w:b/>
          <w:bCs/>
          <w:i/>
          <w:iCs/>
          <w:sz w:val="22"/>
          <w:szCs w:val="22"/>
          <w:lang w:val="en-GB"/>
        </w:rPr>
        <w:t>(g)).</w:t>
      </w:r>
      <w:r w:rsidRPr="003D46AC">
        <w:rPr>
          <w:rFonts w:ascii="Times New Roman" w:eastAsia="Times New Roman" w:hAnsi="Times New Roman" w:cs="Times New Roman"/>
          <w:i/>
          <w:iCs/>
          <w:sz w:val="22"/>
          <w:szCs w:val="22"/>
          <w:lang w:val="en-GB"/>
        </w:rPr>
        <w:t xml:space="preserve"> A full explanation should be attached here of the ruling of any Bidder non-responsive.</w:t>
      </w:r>
    </w:p>
    <w:p w14:paraId="63B4E7F3" w14:textId="77777777" w:rsidR="00AF2D8E" w:rsidRPr="003D46AC" w:rsidRDefault="00AF2D8E" w:rsidP="00AF2D8E">
      <w:pPr>
        <w:pStyle w:val="BodyText"/>
        <w:spacing w:line="276" w:lineRule="auto"/>
        <w:ind w:left="360"/>
        <w:jc w:val="both"/>
        <w:rPr>
          <w:rFonts w:ascii="Times New Roman" w:eastAsia="Times New Roman" w:hAnsi="Times New Roman" w:cs="Times New Roman"/>
          <w:i/>
          <w:iCs/>
          <w:sz w:val="22"/>
          <w:szCs w:val="22"/>
          <w:lang w:val="en-GB"/>
        </w:rPr>
      </w:pPr>
    </w:p>
    <w:p w14:paraId="53CC34C5" w14:textId="036DD318" w:rsidR="0032606D" w:rsidRPr="00493A85" w:rsidRDefault="0032606D" w:rsidP="00E90EEF">
      <w:pPr>
        <w:pStyle w:val="BodyText"/>
        <w:spacing w:line="276" w:lineRule="auto"/>
        <w:ind w:left="720" w:hanging="720"/>
        <w:jc w:val="both"/>
        <w:rPr>
          <w:rFonts w:ascii="Times New Roman" w:eastAsia="Times New Roman" w:hAnsi="Times New Roman" w:cs="Times New Roman"/>
          <w:i/>
          <w:iCs/>
          <w:sz w:val="22"/>
          <w:szCs w:val="22"/>
          <w:lang w:val="en-GB"/>
        </w:rPr>
      </w:pPr>
      <w:r w:rsidRPr="705E2B84">
        <w:rPr>
          <w:rFonts w:ascii="Times New Roman" w:eastAsia="Times New Roman" w:hAnsi="Times New Roman" w:cs="Times New Roman"/>
          <w:b/>
          <w:bCs/>
          <w:i/>
          <w:iCs/>
          <w:sz w:val="22"/>
          <w:szCs w:val="22"/>
          <w:lang w:val="en-GB"/>
        </w:rPr>
        <w:t>(4)</w:t>
      </w:r>
      <w:r w:rsidR="003E5DE6">
        <w:rPr>
          <w:rFonts w:ascii="Times New Roman" w:eastAsia="Times New Roman" w:hAnsi="Times New Roman" w:cs="Times New Roman"/>
          <w:b/>
          <w:bCs/>
          <w:i/>
          <w:iCs/>
          <w:sz w:val="22"/>
          <w:szCs w:val="22"/>
          <w:lang w:val="en-GB"/>
        </w:rPr>
        <w:tab/>
      </w:r>
      <w:r w:rsidRPr="705E2B84">
        <w:rPr>
          <w:rFonts w:ascii="Times New Roman" w:eastAsia="Times New Roman" w:hAnsi="Times New Roman" w:cs="Times New Roman"/>
          <w:b/>
          <w:bCs/>
          <w:i/>
          <w:iCs/>
          <w:sz w:val="22"/>
          <w:szCs w:val="22"/>
          <w:lang w:val="en-GB"/>
        </w:rPr>
        <w:t xml:space="preserve">FTBs </w:t>
      </w:r>
      <w:r w:rsidRPr="705E2B84">
        <w:rPr>
          <w:rFonts w:ascii="Times New Roman" w:eastAsia="Times New Roman" w:hAnsi="Times New Roman" w:cs="Times New Roman"/>
          <w:b/>
          <w:bCs/>
          <w:i/>
          <w:iCs/>
          <w:sz w:val="22"/>
          <w:szCs w:val="22"/>
        </w:rPr>
        <w:t>t</w:t>
      </w:r>
      <w:r w:rsidRPr="705E2B84">
        <w:rPr>
          <w:rFonts w:ascii="Times New Roman" w:eastAsia="Times New Roman" w:hAnsi="Times New Roman" w:cs="Times New Roman"/>
          <w:i/>
          <w:iCs/>
          <w:sz w:val="22"/>
          <w:szCs w:val="22"/>
        </w:rPr>
        <w:t xml:space="preserve">hat fail the </w:t>
      </w:r>
      <w:r w:rsidRPr="705E2B84">
        <w:rPr>
          <w:rFonts w:ascii="Times New Roman" w:eastAsia="Times New Roman" w:hAnsi="Times New Roman" w:cs="Times New Roman"/>
          <w:b/>
          <w:bCs/>
          <w:i/>
          <w:iCs/>
          <w:sz w:val="22"/>
          <w:szCs w:val="22"/>
        </w:rPr>
        <w:t xml:space="preserve">PE </w:t>
      </w:r>
      <w:r w:rsidRPr="705E2B84">
        <w:rPr>
          <w:rFonts w:ascii="Times New Roman" w:eastAsia="Times New Roman" w:hAnsi="Times New Roman" w:cs="Times New Roman"/>
          <w:i/>
          <w:iCs/>
          <w:sz w:val="22"/>
          <w:szCs w:val="22"/>
        </w:rPr>
        <w:t>are ruled non-responsive and do not proceed further in the evaluation process.</w:t>
      </w:r>
    </w:p>
    <w:p w14:paraId="11B792A2" w14:textId="77777777" w:rsidR="0032606D" w:rsidRDefault="0032606D" w:rsidP="0032606D">
      <w:pPr>
        <w:pStyle w:val="BodyText"/>
        <w:shd w:val="clear" w:color="auto" w:fill="FFFFFF" w:themeFill="background1"/>
        <w:rPr>
          <w:rFonts w:ascii="Times New Roman" w:hAnsi="Times New Roman" w:cs="Times New Roman"/>
          <w:b/>
          <w:bCs/>
          <w:i/>
          <w:iCs/>
          <w:sz w:val="24"/>
          <w:szCs w:val="24"/>
          <w:u w:val="single"/>
          <w:lang w:eastAsia="en-CA"/>
        </w:rPr>
      </w:pPr>
    </w:p>
    <w:p w14:paraId="21199300" w14:textId="77777777" w:rsidR="0032606D" w:rsidRDefault="0032606D" w:rsidP="0032606D">
      <w:pPr>
        <w:pStyle w:val="BodyText"/>
        <w:shd w:val="clear" w:color="auto" w:fill="FFFFFF" w:themeFill="background1"/>
        <w:rPr>
          <w:rFonts w:ascii="Times New Roman" w:hAnsi="Times New Roman" w:cs="Times New Roman"/>
          <w:b/>
          <w:bCs/>
          <w:i/>
          <w:iCs/>
          <w:sz w:val="24"/>
          <w:szCs w:val="24"/>
          <w:u w:val="single"/>
          <w:lang w:eastAsia="en-CA"/>
        </w:rPr>
      </w:pPr>
    </w:p>
    <w:p w14:paraId="76320B56" w14:textId="77777777" w:rsidR="00E90EEF" w:rsidRDefault="00E90EEF" w:rsidP="0032606D">
      <w:pPr>
        <w:pStyle w:val="BodyText"/>
        <w:shd w:val="clear" w:color="auto" w:fill="FFFFFF" w:themeFill="background1"/>
        <w:rPr>
          <w:rFonts w:ascii="Times New Roman" w:hAnsi="Times New Roman" w:cs="Times New Roman"/>
          <w:b/>
          <w:bCs/>
          <w:i/>
          <w:iCs/>
          <w:sz w:val="24"/>
          <w:szCs w:val="24"/>
          <w:u w:val="single"/>
          <w:lang w:eastAsia="en-CA"/>
        </w:rPr>
        <w:sectPr w:rsidR="00E90EEF" w:rsidSect="00B10EC1">
          <w:footnotePr>
            <w:numRestart w:val="eachSect"/>
          </w:footnotePr>
          <w:pgSz w:w="15840" w:h="12240" w:orient="landscape" w:code="1"/>
          <w:pgMar w:top="720" w:right="1440" w:bottom="720" w:left="1440" w:header="720" w:footer="720" w:gutter="0"/>
          <w:cols w:space="720"/>
          <w:noEndnote/>
          <w:docGrid w:linePitch="326"/>
        </w:sectPr>
      </w:pPr>
    </w:p>
    <w:p w14:paraId="78E9E55D" w14:textId="77777777" w:rsidR="00E90EEF" w:rsidRPr="00A24064" w:rsidRDefault="00E90EEF" w:rsidP="00E90EEF">
      <w:pPr>
        <w:pStyle w:val="Heading2"/>
        <w:jc w:val="center"/>
        <w:rPr>
          <w:rFonts w:ascii="Times New Roman" w:hAnsi="Times New Roman" w:cs="Times New Roman"/>
          <w:b/>
          <w:color w:val="auto"/>
          <w:sz w:val="28"/>
          <w:szCs w:val="28"/>
        </w:rPr>
      </w:pPr>
      <w:r w:rsidRPr="00A24064">
        <w:rPr>
          <w:rFonts w:ascii="Times New Roman" w:hAnsi="Times New Roman" w:cs="Times New Roman"/>
          <w:b/>
          <w:color w:val="auto"/>
          <w:sz w:val="28"/>
          <w:szCs w:val="28"/>
        </w:rPr>
        <w:lastRenderedPageBreak/>
        <w:t xml:space="preserve">Table </w:t>
      </w:r>
      <w:r>
        <w:rPr>
          <w:rFonts w:ascii="Times New Roman" w:hAnsi="Times New Roman" w:cs="Times New Roman"/>
          <w:b/>
          <w:color w:val="auto"/>
          <w:sz w:val="28"/>
          <w:szCs w:val="28"/>
        </w:rPr>
        <w:t>3</w:t>
      </w:r>
      <w:r w:rsidRPr="00A24064">
        <w:rPr>
          <w:rFonts w:ascii="Times New Roman" w:hAnsi="Times New Roman" w:cs="Times New Roman"/>
          <w:b/>
          <w:color w:val="auto"/>
          <w:sz w:val="28"/>
          <w:szCs w:val="28"/>
        </w:rPr>
        <w:t>A. Preliminary Examination – Evaluators</w:t>
      </w:r>
      <w:r>
        <w:rPr>
          <w:rFonts w:ascii="Times New Roman" w:hAnsi="Times New Roman" w:cs="Times New Roman"/>
          <w:b/>
          <w:color w:val="auto"/>
          <w:sz w:val="28"/>
          <w:szCs w:val="28"/>
        </w:rPr>
        <w:t>'</w:t>
      </w:r>
      <w:r w:rsidRPr="00A24064">
        <w:rPr>
          <w:rFonts w:ascii="Times New Roman" w:hAnsi="Times New Roman" w:cs="Times New Roman"/>
          <w:b/>
          <w:color w:val="auto"/>
          <w:sz w:val="28"/>
          <w:szCs w:val="28"/>
        </w:rPr>
        <w:t xml:space="preserve"> Results</w:t>
      </w:r>
    </w:p>
    <w:p w14:paraId="2001E59B" w14:textId="77777777" w:rsidR="00E90EEF" w:rsidRPr="00DE5D02" w:rsidRDefault="00E90EEF" w:rsidP="00E90EEF">
      <w:pPr>
        <w:spacing w:after="0"/>
      </w:pPr>
    </w:p>
    <w:p w14:paraId="03D24095" w14:textId="77777777" w:rsidR="00E90EEF" w:rsidRPr="00C76D71" w:rsidRDefault="00E90EEF" w:rsidP="00E90EEF">
      <w:pPr>
        <w:shd w:val="clear" w:color="auto" w:fill="BFBFBF" w:themeFill="background1" w:themeFillShade="BF"/>
        <w:jc w:val="center"/>
        <w:rPr>
          <w:rFonts w:ascii="Times New Roman" w:eastAsia="Times New Roman" w:hAnsi="Times New Roman" w:cs="Times New Roman"/>
          <w:b/>
          <w:bCs/>
          <w:sz w:val="24"/>
          <w:szCs w:val="24"/>
          <w:lang w:val="en-US"/>
        </w:rPr>
      </w:pPr>
      <w:r w:rsidRPr="00C76D71">
        <w:rPr>
          <w:rFonts w:ascii="Times New Roman" w:eastAsia="Times New Roman" w:hAnsi="Times New Roman" w:cs="Times New Roman"/>
          <w:b/>
          <w:bCs/>
          <w:i/>
          <w:iCs/>
          <w:sz w:val="24"/>
          <w:szCs w:val="24"/>
          <w:u w:val="single"/>
          <w:lang w:eastAsia="en-CA"/>
        </w:rPr>
        <w:t>Adjust Table to reflect Bids on a Lot basis, where applicable</w:t>
      </w:r>
    </w:p>
    <w:p w14:paraId="34043C5E" w14:textId="77777777" w:rsidR="00E90EEF" w:rsidRDefault="00E90EEF" w:rsidP="00E90EEF">
      <w:pPr>
        <w:rPr>
          <w:rFonts w:ascii="Times New Roman" w:eastAsiaTheme="majorEastAsia" w:hAnsi="Times New Roman" w:cs="Times New Roman"/>
          <w:b/>
          <w:sz w:val="24"/>
          <w:szCs w:val="24"/>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 xml:space="preserve">_________________________ </w:t>
      </w:r>
    </w:p>
    <w:p w14:paraId="0E865E33" w14:textId="77777777" w:rsidR="0032606D" w:rsidRDefault="0032606D" w:rsidP="0032606D">
      <w:pPr>
        <w:pStyle w:val="BodyText"/>
        <w:shd w:val="clear" w:color="auto" w:fill="FFFFFF" w:themeFill="background1"/>
        <w:rPr>
          <w:rFonts w:ascii="Times New Roman" w:hAnsi="Times New Roman" w:cs="Times New Roman"/>
          <w:b/>
          <w:bCs/>
          <w:i/>
          <w:iCs/>
          <w:sz w:val="24"/>
          <w:szCs w:val="24"/>
          <w:u w:val="single"/>
          <w:lang w:eastAsia="en-CA"/>
        </w:rPr>
      </w:pPr>
    </w:p>
    <w:tbl>
      <w:tblPr>
        <w:tblStyle w:val="TableGrid"/>
        <w:tblW w:w="0" w:type="auto"/>
        <w:tblLook w:val="04A0" w:firstRow="1" w:lastRow="0" w:firstColumn="1" w:lastColumn="0" w:noHBand="0" w:noVBand="1"/>
      </w:tblPr>
      <w:tblGrid>
        <w:gridCol w:w="1782"/>
        <w:gridCol w:w="1831"/>
        <w:gridCol w:w="1495"/>
        <w:gridCol w:w="1885"/>
        <w:gridCol w:w="1832"/>
        <w:gridCol w:w="2060"/>
        <w:gridCol w:w="2065"/>
      </w:tblGrid>
      <w:tr w:rsidR="00B365A6" w14:paraId="09656CF6" w14:textId="77777777" w:rsidTr="00C84DE5">
        <w:tc>
          <w:tcPr>
            <w:tcW w:w="1782" w:type="dxa"/>
          </w:tcPr>
          <w:p w14:paraId="08371D8B"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Bidder</w:t>
            </w:r>
          </w:p>
          <w:p w14:paraId="457512C5"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1831" w:type="dxa"/>
          </w:tcPr>
          <w:p w14:paraId="375DEF07"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Verification</w:t>
            </w:r>
          </w:p>
          <w:p w14:paraId="29A7A2C1"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1495" w:type="dxa"/>
          </w:tcPr>
          <w:p w14:paraId="1F1B9D55"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Eligibility</w:t>
            </w:r>
          </w:p>
          <w:p w14:paraId="016F89D8"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1885" w:type="dxa"/>
          </w:tcPr>
          <w:p w14:paraId="2F07CD48"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Bid Security/ Declaration</w:t>
            </w:r>
          </w:p>
          <w:p w14:paraId="595B0445"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1832" w:type="dxa"/>
          </w:tcPr>
          <w:p w14:paraId="13BFAA7E"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Completeness of Bid</w:t>
            </w:r>
          </w:p>
          <w:p w14:paraId="3AFC5048"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2060" w:type="dxa"/>
          </w:tcPr>
          <w:p w14:paraId="7CA0AFF2"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Substantial Responsiveness</w:t>
            </w:r>
          </w:p>
          <w:p w14:paraId="3B8AD64B"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065" w:type="dxa"/>
          </w:tcPr>
          <w:p w14:paraId="584BCCFE" w14:textId="77777777" w:rsidR="00B365A6" w:rsidRDefault="00B365A6" w:rsidP="00C84DE5">
            <w:pPr>
              <w:pStyle w:val="BodyText"/>
              <w:ind w:right="202"/>
              <w:jc w:val="center"/>
              <w:rPr>
                <w:rFonts w:ascii="Times New Roman" w:hAnsi="Times New Roman" w:cs="Times New Roman"/>
                <w:b/>
                <w:bCs/>
                <w:sz w:val="24"/>
                <w:szCs w:val="24"/>
              </w:rPr>
            </w:pPr>
            <w:r w:rsidRPr="00366A88">
              <w:rPr>
                <w:rFonts w:ascii="Times New Roman" w:hAnsi="Times New Roman" w:cs="Times New Roman"/>
                <w:b/>
                <w:bCs/>
                <w:sz w:val="24"/>
                <w:szCs w:val="24"/>
              </w:rPr>
              <w:t>Acceptance for Detailed Evaluation</w:t>
            </w:r>
          </w:p>
          <w:p w14:paraId="6F040CA1" w14:textId="77777777" w:rsidR="00B365A6" w:rsidRPr="00366A88" w:rsidRDefault="00B365A6" w:rsidP="00C84DE5">
            <w:pPr>
              <w:pStyle w:val="BodyText"/>
              <w:ind w:right="202"/>
              <w:jc w:val="center"/>
              <w:rPr>
                <w:rFonts w:ascii="Times New Roman" w:hAnsi="Times New Roman" w:cs="Times New Roman"/>
                <w:b/>
                <w:bCs/>
                <w:sz w:val="24"/>
                <w:szCs w:val="24"/>
              </w:rPr>
            </w:pPr>
            <w:r>
              <w:rPr>
                <w:rFonts w:ascii="Times New Roman" w:hAnsi="Times New Roman" w:cs="Times New Roman"/>
                <w:b/>
                <w:bCs/>
                <w:sz w:val="24"/>
                <w:szCs w:val="24"/>
              </w:rPr>
              <w:t>(g)</w:t>
            </w:r>
          </w:p>
        </w:tc>
      </w:tr>
      <w:tr w:rsidR="00B365A6" w14:paraId="0F77B320" w14:textId="77777777" w:rsidTr="004E1ADF">
        <w:trPr>
          <w:trHeight w:val="377"/>
        </w:trPr>
        <w:tc>
          <w:tcPr>
            <w:tcW w:w="1782" w:type="dxa"/>
          </w:tcPr>
          <w:p w14:paraId="1311BF36"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2AE123AE" w14:textId="77777777" w:rsidR="00B365A6" w:rsidRPr="00366A88" w:rsidRDefault="00B365A6" w:rsidP="00C84DE5">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1495" w:type="dxa"/>
          </w:tcPr>
          <w:p w14:paraId="1A22925F" w14:textId="77777777" w:rsidR="00B365A6" w:rsidRPr="00366A88" w:rsidRDefault="00B365A6" w:rsidP="00C84DE5">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1885" w:type="dxa"/>
          </w:tcPr>
          <w:p w14:paraId="3B55F6EA" w14:textId="77777777" w:rsidR="00B365A6" w:rsidRPr="00366A88" w:rsidRDefault="00B365A6" w:rsidP="00C84DE5">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1832" w:type="dxa"/>
          </w:tcPr>
          <w:p w14:paraId="6BEE55E2" w14:textId="77777777" w:rsidR="00B365A6" w:rsidRPr="00366A88" w:rsidRDefault="00B365A6" w:rsidP="00C84DE5">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2060" w:type="dxa"/>
          </w:tcPr>
          <w:p w14:paraId="3161A801" w14:textId="77777777" w:rsidR="00B365A6" w:rsidRPr="00366A88" w:rsidRDefault="00B365A6" w:rsidP="00C84DE5">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c>
          <w:tcPr>
            <w:tcW w:w="2065" w:type="dxa"/>
          </w:tcPr>
          <w:p w14:paraId="0A76ED3B" w14:textId="77777777" w:rsidR="00B365A6" w:rsidRPr="00366A88" w:rsidRDefault="00B365A6" w:rsidP="00C84DE5">
            <w:pPr>
              <w:pStyle w:val="BodyText"/>
              <w:ind w:right="202"/>
              <w:jc w:val="center"/>
              <w:rPr>
                <w:rFonts w:ascii="Times New Roman" w:hAnsi="Times New Roman" w:cs="Times New Roman"/>
                <w:i/>
                <w:iCs/>
                <w:sz w:val="24"/>
                <w:szCs w:val="24"/>
              </w:rPr>
            </w:pPr>
            <w:r>
              <w:rPr>
                <w:rFonts w:ascii="Times New Roman" w:hAnsi="Times New Roman" w:cs="Times New Roman"/>
                <w:sz w:val="24"/>
                <w:szCs w:val="24"/>
                <w:lang w:val="en-US"/>
              </w:rPr>
              <w:t>Pass/Fail</w:t>
            </w:r>
          </w:p>
        </w:tc>
      </w:tr>
      <w:tr w:rsidR="00B365A6" w14:paraId="0D8714D0" w14:textId="77777777" w:rsidTr="004E1ADF">
        <w:trPr>
          <w:trHeight w:val="350"/>
        </w:trPr>
        <w:tc>
          <w:tcPr>
            <w:tcW w:w="1782" w:type="dxa"/>
          </w:tcPr>
          <w:p w14:paraId="7E1F790F"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18743B9F"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3E201050"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6F1EA6D3"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05F2DDB9"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5130B96E"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554685C7"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07024EED" w14:textId="77777777" w:rsidTr="004E1ADF">
        <w:trPr>
          <w:trHeight w:val="350"/>
        </w:trPr>
        <w:tc>
          <w:tcPr>
            <w:tcW w:w="1782" w:type="dxa"/>
          </w:tcPr>
          <w:p w14:paraId="12362A29"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42FC1C05"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5CCBBD56"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0F2B7E10"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128FDBEB"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33F49160"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4879E2E5"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299A5B86" w14:textId="77777777" w:rsidTr="004E1ADF">
        <w:trPr>
          <w:trHeight w:val="350"/>
        </w:trPr>
        <w:tc>
          <w:tcPr>
            <w:tcW w:w="1782" w:type="dxa"/>
          </w:tcPr>
          <w:p w14:paraId="10CBAEAE"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70F8F87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1A61C4DB"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33C9B956"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5CD7DF6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60A32180"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6D492196"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1AAE6450" w14:textId="77777777" w:rsidTr="004E1ADF">
        <w:trPr>
          <w:trHeight w:val="350"/>
        </w:trPr>
        <w:tc>
          <w:tcPr>
            <w:tcW w:w="1782" w:type="dxa"/>
          </w:tcPr>
          <w:p w14:paraId="21B5EA0A"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5AE04A9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699B3FBA"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03E8A27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0EAE0F58"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468F6175"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059AB214"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374BC8BD" w14:textId="77777777" w:rsidTr="004E1ADF">
        <w:trPr>
          <w:trHeight w:val="350"/>
        </w:trPr>
        <w:tc>
          <w:tcPr>
            <w:tcW w:w="1782" w:type="dxa"/>
          </w:tcPr>
          <w:p w14:paraId="2F4B09A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6CBD6B0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39BF1FCB"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74337028"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74629E5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0660B04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4657F481"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4B2A3516" w14:textId="77777777" w:rsidTr="004E1ADF">
        <w:trPr>
          <w:trHeight w:val="350"/>
        </w:trPr>
        <w:tc>
          <w:tcPr>
            <w:tcW w:w="1782" w:type="dxa"/>
          </w:tcPr>
          <w:p w14:paraId="12D2C485"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3AC9DB7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6CF61496"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3780B7F4"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601DD00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72C35657"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4AD43CB8"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27D7FC30" w14:textId="77777777" w:rsidTr="004E1ADF">
        <w:trPr>
          <w:trHeight w:val="350"/>
        </w:trPr>
        <w:tc>
          <w:tcPr>
            <w:tcW w:w="1782" w:type="dxa"/>
          </w:tcPr>
          <w:p w14:paraId="2D436975"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0E316687"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1837054A"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11D29CD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57D8678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2407B9E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57746874"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21C6B24F" w14:textId="77777777" w:rsidTr="000754EE">
        <w:trPr>
          <w:trHeight w:val="350"/>
        </w:trPr>
        <w:tc>
          <w:tcPr>
            <w:tcW w:w="1782" w:type="dxa"/>
          </w:tcPr>
          <w:p w14:paraId="23F2934F"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2C09F75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1561D26B"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64D20D3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6952CA1B"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28204BB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7A04B5FD"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3A57B32E" w14:textId="77777777" w:rsidTr="00581616">
        <w:trPr>
          <w:trHeight w:val="350"/>
        </w:trPr>
        <w:tc>
          <w:tcPr>
            <w:tcW w:w="1782" w:type="dxa"/>
          </w:tcPr>
          <w:p w14:paraId="5EB33CD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1D32E505"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4488B886"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4C1BC000"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5FA1993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55809FD0"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427FC28F"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77D5E167" w14:textId="77777777" w:rsidTr="00581616">
        <w:trPr>
          <w:trHeight w:val="350"/>
        </w:trPr>
        <w:tc>
          <w:tcPr>
            <w:tcW w:w="1782" w:type="dxa"/>
          </w:tcPr>
          <w:p w14:paraId="5181AD46"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1" w:type="dxa"/>
          </w:tcPr>
          <w:p w14:paraId="76E12DCB"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495" w:type="dxa"/>
          </w:tcPr>
          <w:p w14:paraId="37A6BD02"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85" w:type="dxa"/>
          </w:tcPr>
          <w:p w14:paraId="12ADBDBC"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1832" w:type="dxa"/>
          </w:tcPr>
          <w:p w14:paraId="2E549E21"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0" w:type="dxa"/>
          </w:tcPr>
          <w:p w14:paraId="7F4320BD" w14:textId="77777777" w:rsidR="00B365A6" w:rsidRPr="00366A88" w:rsidRDefault="00B365A6" w:rsidP="00C84DE5">
            <w:pPr>
              <w:pStyle w:val="BodyText"/>
              <w:ind w:right="202"/>
              <w:jc w:val="center"/>
              <w:rPr>
                <w:rFonts w:ascii="Times New Roman" w:hAnsi="Times New Roman" w:cs="Times New Roman"/>
                <w:i/>
                <w:iCs/>
                <w:sz w:val="24"/>
                <w:szCs w:val="24"/>
              </w:rPr>
            </w:pPr>
          </w:p>
        </w:tc>
        <w:tc>
          <w:tcPr>
            <w:tcW w:w="2065" w:type="dxa"/>
          </w:tcPr>
          <w:p w14:paraId="4D4C012C" w14:textId="77777777" w:rsidR="00B365A6" w:rsidRPr="00366A88" w:rsidRDefault="00B365A6" w:rsidP="00C84DE5">
            <w:pPr>
              <w:pStyle w:val="BodyText"/>
              <w:ind w:right="202"/>
              <w:jc w:val="center"/>
              <w:rPr>
                <w:rFonts w:ascii="Times New Roman" w:hAnsi="Times New Roman" w:cs="Times New Roman"/>
                <w:i/>
                <w:iCs/>
                <w:sz w:val="24"/>
                <w:szCs w:val="24"/>
              </w:rPr>
            </w:pPr>
          </w:p>
        </w:tc>
      </w:tr>
      <w:tr w:rsidR="00B365A6" w14:paraId="3686FD72" w14:textId="77777777" w:rsidTr="00682FB4">
        <w:tc>
          <w:tcPr>
            <w:tcW w:w="12950" w:type="dxa"/>
            <w:gridSpan w:val="7"/>
          </w:tcPr>
          <w:p w14:paraId="25C94C75" w14:textId="563327E3" w:rsidR="00B365A6" w:rsidRPr="00366A88" w:rsidRDefault="00B365A6" w:rsidP="004E1ADF">
            <w:pPr>
              <w:pStyle w:val="BodyText"/>
              <w:shd w:val="clear" w:color="auto" w:fill="FFFFFF" w:themeFill="background1"/>
              <w:jc w:val="center"/>
              <w:rPr>
                <w:rFonts w:ascii="Times New Roman" w:hAnsi="Times New Roman" w:cs="Times New Roman"/>
                <w:i/>
                <w:iCs/>
                <w:sz w:val="24"/>
                <w:szCs w:val="24"/>
              </w:rPr>
            </w:pPr>
            <w:r w:rsidRPr="00AE4BA1">
              <w:rPr>
                <w:rFonts w:ascii="Times New Roman" w:hAnsi="Times New Roman" w:cs="Times New Roman"/>
                <w:i/>
                <w:iCs/>
                <w:sz w:val="24"/>
                <w:szCs w:val="24"/>
                <w:lang w:val="en-US"/>
              </w:rPr>
              <w:t xml:space="preserve">Details of </w:t>
            </w:r>
            <w:r w:rsidRPr="00771276">
              <w:rPr>
                <w:rFonts w:ascii="Times New Roman" w:hAnsi="Times New Roman" w:cs="Times New Roman"/>
                <w:b/>
                <w:bCs/>
                <w:i/>
                <w:iCs/>
                <w:sz w:val="24"/>
                <w:szCs w:val="24"/>
                <w:lang w:val="en-US"/>
              </w:rPr>
              <w:t xml:space="preserve">PE </w:t>
            </w:r>
            <w:r w:rsidRPr="00AE4BA1">
              <w:rPr>
                <w:rFonts w:ascii="Times New Roman" w:hAnsi="Times New Roman" w:cs="Times New Roman"/>
                <w:i/>
                <w:iCs/>
                <w:sz w:val="24"/>
                <w:szCs w:val="24"/>
                <w:lang w:val="en-US"/>
              </w:rPr>
              <w:t xml:space="preserve">and results, especially </w:t>
            </w:r>
            <w:r>
              <w:rPr>
                <w:rFonts w:ascii="Times New Roman" w:hAnsi="Times New Roman" w:cs="Times New Roman"/>
                <w:i/>
                <w:iCs/>
                <w:sz w:val="24"/>
                <w:szCs w:val="24"/>
                <w:lang w:val="en-US"/>
              </w:rPr>
              <w:t xml:space="preserve">for </w:t>
            </w:r>
            <w:r w:rsidRPr="00AE4BA1">
              <w:rPr>
                <w:rFonts w:ascii="Times New Roman" w:hAnsi="Times New Roman" w:cs="Times New Roman"/>
                <w:i/>
                <w:iCs/>
                <w:sz w:val="24"/>
                <w:szCs w:val="24"/>
                <w:lang w:val="en-US"/>
              </w:rPr>
              <w:t>non-compliances, should be provided here or in additional sheets</w:t>
            </w:r>
          </w:p>
        </w:tc>
      </w:tr>
    </w:tbl>
    <w:p w14:paraId="6AF5104A" w14:textId="77777777" w:rsidR="0032606D" w:rsidRDefault="0032606D" w:rsidP="0032606D">
      <w:pPr>
        <w:pStyle w:val="BodyText"/>
        <w:shd w:val="clear" w:color="auto" w:fill="FFFFFF" w:themeFill="background1"/>
        <w:rPr>
          <w:rFonts w:ascii="Times New Roman" w:hAnsi="Times New Roman" w:cs="Times New Roman"/>
          <w:b/>
          <w:bCs/>
          <w:i/>
          <w:iCs/>
          <w:sz w:val="24"/>
          <w:szCs w:val="24"/>
          <w:u w:val="single"/>
          <w:lang w:eastAsia="en-CA"/>
        </w:rPr>
      </w:pPr>
    </w:p>
    <w:p w14:paraId="6EC4DCA6" w14:textId="77777777" w:rsidR="00B365A6" w:rsidRDefault="00B365A6" w:rsidP="0032606D">
      <w:pPr>
        <w:pStyle w:val="BodyText"/>
        <w:shd w:val="clear" w:color="auto" w:fill="FFFFFF" w:themeFill="background1"/>
        <w:rPr>
          <w:rFonts w:ascii="Times New Roman" w:hAnsi="Times New Roman" w:cs="Times New Roman"/>
          <w:b/>
          <w:bCs/>
          <w:i/>
          <w:iCs/>
          <w:sz w:val="24"/>
          <w:szCs w:val="24"/>
          <w:u w:val="single"/>
          <w:lang w:eastAsia="en-CA"/>
        </w:rPr>
      </w:pPr>
    </w:p>
    <w:p w14:paraId="7A99BAFF" w14:textId="77777777" w:rsidR="00581616" w:rsidRDefault="00581616" w:rsidP="00581616">
      <w:pPr>
        <w:ind w:left="142" w:right="403" w:hanging="142"/>
        <w:jc w:val="both"/>
        <w:rPr>
          <w:rFonts w:ascii="Times New Roman" w:eastAsia="Times New Roman" w:hAnsi="Times New Roman" w:cs="Times New Roman"/>
          <w:b/>
          <w:bCs/>
          <w:i/>
          <w:iCs/>
          <w:sz w:val="24"/>
          <w:szCs w:val="24"/>
          <w:lang w:val="en-US"/>
        </w:rPr>
      </w:pPr>
      <w:r w:rsidRPr="705E2B84">
        <w:rPr>
          <w:rFonts w:ascii="Times New Roman" w:eastAsia="Times New Roman" w:hAnsi="Times New Roman" w:cs="Times New Roman"/>
          <w:b/>
          <w:bCs/>
          <w:i/>
          <w:iCs/>
          <w:sz w:val="24"/>
          <w:szCs w:val="24"/>
          <w:lang w:val="en-US"/>
        </w:rPr>
        <w:t>(1)</w:t>
      </w:r>
      <w:r w:rsidRPr="705E2B84">
        <w:rPr>
          <w:rFonts w:ascii="Times New Roman" w:eastAsia="Times New Roman" w:hAnsi="Times New Roman" w:cs="Times New Roman"/>
          <w:i/>
          <w:iCs/>
          <w:sz w:val="24"/>
          <w:szCs w:val="24"/>
          <w:lang w:val="en-US"/>
        </w:rPr>
        <w:t xml:space="preserve"> Each Evaluator (of the Bid Evaluation Committee) completes this Table for all Bidders. The consensus </w:t>
      </w:r>
      <w:r w:rsidRPr="705E2B84">
        <w:rPr>
          <w:rFonts w:ascii="Times New Roman" w:eastAsia="Times New Roman" w:hAnsi="Times New Roman" w:cs="Times New Roman"/>
          <w:b/>
          <w:bCs/>
          <w:i/>
          <w:iCs/>
          <w:sz w:val="24"/>
          <w:szCs w:val="24"/>
          <w:lang w:val="en-US"/>
        </w:rPr>
        <w:t>PE</w:t>
      </w:r>
      <w:r w:rsidRPr="705E2B84">
        <w:rPr>
          <w:rFonts w:ascii="Times New Roman" w:eastAsia="Times New Roman" w:hAnsi="Times New Roman" w:cs="Times New Roman"/>
          <w:i/>
          <w:iCs/>
          <w:sz w:val="24"/>
          <w:szCs w:val="24"/>
          <w:lang w:val="en-US"/>
        </w:rPr>
        <w:t xml:space="preserve"> results are to be entered in </w:t>
      </w:r>
      <w:r w:rsidRPr="705E2B84">
        <w:rPr>
          <w:rFonts w:ascii="Times New Roman" w:eastAsia="Times New Roman" w:hAnsi="Times New Roman" w:cs="Times New Roman"/>
          <w:b/>
          <w:bCs/>
          <w:i/>
          <w:iCs/>
          <w:sz w:val="24"/>
          <w:szCs w:val="24"/>
          <w:lang w:val="en-US"/>
        </w:rPr>
        <w:t xml:space="preserve">Table 3. </w:t>
      </w:r>
      <w:r w:rsidRPr="705E2B84">
        <w:rPr>
          <w:rFonts w:ascii="Times New Roman" w:eastAsia="Times New Roman" w:hAnsi="Times New Roman" w:cs="Times New Roman"/>
          <w:i/>
          <w:iCs/>
          <w:sz w:val="24"/>
          <w:szCs w:val="24"/>
          <w:lang w:val="en-US"/>
        </w:rPr>
        <w:t xml:space="preserve">The notes of each Evaluator are attached to their </w:t>
      </w:r>
      <w:r w:rsidRPr="705E2B84">
        <w:rPr>
          <w:rFonts w:ascii="Times New Roman" w:eastAsia="Times New Roman" w:hAnsi="Times New Roman" w:cs="Times New Roman"/>
          <w:b/>
          <w:bCs/>
          <w:i/>
          <w:iCs/>
          <w:sz w:val="24"/>
          <w:szCs w:val="24"/>
          <w:lang w:val="en-US"/>
        </w:rPr>
        <w:t xml:space="preserve">Table 3As, </w:t>
      </w:r>
      <w:r w:rsidRPr="705E2B84">
        <w:rPr>
          <w:rFonts w:ascii="Times New Roman" w:eastAsia="Times New Roman" w:hAnsi="Times New Roman" w:cs="Times New Roman"/>
          <w:i/>
          <w:iCs/>
          <w:sz w:val="24"/>
          <w:szCs w:val="24"/>
          <w:lang w:val="en-US"/>
        </w:rPr>
        <w:t xml:space="preserve">and in turn, these are attached to </w:t>
      </w:r>
      <w:r w:rsidRPr="705E2B84">
        <w:rPr>
          <w:rFonts w:ascii="Times New Roman" w:eastAsia="Times New Roman" w:hAnsi="Times New Roman" w:cs="Times New Roman"/>
          <w:b/>
          <w:bCs/>
          <w:i/>
          <w:iCs/>
          <w:sz w:val="24"/>
          <w:szCs w:val="24"/>
          <w:lang w:val="en-US"/>
        </w:rPr>
        <w:t>Table 3.</w:t>
      </w:r>
    </w:p>
    <w:p w14:paraId="0A86E452" w14:textId="77777777" w:rsidR="00B365A6" w:rsidRDefault="00B365A6" w:rsidP="0032606D">
      <w:pPr>
        <w:pStyle w:val="BodyText"/>
        <w:shd w:val="clear" w:color="auto" w:fill="FFFFFF" w:themeFill="background1"/>
        <w:rPr>
          <w:rFonts w:ascii="Times New Roman" w:hAnsi="Times New Roman" w:cs="Times New Roman"/>
          <w:b/>
          <w:bCs/>
          <w:i/>
          <w:iCs/>
          <w:sz w:val="24"/>
          <w:szCs w:val="24"/>
          <w:u w:val="single"/>
          <w:lang w:eastAsia="en-CA"/>
        </w:rPr>
      </w:pPr>
    </w:p>
    <w:p w14:paraId="76A7D067" w14:textId="77777777" w:rsidR="00581616" w:rsidRDefault="00581616" w:rsidP="0032606D">
      <w:pPr>
        <w:pStyle w:val="BodyText"/>
        <w:shd w:val="clear" w:color="auto" w:fill="FFFFFF" w:themeFill="background1"/>
        <w:rPr>
          <w:rFonts w:ascii="Times New Roman" w:hAnsi="Times New Roman" w:cs="Times New Roman"/>
          <w:b/>
          <w:bCs/>
          <w:i/>
          <w:iCs/>
          <w:sz w:val="24"/>
          <w:szCs w:val="24"/>
          <w:u w:val="single"/>
          <w:lang w:eastAsia="en-CA"/>
        </w:rPr>
        <w:sectPr w:rsidR="00581616" w:rsidSect="00B10EC1">
          <w:footnotePr>
            <w:numRestart w:val="eachSect"/>
          </w:footnotePr>
          <w:pgSz w:w="15840" w:h="12240" w:orient="landscape" w:code="1"/>
          <w:pgMar w:top="720" w:right="1440" w:bottom="720" w:left="1440" w:header="720" w:footer="720" w:gutter="0"/>
          <w:cols w:space="720"/>
          <w:noEndnote/>
          <w:docGrid w:linePitch="326"/>
        </w:sectPr>
      </w:pPr>
    </w:p>
    <w:p w14:paraId="588A99C1" w14:textId="38638B40" w:rsidR="003F07E0" w:rsidRPr="00D73EF4" w:rsidRDefault="61F24890" w:rsidP="705E2B84">
      <w:pPr>
        <w:keepNext/>
        <w:keepLines/>
        <w:spacing w:before="40" w:after="0"/>
        <w:jc w:val="center"/>
        <w:outlineLvl w:val="1"/>
        <w:rPr>
          <w:rFonts w:ascii="Times New Roman" w:eastAsia="Times New Roman" w:hAnsi="Times New Roman" w:cs="Times New Roman"/>
          <w:b/>
          <w:bCs/>
          <w:spacing w:val="2"/>
          <w:sz w:val="28"/>
          <w:szCs w:val="28"/>
          <w:lang w:eastAsia="en-CA"/>
        </w:rPr>
      </w:pPr>
      <w:bookmarkStart w:id="62" w:name="_Toc91738736"/>
      <w:bookmarkStart w:id="63" w:name="_Toc92543327"/>
      <w:r w:rsidRPr="00D73EF4">
        <w:rPr>
          <w:rFonts w:ascii="Times New Roman" w:eastAsia="Times New Roman" w:hAnsi="Times New Roman" w:cs="Times New Roman"/>
          <w:b/>
          <w:bCs/>
          <w:sz w:val="28"/>
          <w:szCs w:val="28"/>
          <w:lang w:eastAsia="en-CA"/>
        </w:rPr>
        <w:lastRenderedPageBreak/>
        <w:t xml:space="preserve">Table </w:t>
      </w:r>
      <w:r w:rsidR="192023B9" w:rsidRPr="00D73EF4">
        <w:rPr>
          <w:rFonts w:ascii="Times New Roman" w:eastAsia="Times New Roman" w:hAnsi="Times New Roman" w:cs="Times New Roman"/>
          <w:b/>
          <w:bCs/>
          <w:sz w:val="28"/>
          <w:szCs w:val="28"/>
          <w:lang w:eastAsia="en-CA"/>
        </w:rPr>
        <w:t>3B</w:t>
      </w:r>
      <w:r w:rsidRPr="00D73EF4">
        <w:rPr>
          <w:rFonts w:ascii="Times New Roman" w:eastAsia="Times New Roman" w:hAnsi="Times New Roman" w:cs="Times New Roman"/>
          <w:sz w:val="28"/>
          <w:szCs w:val="28"/>
          <w:lang w:eastAsia="en-CA"/>
        </w:rPr>
        <w:t>.</w:t>
      </w:r>
      <w:r w:rsidRPr="00D73EF4">
        <w:rPr>
          <w:rFonts w:ascii="Times New Roman" w:eastAsia="Times New Roman" w:hAnsi="Times New Roman" w:cs="Times New Roman"/>
          <w:b/>
          <w:bCs/>
          <w:sz w:val="28"/>
          <w:szCs w:val="28"/>
          <w:lang w:eastAsia="en-CA"/>
        </w:rPr>
        <w:t xml:space="preserve"> Checklist </w:t>
      </w:r>
      <w:r w:rsidR="2C0D71EA" w:rsidRPr="00D73EF4">
        <w:rPr>
          <w:rFonts w:ascii="Times New Roman" w:eastAsia="Times New Roman" w:hAnsi="Times New Roman" w:cs="Times New Roman"/>
          <w:b/>
          <w:bCs/>
          <w:sz w:val="28"/>
          <w:szCs w:val="28"/>
          <w:lang w:eastAsia="en-CA"/>
        </w:rPr>
        <w:t xml:space="preserve">– FTB PE and Detailed </w:t>
      </w:r>
      <w:r w:rsidRPr="00D73EF4">
        <w:rPr>
          <w:rFonts w:ascii="Times New Roman" w:eastAsia="Times New Roman" w:hAnsi="Times New Roman" w:cs="Times New Roman"/>
          <w:b/>
          <w:bCs/>
          <w:spacing w:val="2"/>
          <w:sz w:val="28"/>
          <w:szCs w:val="28"/>
          <w:lang w:eastAsia="en-CA"/>
        </w:rPr>
        <w:t>Evaluation</w:t>
      </w:r>
      <w:bookmarkEnd w:id="62"/>
      <w:r w:rsidR="2C0D71EA" w:rsidRPr="00D73EF4">
        <w:rPr>
          <w:rFonts w:ascii="Times New Roman" w:eastAsia="Times New Roman" w:hAnsi="Times New Roman" w:cs="Times New Roman"/>
          <w:b/>
          <w:bCs/>
          <w:spacing w:val="2"/>
          <w:sz w:val="28"/>
          <w:szCs w:val="28"/>
          <w:lang w:eastAsia="en-CA"/>
        </w:rPr>
        <w:t xml:space="preserve"> (DE)</w:t>
      </w:r>
      <w:bookmarkEnd w:id="63"/>
    </w:p>
    <w:p w14:paraId="4774967C" w14:textId="77777777" w:rsidR="00D73EF4" w:rsidRPr="003F07E0" w:rsidRDefault="00D73EF4" w:rsidP="003F07E0">
      <w:pPr>
        <w:spacing w:after="0"/>
        <w:rPr>
          <w:lang w:eastAsia="en-CA"/>
        </w:rPr>
      </w:pPr>
    </w:p>
    <w:p w14:paraId="2F28E8DC" w14:textId="77777777" w:rsidR="003F07E0" w:rsidRPr="003F07E0" w:rsidRDefault="003F07E0" w:rsidP="003F07E0">
      <w:pPr>
        <w:shd w:val="clear" w:color="auto" w:fill="BFBFBF" w:themeFill="background1" w:themeFillShade="BF"/>
        <w:jc w:val="center"/>
        <w:rPr>
          <w:rFonts w:ascii="Times New Roman" w:eastAsia="Times New Roman" w:hAnsi="Times New Roman" w:cs="Times New Roman"/>
          <w:b/>
          <w:bCs/>
          <w:sz w:val="28"/>
          <w:szCs w:val="20"/>
          <w:lang w:val="en-US"/>
        </w:rPr>
      </w:pPr>
      <w:bookmarkStart w:id="64" w:name="_Hlk92366160"/>
      <w:r w:rsidRPr="003F07E0">
        <w:rPr>
          <w:rFonts w:ascii="Times New Roman" w:eastAsia="Times New Roman" w:hAnsi="Times New Roman" w:cs="Times New Roman"/>
          <w:b/>
          <w:bCs/>
          <w:i/>
          <w:iCs/>
          <w:sz w:val="24"/>
          <w:szCs w:val="24"/>
          <w:u w:val="single"/>
          <w:lang w:eastAsia="en-CA"/>
        </w:rPr>
        <w:t>Adjust Table to reflect Bids on a Lot basis, where applicable</w:t>
      </w:r>
    </w:p>
    <w:tbl>
      <w:tblPr>
        <w:tblStyle w:val="TableGrid4"/>
        <w:tblW w:w="12895" w:type="dxa"/>
        <w:tblLook w:val="04A0" w:firstRow="1" w:lastRow="0" w:firstColumn="1" w:lastColumn="0" w:noHBand="0" w:noVBand="1"/>
      </w:tblPr>
      <w:tblGrid>
        <w:gridCol w:w="6232"/>
        <w:gridCol w:w="3261"/>
        <w:gridCol w:w="3402"/>
      </w:tblGrid>
      <w:tr w:rsidR="003F07E0" w:rsidRPr="003F07E0" w14:paraId="75502975" w14:textId="77777777" w:rsidTr="00886409">
        <w:tc>
          <w:tcPr>
            <w:tcW w:w="6232" w:type="dxa"/>
            <w:shd w:val="clear" w:color="auto" w:fill="BFBFBF" w:themeFill="background1" w:themeFillShade="BF"/>
          </w:tcPr>
          <w:bookmarkEnd w:id="64"/>
          <w:p w14:paraId="4F7A15B7" w14:textId="7DE5E747" w:rsidR="003F07E0" w:rsidRPr="003F07E0" w:rsidRDefault="00F92E1C" w:rsidP="003F07E0">
            <w:pPr>
              <w:suppressAutoHyphens/>
              <w:overflowPunct w:val="0"/>
              <w:autoSpaceDE w:val="0"/>
              <w:autoSpaceDN w:val="0"/>
              <w:adjustRightInd w:val="0"/>
              <w:jc w:val="center"/>
              <w:textAlignment w:val="baseline"/>
              <w:rPr>
                <w:b/>
                <w:sz w:val="24"/>
                <w:szCs w:val="24"/>
                <w:highlight w:val="yellow"/>
              </w:rPr>
            </w:pPr>
            <w:r>
              <w:rPr>
                <w:b/>
                <w:sz w:val="24"/>
                <w:szCs w:val="24"/>
              </w:rPr>
              <w:t xml:space="preserve">Example </w:t>
            </w:r>
            <w:r w:rsidR="003F07E0" w:rsidRPr="003F07E0">
              <w:rPr>
                <w:b/>
                <w:sz w:val="24"/>
                <w:szCs w:val="24"/>
              </w:rPr>
              <w:t>Category of Documentation</w:t>
            </w:r>
          </w:p>
        </w:tc>
        <w:tc>
          <w:tcPr>
            <w:tcW w:w="3261" w:type="dxa"/>
            <w:shd w:val="clear" w:color="auto" w:fill="BFBFBF" w:themeFill="background1" w:themeFillShade="BF"/>
          </w:tcPr>
          <w:p w14:paraId="199FE67F" w14:textId="50B6FB40"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
                <w:sz w:val="24"/>
                <w:szCs w:val="24"/>
              </w:rPr>
              <w:t>Bidder</w:t>
            </w:r>
            <w:r w:rsidR="003F066A">
              <w:rPr>
                <w:b/>
                <w:sz w:val="24"/>
                <w:szCs w:val="24"/>
              </w:rPr>
              <w:t>'</w:t>
            </w:r>
            <w:r w:rsidRPr="003F07E0">
              <w:rPr>
                <w:b/>
                <w:sz w:val="24"/>
                <w:szCs w:val="24"/>
              </w:rPr>
              <w:t>s Name</w:t>
            </w:r>
          </w:p>
        </w:tc>
        <w:tc>
          <w:tcPr>
            <w:tcW w:w="3402" w:type="dxa"/>
            <w:shd w:val="clear" w:color="auto" w:fill="BFBFBF" w:themeFill="background1" w:themeFillShade="BF"/>
          </w:tcPr>
          <w:p w14:paraId="265A67E3" w14:textId="015696C9"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
                <w:sz w:val="24"/>
                <w:szCs w:val="24"/>
              </w:rPr>
              <w:t>Bidder</w:t>
            </w:r>
            <w:r w:rsidR="003F066A">
              <w:rPr>
                <w:b/>
                <w:sz w:val="24"/>
                <w:szCs w:val="24"/>
              </w:rPr>
              <w:t>'</w:t>
            </w:r>
            <w:r w:rsidRPr="003F07E0">
              <w:rPr>
                <w:b/>
                <w:sz w:val="24"/>
                <w:szCs w:val="24"/>
              </w:rPr>
              <w:t>s Name</w:t>
            </w:r>
          </w:p>
        </w:tc>
      </w:tr>
      <w:tr w:rsidR="003F07E0" w:rsidRPr="003F07E0" w14:paraId="425F6772" w14:textId="77777777" w:rsidTr="00886409">
        <w:trPr>
          <w:trHeight w:val="79"/>
        </w:trPr>
        <w:tc>
          <w:tcPr>
            <w:tcW w:w="6232" w:type="dxa"/>
          </w:tcPr>
          <w:p w14:paraId="1F535DF9" w14:textId="77777777" w:rsidR="003F07E0" w:rsidRPr="003F07E0" w:rsidRDefault="003F07E0" w:rsidP="003F07E0">
            <w:pPr>
              <w:suppressAutoHyphens/>
              <w:overflowPunct w:val="0"/>
              <w:autoSpaceDE w:val="0"/>
              <w:autoSpaceDN w:val="0"/>
              <w:adjustRightInd w:val="0"/>
              <w:jc w:val="both"/>
              <w:textAlignment w:val="baseline"/>
              <w:rPr>
                <w:bCs/>
                <w:sz w:val="24"/>
                <w:szCs w:val="24"/>
              </w:rPr>
            </w:pPr>
            <w:r w:rsidRPr="003F07E0">
              <w:rPr>
                <w:bCs/>
                <w:sz w:val="24"/>
                <w:szCs w:val="24"/>
              </w:rPr>
              <w:t>Site Organisation</w:t>
            </w:r>
          </w:p>
        </w:tc>
        <w:tc>
          <w:tcPr>
            <w:tcW w:w="3261" w:type="dxa"/>
          </w:tcPr>
          <w:p w14:paraId="5C48E5A8"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c>
          <w:tcPr>
            <w:tcW w:w="3402" w:type="dxa"/>
          </w:tcPr>
          <w:p w14:paraId="739F53D1"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6DA83EC2" w14:textId="77777777" w:rsidTr="00886409">
        <w:tc>
          <w:tcPr>
            <w:tcW w:w="6232" w:type="dxa"/>
          </w:tcPr>
          <w:p w14:paraId="61105741" w14:textId="77777777" w:rsidR="003F07E0" w:rsidRPr="003F07E0" w:rsidRDefault="003F07E0" w:rsidP="003F07E0">
            <w:pPr>
              <w:suppressAutoHyphens/>
              <w:overflowPunct w:val="0"/>
              <w:autoSpaceDE w:val="0"/>
              <w:autoSpaceDN w:val="0"/>
              <w:adjustRightInd w:val="0"/>
              <w:jc w:val="both"/>
              <w:textAlignment w:val="baseline"/>
              <w:rPr>
                <w:bCs/>
                <w:sz w:val="24"/>
                <w:szCs w:val="24"/>
              </w:rPr>
            </w:pPr>
            <w:r w:rsidRPr="003F07E0">
              <w:rPr>
                <w:bCs/>
                <w:sz w:val="24"/>
                <w:szCs w:val="24"/>
              </w:rPr>
              <w:t>Method Statement</w:t>
            </w:r>
          </w:p>
        </w:tc>
        <w:tc>
          <w:tcPr>
            <w:tcW w:w="3261" w:type="dxa"/>
          </w:tcPr>
          <w:p w14:paraId="4AF04675"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7ECBDB47"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197508B5" w14:textId="77777777" w:rsidTr="00886409">
        <w:tc>
          <w:tcPr>
            <w:tcW w:w="6232" w:type="dxa"/>
          </w:tcPr>
          <w:p w14:paraId="6A7C7E01" w14:textId="77777777" w:rsidR="003F07E0" w:rsidRPr="003F07E0" w:rsidRDefault="003F07E0" w:rsidP="003F07E0">
            <w:pPr>
              <w:suppressAutoHyphens/>
              <w:overflowPunct w:val="0"/>
              <w:autoSpaceDE w:val="0"/>
              <w:autoSpaceDN w:val="0"/>
              <w:adjustRightInd w:val="0"/>
              <w:jc w:val="both"/>
              <w:textAlignment w:val="baseline"/>
              <w:rPr>
                <w:bCs/>
                <w:sz w:val="24"/>
                <w:szCs w:val="24"/>
              </w:rPr>
            </w:pPr>
            <w:r w:rsidRPr="003F07E0">
              <w:rPr>
                <w:bCs/>
                <w:sz w:val="24"/>
                <w:szCs w:val="24"/>
              </w:rPr>
              <w:t>Mobilisation Programme</w:t>
            </w:r>
          </w:p>
        </w:tc>
        <w:tc>
          <w:tcPr>
            <w:tcW w:w="3261" w:type="dxa"/>
          </w:tcPr>
          <w:p w14:paraId="44FACAFF"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644A8249"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578EAD35" w14:textId="77777777" w:rsidTr="00886409">
        <w:tc>
          <w:tcPr>
            <w:tcW w:w="6232" w:type="dxa"/>
          </w:tcPr>
          <w:p w14:paraId="39DBC798" w14:textId="77777777" w:rsidR="003F07E0" w:rsidRPr="003F07E0" w:rsidRDefault="003F07E0" w:rsidP="003F07E0">
            <w:pPr>
              <w:suppressAutoHyphens/>
              <w:overflowPunct w:val="0"/>
              <w:autoSpaceDE w:val="0"/>
              <w:autoSpaceDN w:val="0"/>
              <w:adjustRightInd w:val="0"/>
              <w:jc w:val="both"/>
              <w:textAlignment w:val="baseline"/>
              <w:rPr>
                <w:bCs/>
                <w:sz w:val="24"/>
                <w:szCs w:val="24"/>
              </w:rPr>
            </w:pPr>
            <w:r w:rsidRPr="003F07E0">
              <w:rPr>
                <w:bCs/>
                <w:sz w:val="24"/>
                <w:szCs w:val="24"/>
              </w:rPr>
              <w:t>Construction Programme</w:t>
            </w:r>
          </w:p>
        </w:tc>
        <w:tc>
          <w:tcPr>
            <w:tcW w:w="3261" w:type="dxa"/>
          </w:tcPr>
          <w:p w14:paraId="3F84E2C4"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67FC5D28"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5958328E" w14:textId="77777777" w:rsidTr="00886409">
        <w:tc>
          <w:tcPr>
            <w:tcW w:w="6232" w:type="dxa"/>
          </w:tcPr>
          <w:p w14:paraId="1797B6C1" w14:textId="77777777" w:rsidR="003F07E0" w:rsidRPr="003F07E0" w:rsidRDefault="003F07E0" w:rsidP="003F07E0">
            <w:pPr>
              <w:suppressAutoHyphens/>
              <w:overflowPunct w:val="0"/>
              <w:autoSpaceDE w:val="0"/>
              <w:autoSpaceDN w:val="0"/>
              <w:adjustRightInd w:val="0"/>
              <w:jc w:val="both"/>
              <w:textAlignment w:val="baseline"/>
              <w:rPr>
                <w:bCs/>
                <w:sz w:val="24"/>
                <w:szCs w:val="24"/>
              </w:rPr>
            </w:pPr>
            <w:r w:rsidRPr="003F07E0">
              <w:rPr>
                <w:bCs/>
                <w:color w:val="000000"/>
                <w:sz w:val="24"/>
                <w:szCs w:val="24"/>
              </w:rPr>
              <w:t>ESHS Management Strategies and Implementation Plans</w:t>
            </w:r>
          </w:p>
        </w:tc>
        <w:tc>
          <w:tcPr>
            <w:tcW w:w="3261" w:type="dxa"/>
          </w:tcPr>
          <w:p w14:paraId="324ABE31"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786F1A7D"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7E8F8D6D" w14:textId="77777777" w:rsidTr="00886409">
        <w:tc>
          <w:tcPr>
            <w:tcW w:w="6232" w:type="dxa"/>
          </w:tcPr>
          <w:p w14:paraId="27986940" w14:textId="3612E6A6" w:rsidR="003F07E0" w:rsidRPr="003F07E0" w:rsidRDefault="003F07E0" w:rsidP="003F07E0">
            <w:pPr>
              <w:suppressAutoHyphens/>
              <w:overflowPunct w:val="0"/>
              <w:autoSpaceDE w:val="0"/>
              <w:autoSpaceDN w:val="0"/>
              <w:adjustRightInd w:val="0"/>
              <w:jc w:val="both"/>
              <w:textAlignment w:val="baseline"/>
              <w:rPr>
                <w:bCs/>
                <w:sz w:val="24"/>
                <w:szCs w:val="24"/>
              </w:rPr>
            </w:pPr>
            <w:r w:rsidRPr="003F07E0">
              <w:rPr>
                <w:bCs/>
                <w:color w:val="000000"/>
                <w:sz w:val="24"/>
                <w:szCs w:val="24"/>
              </w:rPr>
              <w:t>Code of Conduct for Contractor</w:t>
            </w:r>
            <w:r w:rsidR="003F066A">
              <w:rPr>
                <w:bCs/>
                <w:color w:val="000000"/>
                <w:sz w:val="24"/>
                <w:szCs w:val="24"/>
              </w:rPr>
              <w:t>'</w:t>
            </w:r>
            <w:r w:rsidRPr="003F07E0">
              <w:rPr>
                <w:bCs/>
                <w:color w:val="000000"/>
                <w:sz w:val="24"/>
                <w:szCs w:val="24"/>
              </w:rPr>
              <w:t>s Personnel (ESHS)</w:t>
            </w:r>
          </w:p>
        </w:tc>
        <w:tc>
          <w:tcPr>
            <w:tcW w:w="3261" w:type="dxa"/>
          </w:tcPr>
          <w:p w14:paraId="1D0A72CD"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34E2DEF1"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64DA41A2" w14:textId="77777777" w:rsidTr="00886409">
        <w:tc>
          <w:tcPr>
            <w:tcW w:w="6232" w:type="dxa"/>
          </w:tcPr>
          <w:p w14:paraId="6431928B" w14:textId="1571B4D2" w:rsidR="003F07E0" w:rsidRPr="003F07E0" w:rsidRDefault="003F07E0" w:rsidP="003F07E0">
            <w:pPr>
              <w:suppressAutoHyphens/>
              <w:overflowPunct w:val="0"/>
              <w:autoSpaceDE w:val="0"/>
              <w:autoSpaceDN w:val="0"/>
              <w:adjustRightInd w:val="0"/>
              <w:jc w:val="both"/>
              <w:textAlignment w:val="baseline"/>
              <w:rPr>
                <w:bCs/>
                <w:color w:val="000000"/>
                <w:sz w:val="24"/>
                <w:szCs w:val="24"/>
              </w:rPr>
            </w:pPr>
            <w:r w:rsidRPr="003F07E0">
              <w:rPr>
                <w:bCs/>
                <w:color w:val="000000"/>
                <w:sz w:val="24"/>
                <w:szCs w:val="24"/>
              </w:rPr>
              <w:t>Contractor</w:t>
            </w:r>
            <w:r w:rsidR="003F066A">
              <w:rPr>
                <w:bCs/>
                <w:color w:val="000000"/>
                <w:sz w:val="24"/>
                <w:szCs w:val="24"/>
              </w:rPr>
              <w:t>'</w:t>
            </w:r>
            <w:r w:rsidRPr="003F07E0">
              <w:rPr>
                <w:bCs/>
                <w:color w:val="000000"/>
                <w:sz w:val="24"/>
                <w:szCs w:val="24"/>
              </w:rPr>
              <w:t>s Equipment</w:t>
            </w:r>
          </w:p>
        </w:tc>
        <w:tc>
          <w:tcPr>
            <w:tcW w:w="3261" w:type="dxa"/>
          </w:tcPr>
          <w:p w14:paraId="5CCFD9C0"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2CE1933C"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3CB6AD88" w14:textId="77777777" w:rsidTr="00886409">
        <w:tc>
          <w:tcPr>
            <w:tcW w:w="6232" w:type="dxa"/>
          </w:tcPr>
          <w:p w14:paraId="2414BFB7" w14:textId="77777777" w:rsidR="003F07E0" w:rsidRPr="003F07E0" w:rsidRDefault="003F07E0" w:rsidP="003F07E0">
            <w:pPr>
              <w:suppressAutoHyphens/>
              <w:overflowPunct w:val="0"/>
              <w:autoSpaceDE w:val="0"/>
              <w:autoSpaceDN w:val="0"/>
              <w:adjustRightInd w:val="0"/>
              <w:jc w:val="both"/>
              <w:textAlignment w:val="baseline"/>
              <w:rPr>
                <w:bCs/>
                <w:color w:val="000000"/>
                <w:sz w:val="24"/>
                <w:szCs w:val="24"/>
              </w:rPr>
            </w:pPr>
            <w:r w:rsidRPr="003F07E0">
              <w:rPr>
                <w:bCs/>
                <w:color w:val="000000"/>
                <w:sz w:val="24"/>
                <w:szCs w:val="24"/>
              </w:rPr>
              <w:t>Specialised Subcontractors and Subcontractors</w:t>
            </w:r>
          </w:p>
        </w:tc>
        <w:tc>
          <w:tcPr>
            <w:tcW w:w="3261" w:type="dxa"/>
          </w:tcPr>
          <w:p w14:paraId="4B0B9D7B"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17A554E6"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525498DA" w14:textId="77777777" w:rsidTr="00886409">
        <w:tc>
          <w:tcPr>
            <w:tcW w:w="6232" w:type="dxa"/>
          </w:tcPr>
          <w:p w14:paraId="472C1A2A" w14:textId="77777777" w:rsidR="003F07E0" w:rsidRPr="003F07E0" w:rsidRDefault="003F07E0" w:rsidP="003F07E0">
            <w:pPr>
              <w:suppressAutoHyphens/>
              <w:overflowPunct w:val="0"/>
              <w:autoSpaceDE w:val="0"/>
              <w:autoSpaceDN w:val="0"/>
              <w:adjustRightInd w:val="0"/>
              <w:jc w:val="both"/>
              <w:textAlignment w:val="baseline"/>
              <w:rPr>
                <w:bCs/>
                <w:color w:val="000000"/>
                <w:sz w:val="24"/>
                <w:szCs w:val="24"/>
              </w:rPr>
            </w:pPr>
            <w:r w:rsidRPr="003F07E0">
              <w:rPr>
                <w:bCs/>
                <w:color w:val="000000"/>
                <w:sz w:val="24"/>
                <w:szCs w:val="24"/>
              </w:rPr>
              <w:t>Plant and Materials</w:t>
            </w:r>
          </w:p>
        </w:tc>
        <w:tc>
          <w:tcPr>
            <w:tcW w:w="3261" w:type="dxa"/>
          </w:tcPr>
          <w:p w14:paraId="01F49C59"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201EA2B4"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1FA7D2C0" w14:textId="77777777" w:rsidTr="00886409">
        <w:tc>
          <w:tcPr>
            <w:tcW w:w="6232" w:type="dxa"/>
          </w:tcPr>
          <w:p w14:paraId="1278BC4A" w14:textId="77777777" w:rsidR="003F07E0" w:rsidRPr="003F07E0" w:rsidRDefault="003F07E0" w:rsidP="003F07E0">
            <w:pPr>
              <w:suppressAutoHyphens/>
              <w:overflowPunct w:val="0"/>
              <w:autoSpaceDE w:val="0"/>
              <w:autoSpaceDN w:val="0"/>
              <w:adjustRightInd w:val="0"/>
              <w:jc w:val="both"/>
              <w:textAlignment w:val="baseline"/>
              <w:rPr>
                <w:bCs/>
                <w:color w:val="000000"/>
                <w:sz w:val="24"/>
              </w:rPr>
            </w:pPr>
            <w:r w:rsidRPr="003F07E0">
              <w:rPr>
                <w:bCs/>
                <w:color w:val="000000"/>
                <w:sz w:val="24"/>
              </w:rPr>
              <w:t>Quality Assurance System</w:t>
            </w:r>
          </w:p>
        </w:tc>
        <w:tc>
          <w:tcPr>
            <w:tcW w:w="3261" w:type="dxa"/>
          </w:tcPr>
          <w:p w14:paraId="3CDC153C"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62277B08"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2710B4EA" w14:textId="77777777" w:rsidTr="00886409">
        <w:tc>
          <w:tcPr>
            <w:tcW w:w="6232" w:type="dxa"/>
          </w:tcPr>
          <w:p w14:paraId="044CD85C" w14:textId="77777777" w:rsidR="003F07E0" w:rsidRPr="003F07E0" w:rsidRDefault="003F07E0" w:rsidP="003F07E0">
            <w:pPr>
              <w:suppressAutoHyphens/>
              <w:overflowPunct w:val="0"/>
              <w:autoSpaceDE w:val="0"/>
              <w:autoSpaceDN w:val="0"/>
              <w:adjustRightInd w:val="0"/>
              <w:jc w:val="both"/>
              <w:textAlignment w:val="baseline"/>
              <w:rPr>
                <w:bCs/>
                <w:color w:val="000000"/>
                <w:sz w:val="24"/>
                <w:szCs w:val="24"/>
              </w:rPr>
            </w:pPr>
            <w:r w:rsidRPr="003F07E0">
              <w:rPr>
                <w:bCs/>
                <w:iCs/>
                <w:color w:val="000000"/>
                <w:sz w:val="24"/>
                <w:szCs w:val="24"/>
              </w:rPr>
              <w:t>Contractor’s Representative and Key Personnel Schedule</w:t>
            </w:r>
          </w:p>
        </w:tc>
        <w:tc>
          <w:tcPr>
            <w:tcW w:w="3261" w:type="dxa"/>
          </w:tcPr>
          <w:p w14:paraId="1314F546"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26124C95"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7ABF937A" w14:textId="77777777" w:rsidTr="00886409">
        <w:tc>
          <w:tcPr>
            <w:tcW w:w="6232" w:type="dxa"/>
          </w:tcPr>
          <w:p w14:paraId="46F9451B" w14:textId="77777777" w:rsidR="003F07E0" w:rsidRPr="003F07E0" w:rsidRDefault="003F07E0" w:rsidP="003F07E0">
            <w:pPr>
              <w:suppressAutoHyphens/>
              <w:overflowPunct w:val="0"/>
              <w:autoSpaceDE w:val="0"/>
              <w:autoSpaceDN w:val="0"/>
              <w:adjustRightInd w:val="0"/>
              <w:jc w:val="both"/>
              <w:textAlignment w:val="baseline"/>
              <w:rPr>
                <w:bCs/>
                <w:color w:val="000000"/>
                <w:sz w:val="24"/>
                <w:szCs w:val="24"/>
              </w:rPr>
            </w:pPr>
            <w:r w:rsidRPr="003F07E0">
              <w:rPr>
                <w:bCs/>
                <w:color w:val="000000"/>
                <w:sz w:val="24"/>
                <w:szCs w:val="24"/>
              </w:rPr>
              <w:t>Technical Alternatives</w:t>
            </w:r>
          </w:p>
        </w:tc>
        <w:tc>
          <w:tcPr>
            <w:tcW w:w="3261" w:type="dxa"/>
          </w:tcPr>
          <w:p w14:paraId="63DCFD50"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2FEEE478"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19893619" w14:textId="77777777" w:rsidTr="00886409">
        <w:tc>
          <w:tcPr>
            <w:tcW w:w="6232" w:type="dxa"/>
          </w:tcPr>
          <w:p w14:paraId="22899EE4" w14:textId="77777777" w:rsidR="003F07E0" w:rsidRPr="003F07E0" w:rsidRDefault="003F07E0" w:rsidP="003F07E0">
            <w:pPr>
              <w:suppressAutoHyphens/>
              <w:overflowPunct w:val="0"/>
              <w:autoSpaceDE w:val="0"/>
              <w:autoSpaceDN w:val="0"/>
              <w:adjustRightInd w:val="0"/>
              <w:jc w:val="both"/>
              <w:textAlignment w:val="baseline"/>
              <w:rPr>
                <w:b/>
                <w:color w:val="000000"/>
                <w:sz w:val="24"/>
              </w:rPr>
            </w:pPr>
            <w:r w:rsidRPr="003F07E0">
              <w:rPr>
                <w:sz w:val="24"/>
              </w:rPr>
              <w:t>Current Contract Commitments/ Works in Progress</w:t>
            </w:r>
          </w:p>
        </w:tc>
        <w:tc>
          <w:tcPr>
            <w:tcW w:w="3261" w:type="dxa"/>
          </w:tcPr>
          <w:p w14:paraId="14A15624"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0C72573B"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48E2B8A0" w14:textId="77777777" w:rsidTr="00886409">
        <w:trPr>
          <w:trHeight w:val="343"/>
        </w:trPr>
        <w:tc>
          <w:tcPr>
            <w:tcW w:w="6232" w:type="dxa"/>
          </w:tcPr>
          <w:p w14:paraId="3FED1162" w14:textId="77777777" w:rsidR="003F07E0" w:rsidRPr="003F07E0" w:rsidRDefault="003F07E0" w:rsidP="003F07E0">
            <w:pPr>
              <w:suppressAutoHyphens/>
              <w:overflowPunct w:val="0"/>
              <w:autoSpaceDE w:val="0"/>
              <w:autoSpaceDN w:val="0"/>
              <w:adjustRightInd w:val="0"/>
              <w:textAlignment w:val="baseline"/>
              <w:rPr>
                <w:b/>
                <w:sz w:val="24"/>
              </w:rPr>
            </w:pPr>
            <w:r w:rsidRPr="003F07E0">
              <w:rPr>
                <w:sz w:val="24"/>
              </w:rPr>
              <w:t>Other criteria (e.g., Sustainable Procurement)</w:t>
            </w:r>
          </w:p>
        </w:tc>
        <w:tc>
          <w:tcPr>
            <w:tcW w:w="3261" w:type="dxa"/>
          </w:tcPr>
          <w:p w14:paraId="04C0AE34" w14:textId="77777777" w:rsidR="003F07E0" w:rsidRPr="003F07E0" w:rsidRDefault="003F07E0" w:rsidP="003F07E0">
            <w:pPr>
              <w:suppressAutoHyphens/>
              <w:overflowPunct w:val="0"/>
              <w:autoSpaceDE w:val="0"/>
              <w:autoSpaceDN w:val="0"/>
              <w:adjustRightInd w:val="0"/>
              <w:jc w:val="center"/>
              <w:textAlignment w:val="baseline"/>
              <w:rPr>
                <w:b/>
                <w:sz w:val="24"/>
                <w:szCs w:val="24"/>
              </w:rPr>
            </w:pPr>
            <w:r w:rsidRPr="003F07E0">
              <w:rPr>
                <w:bCs/>
                <w:sz w:val="24"/>
                <w:szCs w:val="24"/>
              </w:rPr>
              <w:t>Documents adequate Y/N</w:t>
            </w:r>
          </w:p>
        </w:tc>
        <w:tc>
          <w:tcPr>
            <w:tcW w:w="3402" w:type="dxa"/>
          </w:tcPr>
          <w:p w14:paraId="6EE7ACF2"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Documents adequate Y/N</w:t>
            </w:r>
          </w:p>
        </w:tc>
      </w:tr>
      <w:tr w:rsidR="003F07E0" w:rsidRPr="003F07E0" w14:paraId="2BF7687F" w14:textId="77777777" w:rsidTr="00117149">
        <w:trPr>
          <w:trHeight w:val="336"/>
        </w:trPr>
        <w:tc>
          <w:tcPr>
            <w:tcW w:w="6232" w:type="dxa"/>
          </w:tcPr>
          <w:p w14:paraId="3CD19D94" w14:textId="29A6808E" w:rsidR="003F07E0" w:rsidRPr="003F07E0" w:rsidRDefault="003F07E0" w:rsidP="003F07E0">
            <w:pPr>
              <w:suppressAutoHyphens/>
              <w:overflowPunct w:val="0"/>
              <w:autoSpaceDE w:val="0"/>
              <w:autoSpaceDN w:val="0"/>
              <w:adjustRightInd w:val="0"/>
              <w:jc w:val="both"/>
              <w:textAlignment w:val="baseline"/>
              <w:rPr>
                <w:b/>
                <w:sz w:val="24"/>
              </w:rPr>
            </w:pPr>
            <w:r w:rsidRPr="003F07E0">
              <w:rPr>
                <w:sz w:val="24"/>
              </w:rPr>
              <w:t xml:space="preserve">Overall </w:t>
            </w:r>
            <w:r w:rsidR="004628A7">
              <w:rPr>
                <w:sz w:val="24"/>
              </w:rPr>
              <w:t>Results</w:t>
            </w:r>
            <w:r w:rsidRPr="003F07E0">
              <w:rPr>
                <w:sz w:val="24"/>
              </w:rPr>
              <w:t xml:space="preserve"> of Preliminary Examination</w:t>
            </w:r>
          </w:p>
        </w:tc>
        <w:tc>
          <w:tcPr>
            <w:tcW w:w="3261" w:type="dxa"/>
            <w:shd w:val="clear" w:color="auto" w:fill="D9D9D9" w:themeFill="background1" w:themeFillShade="D9"/>
          </w:tcPr>
          <w:p w14:paraId="50970D3B" w14:textId="77777777" w:rsidR="003F07E0" w:rsidRPr="003F07E0" w:rsidRDefault="003F07E0" w:rsidP="003F07E0">
            <w:pPr>
              <w:suppressAutoHyphens/>
              <w:overflowPunct w:val="0"/>
              <w:autoSpaceDE w:val="0"/>
              <w:autoSpaceDN w:val="0"/>
              <w:adjustRightInd w:val="0"/>
              <w:jc w:val="center"/>
              <w:textAlignment w:val="baseline"/>
              <w:rPr>
                <w:b/>
                <w:i/>
                <w:iCs/>
                <w:sz w:val="24"/>
                <w:szCs w:val="24"/>
              </w:rPr>
            </w:pPr>
            <w:r w:rsidRPr="003F07E0">
              <w:rPr>
                <w:bCs/>
                <w:sz w:val="24"/>
                <w:szCs w:val="24"/>
              </w:rPr>
              <w:t>Responsive/Non-responsive</w:t>
            </w:r>
          </w:p>
        </w:tc>
        <w:tc>
          <w:tcPr>
            <w:tcW w:w="3402" w:type="dxa"/>
            <w:shd w:val="clear" w:color="auto" w:fill="D9D9D9" w:themeFill="background1" w:themeFillShade="D9"/>
          </w:tcPr>
          <w:p w14:paraId="4DE381CD" w14:textId="77777777" w:rsidR="003F07E0" w:rsidRPr="003F07E0" w:rsidRDefault="003F07E0" w:rsidP="003F07E0">
            <w:pPr>
              <w:suppressAutoHyphens/>
              <w:overflowPunct w:val="0"/>
              <w:autoSpaceDE w:val="0"/>
              <w:autoSpaceDN w:val="0"/>
              <w:adjustRightInd w:val="0"/>
              <w:jc w:val="center"/>
              <w:textAlignment w:val="baseline"/>
              <w:rPr>
                <w:bCs/>
                <w:sz w:val="24"/>
                <w:szCs w:val="24"/>
              </w:rPr>
            </w:pPr>
            <w:r w:rsidRPr="003F07E0">
              <w:rPr>
                <w:bCs/>
                <w:sz w:val="24"/>
                <w:szCs w:val="24"/>
              </w:rPr>
              <w:t>Responsive/Non-responsive</w:t>
            </w:r>
          </w:p>
        </w:tc>
      </w:tr>
    </w:tbl>
    <w:p w14:paraId="4D708D81" w14:textId="77777777" w:rsidR="003F07E0" w:rsidRPr="003F07E0" w:rsidRDefault="003F07E0" w:rsidP="003F07E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GB"/>
        </w:rPr>
      </w:pPr>
    </w:p>
    <w:p w14:paraId="71F15EA2" w14:textId="32A2D519" w:rsidR="003F07E0" w:rsidRPr="003D46AC" w:rsidRDefault="006C10B1" w:rsidP="00DC36D1">
      <w:pPr>
        <w:suppressAutoHyphens/>
        <w:overflowPunct w:val="0"/>
        <w:autoSpaceDE w:val="0"/>
        <w:autoSpaceDN w:val="0"/>
        <w:adjustRightInd w:val="0"/>
        <w:spacing w:after="0" w:line="276" w:lineRule="auto"/>
        <w:ind w:left="540" w:right="60" w:hanging="540"/>
        <w:contextualSpacing/>
        <w:jc w:val="both"/>
        <w:textAlignment w:val="baseline"/>
        <w:rPr>
          <w:rFonts w:ascii="Times New Roman" w:eastAsia="Times New Roman" w:hAnsi="Times New Roman" w:cs="Times New Roman"/>
          <w:b/>
          <w:bCs/>
          <w:i/>
          <w:iCs/>
          <w:sz w:val="24"/>
          <w:szCs w:val="20"/>
          <w:lang w:val="en-GB"/>
        </w:rPr>
      </w:pPr>
      <w:r>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b/>
          <w:bCs/>
          <w:i/>
          <w:iCs/>
          <w:sz w:val="24"/>
          <w:szCs w:val="20"/>
          <w:lang w:val="en-GB"/>
        </w:rPr>
        <w:t>1</w:t>
      </w:r>
      <w:r>
        <w:rPr>
          <w:rFonts w:ascii="Times New Roman" w:eastAsia="Times New Roman" w:hAnsi="Times New Roman" w:cs="Times New Roman"/>
          <w:b/>
          <w:bCs/>
          <w:i/>
          <w:iCs/>
          <w:sz w:val="24"/>
          <w:szCs w:val="20"/>
          <w:lang w:val="en-GB"/>
        </w:rPr>
        <w:t>]</w:t>
      </w:r>
      <w:r w:rsidR="00DC36D1">
        <w:rPr>
          <w:rFonts w:ascii="Times New Roman" w:eastAsia="Times New Roman" w:hAnsi="Times New Roman" w:cs="Times New Roman"/>
          <w:b/>
          <w:bCs/>
          <w:i/>
          <w:iCs/>
          <w:sz w:val="24"/>
          <w:szCs w:val="20"/>
          <w:lang w:val="en-GB"/>
        </w:rPr>
        <w:tab/>
      </w:r>
      <w:r w:rsidR="003F07E0" w:rsidRPr="003D46AC">
        <w:rPr>
          <w:rFonts w:ascii="Times New Roman" w:eastAsia="Times New Roman" w:hAnsi="Times New Roman" w:cs="Times New Roman"/>
          <w:i/>
          <w:iCs/>
          <w:sz w:val="24"/>
          <w:szCs w:val="20"/>
          <w:lang w:val="en-GB"/>
        </w:rPr>
        <w:t xml:space="preserve">This Checklist, </w:t>
      </w:r>
      <w:r w:rsidR="00F92E1C" w:rsidRPr="003D46AC">
        <w:rPr>
          <w:rFonts w:ascii="Times New Roman" w:eastAsia="Times New Roman" w:hAnsi="Times New Roman" w:cs="Times New Roman"/>
          <w:i/>
          <w:iCs/>
          <w:sz w:val="24"/>
          <w:szCs w:val="20"/>
          <w:lang w:val="en-GB"/>
        </w:rPr>
        <w:t xml:space="preserve">but </w:t>
      </w:r>
      <w:r w:rsidR="003F07E0" w:rsidRPr="003D46AC">
        <w:rPr>
          <w:rFonts w:ascii="Times New Roman" w:eastAsia="Times New Roman" w:hAnsi="Times New Roman" w:cs="Times New Roman"/>
          <w:i/>
          <w:iCs/>
          <w:sz w:val="24"/>
          <w:szCs w:val="20"/>
          <w:lang w:val="en-GB"/>
        </w:rPr>
        <w:t xml:space="preserve">using criteria for such in the bidding documents, is the basis to conduct the </w:t>
      </w:r>
      <w:r w:rsidR="003F07E0" w:rsidRPr="003D46AC">
        <w:rPr>
          <w:rFonts w:ascii="Times New Roman" w:eastAsia="Times New Roman" w:hAnsi="Times New Roman" w:cs="Times New Roman"/>
          <w:b/>
          <w:bCs/>
          <w:i/>
          <w:iCs/>
          <w:sz w:val="24"/>
          <w:szCs w:val="20"/>
          <w:lang w:val="en-GB"/>
        </w:rPr>
        <w:t>P</w:t>
      </w:r>
      <w:r w:rsidR="008568A8" w:rsidRPr="003D46AC">
        <w:rPr>
          <w:rFonts w:ascii="Times New Roman" w:eastAsia="Times New Roman" w:hAnsi="Times New Roman" w:cs="Times New Roman"/>
          <w:b/>
          <w:bCs/>
          <w:i/>
          <w:iCs/>
          <w:sz w:val="24"/>
          <w:szCs w:val="20"/>
          <w:lang w:val="en-GB"/>
        </w:rPr>
        <w:t>E</w:t>
      </w:r>
      <w:r w:rsidR="003F07E0" w:rsidRPr="003D46AC">
        <w:rPr>
          <w:rFonts w:ascii="Times New Roman" w:eastAsia="Times New Roman" w:hAnsi="Times New Roman" w:cs="Times New Roman"/>
          <w:b/>
          <w:bCs/>
          <w:i/>
          <w:iCs/>
          <w:sz w:val="24"/>
          <w:szCs w:val="20"/>
          <w:lang w:val="en-GB"/>
        </w:rPr>
        <w:t xml:space="preserve"> </w:t>
      </w:r>
      <w:r w:rsidR="003F07E0" w:rsidRPr="003D46AC">
        <w:rPr>
          <w:rFonts w:ascii="Times New Roman" w:eastAsia="Times New Roman" w:hAnsi="Times New Roman" w:cs="Times New Roman"/>
          <w:i/>
          <w:iCs/>
          <w:sz w:val="24"/>
          <w:szCs w:val="20"/>
          <w:lang w:val="en-GB"/>
        </w:rPr>
        <w:t xml:space="preserve">of the </w:t>
      </w:r>
      <w:r w:rsidR="003F07E0" w:rsidRPr="003D46AC">
        <w:rPr>
          <w:rFonts w:ascii="Times New Roman" w:eastAsia="Times New Roman" w:hAnsi="Times New Roman" w:cs="Times New Roman"/>
          <w:b/>
          <w:bCs/>
          <w:i/>
          <w:iCs/>
          <w:sz w:val="24"/>
          <w:szCs w:val="20"/>
          <w:lang w:val="en-GB"/>
        </w:rPr>
        <w:t>Completeness and Substantial Responsiveness</w:t>
      </w:r>
      <w:r w:rsidR="003F07E0" w:rsidRPr="003D46AC">
        <w:rPr>
          <w:rFonts w:ascii="Times New Roman" w:eastAsia="Times New Roman" w:hAnsi="Times New Roman" w:cs="Times New Roman"/>
          <w:i/>
          <w:iCs/>
          <w:sz w:val="24"/>
          <w:szCs w:val="20"/>
          <w:lang w:val="en-GB"/>
        </w:rPr>
        <w:t xml:space="preserve"> of the technical and commercial documentation of the </w:t>
      </w:r>
      <w:r w:rsidR="00B73BF8"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TBs</w:t>
      </w:r>
      <w:r w:rsidR="003F07E0" w:rsidRPr="003D46AC">
        <w:rPr>
          <w:rFonts w:ascii="Times New Roman" w:eastAsia="Times New Roman" w:hAnsi="Times New Roman" w:cs="Times New Roman"/>
          <w:i/>
          <w:iCs/>
          <w:sz w:val="24"/>
          <w:szCs w:val="20"/>
          <w:lang w:val="en-GB"/>
        </w:rPr>
        <w:t xml:space="preserve"> – this generally </w:t>
      </w:r>
      <w:r w:rsidR="009A02D3" w:rsidRPr="003D46AC">
        <w:rPr>
          <w:rFonts w:ascii="Times New Roman" w:eastAsia="Times New Roman" w:hAnsi="Times New Roman" w:cs="Times New Roman"/>
          <w:i/>
          <w:iCs/>
          <w:sz w:val="24"/>
          <w:szCs w:val="20"/>
          <w:lang w:val="en-GB"/>
        </w:rPr>
        <w:t xml:space="preserve">is </w:t>
      </w:r>
      <w:r w:rsidR="003F07E0" w:rsidRPr="003D46AC">
        <w:rPr>
          <w:rFonts w:ascii="Times New Roman" w:eastAsia="Times New Roman" w:hAnsi="Times New Roman" w:cs="Times New Roman"/>
          <w:i/>
          <w:iCs/>
          <w:sz w:val="24"/>
          <w:szCs w:val="20"/>
          <w:lang w:val="en-GB"/>
        </w:rPr>
        <w:t xml:space="preserve">a pass-fail assessment. The results are to be combined with the </w:t>
      </w:r>
      <w:r w:rsidR="00667FA7" w:rsidRPr="003D46AC">
        <w:rPr>
          <w:rFonts w:ascii="Times New Roman" w:eastAsia="Times New Roman" w:hAnsi="Times New Roman" w:cs="Times New Roman"/>
          <w:b/>
          <w:bCs/>
          <w:i/>
          <w:iCs/>
          <w:sz w:val="24"/>
          <w:szCs w:val="20"/>
          <w:lang w:val="en-GB"/>
        </w:rPr>
        <w:t>PE</w:t>
      </w:r>
      <w:r w:rsidR="003F07E0" w:rsidRPr="003D46AC">
        <w:rPr>
          <w:rFonts w:ascii="Times New Roman" w:eastAsia="Times New Roman" w:hAnsi="Times New Roman" w:cs="Times New Roman"/>
          <w:i/>
          <w:iCs/>
          <w:sz w:val="24"/>
          <w:szCs w:val="20"/>
          <w:lang w:val="en-GB"/>
        </w:rPr>
        <w:t xml:space="preserve"> results in </w:t>
      </w:r>
      <w:r w:rsidR="003F07E0" w:rsidRPr="003D46AC">
        <w:rPr>
          <w:rFonts w:ascii="Times New Roman" w:eastAsia="Times New Roman" w:hAnsi="Times New Roman" w:cs="Times New Roman"/>
          <w:b/>
          <w:bCs/>
          <w:i/>
          <w:iCs/>
          <w:sz w:val="24"/>
          <w:szCs w:val="20"/>
          <w:lang w:val="en-GB"/>
        </w:rPr>
        <w:t xml:space="preserve">Table </w:t>
      </w:r>
      <w:r w:rsidR="00786D18" w:rsidRPr="003D46AC">
        <w:rPr>
          <w:rFonts w:ascii="Times New Roman" w:eastAsia="Times New Roman" w:hAnsi="Times New Roman" w:cs="Times New Roman"/>
          <w:b/>
          <w:bCs/>
          <w:i/>
          <w:iCs/>
          <w:sz w:val="24"/>
          <w:szCs w:val="20"/>
          <w:lang w:val="en-GB"/>
        </w:rPr>
        <w:t>3</w:t>
      </w:r>
      <w:r w:rsidR="003F07E0" w:rsidRPr="003D46AC">
        <w:rPr>
          <w:rFonts w:ascii="Times New Roman" w:eastAsia="Times New Roman" w:hAnsi="Times New Roman" w:cs="Times New Roman"/>
          <w:b/>
          <w:bCs/>
          <w:i/>
          <w:iCs/>
          <w:sz w:val="24"/>
          <w:szCs w:val="20"/>
          <w:lang w:val="en-GB"/>
        </w:rPr>
        <w:t>.</w:t>
      </w:r>
    </w:p>
    <w:p w14:paraId="53C865B6" w14:textId="77777777" w:rsidR="003F07E0" w:rsidRPr="003D46AC" w:rsidRDefault="003F07E0" w:rsidP="003F07E0">
      <w:pPr>
        <w:suppressAutoHyphens/>
        <w:overflowPunct w:val="0"/>
        <w:autoSpaceDE w:val="0"/>
        <w:autoSpaceDN w:val="0"/>
        <w:adjustRightInd w:val="0"/>
        <w:spacing w:after="0" w:line="276" w:lineRule="auto"/>
        <w:ind w:right="60"/>
        <w:contextualSpacing/>
        <w:jc w:val="both"/>
        <w:textAlignment w:val="baseline"/>
        <w:rPr>
          <w:rFonts w:ascii="Times New Roman" w:eastAsia="Times New Roman" w:hAnsi="Times New Roman" w:cs="Times New Roman"/>
          <w:b/>
          <w:bCs/>
          <w:i/>
          <w:iCs/>
          <w:sz w:val="24"/>
          <w:szCs w:val="20"/>
          <w:lang w:val="en-GB"/>
        </w:rPr>
      </w:pPr>
    </w:p>
    <w:p w14:paraId="49F2D082" w14:textId="40AB130E" w:rsidR="003F07E0" w:rsidRPr="003D46AC" w:rsidRDefault="006C10B1" w:rsidP="00DC36D1">
      <w:pPr>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b/>
          <w:bCs/>
          <w:i/>
          <w:iCs/>
          <w:sz w:val="24"/>
          <w:szCs w:val="20"/>
          <w:lang w:val="en-GB"/>
        </w:rPr>
      </w:pPr>
      <w:r>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b/>
          <w:bCs/>
          <w:i/>
          <w:iCs/>
          <w:sz w:val="24"/>
          <w:szCs w:val="20"/>
          <w:lang w:val="en-GB"/>
        </w:rPr>
        <w:t>2</w:t>
      </w:r>
      <w:r>
        <w:rPr>
          <w:rFonts w:ascii="Times New Roman" w:eastAsia="Times New Roman" w:hAnsi="Times New Roman" w:cs="Times New Roman"/>
          <w:b/>
          <w:bCs/>
          <w:i/>
          <w:iCs/>
          <w:sz w:val="24"/>
          <w:szCs w:val="20"/>
          <w:lang w:val="en-GB"/>
        </w:rPr>
        <w:t>]</w:t>
      </w:r>
      <w:r w:rsidR="00DC36D1">
        <w:rPr>
          <w:rFonts w:ascii="Times New Roman" w:eastAsia="Times New Roman" w:hAnsi="Times New Roman" w:cs="Times New Roman"/>
          <w:b/>
          <w:bCs/>
          <w:i/>
          <w:iCs/>
          <w:sz w:val="24"/>
          <w:szCs w:val="20"/>
          <w:lang w:val="en-GB"/>
        </w:rPr>
        <w:tab/>
      </w:r>
      <w:r w:rsidR="009534DE"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TBs</w:t>
      </w:r>
      <w:r w:rsidR="003F07E0" w:rsidRPr="003D46AC">
        <w:rPr>
          <w:rFonts w:ascii="Times New Roman" w:eastAsia="Times New Roman" w:hAnsi="Times New Roman" w:cs="Times New Roman"/>
          <w:i/>
          <w:iCs/>
          <w:sz w:val="24"/>
          <w:szCs w:val="20"/>
          <w:lang w:val="en-GB"/>
        </w:rPr>
        <w:t xml:space="preserve"> that are found to be responsive from the </w:t>
      </w:r>
      <w:r w:rsidR="003F07E0" w:rsidRPr="003D46AC">
        <w:rPr>
          <w:rFonts w:ascii="Times New Roman" w:eastAsia="Times New Roman" w:hAnsi="Times New Roman" w:cs="Times New Roman"/>
          <w:b/>
          <w:bCs/>
          <w:i/>
          <w:iCs/>
          <w:sz w:val="24"/>
          <w:szCs w:val="20"/>
          <w:lang w:val="en-GB"/>
        </w:rPr>
        <w:t>P</w:t>
      </w:r>
      <w:r w:rsidR="00184873" w:rsidRPr="003D46AC">
        <w:rPr>
          <w:rFonts w:ascii="Times New Roman" w:eastAsia="Times New Roman" w:hAnsi="Times New Roman" w:cs="Times New Roman"/>
          <w:b/>
          <w:bCs/>
          <w:i/>
          <w:iCs/>
          <w:sz w:val="24"/>
          <w:szCs w:val="20"/>
          <w:lang w:val="en-GB"/>
        </w:rPr>
        <w:t>E</w:t>
      </w:r>
      <w:r w:rsidR="003F07E0" w:rsidRPr="003D46AC">
        <w:rPr>
          <w:rFonts w:ascii="Times New Roman" w:eastAsia="Times New Roman" w:hAnsi="Times New Roman" w:cs="Times New Roman"/>
          <w:b/>
          <w:bCs/>
          <w:i/>
          <w:iCs/>
          <w:sz w:val="24"/>
          <w:szCs w:val="20"/>
          <w:lang w:val="en-GB"/>
        </w:rPr>
        <w:t xml:space="preserve"> </w:t>
      </w:r>
      <w:r w:rsidR="003F07E0" w:rsidRPr="003D46AC">
        <w:rPr>
          <w:rFonts w:ascii="Times New Roman" w:eastAsia="Times New Roman" w:hAnsi="Times New Roman" w:cs="Times New Roman"/>
          <w:i/>
          <w:iCs/>
          <w:sz w:val="24"/>
          <w:szCs w:val="20"/>
          <w:lang w:val="en-GB"/>
        </w:rPr>
        <w:t xml:space="preserve">proceed to the </w:t>
      </w:r>
      <w:r w:rsidR="003F07E0" w:rsidRPr="003D46AC">
        <w:rPr>
          <w:rFonts w:ascii="Times New Roman" w:eastAsia="Times New Roman" w:hAnsi="Times New Roman" w:cs="Times New Roman"/>
          <w:b/>
          <w:bCs/>
          <w:i/>
          <w:iCs/>
          <w:sz w:val="24"/>
          <w:szCs w:val="20"/>
          <w:lang w:val="en-GB"/>
        </w:rPr>
        <w:t>D</w:t>
      </w:r>
      <w:r w:rsidR="00184873" w:rsidRPr="003D46AC">
        <w:rPr>
          <w:rFonts w:ascii="Times New Roman" w:eastAsia="Times New Roman" w:hAnsi="Times New Roman" w:cs="Times New Roman"/>
          <w:b/>
          <w:bCs/>
          <w:i/>
          <w:iCs/>
          <w:sz w:val="24"/>
          <w:szCs w:val="20"/>
          <w:lang w:val="en-GB"/>
        </w:rPr>
        <w:t>E</w:t>
      </w:r>
      <w:r w:rsidR="008152B6" w:rsidRPr="003D46AC">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i/>
          <w:iCs/>
          <w:sz w:val="24"/>
          <w:szCs w:val="20"/>
          <w:lang w:val="en-GB"/>
        </w:rPr>
        <w:t xml:space="preserve"> where the quality and compliance of </w:t>
      </w:r>
      <w:r w:rsidR="00184873"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 xml:space="preserve">TBs </w:t>
      </w:r>
      <w:r w:rsidR="003F07E0" w:rsidRPr="003D46AC">
        <w:rPr>
          <w:rFonts w:ascii="Times New Roman" w:eastAsia="Times New Roman" w:hAnsi="Times New Roman" w:cs="Times New Roman"/>
          <w:i/>
          <w:iCs/>
          <w:sz w:val="24"/>
          <w:szCs w:val="20"/>
          <w:lang w:val="en-GB"/>
        </w:rPr>
        <w:t>are scored</w:t>
      </w:r>
      <w:r w:rsidR="008479D4" w:rsidRPr="003D46AC">
        <w:rPr>
          <w:rFonts w:ascii="Times New Roman" w:eastAsia="Times New Roman" w:hAnsi="Times New Roman" w:cs="Times New Roman"/>
          <w:i/>
          <w:iCs/>
          <w:sz w:val="24"/>
          <w:szCs w:val="20"/>
          <w:lang w:val="en-GB"/>
        </w:rPr>
        <w:t>/evaluated</w:t>
      </w:r>
      <w:r w:rsidR="003F07E0" w:rsidRPr="003D46AC">
        <w:rPr>
          <w:rFonts w:ascii="Times New Roman" w:eastAsia="Times New Roman" w:hAnsi="Times New Roman" w:cs="Times New Roman"/>
          <w:i/>
          <w:iCs/>
          <w:sz w:val="24"/>
          <w:szCs w:val="20"/>
          <w:lang w:val="en-GB"/>
        </w:rPr>
        <w:t xml:space="preserve"> against the criteria in the bidding documents. The </w:t>
      </w:r>
      <w:r w:rsidR="00063492" w:rsidRPr="003D46AC">
        <w:rPr>
          <w:rFonts w:ascii="Times New Roman" w:eastAsia="Times New Roman" w:hAnsi="Times New Roman" w:cs="Times New Roman"/>
          <w:b/>
          <w:bCs/>
          <w:i/>
          <w:iCs/>
          <w:sz w:val="24"/>
          <w:szCs w:val="20"/>
          <w:lang w:val="en-GB"/>
        </w:rPr>
        <w:t>DE</w:t>
      </w:r>
      <w:r w:rsidR="003F07E0" w:rsidRPr="003D46AC">
        <w:rPr>
          <w:rFonts w:ascii="Times New Roman" w:eastAsia="Times New Roman" w:hAnsi="Times New Roman" w:cs="Times New Roman"/>
          <w:b/>
          <w:bCs/>
          <w:i/>
          <w:iCs/>
          <w:sz w:val="24"/>
          <w:szCs w:val="20"/>
          <w:lang w:val="en-GB"/>
        </w:rPr>
        <w:t xml:space="preserve"> r</w:t>
      </w:r>
      <w:r w:rsidR="003F07E0" w:rsidRPr="003D46AC">
        <w:rPr>
          <w:rFonts w:ascii="Times New Roman" w:eastAsia="Times New Roman" w:hAnsi="Times New Roman" w:cs="Times New Roman"/>
          <w:i/>
          <w:iCs/>
          <w:sz w:val="24"/>
          <w:szCs w:val="20"/>
          <w:lang w:val="en-GB"/>
        </w:rPr>
        <w:t xml:space="preserve">esults are summarised in </w:t>
      </w:r>
      <w:r w:rsidR="003F07E0" w:rsidRPr="003D46AC">
        <w:rPr>
          <w:rFonts w:ascii="Times New Roman" w:eastAsia="Times New Roman" w:hAnsi="Times New Roman" w:cs="Times New Roman"/>
          <w:b/>
          <w:bCs/>
          <w:i/>
          <w:iCs/>
          <w:sz w:val="24"/>
          <w:szCs w:val="20"/>
          <w:lang w:val="en-GB"/>
        </w:rPr>
        <w:t xml:space="preserve">Table </w:t>
      </w:r>
      <w:r w:rsidR="004D7092" w:rsidRPr="003D46AC">
        <w:rPr>
          <w:rFonts w:ascii="Times New Roman" w:eastAsia="Times New Roman" w:hAnsi="Times New Roman" w:cs="Times New Roman"/>
          <w:b/>
          <w:bCs/>
          <w:i/>
          <w:iCs/>
          <w:sz w:val="24"/>
          <w:szCs w:val="20"/>
          <w:lang w:val="en-GB"/>
        </w:rPr>
        <w:t>4</w:t>
      </w:r>
      <w:r w:rsidR="003F07E0" w:rsidRPr="003D46AC">
        <w:rPr>
          <w:rFonts w:ascii="Times New Roman" w:eastAsia="Times New Roman" w:hAnsi="Times New Roman" w:cs="Times New Roman"/>
          <w:b/>
          <w:bCs/>
          <w:i/>
          <w:iCs/>
          <w:sz w:val="24"/>
          <w:szCs w:val="20"/>
          <w:lang w:val="en-GB"/>
        </w:rPr>
        <w:t>.</w:t>
      </w:r>
    </w:p>
    <w:p w14:paraId="135FE20D" w14:textId="77777777" w:rsidR="00087A2A" w:rsidRPr="003D46AC" w:rsidRDefault="00087A2A" w:rsidP="003F07E0">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0"/>
          <w:lang w:val="en-GB"/>
        </w:rPr>
      </w:pPr>
    </w:p>
    <w:p w14:paraId="43E402E5" w14:textId="229A6C24" w:rsidR="003F07E0" w:rsidRPr="003F07E0" w:rsidRDefault="006C10B1" w:rsidP="00DC36D1">
      <w:pPr>
        <w:suppressAutoHyphens/>
        <w:overflowPunct w:val="0"/>
        <w:autoSpaceDE w:val="0"/>
        <w:autoSpaceDN w:val="0"/>
        <w:adjustRightInd w:val="0"/>
        <w:spacing w:after="0" w:line="276" w:lineRule="auto"/>
        <w:ind w:left="540" w:right="60" w:hanging="540"/>
        <w:contextualSpacing/>
        <w:jc w:val="both"/>
        <w:textAlignment w:val="baseline"/>
        <w:rPr>
          <w:rFonts w:ascii="Times New Roman" w:eastAsia="Times New Roman" w:hAnsi="Times New Roman" w:cs="Times New Roman"/>
          <w:i/>
          <w:iCs/>
          <w:sz w:val="24"/>
          <w:szCs w:val="20"/>
          <w:lang w:val="en-GB"/>
        </w:rPr>
      </w:pPr>
      <w:r>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b/>
          <w:bCs/>
          <w:i/>
          <w:iCs/>
          <w:sz w:val="24"/>
          <w:szCs w:val="20"/>
          <w:lang w:val="en-GB"/>
        </w:rPr>
        <w:t>3</w:t>
      </w:r>
      <w:r>
        <w:rPr>
          <w:rFonts w:ascii="Times New Roman" w:eastAsia="Times New Roman" w:hAnsi="Times New Roman" w:cs="Times New Roman"/>
          <w:b/>
          <w:bCs/>
          <w:i/>
          <w:iCs/>
          <w:sz w:val="24"/>
          <w:szCs w:val="20"/>
          <w:lang w:val="en-GB"/>
        </w:rPr>
        <w:t>]</w:t>
      </w:r>
      <w:r w:rsidR="00DC36D1">
        <w:rPr>
          <w:rFonts w:ascii="Times New Roman" w:eastAsia="Times New Roman" w:hAnsi="Times New Roman" w:cs="Times New Roman"/>
          <w:b/>
          <w:bCs/>
          <w:i/>
          <w:iCs/>
          <w:sz w:val="24"/>
          <w:szCs w:val="20"/>
          <w:lang w:val="en-GB"/>
        </w:rPr>
        <w:tab/>
      </w:r>
      <w:r w:rsidR="004D7092" w:rsidRPr="003D46AC">
        <w:rPr>
          <w:rFonts w:ascii="Times New Roman" w:eastAsia="Times New Roman" w:hAnsi="Times New Roman" w:cs="Times New Roman"/>
          <w:b/>
          <w:bCs/>
          <w:i/>
          <w:iCs/>
          <w:sz w:val="24"/>
          <w:szCs w:val="20"/>
          <w:lang w:val="en-GB"/>
        </w:rPr>
        <w:t>F</w:t>
      </w:r>
      <w:r w:rsidR="003F07E0" w:rsidRPr="003D46AC">
        <w:rPr>
          <w:rFonts w:ascii="Times New Roman" w:eastAsia="Times New Roman" w:hAnsi="Times New Roman" w:cs="Times New Roman"/>
          <w:b/>
          <w:bCs/>
          <w:i/>
          <w:iCs/>
          <w:sz w:val="24"/>
          <w:szCs w:val="20"/>
          <w:lang w:val="en-GB"/>
        </w:rPr>
        <w:t xml:space="preserve">TBs </w:t>
      </w:r>
      <w:r w:rsidR="003F07E0" w:rsidRPr="003D46AC">
        <w:rPr>
          <w:rFonts w:ascii="Times New Roman" w:eastAsia="Times New Roman" w:hAnsi="Times New Roman" w:cs="Times New Roman"/>
          <w:i/>
          <w:iCs/>
          <w:sz w:val="24"/>
          <w:szCs w:val="20"/>
          <w:lang w:val="en-GB"/>
        </w:rPr>
        <w:t xml:space="preserve">that are not responsive, either from the </w:t>
      </w:r>
      <w:r w:rsidR="003F07E0" w:rsidRPr="003D46AC">
        <w:rPr>
          <w:rFonts w:ascii="Times New Roman" w:eastAsia="Times New Roman" w:hAnsi="Times New Roman" w:cs="Times New Roman"/>
          <w:b/>
          <w:bCs/>
          <w:i/>
          <w:iCs/>
          <w:sz w:val="24"/>
          <w:szCs w:val="20"/>
          <w:lang w:val="en-GB"/>
        </w:rPr>
        <w:t>P</w:t>
      </w:r>
      <w:r w:rsidR="00D922D6" w:rsidRPr="003D46AC">
        <w:rPr>
          <w:rFonts w:ascii="Times New Roman" w:eastAsia="Times New Roman" w:hAnsi="Times New Roman" w:cs="Times New Roman"/>
          <w:b/>
          <w:bCs/>
          <w:i/>
          <w:iCs/>
          <w:sz w:val="24"/>
          <w:szCs w:val="20"/>
          <w:lang w:val="en-GB"/>
        </w:rPr>
        <w:t xml:space="preserve">E </w:t>
      </w:r>
      <w:r w:rsidR="00D922D6" w:rsidRPr="003D46AC">
        <w:rPr>
          <w:rFonts w:ascii="Times New Roman" w:eastAsia="Times New Roman" w:hAnsi="Times New Roman" w:cs="Times New Roman"/>
          <w:i/>
          <w:iCs/>
          <w:sz w:val="24"/>
          <w:szCs w:val="20"/>
          <w:lang w:val="en-GB"/>
        </w:rPr>
        <w:t xml:space="preserve">or </w:t>
      </w:r>
      <w:r w:rsidR="00D922D6" w:rsidRPr="003D46AC">
        <w:rPr>
          <w:rFonts w:ascii="Times New Roman" w:eastAsia="Times New Roman" w:hAnsi="Times New Roman" w:cs="Times New Roman"/>
          <w:b/>
          <w:bCs/>
          <w:i/>
          <w:iCs/>
          <w:sz w:val="24"/>
          <w:szCs w:val="20"/>
          <w:lang w:val="en-GB"/>
        </w:rPr>
        <w:t>DE</w:t>
      </w:r>
      <w:r w:rsidR="003F07E0" w:rsidRPr="003D46AC">
        <w:rPr>
          <w:rFonts w:ascii="Times New Roman" w:eastAsia="Times New Roman" w:hAnsi="Times New Roman" w:cs="Times New Roman"/>
          <w:b/>
          <w:bCs/>
          <w:i/>
          <w:iCs/>
          <w:sz w:val="24"/>
          <w:szCs w:val="20"/>
          <w:lang w:val="en-GB"/>
        </w:rPr>
        <w:t>,</w:t>
      </w:r>
      <w:r w:rsidR="003F07E0" w:rsidRPr="003D46AC">
        <w:rPr>
          <w:rFonts w:ascii="Times New Roman" w:eastAsia="Times New Roman" w:hAnsi="Times New Roman" w:cs="Times New Roman"/>
          <w:i/>
          <w:iCs/>
          <w:sz w:val="24"/>
          <w:szCs w:val="20"/>
          <w:lang w:val="en-GB"/>
        </w:rPr>
        <w:t xml:space="preserve"> are set aside and proceed no further.</w:t>
      </w:r>
    </w:p>
    <w:p w14:paraId="6F29EF25" w14:textId="77777777" w:rsidR="00324E88" w:rsidRDefault="00324E88" w:rsidP="00750C3B">
      <w:pPr>
        <w:pStyle w:val="Heading2"/>
        <w:jc w:val="center"/>
        <w:rPr>
          <w:rFonts w:ascii="Times New Roman" w:hAnsi="Times New Roman" w:cs="Times New Roman"/>
          <w:b/>
          <w:color w:val="auto"/>
          <w:sz w:val="28"/>
          <w:szCs w:val="28"/>
        </w:rPr>
      </w:pPr>
    </w:p>
    <w:p w14:paraId="7296BEFA" w14:textId="282D5BDD" w:rsidR="004628A7" w:rsidRPr="004628A7" w:rsidRDefault="004628A7" w:rsidP="004628A7">
      <w:pPr>
        <w:sectPr w:rsidR="004628A7" w:rsidRPr="004628A7" w:rsidSect="00B10EC1">
          <w:footnotePr>
            <w:numRestart w:val="eachSect"/>
          </w:footnotePr>
          <w:pgSz w:w="15840" w:h="12240" w:orient="landscape" w:code="1"/>
          <w:pgMar w:top="720" w:right="1440" w:bottom="720" w:left="1440" w:header="720" w:footer="720" w:gutter="0"/>
          <w:cols w:space="720"/>
          <w:noEndnote/>
          <w:docGrid w:linePitch="326"/>
        </w:sectPr>
      </w:pPr>
    </w:p>
    <w:p w14:paraId="4CF3EE41" w14:textId="7D1646F7" w:rsidR="005F3D8C" w:rsidRDefault="00702496" w:rsidP="003055DA">
      <w:pPr>
        <w:keepNext/>
        <w:keepLines/>
        <w:spacing w:before="40" w:after="0"/>
        <w:ind w:right="758"/>
        <w:jc w:val="center"/>
        <w:outlineLvl w:val="1"/>
        <w:rPr>
          <w:rFonts w:ascii="Times New Roman" w:eastAsiaTheme="majorEastAsia" w:hAnsi="Times New Roman" w:cs="Times New Roman"/>
          <w:b/>
          <w:sz w:val="28"/>
          <w:szCs w:val="28"/>
        </w:rPr>
      </w:pPr>
      <w:bookmarkStart w:id="65" w:name="_Toc92543328"/>
      <w:bookmarkStart w:id="66" w:name="_Hlk88511703"/>
      <w:bookmarkStart w:id="67" w:name="_Hlk92569883"/>
      <w:r>
        <w:rPr>
          <w:rFonts w:ascii="Times New Roman" w:eastAsiaTheme="majorEastAsia" w:hAnsi="Times New Roman" w:cs="Times New Roman"/>
          <w:b/>
          <w:sz w:val="28"/>
          <w:szCs w:val="28"/>
        </w:rPr>
        <w:lastRenderedPageBreak/>
        <w:t>T</w:t>
      </w:r>
      <w:r w:rsidR="005F3D8C" w:rsidRPr="008A63FF">
        <w:rPr>
          <w:rFonts w:ascii="Times New Roman" w:eastAsiaTheme="majorEastAsia" w:hAnsi="Times New Roman" w:cs="Times New Roman"/>
          <w:b/>
          <w:sz w:val="28"/>
          <w:szCs w:val="28"/>
        </w:rPr>
        <w:t xml:space="preserve">able </w:t>
      </w:r>
      <w:r w:rsidR="005219F9">
        <w:rPr>
          <w:rFonts w:ascii="Times New Roman" w:eastAsiaTheme="majorEastAsia" w:hAnsi="Times New Roman" w:cs="Times New Roman"/>
          <w:b/>
          <w:sz w:val="28"/>
          <w:szCs w:val="28"/>
        </w:rPr>
        <w:t>4</w:t>
      </w:r>
      <w:r w:rsidR="00EE2D79">
        <w:rPr>
          <w:rFonts w:ascii="Times New Roman" w:eastAsiaTheme="majorEastAsia" w:hAnsi="Times New Roman" w:cs="Times New Roman"/>
          <w:b/>
          <w:sz w:val="28"/>
          <w:szCs w:val="28"/>
        </w:rPr>
        <w:t>.</w:t>
      </w:r>
      <w:r w:rsidR="005F3D8C" w:rsidRPr="008A63FF">
        <w:rPr>
          <w:rFonts w:ascii="Times New Roman" w:eastAsiaTheme="majorEastAsia" w:hAnsi="Times New Roman" w:cs="Times New Roman"/>
          <w:b/>
          <w:sz w:val="28"/>
          <w:szCs w:val="28"/>
        </w:rPr>
        <w:t xml:space="preserve"> </w:t>
      </w:r>
      <w:r w:rsidR="000418D4">
        <w:rPr>
          <w:rFonts w:ascii="Times New Roman" w:eastAsiaTheme="majorEastAsia" w:hAnsi="Times New Roman" w:cs="Times New Roman"/>
          <w:b/>
          <w:sz w:val="28"/>
          <w:szCs w:val="28"/>
        </w:rPr>
        <w:t>Results of Detailed Evaluation - FTB</w:t>
      </w:r>
      <w:bookmarkEnd w:id="65"/>
    </w:p>
    <w:p w14:paraId="7BD13128" w14:textId="77777777" w:rsidR="00DB682C" w:rsidRPr="003F07E0" w:rsidRDefault="00DB682C" w:rsidP="00DE43F5">
      <w:pPr>
        <w:shd w:val="clear" w:color="auto" w:fill="BFBFBF" w:themeFill="background1" w:themeFillShade="BF"/>
        <w:jc w:val="center"/>
        <w:rPr>
          <w:rFonts w:ascii="Times New Roman" w:eastAsia="Times New Roman" w:hAnsi="Times New Roman" w:cs="Times New Roman"/>
          <w:b/>
          <w:bCs/>
          <w:sz w:val="28"/>
          <w:szCs w:val="20"/>
          <w:lang w:val="en-US"/>
        </w:rPr>
      </w:pPr>
      <w:r w:rsidRPr="003F07E0">
        <w:rPr>
          <w:rFonts w:ascii="Times New Roman" w:eastAsia="Times New Roman" w:hAnsi="Times New Roman" w:cs="Times New Roman"/>
          <w:b/>
          <w:bCs/>
          <w:i/>
          <w:iCs/>
          <w:sz w:val="24"/>
          <w:szCs w:val="24"/>
          <w:u w:val="single"/>
          <w:lang w:eastAsia="en-CA"/>
        </w:rPr>
        <w:t>Adjust Table to reflect Bids on a Lot basis, where applicable</w:t>
      </w:r>
    </w:p>
    <w:p w14:paraId="12A47A02" w14:textId="77777777" w:rsidR="003055DA" w:rsidRPr="008A63FF" w:rsidRDefault="003055DA" w:rsidP="002970C8">
      <w:pPr>
        <w:keepNext/>
        <w:keepLines/>
        <w:spacing w:after="0" w:line="200" w:lineRule="exact"/>
        <w:ind w:right="760"/>
        <w:jc w:val="center"/>
        <w:outlineLvl w:val="1"/>
        <w:rPr>
          <w:rFonts w:ascii="Times New Roman" w:eastAsiaTheme="majorEastAsia" w:hAnsi="Times New Roman" w:cs="Times New Roman"/>
          <w:b/>
          <w:sz w:val="28"/>
          <w:szCs w:val="28"/>
        </w:rPr>
      </w:pPr>
    </w:p>
    <w:tbl>
      <w:tblPr>
        <w:tblW w:w="9450" w:type="dxa"/>
        <w:jc w:val="center"/>
        <w:tblLayout w:type="fixed"/>
        <w:tblLook w:val="0000" w:firstRow="0" w:lastRow="0" w:firstColumn="0" w:lastColumn="0" w:noHBand="0" w:noVBand="0"/>
      </w:tblPr>
      <w:tblGrid>
        <w:gridCol w:w="5425"/>
        <w:gridCol w:w="1134"/>
        <w:gridCol w:w="1418"/>
        <w:gridCol w:w="1473"/>
      </w:tblGrid>
      <w:tr w:rsidR="005F3D8C" w:rsidRPr="008A63FF" w14:paraId="364FB5E4" w14:textId="77777777" w:rsidTr="00C55630">
        <w:trPr>
          <w:trHeight w:val="587"/>
          <w:jc w:val="center"/>
        </w:trPr>
        <w:tc>
          <w:tcPr>
            <w:tcW w:w="5425" w:type="dxa"/>
            <w:tcBorders>
              <w:top w:val="single" w:sz="6" w:space="0" w:color="auto"/>
              <w:left w:val="single" w:sz="6" w:space="0" w:color="auto"/>
              <w:bottom w:val="single" w:sz="6" w:space="0" w:color="auto"/>
            </w:tcBorders>
            <w:vAlign w:val="bottom"/>
          </w:tcPr>
          <w:p w14:paraId="45081BC3" w14:textId="553EB2A9" w:rsidR="005F3D8C" w:rsidRPr="008A63FF" w:rsidRDefault="00F92E1C" w:rsidP="001D73EA">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Example </w:t>
            </w:r>
            <w:r w:rsidR="005F3D8C" w:rsidRPr="008A63FF">
              <w:rPr>
                <w:rFonts w:ascii="Times New Roman" w:hAnsi="Times New Roman" w:cs="Times New Roman"/>
                <w:b/>
                <w:bCs/>
                <w:sz w:val="24"/>
                <w:szCs w:val="24"/>
                <w:lang w:val="en-US"/>
              </w:rPr>
              <w:t>Criteria</w:t>
            </w:r>
          </w:p>
        </w:tc>
        <w:tc>
          <w:tcPr>
            <w:tcW w:w="1134" w:type="dxa"/>
            <w:tcBorders>
              <w:top w:val="single" w:sz="6" w:space="0" w:color="auto"/>
              <w:left w:val="single" w:sz="6" w:space="0" w:color="auto"/>
              <w:bottom w:val="single" w:sz="6" w:space="0" w:color="auto"/>
              <w:right w:val="single" w:sz="6" w:space="0" w:color="auto"/>
            </w:tcBorders>
            <w:vAlign w:val="bottom"/>
          </w:tcPr>
          <w:p w14:paraId="631DF41C" w14:textId="77777777" w:rsidR="005F3D8C" w:rsidRPr="008A63FF" w:rsidRDefault="005F3D8C" w:rsidP="001D73EA">
            <w:pPr>
              <w:spacing w:after="0" w:line="240" w:lineRule="auto"/>
              <w:ind w:left="175" w:right="86" w:hanging="144"/>
              <w:jc w:val="center"/>
              <w:rPr>
                <w:rFonts w:ascii="Times New Roman" w:hAnsi="Times New Roman" w:cs="Times New Roman"/>
                <w:b/>
                <w:bCs/>
                <w:sz w:val="24"/>
                <w:szCs w:val="24"/>
                <w:lang w:val="en-US"/>
              </w:rPr>
            </w:pPr>
            <w:r w:rsidRPr="008A63FF">
              <w:rPr>
                <w:rFonts w:ascii="Times New Roman" w:hAnsi="Times New Roman" w:cs="Times New Roman"/>
                <w:b/>
                <w:bCs/>
                <w:sz w:val="24"/>
                <w:szCs w:val="24"/>
                <w:lang w:val="en-US"/>
              </w:rPr>
              <w:t>Points</w:t>
            </w:r>
          </w:p>
        </w:tc>
        <w:tc>
          <w:tcPr>
            <w:tcW w:w="1418" w:type="dxa"/>
            <w:tcBorders>
              <w:top w:val="single" w:sz="6" w:space="0" w:color="auto"/>
              <w:left w:val="single" w:sz="6" w:space="0" w:color="auto"/>
              <w:bottom w:val="single" w:sz="6" w:space="0" w:color="auto"/>
              <w:right w:val="single" w:sz="6" w:space="0" w:color="auto"/>
            </w:tcBorders>
            <w:vAlign w:val="bottom"/>
          </w:tcPr>
          <w:p w14:paraId="0F2AC212" w14:textId="77777777" w:rsidR="005F3D8C" w:rsidRDefault="005F3D8C" w:rsidP="001D73EA">
            <w:pPr>
              <w:spacing w:after="0" w:line="240" w:lineRule="auto"/>
              <w:ind w:left="175" w:right="86" w:hanging="144"/>
              <w:jc w:val="center"/>
              <w:rPr>
                <w:rFonts w:ascii="Times New Roman" w:hAnsi="Times New Roman" w:cs="Times New Roman"/>
                <w:b/>
                <w:bCs/>
                <w:sz w:val="24"/>
                <w:szCs w:val="24"/>
                <w:lang w:val="en-US"/>
              </w:rPr>
            </w:pPr>
            <w:r w:rsidRPr="008A63FF">
              <w:rPr>
                <w:rFonts w:ascii="Times New Roman" w:hAnsi="Times New Roman" w:cs="Times New Roman"/>
                <w:b/>
                <w:bCs/>
                <w:sz w:val="24"/>
                <w:szCs w:val="24"/>
                <w:lang w:val="en-US"/>
              </w:rPr>
              <w:t xml:space="preserve">Bidder </w:t>
            </w:r>
            <w:r>
              <w:rPr>
                <w:rFonts w:ascii="Times New Roman" w:hAnsi="Times New Roman" w:cs="Times New Roman"/>
                <w:b/>
                <w:bCs/>
                <w:sz w:val="24"/>
                <w:szCs w:val="24"/>
                <w:lang w:val="en-US"/>
              </w:rPr>
              <w:t>A</w:t>
            </w:r>
          </w:p>
          <w:p w14:paraId="7663F597" w14:textId="77777777" w:rsidR="005F3D8C" w:rsidRPr="008A63FF" w:rsidRDefault="005F3D8C" w:rsidP="001D73EA">
            <w:pPr>
              <w:spacing w:after="0" w:line="240" w:lineRule="auto"/>
              <w:ind w:left="175" w:right="86" w:hanging="14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[Score]</w:t>
            </w:r>
          </w:p>
        </w:tc>
        <w:tc>
          <w:tcPr>
            <w:tcW w:w="1473" w:type="dxa"/>
            <w:tcBorders>
              <w:top w:val="single" w:sz="6" w:space="0" w:color="auto"/>
              <w:left w:val="single" w:sz="6" w:space="0" w:color="auto"/>
              <w:bottom w:val="single" w:sz="6" w:space="0" w:color="auto"/>
              <w:right w:val="single" w:sz="6" w:space="0" w:color="auto"/>
            </w:tcBorders>
            <w:vAlign w:val="bottom"/>
          </w:tcPr>
          <w:p w14:paraId="73D1A5E0" w14:textId="77777777" w:rsidR="005F3D8C" w:rsidRDefault="005F3D8C" w:rsidP="001D73EA">
            <w:pPr>
              <w:spacing w:after="0" w:line="240" w:lineRule="auto"/>
              <w:ind w:left="109" w:right="86" w:hanging="109"/>
              <w:jc w:val="center"/>
              <w:rPr>
                <w:rFonts w:ascii="Times New Roman" w:hAnsi="Times New Roman" w:cs="Times New Roman"/>
                <w:b/>
                <w:bCs/>
                <w:sz w:val="24"/>
                <w:szCs w:val="24"/>
                <w:lang w:val="en-US"/>
              </w:rPr>
            </w:pPr>
            <w:r w:rsidRPr="008A63FF">
              <w:rPr>
                <w:rFonts w:ascii="Times New Roman" w:hAnsi="Times New Roman" w:cs="Times New Roman"/>
                <w:b/>
                <w:bCs/>
                <w:sz w:val="24"/>
                <w:szCs w:val="24"/>
                <w:lang w:val="en-US"/>
              </w:rPr>
              <w:t xml:space="preserve">Bidder </w:t>
            </w:r>
            <w:r>
              <w:rPr>
                <w:rFonts w:ascii="Times New Roman" w:hAnsi="Times New Roman" w:cs="Times New Roman"/>
                <w:b/>
                <w:bCs/>
                <w:sz w:val="24"/>
                <w:szCs w:val="24"/>
                <w:lang w:val="en-US"/>
              </w:rPr>
              <w:t>B</w:t>
            </w:r>
          </w:p>
          <w:p w14:paraId="4CD584AD" w14:textId="77777777" w:rsidR="005F3D8C" w:rsidRPr="008A63FF" w:rsidRDefault="005F3D8C" w:rsidP="001D73EA">
            <w:pPr>
              <w:spacing w:after="0" w:line="240" w:lineRule="auto"/>
              <w:ind w:left="109" w:right="86" w:hanging="1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[Score]</w:t>
            </w:r>
          </w:p>
        </w:tc>
      </w:tr>
      <w:tr w:rsidR="005F3D8C" w:rsidRPr="008A63FF" w14:paraId="2C545002" w14:textId="77777777" w:rsidTr="00C55630">
        <w:trPr>
          <w:trHeight w:val="22"/>
          <w:jc w:val="center"/>
        </w:trPr>
        <w:tc>
          <w:tcPr>
            <w:tcW w:w="5425" w:type="dxa"/>
            <w:tcBorders>
              <w:top w:val="single" w:sz="6" w:space="0" w:color="auto"/>
              <w:left w:val="single" w:sz="6" w:space="0" w:color="auto"/>
              <w:bottom w:val="single" w:sz="6" w:space="0" w:color="auto"/>
              <w:right w:val="single" w:sz="6" w:space="0" w:color="auto"/>
            </w:tcBorders>
          </w:tcPr>
          <w:p w14:paraId="2B01CBE3" w14:textId="1FE440D9" w:rsidR="0001116E" w:rsidRPr="0001116E" w:rsidRDefault="422EC8BC" w:rsidP="00DF2935">
            <w:pPr>
              <w:pStyle w:val="ListParagraph"/>
              <w:numPr>
                <w:ilvl w:val="0"/>
                <w:numId w:val="42"/>
              </w:numPr>
              <w:spacing w:line="276" w:lineRule="auto"/>
              <w:ind w:left="520" w:right="93" w:hanging="489"/>
              <w:jc w:val="both"/>
              <w:rPr>
                <w:rFonts w:ascii="Times New Roman" w:hAnsi="Times New Roman" w:cs="Times New Roman"/>
                <w:b/>
                <w:bCs/>
                <w:sz w:val="24"/>
                <w:szCs w:val="24"/>
                <w:lang w:val="en-US"/>
              </w:rPr>
            </w:pPr>
            <w:r w:rsidRPr="0001116E">
              <w:rPr>
                <w:rFonts w:ascii="Times New Roman" w:hAnsi="Times New Roman" w:cs="Times New Roman"/>
                <w:b/>
                <w:bCs/>
                <w:sz w:val="24"/>
                <w:szCs w:val="24"/>
              </w:rPr>
              <w:t>Proposed Works:</w:t>
            </w:r>
            <w:r w:rsidRPr="0001116E">
              <w:rPr>
                <w:rFonts w:ascii="Times New Roman" w:hAnsi="Times New Roman" w:cs="Times New Roman"/>
                <w:sz w:val="24"/>
                <w:szCs w:val="24"/>
              </w:rPr>
              <w:t xml:space="preserve"> To what extent the Proposed Works meet the Employer</w:t>
            </w:r>
            <w:r w:rsidR="6658258C" w:rsidRPr="0001116E">
              <w:rPr>
                <w:rFonts w:ascii="Times New Roman" w:hAnsi="Times New Roman" w:cs="Times New Roman"/>
                <w:sz w:val="24"/>
                <w:szCs w:val="24"/>
              </w:rPr>
              <w:t>'</w:t>
            </w:r>
            <w:r w:rsidRPr="0001116E">
              <w:rPr>
                <w:rFonts w:ascii="Times New Roman" w:hAnsi="Times New Roman" w:cs="Times New Roman"/>
                <w:sz w:val="24"/>
                <w:szCs w:val="24"/>
              </w:rPr>
              <w:t>s Requirement</w:t>
            </w:r>
            <w:r w:rsidR="7EB35FEE" w:rsidRPr="0001116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7EF7980E"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7B91540F"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vAlign w:val="bottom"/>
          </w:tcPr>
          <w:p w14:paraId="1152B0C6"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759BEF9C" w14:textId="77777777" w:rsidTr="00C55630">
        <w:trPr>
          <w:trHeight w:val="22"/>
          <w:jc w:val="center"/>
        </w:trPr>
        <w:tc>
          <w:tcPr>
            <w:tcW w:w="5425" w:type="dxa"/>
            <w:tcBorders>
              <w:top w:val="single" w:sz="6" w:space="0" w:color="auto"/>
              <w:left w:val="single" w:sz="6" w:space="0" w:color="auto"/>
              <w:bottom w:val="single" w:sz="4" w:space="0" w:color="auto"/>
              <w:right w:val="single" w:sz="6" w:space="0" w:color="auto"/>
            </w:tcBorders>
          </w:tcPr>
          <w:p w14:paraId="398E196B" w14:textId="43FB0C2E" w:rsidR="00C55630" w:rsidRPr="00C55630" w:rsidRDefault="005F3D8C" w:rsidP="00DF2935">
            <w:pPr>
              <w:pStyle w:val="ListParagraph"/>
              <w:numPr>
                <w:ilvl w:val="0"/>
                <w:numId w:val="42"/>
              </w:numPr>
              <w:spacing w:line="276" w:lineRule="auto"/>
              <w:ind w:left="520" w:right="93" w:hanging="489"/>
              <w:jc w:val="both"/>
              <w:rPr>
                <w:rFonts w:ascii="Times New Roman" w:hAnsi="Times New Roman" w:cs="Times New Roman"/>
                <w:sz w:val="24"/>
                <w:szCs w:val="24"/>
              </w:rPr>
            </w:pPr>
            <w:r w:rsidRPr="00C55630">
              <w:rPr>
                <w:rFonts w:ascii="Times New Roman" w:hAnsi="Times New Roman" w:cs="Times New Roman"/>
                <w:b/>
                <w:sz w:val="24"/>
                <w:szCs w:val="24"/>
              </w:rPr>
              <w:t>Value Addition:</w:t>
            </w:r>
            <w:r w:rsidRPr="00C55630">
              <w:rPr>
                <w:rFonts w:ascii="Times New Roman" w:hAnsi="Times New Roman" w:cs="Times New Roman"/>
                <w:sz w:val="24"/>
                <w:szCs w:val="24"/>
              </w:rPr>
              <w:t xml:space="preserve"> To what extent the Bid adds value in terms of performance, functionality and/or operation and maintenance costs.</w:t>
            </w:r>
          </w:p>
        </w:tc>
        <w:tc>
          <w:tcPr>
            <w:tcW w:w="1134" w:type="dxa"/>
            <w:tcBorders>
              <w:top w:val="single" w:sz="6" w:space="0" w:color="auto"/>
              <w:left w:val="single" w:sz="6" w:space="0" w:color="auto"/>
              <w:bottom w:val="single" w:sz="6" w:space="0" w:color="auto"/>
              <w:right w:val="single" w:sz="6" w:space="0" w:color="auto"/>
            </w:tcBorders>
            <w:vAlign w:val="center"/>
          </w:tcPr>
          <w:p w14:paraId="1B71FCA8"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EF68A40"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tcPr>
          <w:p w14:paraId="5322B58E"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0737A9E6" w14:textId="77777777" w:rsidTr="00C55630">
        <w:trPr>
          <w:trHeight w:val="22"/>
          <w:jc w:val="center"/>
        </w:trPr>
        <w:tc>
          <w:tcPr>
            <w:tcW w:w="5425" w:type="dxa"/>
            <w:tcBorders>
              <w:top w:val="single" w:sz="4" w:space="0" w:color="auto"/>
              <w:left w:val="single" w:sz="4" w:space="0" w:color="auto"/>
              <w:bottom w:val="single" w:sz="4" w:space="0" w:color="auto"/>
              <w:right w:val="single" w:sz="4" w:space="0" w:color="auto"/>
            </w:tcBorders>
          </w:tcPr>
          <w:p w14:paraId="7A442A81" w14:textId="793D9CBE" w:rsidR="00C55630" w:rsidRPr="00C55630" w:rsidRDefault="005F3D8C" w:rsidP="00DF2935">
            <w:pPr>
              <w:pStyle w:val="ListParagraph"/>
              <w:numPr>
                <w:ilvl w:val="0"/>
                <w:numId w:val="42"/>
              </w:numPr>
              <w:spacing w:line="276" w:lineRule="auto"/>
              <w:ind w:left="520" w:right="93" w:hanging="489"/>
              <w:jc w:val="both"/>
              <w:rPr>
                <w:rFonts w:ascii="Times New Roman" w:hAnsi="Times New Roman" w:cs="Times New Roman"/>
                <w:sz w:val="24"/>
                <w:szCs w:val="24"/>
              </w:rPr>
            </w:pPr>
            <w:r w:rsidRPr="00C55630">
              <w:rPr>
                <w:rFonts w:ascii="Times New Roman" w:hAnsi="Times New Roman" w:cs="Times New Roman"/>
                <w:b/>
                <w:sz w:val="24"/>
                <w:szCs w:val="24"/>
              </w:rPr>
              <w:t>Approach and Methodology</w:t>
            </w:r>
          </w:p>
        </w:tc>
        <w:tc>
          <w:tcPr>
            <w:tcW w:w="1134" w:type="dxa"/>
            <w:tcBorders>
              <w:top w:val="single" w:sz="6" w:space="0" w:color="auto"/>
              <w:left w:val="single" w:sz="4" w:space="0" w:color="auto"/>
              <w:bottom w:val="single" w:sz="6" w:space="0" w:color="auto"/>
              <w:right w:val="single" w:sz="6" w:space="0" w:color="auto"/>
            </w:tcBorders>
            <w:vAlign w:val="center"/>
          </w:tcPr>
          <w:p w14:paraId="241F9A5D"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6B71B33B"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tcPr>
          <w:p w14:paraId="03F5C949"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5B6239D8" w14:textId="77777777" w:rsidTr="00C55630">
        <w:trPr>
          <w:trHeight w:val="22"/>
          <w:jc w:val="center"/>
        </w:trPr>
        <w:tc>
          <w:tcPr>
            <w:tcW w:w="5425" w:type="dxa"/>
            <w:tcBorders>
              <w:top w:val="single" w:sz="4" w:space="0" w:color="auto"/>
              <w:left w:val="single" w:sz="4" w:space="0" w:color="auto"/>
              <w:bottom w:val="single" w:sz="4" w:space="0" w:color="auto"/>
              <w:right w:val="single" w:sz="4" w:space="0" w:color="auto"/>
            </w:tcBorders>
          </w:tcPr>
          <w:p w14:paraId="7D7D8EC1" w14:textId="7BD58E57"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rPr>
            </w:pPr>
            <w:r w:rsidRPr="008A63FF">
              <w:rPr>
                <w:rFonts w:ascii="Times New Roman" w:hAnsi="Times New Roman" w:cs="Times New Roman"/>
                <w:sz w:val="24"/>
                <w:szCs w:val="24"/>
              </w:rPr>
              <w:t xml:space="preserve">Design Methodology </w:t>
            </w:r>
          </w:p>
        </w:tc>
        <w:tc>
          <w:tcPr>
            <w:tcW w:w="1134" w:type="dxa"/>
            <w:tcBorders>
              <w:top w:val="single" w:sz="6" w:space="0" w:color="auto"/>
              <w:left w:val="single" w:sz="4" w:space="0" w:color="auto"/>
              <w:bottom w:val="single" w:sz="6" w:space="0" w:color="auto"/>
              <w:right w:val="single" w:sz="6" w:space="0" w:color="auto"/>
            </w:tcBorders>
            <w:vAlign w:val="center"/>
          </w:tcPr>
          <w:p w14:paraId="54DA76C7"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5C0B8316"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tcPr>
          <w:p w14:paraId="40B0D82E"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69C18D09" w14:textId="77777777" w:rsidTr="00C55630">
        <w:trPr>
          <w:trHeight w:val="22"/>
          <w:jc w:val="center"/>
        </w:trPr>
        <w:tc>
          <w:tcPr>
            <w:tcW w:w="5425" w:type="dxa"/>
            <w:tcBorders>
              <w:top w:val="single" w:sz="4" w:space="0" w:color="auto"/>
              <w:left w:val="single" w:sz="4" w:space="0" w:color="auto"/>
              <w:bottom w:val="single" w:sz="4" w:space="0" w:color="auto"/>
              <w:right w:val="single" w:sz="4" w:space="0" w:color="auto"/>
            </w:tcBorders>
          </w:tcPr>
          <w:p w14:paraId="62520B34" w14:textId="0678A619"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rPr>
            </w:pPr>
            <w:r w:rsidRPr="008A63FF">
              <w:rPr>
                <w:rFonts w:ascii="Times New Roman" w:hAnsi="Times New Roman" w:cs="Times New Roman"/>
                <w:sz w:val="24"/>
                <w:szCs w:val="24"/>
              </w:rPr>
              <w:t>Construction Management strategy</w:t>
            </w:r>
          </w:p>
        </w:tc>
        <w:tc>
          <w:tcPr>
            <w:tcW w:w="1134" w:type="dxa"/>
            <w:tcBorders>
              <w:top w:val="single" w:sz="6" w:space="0" w:color="auto"/>
              <w:left w:val="single" w:sz="4" w:space="0" w:color="auto"/>
              <w:bottom w:val="single" w:sz="6" w:space="0" w:color="auto"/>
              <w:right w:val="single" w:sz="6" w:space="0" w:color="auto"/>
            </w:tcBorders>
            <w:vAlign w:val="center"/>
          </w:tcPr>
          <w:p w14:paraId="0084ADC6"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D0B3D46"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tcPr>
          <w:p w14:paraId="333A970D"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53295083" w14:textId="77777777" w:rsidTr="00C55630">
        <w:trPr>
          <w:trHeight w:val="22"/>
          <w:jc w:val="center"/>
        </w:trPr>
        <w:tc>
          <w:tcPr>
            <w:tcW w:w="5425" w:type="dxa"/>
            <w:tcBorders>
              <w:top w:val="single" w:sz="4" w:space="0" w:color="auto"/>
              <w:left w:val="single" w:sz="4" w:space="0" w:color="auto"/>
              <w:bottom w:val="single" w:sz="4" w:space="0" w:color="auto"/>
              <w:right w:val="single" w:sz="4" w:space="0" w:color="auto"/>
            </w:tcBorders>
          </w:tcPr>
          <w:p w14:paraId="414C7EC4" w14:textId="77777777"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rPr>
            </w:pPr>
            <w:r w:rsidRPr="008A63FF">
              <w:rPr>
                <w:rFonts w:ascii="Times New Roman" w:hAnsi="Times New Roman" w:cs="Times New Roman"/>
                <w:sz w:val="24"/>
                <w:szCs w:val="24"/>
              </w:rPr>
              <w:t>Method Statement for key construction activities</w:t>
            </w:r>
          </w:p>
        </w:tc>
        <w:tc>
          <w:tcPr>
            <w:tcW w:w="1134" w:type="dxa"/>
            <w:tcBorders>
              <w:top w:val="single" w:sz="6" w:space="0" w:color="auto"/>
              <w:left w:val="single" w:sz="4" w:space="0" w:color="auto"/>
              <w:bottom w:val="single" w:sz="6" w:space="0" w:color="auto"/>
              <w:right w:val="single" w:sz="6" w:space="0" w:color="auto"/>
            </w:tcBorders>
            <w:vAlign w:val="center"/>
          </w:tcPr>
          <w:p w14:paraId="2EA7FFA5"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E0719A1"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tcPr>
          <w:p w14:paraId="716F3AA2"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16A4BB01" w14:textId="77777777" w:rsidTr="00C55630">
        <w:trPr>
          <w:trHeight w:val="22"/>
          <w:jc w:val="center"/>
        </w:trPr>
        <w:tc>
          <w:tcPr>
            <w:tcW w:w="5425" w:type="dxa"/>
            <w:tcBorders>
              <w:top w:val="single" w:sz="4" w:space="0" w:color="auto"/>
              <w:left w:val="single" w:sz="4" w:space="0" w:color="auto"/>
              <w:bottom w:val="single" w:sz="4" w:space="0" w:color="auto"/>
              <w:right w:val="single" w:sz="4" w:space="0" w:color="auto"/>
            </w:tcBorders>
          </w:tcPr>
          <w:p w14:paraId="73028E93" w14:textId="77777777"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rPr>
            </w:pPr>
            <w:r w:rsidRPr="008A63FF">
              <w:rPr>
                <w:rFonts w:ascii="Times New Roman" w:hAnsi="Times New Roman" w:cs="Times New Roman"/>
                <w:sz w:val="24"/>
                <w:szCs w:val="24"/>
              </w:rPr>
              <w:t>Code of Conduct</w:t>
            </w:r>
          </w:p>
        </w:tc>
        <w:tc>
          <w:tcPr>
            <w:tcW w:w="1134" w:type="dxa"/>
            <w:tcBorders>
              <w:top w:val="single" w:sz="6" w:space="0" w:color="auto"/>
              <w:left w:val="single" w:sz="4" w:space="0" w:color="auto"/>
              <w:bottom w:val="single" w:sz="6" w:space="0" w:color="auto"/>
              <w:right w:val="single" w:sz="6" w:space="0" w:color="auto"/>
            </w:tcBorders>
            <w:vAlign w:val="center"/>
          </w:tcPr>
          <w:p w14:paraId="44248733"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48639BA6"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tcPr>
          <w:p w14:paraId="30570D44"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496F455B" w14:textId="77777777" w:rsidTr="00C55630">
        <w:trPr>
          <w:trHeight w:val="140"/>
          <w:jc w:val="center"/>
        </w:trPr>
        <w:tc>
          <w:tcPr>
            <w:tcW w:w="5425" w:type="dxa"/>
            <w:tcBorders>
              <w:top w:val="single" w:sz="4" w:space="0" w:color="auto"/>
              <w:left w:val="single" w:sz="4" w:space="0" w:color="auto"/>
              <w:bottom w:val="single" w:sz="4" w:space="0" w:color="auto"/>
              <w:right w:val="single" w:sz="4" w:space="0" w:color="auto"/>
            </w:tcBorders>
          </w:tcPr>
          <w:p w14:paraId="48A6CBE9" w14:textId="100047D8"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lang w:val="en-US"/>
              </w:rPr>
            </w:pPr>
            <w:r w:rsidRPr="008A63FF">
              <w:rPr>
                <w:rFonts w:ascii="Times New Roman" w:hAnsi="Times New Roman" w:cs="Times New Roman"/>
                <w:sz w:val="24"/>
                <w:szCs w:val="24"/>
              </w:rPr>
              <w:t>Work Program</w:t>
            </w:r>
          </w:p>
        </w:tc>
        <w:tc>
          <w:tcPr>
            <w:tcW w:w="1134" w:type="dxa"/>
            <w:tcBorders>
              <w:top w:val="single" w:sz="6" w:space="0" w:color="auto"/>
              <w:left w:val="single" w:sz="4" w:space="0" w:color="auto"/>
              <w:right w:val="single" w:sz="6" w:space="0" w:color="auto"/>
            </w:tcBorders>
            <w:shd w:val="clear" w:color="auto" w:fill="auto"/>
            <w:vAlign w:val="center"/>
          </w:tcPr>
          <w:p w14:paraId="41E98C7A"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37BEEE33"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right w:val="single" w:sz="6" w:space="0" w:color="auto"/>
            </w:tcBorders>
            <w:shd w:val="clear" w:color="auto" w:fill="auto"/>
          </w:tcPr>
          <w:p w14:paraId="32C4F81D"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0E7ECD27" w14:textId="77777777" w:rsidTr="00C55630">
        <w:trPr>
          <w:trHeight w:val="140"/>
          <w:jc w:val="center"/>
        </w:trPr>
        <w:tc>
          <w:tcPr>
            <w:tcW w:w="5425" w:type="dxa"/>
            <w:tcBorders>
              <w:top w:val="single" w:sz="4" w:space="0" w:color="auto"/>
              <w:left w:val="single" w:sz="4" w:space="0" w:color="auto"/>
              <w:bottom w:val="single" w:sz="4" w:space="0" w:color="auto"/>
              <w:right w:val="single" w:sz="4" w:space="0" w:color="auto"/>
            </w:tcBorders>
          </w:tcPr>
          <w:p w14:paraId="4CC47F36" w14:textId="77777777"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lang w:val="en-US"/>
              </w:rPr>
            </w:pPr>
            <w:r w:rsidRPr="008A63FF">
              <w:rPr>
                <w:rFonts w:ascii="Times New Roman" w:hAnsi="Times New Roman" w:cs="Times New Roman"/>
                <w:sz w:val="24"/>
                <w:szCs w:val="24"/>
              </w:rPr>
              <w:t>Contract personnel Organisation Chart</w:t>
            </w:r>
          </w:p>
        </w:tc>
        <w:tc>
          <w:tcPr>
            <w:tcW w:w="1134" w:type="dxa"/>
            <w:tcBorders>
              <w:top w:val="single" w:sz="6" w:space="0" w:color="auto"/>
              <w:left w:val="single" w:sz="4" w:space="0" w:color="auto"/>
              <w:right w:val="single" w:sz="6" w:space="0" w:color="auto"/>
            </w:tcBorders>
            <w:shd w:val="clear" w:color="auto" w:fill="auto"/>
            <w:vAlign w:val="center"/>
          </w:tcPr>
          <w:p w14:paraId="29511B93"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279BB1E4"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right w:val="single" w:sz="6" w:space="0" w:color="auto"/>
            </w:tcBorders>
            <w:shd w:val="clear" w:color="auto" w:fill="auto"/>
          </w:tcPr>
          <w:p w14:paraId="1B04495A"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2571A0CD" w14:textId="77777777" w:rsidTr="00C55630">
        <w:trPr>
          <w:trHeight w:val="701"/>
          <w:jc w:val="center"/>
        </w:trPr>
        <w:tc>
          <w:tcPr>
            <w:tcW w:w="5425" w:type="dxa"/>
            <w:tcBorders>
              <w:top w:val="single" w:sz="4" w:space="0" w:color="auto"/>
              <w:left w:val="single" w:sz="4" w:space="0" w:color="auto"/>
              <w:bottom w:val="single" w:sz="4" w:space="0" w:color="auto"/>
              <w:right w:val="single" w:sz="4" w:space="0" w:color="auto"/>
            </w:tcBorders>
          </w:tcPr>
          <w:p w14:paraId="31910146" w14:textId="1A0A7677" w:rsidR="005F3D8C"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lang w:val="en-US"/>
              </w:rPr>
            </w:pPr>
            <w:r w:rsidRPr="008A63FF">
              <w:rPr>
                <w:rFonts w:ascii="Times New Roman" w:hAnsi="Times New Roman" w:cs="Times New Roman"/>
                <w:sz w:val="24"/>
                <w:szCs w:val="24"/>
              </w:rPr>
              <w:t>Key Personnel qualifications and resource schedule</w:t>
            </w:r>
            <w:r w:rsidR="00D238D6">
              <w:rPr>
                <w:rFonts w:ascii="Times New Roman" w:hAnsi="Times New Roman" w:cs="Times New Roman"/>
                <w:sz w:val="24"/>
                <w:szCs w:val="24"/>
              </w:rPr>
              <w:t xml:space="preserve"> </w:t>
            </w:r>
          </w:p>
        </w:tc>
        <w:tc>
          <w:tcPr>
            <w:tcW w:w="1134" w:type="dxa"/>
            <w:tcBorders>
              <w:top w:val="single" w:sz="6" w:space="0" w:color="auto"/>
              <w:left w:val="single" w:sz="4" w:space="0" w:color="auto"/>
              <w:right w:val="single" w:sz="6" w:space="0" w:color="auto"/>
            </w:tcBorders>
            <w:shd w:val="clear" w:color="auto" w:fill="auto"/>
            <w:vAlign w:val="center"/>
          </w:tcPr>
          <w:p w14:paraId="22EAA56F"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1ED96659"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right w:val="single" w:sz="6" w:space="0" w:color="auto"/>
            </w:tcBorders>
            <w:shd w:val="clear" w:color="auto" w:fill="auto"/>
          </w:tcPr>
          <w:p w14:paraId="153821B4"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1AE39FDA" w14:textId="77777777" w:rsidTr="00C55630">
        <w:trPr>
          <w:trHeight w:val="145"/>
          <w:jc w:val="center"/>
        </w:trPr>
        <w:tc>
          <w:tcPr>
            <w:tcW w:w="5425" w:type="dxa"/>
            <w:tcBorders>
              <w:top w:val="single" w:sz="4" w:space="0" w:color="auto"/>
              <w:left w:val="single" w:sz="4" w:space="0" w:color="auto"/>
              <w:bottom w:val="single" w:sz="4" w:space="0" w:color="auto"/>
              <w:right w:val="single" w:sz="4" w:space="0" w:color="auto"/>
            </w:tcBorders>
          </w:tcPr>
          <w:p w14:paraId="1332AAF9" w14:textId="196E18DF" w:rsidR="00DD38A5" w:rsidRPr="008A63FF" w:rsidRDefault="005F3D8C" w:rsidP="00DF2935">
            <w:pPr>
              <w:pStyle w:val="ListParagraph"/>
              <w:numPr>
                <w:ilvl w:val="0"/>
                <w:numId w:val="43"/>
              </w:numPr>
              <w:spacing w:line="276" w:lineRule="auto"/>
              <w:ind w:left="1060" w:right="93" w:hanging="540"/>
              <w:jc w:val="both"/>
              <w:rPr>
                <w:rFonts w:ascii="Times New Roman" w:hAnsi="Times New Roman" w:cs="Times New Roman"/>
                <w:sz w:val="24"/>
                <w:szCs w:val="24"/>
                <w:lang w:val="en-US"/>
              </w:rPr>
            </w:pPr>
            <w:r w:rsidRPr="008A63FF">
              <w:rPr>
                <w:rFonts w:ascii="Times New Roman" w:hAnsi="Times New Roman" w:cs="Times New Roman"/>
                <w:sz w:val="24"/>
                <w:szCs w:val="24"/>
              </w:rPr>
              <w:t>Risk assessment</w:t>
            </w:r>
          </w:p>
        </w:tc>
        <w:tc>
          <w:tcPr>
            <w:tcW w:w="1134" w:type="dxa"/>
            <w:tcBorders>
              <w:top w:val="single" w:sz="6" w:space="0" w:color="auto"/>
              <w:left w:val="single" w:sz="4" w:space="0" w:color="auto"/>
              <w:right w:val="single" w:sz="6" w:space="0" w:color="auto"/>
            </w:tcBorders>
            <w:shd w:val="clear" w:color="auto" w:fill="auto"/>
            <w:vAlign w:val="center"/>
          </w:tcPr>
          <w:p w14:paraId="19D5C569"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39031467"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right w:val="single" w:sz="6" w:space="0" w:color="auto"/>
            </w:tcBorders>
            <w:shd w:val="clear" w:color="auto" w:fill="auto"/>
          </w:tcPr>
          <w:p w14:paraId="4632834B"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230AB627" w14:textId="77777777" w:rsidTr="00C55630">
        <w:trPr>
          <w:trHeight w:val="140"/>
          <w:jc w:val="center"/>
        </w:trPr>
        <w:tc>
          <w:tcPr>
            <w:tcW w:w="5425" w:type="dxa"/>
            <w:tcBorders>
              <w:top w:val="single" w:sz="4" w:space="0" w:color="auto"/>
              <w:left w:val="single" w:sz="4" w:space="0" w:color="auto"/>
              <w:bottom w:val="single" w:sz="4" w:space="0" w:color="auto"/>
              <w:right w:val="single" w:sz="4" w:space="0" w:color="auto"/>
            </w:tcBorders>
          </w:tcPr>
          <w:p w14:paraId="29782C3D" w14:textId="4D831D87" w:rsidR="005F3D8C" w:rsidRPr="008A63FF" w:rsidRDefault="422EC8BC" w:rsidP="00DF2935">
            <w:pPr>
              <w:pStyle w:val="ListParagraph"/>
              <w:numPr>
                <w:ilvl w:val="0"/>
                <w:numId w:val="43"/>
              </w:numPr>
              <w:spacing w:line="276" w:lineRule="auto"/>
              <w:ind w:left="1050" w:right="93" w:hanging="540"/>
              <w:jc w:val="both"/>
              <w:rPr>
                <w:rFonts w:ascii="Times New Roman" w:hAnsi="Times New Roman" w:cs="Times New Roman"/>
                <w:sz w:val="24"/>
                <w:szCs w:val="24"/>
                <w:lang w:val="en-US"/>
              </w:rPr>
            </w:pPr>
            <w:r w:rsidRPr="705E2B84">
              <w:rPr>
                <w:rFonts w:ascii="Times New Roman" w:hAnsi="Times New Roman" w:cs="Times New Roman"/>
                <w:sz w:val="24"/>
                <w:szCs w:val="24"/>
              </w:rPr>
              <w:t>Key equipment strategy</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0245E2ED"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E1F4B81"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shd w:val="clear" w:color="auto" w:fill="auto"/>
          </w:tcPr>
          <w:p w14:paraId="21A0708E"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42240ABC" w14:textId="77777777" w:rsidTr="00C55630">
        <w:trPr>
          <w:trHeight w:val="192"/>
          <w:jc w:val="center"/>
        </w:trPr>
        <w:tc>
          <w:tcPr>
            <w:tcW w:w="5425" w:type="dxa"/>
            <w:tcBorders>
              <w:top w:val="single" w:sz="4" w:space="0" w:color="auto"/>
              <w:left w:val="single" w:sz="4" w:space="0" w:color="auto"/>
              <w:bottom w:val="single" w:sz="4" w:space="0" w:color="auto"/>
              <w:right w:val="single" w:sz="4" w:space="0" w:color="auto"/>
            </w:tcBorders>
          </w:tcPr>
          <w:p w14:paraId="6CFAC357" w14:textId="01CA6DE4" w:rsidR="007E5210" w:rsidRPr="007E5210" w:rsidRDefault="422EC8BC" w:rsidP="00DF2935">
            <w:pPr>
              <w:pStyle w:val="ListParagraph"/>
              <w:numPr>
                <w:ilvl w:val="0"/>
                <w:numId w:val="42"/>
              </w:numPr>
              <w:spacing w:line="276" w:lineRule="auto"/>
              <w:ind w:left="520" w:right="93" w:hanging="489"/>
              <w:jc w:val="both"/>
              <w:rPr>
                <w:rFonts w:ascii="Times New Roman" w:hAnsi="Times New Roman" w:cs="Times New Roman"/>
                <w:b/>
                <w:bCs/>
                <w:sz w:val="24"/>
                <w:szCs w:val="24"/>
                <w:lang w:val="en-US"/>
              </w:rPr>
            </w:pPr>
            <w:r w:rsidRPr="007E5210">
              <w:rPr>
                <w:rFonts w:ascii="Times New Roman" w:hAnsi="Times New Roman" w:cs="Times New Roman"/>
                <w:b/>
                <w:bCs/>
                <w:i/>
                <w:iCs/>
                <w:sz w:val="24"/>
                <w:szCs w:val="24"/>
              </w:rPr>
              <w:t>Any other factor</w:t>
            </w:r>
            <w:r w:rsidR="6F46805B" w:rsidRPr="007E5210">
              <w:rPr>
                <w:rFonts w:ascii="Times New Roman" w:hAnsi="Times New Roman" w:cs="Times New Roman"/>
                <w:b/>
                <w:bCs/>
                <w:i/>
                <w:iCs/>
                <w:sz w:val="24"/>
                <w:szCs w:val="24"/>
              </w:rPr>
              <w:t xml:space="preserve">s, </w:t>
            </w:r>
            <w:r w:rsidRPr="007E5210">
              <w:rPr>
                <w:rFonts w:ascii="Times New Roman" w:hAnsi="Times New Roman" w:cs="Times New Roman"/>
                <w:b/>
                <w:bCs/>
                <w:i/>
                <w:iCs/>
                <w:sz w:val="24"/>
                <w:szCs w:val="24"/>
              </w:rPr>
              <w:t>as appropriate</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6B24E441"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1557100"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6" w:space="0" w:color="auto"/>
              <w:right w:val="single" w:sz="6" w:space="0" w:color="auto"/>
            </w:tcBorders>
            <w:shd w:val="clear" w:color="auto" w:fill="auto"/>
          </w:tcPr>
          <w:p w14:paraId="45DCC951"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tr w:rsidR="005F3D8C" w:rsidRPr="008A63FF" w14:paraId="321EA7BC" w14:textId="77777777" w:rsidTr="00C55630">
        <w:trPr>
          <w:trHeight w:val="192"/>
          <w:jc w:val="center"/>
        </w:trPr>
        <w:tc>
          <w:tcPr>
            <w:tcW w:w="5425" w:type="dxa"/>
            <w:tcBorders>
              <w:top w:val="single" w:sz="4" w:space="0" w:color="auto"/>
              <w:left w:val="single" w:sz="4" w:space="0" w:color="auto"/>
              <w:bottom w:val="single" w:sz="4" w:space="0" w:color="auto"/>
              <w:right w:val="single" w:sz="4" w:space="0" w:color="auto"/>
            </w:tcBorders>
          </w:tcPr>
          <w:p w14:paraId="7BBC9939" w14:textId="77777777" w:rsidR="005F3D8C" w:rsidRPr="008A63FF" w:rsidRDefault="005F3D8C" w:rsidP="001D73EA">
            <w:pPr>
              <w:spacing w:line="276" w:lineRule="auto"/>
              <w:ind w:left="175" w:right="93" w:hanging="144"/>
              <w:jc w:val="right"/>
              <w:rPr>
                <w:rFonts w:ascii="Times New Roman" w:hAnsi="Times New Roman" w:cs="Times New Roman"/>
                <w:b/>
                <w:sz w:val="24"/>
                <w:szCs w:val="24"/>
              </w:rPr>
            </w:pPr>
            <w:r w:rsidRPr="008A63FF">
              <w:rPr>
                <w:rFonts w:ascii="Times New Roman" w:hAnsi="Times New Roman" w:cs="Times New Roman"/>
                <w:b/>
                <w:sz w:val="24"/>
                <w:szCs w:val="24"/>
              </w:rPr>
              <w:t>Total Scores</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14:paraId="0D4F1220" w14:textId="77777777" w:rsidR="005F3D8C" w:rsidRPr="008A63FF" w:rsidRDefault="005F3D8C" w:rsidP="00A94CCD">
            <w:pPr>
              <w:spacing w:line="276" w:lineRule="auto"/>
              <w:ind w:left="175" w:right="93" w:hanging="144"/>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100</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2D771730"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c>
          <w:tcPr>
            <w:tcW w:w="1473" w:type="dxa"/>
            <w:tcBorders>
              <w:top w:val="single" w:sz="6" w:space="0" w:color="auto"/>
              <w:left w:val="single" w:sz="6" w:space="0" w:color="auto"/>
              <w:bottom w:val="single" w:sz="4" w:space="0" w:color="auto"/>
              <w:right w:val="single" w:sz="6" w:space="0" w:color="auto"/>
            </w:tcBorders>
            <w:shd w:val="clear" w:color="auto" w:fill="auto"/>
          </w:tcPr>
          <w:p w14:paraId="4CC163CE" w14:textId="77777777" w:rsidR="005F3D8C" w:rsidRPr="008A63FF" w:rsidRDefault="005F3D8C" w:rsidP="001D73EA">
            <w:pPr>
              <w:spacing w:line="276" w:lineRule="auto"/>
              <w:ind w:left="175" w:right="93" w:hanging="144"/>
              <w:jc w:val="both"/>
              <w:rPr>
                <w:rFonts w:ascii="Times New Roman" w:hAnsi="Times New Roman" w:cs="Times New Roman"/>
                <w:b/>
                <w:bCs/>
                <w:sz w:val="24"/>
                <w:szCs w:val="24"/>
                <w:lang w:val="en-US"/>
              </w:rPr>
            </w:pPr>
          </w:p>
        </w:tc>
      </w:tr>
      <w:bookmarkEnd w:id="66"/>
    </w:tbl>
    <w:p w14:paraId="58EE9331" w14:textId="77777777" w:rsidR="00695C06" w:rsidRDefault="00695C06" w:rsidP="00695C06">
      <w:pPr>
        <w:spacing w:after="0" w:line="276" w:lineRule="auto"/>
        <w:ind w:right="1324"/>
        <w:jc w:val="both"/>
        <w:rPr>
          <w:i/>
          <w:iCs/>
        </w:rPr>
      </w:pPr>
    </w:p>
    <w:p w14:paraId="5CC167D7" w14:textId="77777777" w:rsidR="00695C06" w:rsidRPr="003D46AC" w:rsidRDefault="00695C06" w:rsidP="00DF2935">
      <w:pPr>
        <w:numPr>
          <w:ilvl w:val="0"/>
          <w:numId w:val="21"/>
        </w:numPr>
        <w:tabs>
          <w:tab w:val="left" w:pos="720"/>
        </w:tabs>
        <w:spacing w:after="0" w:line="276" w:lineRule="auto"/>
        <w:ind w:left="720" w:right="90" w:hanging="630"/>
        <w:contextualSpacing/>
        <w:jc w:val="both"/>
        <w:rPr>
          <w:rFonts w:ascii="Times New Roman" w:eastAsia="Times New Roman" w:hAnsi="Times New Roman" w:cs="Times New Roman"/>
          <w:i/>
          <w:iCs/>
          <w:lang w:val="en-US"/>
        </w:rPr>
      </w:pPr>
      <w:r w:rsidRPr="003D46AC">
        <w:rPr>
          <w:rFonts w:ascii="Times New Roman" w:hAnsi="Times New Roman" w:cs="Times New Roman"/>
          <w:i/>
          <w:iCs/>
        </w:rPr>
        <w:t xml:space="preserve">Only </w:t>
      </w:r>
      <w:r w:rsidRPr="003D46AC">
        <w:rPr>
          <w:rFonts w:ascii="Times New Roman" w:hAnsi="Times New Roman" w:cs="Times New Roman"/>
          <w:b/>
          <w:bCs/>
          <w:i/>
          <w:iCs/>
        </w:rPr>
        <w:t xml:space="preserve">FTBs </w:t>
      </w:r>
      <w:r w:rsidRPr="003D46AC">
        <w:rPr>
          <w:rFonts w:ascii="Times New Roman" w:hAnsi="Times New Roman" w:cs="Times New Roman"/>
          <w:i/>
          <w:iCs/>
        </w:rPr>
        <w:t xml:space="preserve">accepted for </w:t>
      </w:r>
      <w:r w:rsidRPr="003D46AC">
        <w:rPr>
          <w:rFonts w:ascii="Times New Roman" w:hAnsi="Times New Roman" w:cs="Times New Roman"/>
          <w:b/>
          <w:bCs/>
          <w:i/>
          <w:iCs/>
        </w:rPr>
        <w:t>DE (Table 3, column g)</w:t>
      </w:r>
      <w:r w:rsidRPr="003D46AC">
        <w:rPr>
          <w:rFonts w:ascii="Times New Roman" w:hAnsi="Times New Roman" w:cs="Times New Roman"/>
          <w:i/>
          <w:iCs/>
        </w:rPr>
        <w:t xml:space="preserve"> should be included in this </w:t>
      </w:r>
      <w:r w:rsidRPr="003D46AC">
        <w:rPr>
          <w:rFonts w:ascii="Times New Roman" w:hAnsi="Times New Roman" w:cs="Times New Roman"/>
          <w:b/>
          <w:bCs/>
          <w:i/>
          <w:iCs/>
        </w:rPr>
        <w:t>Table.</w:t>
      </w:r>
      <w:r w:rsidRPr="003D46AC">
        <w:rPr>
          <w:rFonts w:ascii="Times New Roman" w:hAnsi="Times New Roman" w:cs="Times New Roman"/>
          <w:i/>
          <w:iCs/>
        </w:rPr>
        <w:t xml:space="preserve"> </w:t>
      </w:r>
    </w:p>
    <w:p w14:paraId="02B99D05" w14:textId="77777777" w:rsidR="00695C06" w:rsidRPr="003D46AC" w:rsidRDefault="00695C06" w:rsidP="00DF2935">
      <w:pPr>
        <w:numPr>
          <w:ilvl w:val="0"/>
          <w:numId w:val="21"/>
        </w:numPr>
        <w:tabs>
          <w:tab w:val="left" w:pos="720"/>
        </w:tabs>
        <w:spacing w:after="0" w:line="276" w:lineRule="auto"/>
        <w:ind w:left="720" w:right="90" w:hanging="630"/>
        <w:contextualSpacing/>
        <w:jc w:val="both"/>
        <w:rPr>
          <w:rFonts w:ascii="Times New Roman" w:hAnsi="Times New Roman" w:cs="Times New Roman"/>
          <w:bCs/>
          <w:i/>
          <w:iCs/>
        </w:rPr>
      </w:pPr>
      <w:r w:rsidRPr="003D46AC">
        <w:rPr>
          <w:rFonts w:ascii="Times New Roman" w:hAnsi="Times New Roman" w:cs="Times New Roman"/>
          <w:bCs/>
          <w:i/>
          <w:iCs/>
        </w:rPr>
        <w:t xml:space="preserve">The above criteria and allocated points are to be those stated in the bidding documents. </w:t>
      </w:r>
    </w:p>
    <w:p w14:paraId="25C96A3D" w14:textId="0F207591" w:rsidR="00695C06" w:rsidRPr="003D46AC" w:rsidRDefault="00695C06" w:rsidP="00DF2935">
      <w:pPr>
        <w:numPr>
          <w:ilvl w:val="0"/>
          <w:numId w:val="21"/>
        </w:numPr>
        <w:tabs>
          <w:tab w:val="left" w:pos="720"/>
        </w:tabs>
        <w:spacing w:after="0" w:line="276" w:lineRule="auto"/>
        <w:ind w:left="720" w:right="90" w:hanging="630"/>
        <w:contextualSpacing/>
        <w:jc w:val="both"/>
        <w:rPr>
          <w:rFonts w:ascii="Times New Roman" w:hAnsi="Times New Roman" w:cs="Times New Roman"/>
          <w:bCs/>
          <w:i/>
          <w:iCs/>
        </w:rPr>
      </w:pPr>
      <w:r w:rsidRPr="003D46AC">
        <w:rPr>
          <w:rFonts w:ascii="Times New Roman" w:hAnsi="Times New Roman" w:cs="Times New Roman"/>
          <w:bCs/>
          <w:i/>
          <w:iCs/>
        </w:rPr>
        <w:t xml:space="preserve">The </w:t>
      </w:r>
      <w:r w:rsidRPr="003D46AC">
        <w:rPr>
          <w:rFonts w:ascii="Times New Roman" w:hAnsi="Times New Roman" w:cs="Times New Roman"/>
          <w:b/>
          <w:i/>
          <w:iCs/>
        </w:rPr>
        <w:t>DE r</w:t>
      </w:r>
      <w:r w:rsidRPr="003D46AC">
        <w:rPr>
          <w:rFonts w:ascii="Times New Roman" w:hAnsi="Times New Roman" w:cs="Times New Roman"/>
          <w:bCs/>
          <w:i/>
          <w:iCs/>
        </w:rPr>
        <w:t xml:space="preserve">esults of any </w:t>
      </w:r>
      <w:r w:rsidRPr="003D46AC">
        <w:rPr>
          <w:rFonts w:ascii="Times New Roman" w:hAnsi="Times New Roman" w:cs="Times New Roman"/>
          <w:b/>
          <w:i/>
          <w:iCs/>
        </w:rPr>
        <w:t>pass/fail</w:t>
      </w:r>
      <w:r w:rsidRPr="003D46AC">
        <w:rPr>
          <w:rFonts w:ascii="Times New Roman" w:hAnsi="Times New Roman" w:cs="Times New Roman"/>
          <w:bCs/>
          <w:i/>
          <w:iCs/>
        </w:rPr>
        <w:t xml:space="preserve"> criteria should be summarised in this </w:t>
      </w:r>
      <w:r w:rsidRPr="003D46AC">
        <w:rPr>
          <w:rFonts w:ascii="Times New Roman" w:hAnsi="Times New Roman" w:cs="Times New Roman"/>
          <w:b/>
          <w:i/>
          <w:iCs/>
        </w:rPr>
        <w:t>Table.</w:t>
      </w:r>
    </w:p>
    <w:p w14:paraId="3AFD5A17" w14:textId="77777777" w:rsidR="00695C06" w:rsidRPr="003D46AC" w:rsidRDefault="00695C06" w:rsidP="00DF2935">
      <w:pPr>
        <w:numPr>
          <w:ilvl w:val="0"/>
          <w:numId w:val="21"/>
        </w:numPr>
        <w:spacing w:after="0" w:line="276" w:lineRule="auto"/>
        <w:ind w:left="720" w:right="90" w:hanging="720"/>
        <w:contextualSpacing/>
        <w:jc w:val="both"/>
        <w:rPr>
          <w:rFonts w:ascii="Times New Roman" w:hAnsi="Times New Roman" w:cs="Times New Roman"/>
          <w:bCs/>
          <w:i/>
          <w:iCs/>
        </w:rPr>
      </w:pPr>
      <w:r w:rsidRPr="003D46AC">
        <w:rPr>
          <w:rFonts w:ascii="Times New Roman" w:eastAsia="Times New Roman" w:hAnsi="Times New Roman" w:cs="Times New Roman"/>
          <w:i/>
          <w:iCs/>
          <w:lang w:val="en-US"/>
        </w:rPr>
        <w:t>Where a minimum score is stipulated in the bidding documents</w:t>
      </w:r>
      <w:r w:rsidRPr="003D46AC">
        <w:rPr>
          <w:rFonts w:ascii="Times New Roman" w:eastAsia="Times New Roman" w:hAnsi="Times New Roman" w:cs="Times New Roman"/>
          <w:b/>
          <w:bCs/>
          <w:i/>
          <w:iCs/>
          <w:lang w:val="en-US"/>
        </w:rPr>
        <w:t>, FTBs</w:t>
      </w:r>
      <w:r w:rsidRPr="003D46AC">
        <w:rPr>
          <w:rFonts w:ascii="Times New Roman" w:eastAsia="Times New Roman" w:hAnsi="Times New Roman" w:cs="Times New Roman"/>
          <w:i/>
          <w:iCs/>
          <w:lang w:val="en-US"/>
        </w:rPr>
        <w:t xml:space="preserve"> not achieving the threshold will be disqualified, and Financial Bids not opened.</w:t>
      </w:r>
    </w:p>
    <w:p w14:paraId="2475EA1E" w14:textId="1756899C" w:rsidR="00695C06" w:rsidRPr="003D46AC" w:rsidRDefault="5193B718" w:rsidP="00DF2935">
      <w:pPr>
        <w:numPr>
          <w:ilvl w:val="0"/>
          <w:numId w:val="21"/>
        </w:numPr>
        <w:spacing w:after="0" w:line="276" w:lineRule="auto"/>
        <w:ind w:left="720" w:right="90" w:hanging="720"/>
        <w:contextualSpacing/>
        <w:jc w:val="both"/>
        <w:rPr>
          <w:rFonts w:ascii="Times New Roman" w:hAnsi="Times New Roman" w:cs="Times New Roman"/>
          <w:b/>
          <w:bCs/>
          <w:i/>
          <w:iCs/>
        </w:rPr>
      </w:pPr>
      <w:r w:rsidRPr="705E2B84">
        <w:rPr>
          <w:rFonts w:ascii="Times New Roman" w:hAnsi="Times New Roman" w:cs="Times New Roman"/>
          <w:i/>
          <w:iCs/>
        </w:rPr>
        <w:t xml:space="preserve">Score assigned to each Bidder are the Consensus/Averaged scores from </w:t>
      </w:r>
      <w:r w:rsidRPr="705E2B84">
        <w:rPr>
          <w:rFonts w:ascii="Times New Roman" w:hAnsi="Times New Roman" w:cs="Times New Roman"/>
          <w:b/>
          <w:bCs/>
          <w:i/>
          <w:iCs/>
        </w:rPr>
        <w:t>Table 4A</w:t>
      </w:r>
      <w:r w:rsidR="525BCC75" w:rsidRPr="705E2B84">
        <w:rPr>
          <w:rFonts w:ascii="Times New Roman" w:hAnsi="Times New Roman" w:cs="Times New Roman"/>
          <w:b/>
          <w:bCs/>
          <w:i/>
          <w:iCs/>
        </w:rPr>
        <w:t>.</w:t>
      </w:r>
    </w:p>
    <w:p w14:paraId="04F8A3C4" w14:textId="77777777" w:rsidR="00695C06" w:rsidRDefault="00695C06" w:rsidP="00695C06">
      <w:pPr>
        <w:spacing w:after="0" w:line="276" w:lineRule="auto"/>
        <w:ind w:right="1324"/>
        <w:jc w:val="both"/>
        <w:rPr>
          <w:i/>
          <w:iCs/>
        </w:rPr>
      </w:pPr>
    </w:p>
    <w:p w14:paraId="0E68CA7E" w14:textId="11124548" w:rsidR="00695C06" w:rsidRPr="00695C06" w:rsidRDefault="00695C06" w:rsidP="00695C06">
      <w:pPr>
        <w:spacing w:after="0" w:line="276" w:lineRule="auto"/>
        <w:ind w:right="1324"/>
        <w:jc w:val="both"/>
        <w:rPr>
          <w:i/>
          <w:iCs/>
        </w:rPr>
        <w:sectPr w:rsidR="00695C06" w:rsidRPr="00695C06" w:rsidSect="00DE43F5">
          <w:pgSz w:w="12240" w:h="15840" w:code="1"/>
          <w:pgMar w:top="1440" w:right="1440" w:bottom="1440" w:left="1440" w:header="720" w:footer="720" w:gutter="0"/>
          <w:cols w:space="720"/>
          <w:noEndnote/>
          <w:docGrid w:linePitch="326"/>
        </w:sectPr>
      </w:pPr>
    </w:p>
    <w:p w14:paraId="0F8DC8BF" w14:textId="58E9AC4B" w:rsidR="00450C54" w:rsidRDefault="1E2212DD" w:rsidP="00371D1A">
      <w:pPr>
        <w:pStyle w:val="Heading2"/>
        <w:spacing w:before="0" w:line="276" w:lineRule="auto"/>
        <w:jc w:val="center"/>
        <w:rPr>
          <w:rFonts w:ascii="Times New Roman" w:hAnsi="Times New Roman" w:cs="Times New Roman"/>
          <w:b/>
          <w:bCs/>
          <w:color w:val="auto"/>
          <w:sz w:val="28"/>
          <w:szCs w:val="28"/>
        </w:rPr>
      </w:pPr>
      <w:bookmarkStart w:id="68" w:name="_Toc92543329"/>
      <w:r w:rsidRPr="705E2B84">
        <w:rPr>
          <w:rFonts w:ascii="Times New Roman" w:hAnsi="Times New Roman" w:cs="Times New Roman"/>
          <w:b/>
          <w:bCs/>
          <w:color w:val="auto"/>
          <w:sz w:val="28"/>
          <w:szCs w:val="28"/>
        </w:rPr>
        <w:lastRenderedPageBreak/>
        <w:t>Table 4</w:t>
      </w:r>
      <w:r w:rsidR="37491107" w:rsidRPr="705E2B84">
        <w:rPr>
          <w:rFonts w:ascii="Times New Roman" w:hAnsi="Times New Roman" w:cs="Times New Roman"/>
          <w:b/>
          <w:bCs/>
          <w:color w:val="auto"/>
          <w:sz w:val="28"/>
          <w:szCs w:val="28"/>
        </w:rPr>
        <w:t>A</w:t>
      </w:r>
      <w:r w:rsidR="102D82E8" w:rsidRPr="705E2B84">
        <w:rPr>
          <w:rFonts w:ascii="Times New Roman" w:hAnsi="Times New Roman" w:cs="Times New Roman"/>
          <w:b/>
          <w:bCs/>
          <w:color w:val="auto"/>
          <w:sz w:val="28"/>
          <w:szCs w:val="28"/>
        </w:rPr>
        <w:t xml:space="preserve">. </w:t>
      </w:r>
      <w:r w:rsidR="02E14019" w:rsidRPr="705E2B84">
        <w:rPr>
          <w:rFonts w:ascii="Times New Roman" w:hAnsi="Times New Roman" w:cs="Times New Roman"/>
          <w:b/>
          <w:bCs/>
          <w:color w:val="auto"/>
          <w:sz w:val="28"/>
          <w:szCs w:val="28"/>
        </w:rPr>
        <w:t xml:space="preserve">Summary </w:t>
      </w:r>
      <w:r w:rsidR="11EE3FC4" w:rsidRPr="705E2B84">
        <w:rPr>
          <w:rFonts w:ascii="Times New Roman" w:hAnsi="Times New Roman" w:cs="Times New Roman"/>
          <w:b/>
          <w:bCs/>
          <w:color w:val="auto"/>
          <w:sz w:val="28"/>
          <w:szCs w:val="28"/>
        </w:rPr>
        <w:t xml:space="preserve">Results </w:t>
      </w:r>
      <w:r w:rsidR="02E14019" w:rsidRPr="705E2B84">
        <w:rPr>
          <w:rFonts w:ascii="Times New Roman" w:hAnsi="Times New Roman" w:cs="Times New Roman"/>
          <w:b/>
          <w:bCs/>
          <w:color w:val="auto"/>
          <w:sz w:val="28"/>
          <w:szCs w:val="28"/>
        </w:rPr>
        <w:t xml:space="preserve">of </w:t>
      </w:r>
      <w:r w:rsidR="3DEDBE23" w:rsidRPr="705E2B84">
        <w:rPr>
          <w:rFonts w:ascii="Times New Roman" w:hAnsi="Times New Roman" w:cs="Times New Roman"/>
          <w:b/>
          <w:bCs/>
          <w:color w:val="auto"/>
          <w:sz w:val="28"/>
          <w:szCs w:val="28"/>
        </w:rPr>
        <w:t xml:space="preserve">FTB </w:t>
      </w:r>
      <w:r w:rsidR="672D40CF" w:rsidRPr="705E2B84">
        <w:rPr>
          <w:rFonts w:ascii="Times New Roman" w:hAnsi="Times New Roman" w:cs="Times New Roman"/>
          <w:b/>
          <w:bCs/>
          <w:color w:val="auto"/>
          <w:sz w:val="28"/>
          <w:szCs w:val="28"/>
        </w:rPr>
        <w:t>DE by each Evaluator</w:t>
      </w:r>
      <w:bookmarkEnd w:id="68"/>
      <w:r w:rsidR="672D40CF" w:rsidRPr="705E2B84">
        <w:rPr>
          <w:rFonts w:ascii="Times New Roman" w:hAnsi="Times New Roman" w:cs="Times New Roman"/>
          <w:b/>
          <w:bCs/>
          <w:color w:val="auto"/>
          <w:sz w:val="28"/>
          <w:szCs w:val="28"/>
        </w:rPr>
        <w:t xml:space="preserve"> </w:t>
      </w:r>
    </w:p>
    <w:p w14:paraId="380AA996" w14:textId="77777777" w:rsidR="00371D1A" w:rsidRPr="000D2D73" w:rsidRDefault="00371D1A" w:rsidP="00371D1A">
      <w:pPr>
        <w:spacing w:after="0" w:line="276" w:lineRule="auto"/>
        <w:rPr>
          <w:rFonts w:ascii="Times New Roman" w:hAnsi="Times New Roman" w:cs="Times New Roman"/>
          <w:sz w:val="18"/>
          <w:szCs w:val="18"/>
        </w:rPr>
      </w:pPr>
    </w:p>
    <w:p w14:paraId="76B6AE5E" w14:textId="77777777" w:rsidR="00B3767D" w:rsidRPr="003F07E0" w:rsidRDefault="00B3767D" w:rsidP="00371D1A">
      <w:pPr>
        <w:shd w:val="clear" w:color="auto" w:fill="BFBFBF" w:themeFill="background1" w:themeFillShade="BF"/>
        <w:spacing w:after="0" w:line="276" w:lineRule="auto"/>
        <w:ind w:left="1276" w:right="52" w:hanging="1276"/>
        <w:jc w:val="center"/>
        <w:rPr>
          <w:rFonts w:ascii="Times New Roman" w:eastAsia="Times New Roman" w:hAnsi="Times New Roman" w:cs="Times New Roman"/>
          <w:b/>
          <w:bCs/>
          <w:sz w:val="28"/>
          <w:szCs w:val="20"/>
          <w:lang w:val="en-US"/>
        </w:rPr>
      </w:pPr>
      <w:r w:rsidRPr="003F07E0">
        <w:rPr>
          <w:rFonts w:ascii="Times New Roman" w:eastAsia="Times New Roman" w:hAnsi="Times New Roman" w:cs="Times New Roman"/>
          <w:b/>
          <w:bCs/>
          <w:i/>
          <w:iCs/>
          <w:sz w:val="24"/>
          <w:szCs w:val="24"/>
          <w:u w:val="single"/>
          <w:lang w:eastAsia="en-CA"/>
        </w:rPr>
        <w:t>Adjust Table to reflect Bids on a Lot basis, where applicable</w:t>
      </w:r>
    </w:p>
    <w:p w14:paraId="52FA6C4F" w14:textId="77777777" w:rsidR="00371D1A" w:rsidRPr="000D2D73" w:rsidRDefault="00371D1A" w:rsidP="00371D1A">
      <w:pPr>
        <w:spacing w:after="0" w:line="276" w:lineRule="auto"/>
        <w:ind w:right="612"/>
        <w:jc w:val="both"/>
        <w:rPr>
          <w:rFonts w:ascii="Times New Roman" w:hAnsi="Times New Roman" w:cs="Times New Roman"/>
          <w:b/>
          <w:sz w:val="18"/>
          <w:szCs w:val="18"/>
        </w:rPr>
      </w:pPr>
    </w:p>
    <w:p w14:paraId="3FB8CE47" w14:textId="32E6954D" w:rsidR="006269BF" w:rsidRDefault="000F77FC" w:rsidP="00371D1A">
      <w:pPr>
        <w:spacing w:after="0" w:line="276" w:lineRule="auto"/>
        <w:ind w:right="612"/>
        <w:jc w:val="both"/>
        <w:rPr>
          <w:rFonts w:ascii="Times New Roman" w:hAnsi="Times New Roman" w:cs="Times New Roman"/>
          <w:bCs/>
          <w:sz w:val="24"/>
          <w:szCs w:val="24"/>
        </w:rPr>
      </w:pPr>
      <w:r>
        <w:rPr>
          <w:rFonts w:ascii="Times New Roman" w:hAnsi="Times New Roman" w:cs="Times New Roman"/>
          <w:b/>
          <w:sz w:val="28"/>
          <w:szCs w:val="28"/>
        </w:rPr>
        <w:t xml:space="preserve">Name of Bidder: </w:t>
      </w:r>
      <w:r w:rsidR="006269BF">
        <w:rPr>
          <w:rFonts w:ascii="Times New Roman" w:hAnsi="Times New Roman" w:cs="Times New Roman"/>
          <w:bCs/>
          <w:sz w:val="24"/>
          <w:szCs w:val="24"/>
        </w:rPr>
        <w:t>________________________________</w:t>
      </w:r>
    </w:p>
    <w:p w14:paraId="3BD321F1" w14:textId="77777777" w:rsidR="00371D1A" w:rsidRDefault="00371D1A" w:rsidP="00371D1A">
      <w:pPr>
        <w:spacing w:after="0" w:line="276" w:lineRule="auto"/>
        <w:ind w:right="612"/>
        <w:jc w:val="both"/>
        <w:rPr>
          <w:rFonts w:ascii="Times New Roman" w:hAnsi="Times New Roman" w:cs="Times New Roman"/>
          <w:bCs/>
          <w:sz w:val="24"/>
          <w:szCs w:val="24"/>
        </w:rPr>
      </w:pPr>
    </w:p>
    <w:tbl>
      <w:tblPr>
        <w:tblpPr w:leftFromText="180" w:rightFromText="180" w:vertAnchor="text" w:horzAnchor="margin" w:tblpXSpec="center" w:tblpY="116"/>
        <w:tblW w:w="10198" w:type="dxa"/>
        <w:tblLayout w:type="fixed"/>
        <w:tblLook w:val="0000" w:firstRow="0" w:lastRow="0" w:firstColumn="0" w:lastColumn="0" w:noHBand="0" w:noVBand="0"/>
      </w:tblPr>
      <w:tblGrid>
        <w:gridCol w:w="4670"/>
        <w:gridCol w:w="992"/>
        <w:gridCol w:w="1560"/>
        <w:gridCol w:w="1417"/>
        <w:gridCol w:w="1559"/>
      </w:tblGrid>
      <w:tr w:rsidR="000164C0" w:rsidRPr="00A04F76" w14:paraId="0BC8B4EB" w14:textId="77777777" w:rsidTr="00A04F76">
        <w:trPr>
          <w:trHeight w:val="587"/>
        </w:trPr>
        <w:tc>
          <w:tcPr>
            <w:tcW w:w="4670" w:type="dxa"/>
            <w:tcBorders>
              <w:top w:val="single" w:sz="6" w:space="0" w:color="auto"/>
              <w:left w:val="single" w:sz="6" w:space="0" w:color="auto"/>
              <w:bottom w:val="single" w:sz="6" w:space="0" w:color="auto"/>
            </w:tcBorders>
            <w:vAlign w:val="bottom"/>
          </w:tcPr>
          <w:p w14:paraId="3808528F" w14:textId="77777777" w:rsidR="000164C0" w:rsidRPr="00A04F76" w:rsidRDefault="000164C0" w:rsidP="00A04F76">
            <w:pPr>
              <w:tabs>
                <w:tab w:val="left" w:pos="-230"/>
              </w:tabs>
              <w:spacing w:after="0" w:line="240" w:lineRule="auto"/>
              <w:ind w:left="-2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Criteria</w:t>
            </w:r>
          </w:p>
        </w:tc>
        <w:tc>
          <w:tcPr>
            <w:tcW w:w="992" w:type="dxa"/>
            <w:tcBorders>
              <w:top w:val="single" w:sz="6" w:space="0" w:color="auto"/>
              <w:left w:val="single" w:sz="6" w:space="0" w:color="auto"/>
              <w:bottom w:val="single" w:sz="6" w:space="0" w:color="auto"/>
              <w:right w:val="single" w:sz="6" w:space="0" w:color="auto"/>
            </w:tcBorders>
            <w:vAlign w:val="bottom"/>
          </w:tcPr>
          <w:p w14:paraId="325413F6" w14:textId="77777777" w:rsidR="000164C0" w:rsidRPr="00A04F76" w:rsidRDefault="000164C0" w:rsidP="00A04F76">
            <w:pPr>
              <w:tabs>
                <w:tab w:val="left" w:pos="-230"/>
              </w:tabs>
              <w:spacing w:after="0" w:line="240" w:lineRule="auto"/>
              <w:ind w:left="-2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Points</w:t>
            </w:r>
          </w:p>
        </w:tc>
        <w:tc>
          <w:tcPr>
            <w:tcW w:w="1560" w:type="dxa"/>
            <w:tcBorders>
              <w:top w:val="single" w:sz="6" w:space="0" w:color="auto"/>
              <w:left w:val="single" w:sz="6" w:space="0" w:color="auto"/>
              <w:bottom w:val="single" w:sz="6" w:space="0" w:color="auto"/>
              <w:right w:val="single" w:sz="6" w:space="0" w:color="auto"/>
            </w:tcBorders>
            <w:vAlign w:val="bottom"/>
          </w:tcPr>
          <w:p w14:paraId="504EB961" w14:textId="77777777" w:rsidR="00371D1A" w:rsidRPr="00A04F76" w:rsidRDefault="000164C0" w:rsidP="00A04F76">
            <w:pPr>
              <w:tabs>
                <w:tab w:val="left" w:pos="-230"/>
              </w:tabs>
              <w:spacing w:after="0" w:line="240" w:lineRule="auto"/>
              <w:ind w:left="-2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Evaluator</w:t>
            </w:r>
          </w:p>
          <w:p w14:paraId="5E8EA04D" w14:textId="5558F228" w:rsidR="000164C0" w:rsidRPr="00A04F76" w:rsidRDefault="000164C0" w:rsidP="00A04F76">
            <w:pPr>
              <w:tabs>
                <w:tab w:val="left" w:pos="-230"/>
              </w:tabs>
              <w:spacing w:after="0" w:line="240" w:lineRule="auto"/>
              <w:ind w:left="-2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A</w:t>
            </w:r>
          </w:p>
          <w:p w14:paraId="20A8A54F" w14:textId="77777777" w:rsidR="000164C0" w:rsidRPr="00A04F76" w:rsidRDefault="000164C0" w:rsidP="00A04F76">
            <w:pPr>
              <w:tabs>
                <w:tab w:val="left" w:pos="-230"/>
              </w:tabs>
              <w:spacing w:after="0" w:line="240" w:lineRule="auto"/>
              <w:ind w:left="-2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[Score]</w:t>
            </w:r>
          </w:p>
        </w:tc>
        <w:tc>
          <w:tcPr>
            <w:tcW w:w="1417" w:type="dxa"/>
            <w:tcBorders>
              <w:top w:val="single" w:sz="6" w:space="0" w:color="auto"/>
              <w:left w:val="single" w:sz="6" w:space="0" w:color="auto"/>
              <w:bottom w:val="single" w:sz="6" w:space="0" w:color="auto"/>
              <w:right w:val="single" w:sz="6" w:space="0" w:color="auto"/>
            </w:tcBorders>
            <w:vAlign w:val="bottom"/>
          </w:tcPr>
          <w:p w14:paraId="00DA7A6E" w14:textId="252682F7" w:rsidR="000164C0" w:rsidRPr="00A04F76" w:rsidRDefault="000164C0" w:rsidP="003D31FE">
            <w:pPr>
              <w:tabs>
                <w:tab w:val="left" w:pos="-50"/>
              </w:tabs>
              <w:spacing w:after="0" w:line="240" w:lineRule="auto"/>
              <w:ind w:right="86" w:hanging="50"/>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Evaluator A</w:t>
            </w:r>
          </w:p>
          <w:p w14:paraId="58978050" w14:textId="77777777" w:rsidR="000164C0" w:rsidRPr="00A04F76" w:rsidRDefault="000164C0" w:rsidP="00A04F76">
            <w:pPr>
              <w:tabs>
                <w:tab w:val="left" w:pos="-230"/>
              </w:tabs>
              <w:spacing w:after="0" w:line="240" w:lineRule="auto"/>
              <w:ind w:left="-2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[Score]</w:t>
            </w:r>
          </w:p>
        </w:tc>
        <w:tc>
          <w:tcPr>
            <w:tcW w:w="1559" w:type="dxa"/>
            <w:tcBorders>
              <w:top w:val="single" w:sz="6" w:space="0" w:color="auto"/>
              <w:left w:val="single" w:sz="6" w:space="0" w:color="auto"/>
              <w:bottom w:val="single" w:sz="6" w:space="0" w:color="auto"/>
              <w:right w:val="single" w:sz="6" w:space="0" w:color="auto"/>
            </w:tcBorders>
          </w:tcPr>
          <w:p w14:paraId="4722594D" w14:textId="77777777" w:rsidR="000164C0" w:rsidRPr="00A04F76" w:rsidRDefault="000164C0" w:rsidP="003D31FE">
            <w:pPr>
              <w:tabs>
                <w:tab w:val="left" w:pos="0"/>
              </w:tabs>
              <w:spacing w:after="0" w:line="240" w:lineRule="auto"/>
              <w:ind w:left="-30" w:right="86"/>
              <w:jc w:val="center"/>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Consensus/Averaged Scores</w:t>
            </w:r>
          </w:p>
        </w:tc>
      </w:tr>
      <w:tr w:rsidR="000164C0" w:rsidRPr="00A04F76" w14:paraId="2C6F0C87" w14:textId="77777777" w:rsidTr="00A04F76">
        <w:trPr>
          <w:trHeight w:val="22"/>
        </w:trPr>
        <w:tc>
          <w:tcPr>
            <w:tcW w:w="4670" w:type="dxa"/>
            <w:tcBorders>
              <w:top w:val="single" w:sz="6" w:space="0" w:color="auto"/>
              <w:left w:val="single" w:sz="6" w:space="0" w:color="auto"/>
              <w:bottom w:val="single" w:sz="6" w:space="0" w:color="auto"/>
              <w:right w:val="single" w:sz="6" w:space="0" w:color="auto"/>
            </w:tcBorders>
          </w:tcPr>
          <w:p w14:paraId="2DD15BF6" w14:textId="0D50E22C" w:rsidR="00910329" w:rsidRPr="00A04F76" w:rsidRDefault="5784AC3D" w:rsidP="00DF2935">
            <w:pPr>
              <w:pStyle w:val="ListParagraph"/>
              <w:numPr>
                <w:ilvl w:val="0"/>
                <w:numId w:val="44"/>
              </w:numPr>
              <w:tabs>
                <w:tab w:val="left" w:pos="560"/>
                <w:tab w:val="left" w:pos="600"/>
              </w:tabs>
              <w:spacing w:after="0" w:line="276" w:lineRule="auto"/>
              <w:ind w:left="510" w:right="86" w:hanging="510"/>
              <w:jc w:val="both"/>
              <w:rPr>
                <w:rFonts w:ascii="Times New Roman" w:hAnsi="Times New Roman" w:cs="Times New Roman"/>
                <w:b/>
                <w:bCs/>
                <w:sz w:val="24"/>
                <w:szCs w:val="24"/>
                <w:lang w:val="en-US"/>
              </w:rPr>
            </w:pPr>
            <w:r w:rsidRPr="00A04F76">
              <w:rPr>
                <w:rFonts w:ascii="Times New Roman" w:hAnsi="Times New Roman" w:cs="Times New Roman"/>
                <w:b/>
                <w:bCs/>
                <w:sz w:val="24"/>
                <w:szCs w:val="24"/>
              </w:rPr>
              <w:t>Proposed Works:</w:t>
            </w:r>
            <w:r w:rsidRPr="00A04F76">
              <w:rPr>
                <w:rFonts w:ascii="Times New Roman" w:hAnsi="Times New Roman" w:cs="Times New Roman"/>
                <w:sz w:val="24"/>
                <w:szCs w:val="24"/>
              </w:rPr>
              <w:t xml:space="preserve"> To what extent the Proposed Works meet the Employer</w:t>
            </w:r>
            <w:r w:rsidR="6658258C" w:rsidRPr="00A04F76">
              <w:rPr>
                <w:rFonts w:ascii="Times New Roman" w:hAnsi="Times New Roman" w:cs="Times New Roman"/>
                <w:sz w:val="24"/>
                <w:szCs w:val="24"/>
              </w:rPr>
              <w:t>'</w:t>
            </w:r>
            <w:r w:rsidRPr="00A04F76">
              <w:rPr>
                <w:rFonts w:ascii="Times New Roman" w:hAnsi="Times New Roman" w:cs="Times New Roman"/>
                <w:sz w:val="24"/>
                <w:szCs w:val="24"/>
              </w:rPr>
              <w:t>s Requirement</w:t>
            </w:r>
            <w:r w:rsidR="618AB604" w:rsidRPr="00A04F76">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53C1B5DF"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496B0D1E"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2AE3215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682366E"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57001A3C" w14:textId="77777777" w:rsidTr="00A04F76">
        <w:trPr>
          <w:trHeight w:val="22"/>
        </w:trPr>
        <w:tc>
          <w:tcPr>
            <w:tcW w:w="4670" w:type="dxa"/>
            <w:tcBorders>
              <w:top w:val="single" w:sz="6" w:space="0" w:color="auto"/>
              <w:left w:val="single" w:sz="6" w:space="0" w:color="auto"/>
              <w:bottom w:val="single" w:sz="4" w:space="0" w:color="auto"/>
              <w:right w:val="single" w:sz="6" w:space="0" w:color="auto"/>
            </w:tcBorders>
          </w:tcPr>
          <w:p w14:paraId="3B406678" w14:textId="64F19729" w:rsidR="00910329" w:rsidRPr="00A04F76" w:rsidRDefault="000164C0" w:rsidP="00DF2935">
            <w:pPr>
              <w:pStyle w:val="ListParagraph"/>
              <w:numPr>
                <w:ilvl w:val="0"/>
                <w:numId w:val="44"/>
              </w:numPr>
              <w:tabs>
                <w:tab w:val="left" w:pos="510"/>
                <w:tab w:val="left" w:pos="550"/>
              </w:tabs>
              <w:spacing w:after="0" w:line="276" w:lineRule="auto"/>
              <w:ind w:left="510" w:right="86" w:hanging="540"/>
              <w:jc w:val="both"/>
              <w:rPr>
                <w:rFonts w:ascii="Times New Roman" w:hAnsi="Times New Roman" w:cs="Times New Roman"/>
                <w:sz w:val="24"/>
                <w:szCs w:val="24"/>
              </w:rPr>
            </w:pPr>
            <w:r w:rsidRPr="00A04F76">
              <w:rPr>
                <w:rFonts w:ascii="Times New Roman" w:hAnsi="Times New Roman" w:cs="Times New Roman"/>
                <w:b/>
                <w:sz w:val="24"/>
                <w:szCs w:val="24"/>
              </w:rPr>
              <w:t>Value Addition:</w:t>
            </w:r>
            <w:r w:rsidRPr="00A04F76">
              <w:rPr>
                <w:rFonts w:ascii="Times New Roman" w:hAnsi="Times New Roman" w:cs="Times New Roman"/>
                <w:sz w:val="24"/>
                <w:szCs w:val="24"/>
              </w:rPr>
              <w:t xml:space="preserve"> To what extent the Bid adds value in terms of performance, functionality and/or operation and maintenance costs.</w:t>
            </w:r>
          </w:p>
        </w:tc>
        <w:tc>
          <w:tcPr>
            <w:tcW w:w="992" w:type="dxa"/>
            <w:tcBorders>
              <w:top w:val="single" w:sz="6" w:space="0" w:color="auto"/>
              <w:left w:val="single" w:sz="6" w:space="0" w:color="auto"/>
              <w:bottom w:val="single" w:sz="6" w:space="0" w:color="auto"/>
              <w:right w:val="single" w:sz="6" w:space="0" w:color="auto"/>
            </w:tcBorders>
            <w:vAlign w:val="center"/>
          </w:tcPr>
          <w:p w14:paraId="30A7D1C0"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1268985"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2E7673D5"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14674EB"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6DF6C2C8" w14:textId="77777777" w:rsidTr="00A04F76">
        <w:trPr>
          <w:trHeight w:val="291"/>
        </w:trPr>
        <w:tc>
          <w:tcPr>
            <w:tcW w:w="4670" w:type="dxa"/>
            <w:tcBorders>
              <w:top w:val="single" w:sz="4" w:space="0" w:color="auto"/>
              <w:left w:val="single" w:sz="4" w:space="0" w:color="auto"/>
              <w:bottom w:val="single" w:sz="4" w:space="0" w:color="auto"/>
              <w:right w:val="single" w:sz="4" w:space="0" w:color="auto"/>
            </w:tcBorders>
          </w:tcPr>
          <w:p w14:paraId="39FB58D9" w14:textId="0308480E" w:rsidR="00910329" w:rsidRPr="00A04F76" w:rsidRDefault="000164C0" w:rsidP="00DF2935">
            <w:pPr>
              <w:pStyle w:val="ListParagraph"/>
              <w:numPr>
                <w:ilvl w:val="0"/>
                <w:numId w:val="44"/>
              </w:numPr>
              <w:tabs>
                <w:tab w:val="left" w:pos="510"/>
              </w:tabs>
              <w:spacing w:after="0" w:line="276" w:lineRule="auto"/>
              <w:ind w:left="-30" w:right="86" w:firstLine="0"/>
              <w:jc w:val="both"/>
              <w:rPr>
                <w:rFonts w:ascii="Times New Roman" w:hAnsi="Times New Roman" w:cs="Times New Roman"/>
                <w:sz w:val="24"/>
                <w:szCs w:val="24"/>
              </w:rPr>
            </w:pPr>
            <w:r w:rsidRPr="00A04F76">
              <w:rPr>
                <w:rFonts w:ascii="Times New Roman" w:hAnsi="Times New Roman" w:cs="Times New Roman"/>
                <w:b/>
                <w:sz w:val="24"/>
                <w:szCs w:val="24"/>
              </w:rPr>
              <w:t>Approach and Methodology</w:t>
            </w:r>
          </w:p>
        </w:tc>
        <w:tc>
          <w:tcPr>
            <w:tcW w:w="992" w:type="dxa"/>
            <w:tcBorders>
              <w:top w:val="single" w:sz="6" w:space="0" w:color="auto"/>
              <w:left w:val="single" w:sz="4" w:space="0" w:color="auto"/>
              <w:bottom w:val="single" w:sz="6" w:space="0" w:color="auto"/>
              <w:right w:val="single" w:sz="6" w:space="0" w:color="auto"/>
            </w:tcBorders>
            <w:vAlign w:val="center"/>
          </w:tcPr>
          <w:p w14:paraId="7A8C49A1"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2F1ACA8"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3C799CF2"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086C9C1"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6D62209B" w14:textId="77777777" w:rsidTr="00A04F76">
        <w:trPr>
          <w:trHeight w:val="22"/>
        </w:trPr>
        <w:tc>
          <w:tcPr>
            <w:tcW w:w="4670" w:type="dxa"/>
            <w:tcBorders>
              <w:top w:val="single" w:sz="4" w:space="0" w:color="auto"/>
              <w:left w:val="single" w:sz="4" w:space="0" w:color="auto"/>
              <w:bottom w:val="single" w:sz="4" w:space="0" w:color="auto"/>
              <w:right w:val="single" w:sz="4" w:space="0" w:color="auto"/>
            </w:tcBorders>
          </w:tcPr>
          <w:p w14:paraId="2E9B7269" w14:textId="48B67852"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rPr>
            </w:pPr>
            <w:r w:rsidRPr="00A04F76">
              <w:rPr>
                <w:rFonts w:ascii="Times New Roman" w:hAnsi="Times New Roman" w:cs="Times New Roman"/>
                <w:sz w:val="24"/>
                <w:szCs w:val="24"/>
              </w:rPr>
              <w:t xml:space="preserve">Design Methodology </w:t>
            </w:r>
          </w:p>
        </w:tc>
        <w:tc>
          <w:tcPr>
            <w:tcW w:w="992" w:type="dxa"/>
            <w:tcBorders>
              <w:top w:val="single" w:sz="6" w:space="0" w:color="auto"/>
              <w:left w:val="single" w:sz="4" w:space="0" w:color="auto"/>
              <w:bottom w:val="single" w:sz="6" w:space="0" w:color="auto"/>
              <w:right w:val="single" w:sz="6" w:space="0" w:color="auto"/>
            </w:tcBorders>
            <w:vAlign w:val="center"/>
          </w:tcPr>
          <w:p w14:paraId="1C80F472"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1A2E8C2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06C2E29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D7ADC4B"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5C4C0CAD" w14:textId="77777777" w:rsidTr="00A04F76">
        <w:trPr>
          <w:trHeight w:val="22"/>
        </w:trPr>
        <w:tc>
          <w:tcPr>
            <w:tcW w:w="4670" w:type="dxa"/>
            <w:tcBorders>
              <w:top w:val="single" w:sz="4" w:space="0" w:color="auto"/>
              <w:left w:val="single" w:sz="4" w:space="0" w:color="auto"/>
              <w:bottom w:val="single" w:sz="4" w:space="0" w:color="auto"/>
              <w:right w:val="single" w:sz="4" w:space="0" w:color="auto"/>
            </w:tcBorders>
          </w:tcPr>
          <w:p w14:paraId="6889C1C8" w14:textId="7594E22B"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rPr>
            </w:pPr>
            <w:r w:rsidRPr="00A04F76">
              <w:rPr>
                <w:rFonts w:ascii="Times New Roman" w:hAnsi="Times New Roman" w:cs="Times New Roman"/>
                <w:sz w:val="24"/>
                <w:szCs w:val="24"/>
              </w:rPr>
              <w:t>Construction Management strategy</w:t>
            </w:r>
          </w:p>
        </w:tc>
        <w:tc>
          <w:tcPr>
            <w:tcW w:w="992" w:type="dxa"/>
            <w:tcBorders>
              <w:top w:val="single" w:sz="6" w:space="0" w:color="auto"/>
              <w:left w:val="single" w:sz="4" w:space="0" w:color="auto"/>
              <w:bottom w:val="single" w:sz="6" w:space="0" w:color="auto"/>
              <w:right w:val="single" w:sz="6" w:space="0" w:color="auto"/>
            </w:tcBorders>
            <w:vAlign w:val="center"/>
          </w:tcPr>
          <w:p w14:paraId="07DC1005"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05F34AF"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F74DF22"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1A11915"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4518C82E" w14:textId="77777777" w:rsidTr="00A04F76">
        <w:trPr>
          <w:trHeight w:val="22"/>
        </w:trPr>
        <w:tc>
          <w:tcPr>
            <w:tcW w:w="4670" w:type="dxa"/>
            <w:tcBorders>
              <w:top w:val="single" w:sz="4" w:space="0" w:color="auto"/>
              <w:left w:val="single" w:sz="4" w:space="0" w:color="auto"/>
              <w:bottom w:val="single" w:sz="4" w:space="0" w:color="auto"/>
              <w:right w:val="single" w:sz="4" w:space="0" w:color="auto"/>
            </w:tcBorders>
          </w:tcPr>
          <w:p w14:paraId="6C8F1EB7" w14:textId="77777777"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rPr>
            </w:pPr>
            <w:r w:rsidRPr="00A04F76">
              <w:rPr>
                <w:rFonts w:ascii="Times New Roman" w:hAnsi="Times New Roman" w:cs="Times New Roman"/>
                <w:sz w:val="24"/>
                <w:szCs w:val="24"/>
              </w:rPr>
              <w:t>Method Statement for key construction activities</w:t>
            </w:r>
          </w:p>
        </w:tc>
        <w:tc>
          <w:tcPr>
            <w:tcW w:w="992" w:type="dxa"/>
            <w:tcBorders>
              <w:top w:val="single" w:sz="6" w:space="0" w:color="auto"/>
              <w:left w:val="single" w:sz="4" w:space="0" w:color="auto"/>
              <w:bottom w:val="single" w:sz="6" w:space="0" w:color="auto"/>
              <w:right w:val="single" w:sz="6" w:space="0" w:color="auto"/>
            </w:tcBorders>
            <w:vAlign w:val="center"/>
          </w:tcPr>
          <w:p w14:paraId="499A3277"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B8ECCEF"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058AE29"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51E43B9"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01045D9B" w14:textId="77777777" w:rsidTr="00A04F76">
        <w:trPr>
          <w:trHeight w:val="22"/>
        </w:trPr>
        <w:tc>
          <w:tcPr>
            <w:tcW w:w="4670" w:type="dxa"/>
            <w:tcBorders>
              <w:top w:val="single" w:sz="4" w:space="0" w:color="auto"/>
              <w:left w:val="single" w:sz="4" w:space="0" w:color="auto"/>
              <w:bottom w:val="single" w:sz="4" w:space="0" w:color="auto"/>
              <w:right w:val="single" w:sz="4" w:space="0" w:color="auto"/>
            </w:tcBorders>
          </w:tcPr>
          <w:p w14:paraId="62C45A7C" w14:textId="77777777"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rPr>
            </w:pPr>
            <w:r w:rsidRPr="00A04F76">
              <w:rPr>
                <w:rFonts w:ascii="Times New Roman" w:hAnsi="Times New Roman" w:cs="Times New Roman"/>
                <w:sz w:val="24"/>
                <w:szCs w:val="24"/>
              </w:rPr>
              <w:t>Code of Conduct</w:t>
            </w:r>
          </w:p>
        </w:tc>
        <w:tc>
          <w:tcPr>
            <w:tcW w:w="992" w:type="dxa"/>
            <w:tcBorders>
              <w:top w:val="single" w:sz="6" w:space="0" w:color="auto"/>
              <w:left w:val="single" w:sz="4" w:space="0" w:color="auto"/>
              <w:bottom w:val="single" w:sz="6" w:space="0" w:color="auto"/>
              <w:right w:val="single" w:sz="6" w:space="0" w:color="auto"/>
            </w:tcBorders>
            <w:vAlign w:val="center"/>
          </w:tcPr>
          <w:p w14:paraId="21D035B8"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BA9922F"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4359F3B5"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CE75066"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618E77A0" w14:textId="77777777" w:rsidTr="00A04F76">
        <w:trPr>
          <w:trHeight w:val="140"/>
        </w:trPr>
        <w:tc>
          <w:tcPr>
            <w:tcW w:w="4670" w:type="dxa"/>
            <w:tcBorders>
              <w:top w:val="single" w:sz="4" w:space="0" w:color="auto"/>
              <w:left w:val="single" w:sz="4" w:space="0" w:color="auto"/>
              <w:bottom w:val="single" w:sz="4" w:space="0" w:color="auto"/>
              <w:right w:val="single" w:sz="4" w:space="0" w:color="auto"/>
            </w:tcBorders>
          </w:tcPr>
          <w:p w14:paraId="1F87C33A" w14:textId="77777777"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lang w:val="en-US"/>
              </w:rPr>
            </w:pPr>
            <w:r w:rsidRPr="00A04F76">
              <w:rPr>
                <w:rFonts w:ascii="Times New Roman" w:hAnsi="Times New Roman" w:cs="Times New Roman"/>
                <w:sz w:val="24"/>
                <w:szCs w:val="24"/>
              </w:rPr>
              <w:t>Work Program;</w:t>
            </w:r>
          </w:p>
        </w:tc>
        <w:tc>
          <w:tcPr>
            <w:tcW w:w="992" w:type="dxa"/>
            <w:tcBorders>
              <w:top w:val="single" w:sz="6" w:space="0" w:color="auto"/>
              <w:left w:val="single" w:sz="4" w:space="0" w:color="auto"/>
              <w:right w:val="single" w:sz="6" w:space="0" w:color="auto"/>
            </w:tcBorders>
            <w:shd w:val="clear" w:color="auto" w:fill="auto"/>
            <w:vAlign w:val="center"/>
          </w:tcPr>
          <w:p w14:paraId="3659393A"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17F52B0B"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3381135F"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79D0FD3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456ACBD5" w14:textId="77777777" w:rsidTr="00A04F76">
        <w:trPr>
          <w:trHeight w:val="140"/>
        </w:trPr>
        <w:tc>
          <w:tcPr>
            <w:tcW w:w="4670" w:type="dxa"/>
            <w:tcBorders>
              <w:top w:val="single" w:sz="4" w:space="0" w:color="auto"/>
              <w:left w:val="single" w:sz="4" w:space="0" w:color="auto"/>
              <w:bottom w:val="single" w:sz="4" w:space="0" w:color="auto"/>
              <w:right w:val="single" w:sz="4" w:space="0" w:color="auto"/>
            </w:tcBorders>
          </w:tcPr>
          <w:p w14:paraId="319016C2" w14:textId="77777777"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lang w:val="en-US"/>
              </w:rPr>
            </w:pPr>
            <w:r w:rsidRPr="00A04F76">
              <w:rPr>
                <w:rFonts w:ascii="Times New Roman" w:hAnsi="Times New Roman" w:cs="Times New Roman"/>
                <w:sz w:val="24"/>
                <w:szCs w:val="24"/>
              </w:rPr>
              <w:t>Contract personnel Organisation Chart</w:t>
            </w:r>
          </w:p>
        </w:tc>
        <w:tc>
          <w:tcPr>
            <w:tcW w:w="992" w:type="dxa"/>
            <w:tcBorders>
              <w:top w:val="single" w:sz="6" w:space="0" w:color="auto"/>
              <w:left w:val="single" w:sz="4" w:space="0" w:color="auto"/>
              <w:right w:val="single" w:sz="6" w:space="0" w:color="auto"/>
            </w:tcBorders>
            <w:shd w:val="clear" w:color="auto" w:fill="auto"/>
            <w:vAlign w:val="center"/>
          </w:tcPr>
          <w:p w14:paraId="7FC5DDF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64E0AC6F"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1A441397"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40B04599"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7D9AB0B6" w14:textId="77777777" w:rsidTr="00A04F76">
        <w:trPr>
          <w:trHeight w:val="140"/>
        </w:trPr>
        <w:tc>
          <w:tcPr>
            <w:tcW w:w="4670" w:type="dxa"/>
            <w:tcBorders>
              <w:top w:val="single" w:sz="4" w:space="0" w:color="auto"/>
              <w:left w:val="single" w:sz="4" w:space="0" w:color="auto"/>
              <w:bottom w:val="single" w:sz="4" w:space="0" w:color="auto"/>
              <w:right w:val="single" w:sz="4" w:space="0" w:color="auto"/>
            </w:tcBorders>
          </w:tcPr>
          <w:p w14:paraId="2D1A8EA2" w14:textId="1783A046" w:rsidR="000164C0" w:rsidRPr="00A04F76" w:rsidRDefault="5784AC3D"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lang w:val="en-US"/>
              </w:rPr>
            </w:pPr>
            <w:r w:rsidRPr="00A04F76">
              <w:rPr>
                <w:rFonts w:ascii="Times New Roman" w:hAnsi="Times New Roman" w:cs="Times New Roman"/>
                <w:sz w:val="24"/>
                <w:szCs w:val="24"/>
              </w:rPr>
              <w:t>Key Personnel qualifications and resource schedule</w:t>
            </w:r>
          </w:p>
        </w:tc>
        <w:tc>
          <w:tcPr>
            <w:tcW w:w="992" w:type="dxa"/>
            <w:tcBorders>
              <w:top w:val="single" w:sz="6" w:space="0" w:color="auto"/>
              <w:left w:val="single" w:sz="4" w:space="0" w:color="auto"/>
              <w:right w:val="single" w:sz="6" w:space="0" w:color="auto"/>
            </w:tcBorders>
            <w:shd w:val="clear" w:color="auto" w:fill="auto"/>
            <w:vAlign w:val="center"/>
          </w:tcPr>
          <w:p w14:paraId="6EDEB809"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714733A4"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53951CE1"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1A81B8C9"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50CB02FC" w14:textId="77777777" w:rsidTr="00A04F76">
        <w:trPr>
          <w:trHeight w:val="292"/>
        </w:trPr>
        <w:tc>
          <w:tcPr>
            <w:tcW w:w="4670" w:type="dxa"/>
            <w:tcBorders>
              <w:top w:val="single" w:sz="4" w:space="0" w:color="auto"/>
              <w:left w:val="single" w:sz="4" w:space="0" w:color="auto"/>
              <w:bottom w:val="single" w:sz="4" w:space="0" w:color="auto"/>
              <w:right w:val="single" w:sz="4" w:space="0" w:color="auto"/>
            </w:tcBorders>
          </w:tcPr>
          <w:p w14:paraId="327A3113" w14:textId="77777777" w:rsidR="000164C0" w:rsidRPr="00A04F76" w:rsidRDefault="000164C0"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lang w:val="en-US"/>
              </w:rPr>
            </w:pPr>
            <w:r w:rsidRPr="00A04F76">
              <w:rPr>
                <w:rFonts w:ascii="Times New Roman" w:hAnsi="Times New Roman" w:cs="Times New Roman"/>
                <w:sz w:val="24"/>
                <w:szCs w:val="24"/>
              </w:rPr>
              <w:t>Risk assessment</w:t>
            </w:r>
          </w:p>
        </w:tc>
        <w:tc>
          <w:tcPr>
            <w:tcW w:w="992" w:type="dxa"/>
            <w:tcBorders>
              <w:top w:val="single" w:sz="6" w:space="0" w:color="auto"/>
              <w:left w:val="single" w:sz="4" w:space="0" w:color="auto"/>
              <w:right w:val="single" w:sz="6" w:space="0" w:color="auto"/>
            </w:tcBorders>
            <w:shd w:val="clear" w:color="auto" w:fill="auto"/>
            <w:vAlign w:val="center"/>
          </w:tcPr>
          <w:p w14:paraId="14B98297"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right w:val="single" w:sz="6" w:space="0" w:color="auto"/>
            </w:tcBorders>
            <w:shd w:val="clear" w:color="auto" w:fill="auto"/>
            <w:vAlign w:val="center"/>
          </w:tcPr>
          <w:p w14:paraId="2BD3A8C8"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71FED6E5"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58871204"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6392C04F" w14:textId="77777777" w:rsidTr="00A04F76">
        <w:trPr>
          <w:trHeight w:val="140"/>
        </w:trPr>
        <w:tc>
          <w:tcPr>
            <w:tcW w:w="4670" w:type="dxa"/>
            <w:tcBorders>
              <w:top w:val="single" w:sz="4" w:space="0" w:color="auto"/>
              <w:left w:val="single" w:sz="4" w:space="0" w:color="auto"/>
              <w:bottom w:val="single" w:sz="4" w:space="0" w:color="auto"/>
              <w:right w:val="single" w:sz="4" w:space="0" w:color="auto"/>
            </w:tcBorders>
          </w:tcPr>
          <w:p w14:paraId="173E6E18" w14:textId="2FA86DE7" w:rsidR="000164C0" w:rsidRPr="00A04F76" w:rsidRDefault="5784AC3D" w:rsidP="00DF2935">
            <w:pPr>
              <w:pStyle w:val="ListParagraph"/>
              <w:numPr>
                <w:ilvl w:val="0"/>
                <w:numId w:val="45"/>
              </w:numPr>
              <w:tabs>
                <w:tab w:val="left" w:pos="960"/>
              </w:tabs>
              <w:spacing w:after="0" w:line="276" w:lineRule="auto"/>
              <w:ind w:left="960" w:right="86" w:hanging="450"/>
              <w:jc w:val="both"/>
              <w:rPr>
                <w:rFonts w:ascii="Times New Roman" w:hAnsi="Times New Roman" w:cs="Times New Roman"/>
                <w:sz w:val="24"/>
                <w:szCs w:val="24"/>
                <w:lang w:val="en-US"/>
              </w:rPr>
            </w:pPr>
            <w:r w:rsidRPr="00A04F76">
              <w:rPr>
                <w:rFonts w:ascii="Times New Roman" w:hAnsi="Times New Roman" w:cs="Times New Roman"/>
                <w:sz w:val="24"/>
                <w:szCs w:val="24"/>
              </w:rPr>
              <w:t>Key equipment strategy</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51123B7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37F957A"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09635FA"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DA16453"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7DFEDFB2" w14:textId="77777777" w:rsidTr="00A04F76">
        <w:trPr>
          <w:trHeight w:val="192"/>
        </w:trPr>
        <w:tc>
          <w:tcPr>
            <w:tcW w:w="4670" w:type="dxa"/>
            <w:tcBorders>
              <w:top w:val="single" w:sz="4" w:space="0" w:color="auto"/>
              <w:left w:val="single" w:sz="4" w:space="0" w:color="auto"/>
              <w:bottom w:val="single" w:sz="4" w:space="0" w:color="auto"/>
              <w:right w:val="single" w:sz="4" w:space="0" w:color="auto"/>
            </w:tcBorders>
          </w:tcPr>
          <w:p w14:paraId="0FE86FCB" w14:textId="64B87FEB" w:rsidR="000A0385" w:rsidRPr="00A04F76" w:rsidRDefault="00AF213A" w:rsidP="00DF2935">
            <w:pPr>
              <w:pStyle w:val="ListParagraph"/>
              <w:numPr>
                <w:ilvl w:val="0"/>
                <w:numId w:val="44"/>
              </w:numPr>
              <w:tabs>
                <w:tab w:val="left" w:pos="510"/>
              </w:tabs>
              <w:spacing w:after="0" w:line="276" w:lineRule="auto"/>
              <w:ind w:left="-30" w:right="86" w:firstLine="0"/>
              <w:jc w:val="both"/>
              <w:rPr>
                <w:rFonts w:ascii="Times New Roman" w:hAnsi="Times New Roman" w:cs="Times New Roman"/>
                <w:b/>
                <w:bCs/>
                <w:sz w:val="24"/>
                <w:szCs w:val="24"/>
                <w:lang w:val="en-US"/>
              </w:rPr>
            </w:pPr>
            <w:r>
              <w:rPr>
                <w:rFonts w:ascii="Times New Roman" w:hAnsi="Times New Roman" w:cs="Times New Roman"/>
                <w:b/>
                <w:i/>
                <w:iCs/>
                <w:sz w:val="24"/>
                <w:szCs w:val="24"/>
              </w:rPr>
              <w:t>[</w:t>
            </w:r>
            <w:r w:rsidR="000164C0" w:rsidRPr="00A04F76">
              <w:rPr>
                <w:rFonts w:ascii="Times New Roman" w:hAnsi="Times New Roman" w:cs="Times New Roman"/>
                <w:b/>
                <w:i/>
                <w:iCs/>
                <w:sz w:val="24"/>
                <w:szCs w:val="24"/>
              </w:rPr>
              <w:t>Any other factor as appropriate]</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63157119"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8A0A852"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661C44"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6574BAC"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r w:rsidR="000164C0" w:rsidRPr="00A04F76" w14:paraId="2754BF71" w14:textId="77777777" w:rsidTr="00A04F76">
        <w:trPr>
          <w:trHeight w:val="356"/>
        </w:trPr>
        <w:tc>
          <w:tcPr>
            <w:tcW w:w="4670" w:type="dxa"/>
            <w:tcBorders>
              <w:top w:val="single" w:sz="4" w:space="0" w:color="auto"/>
              <w:left w:val="single" w:sz="4" w:space="0" w:color="auto"/>
              <w:bottom w:val="single" w:sz="4" w:space="0" w:color="auto"/>
              <w:right w:val="single" w:sz="4" w:space="0" w:color="auto"/>
            </w:tcBorders>
          </w:tcPr>
          <w:p w14:paraId="35D8A42E" w14:textId="77777777" w:rsidR="000164C0" w:rsidRPr="00A04F76" w:rsidRDefault="000164C0" w:rsidP="00A04F76">
            <w:pPr>
              <w:tabs>
                <w:tab w:val="left" w:pos="-230"/>
              </w:tabs>
              <w:spacing w:after="0" w:line="276" w:lineRule="auto"/>
              <w:ind w:left="-230" w:right="86"/>
              <w:jc w:val="right"/>
              <w:rPr>
                <w:rFonts w:ascii="Times New Roman" w:hAnsi="Times New Roman" w:cs="Times New Roman"/>
                <w:b/>
                <w:sz w:val="24"/>
                <w:szCs w:val="24"/>
              </w:rPr>
            </w:pPr>
            <w:r w:rsidRPr="00A04F76">
              <w:rPr>
                <w:rFonts w:ascii="Times New Roman" w:hAnsi="Times New Roman" w:cs="Times New Roman"/>
                <w:b/>
                <w:sz w:val="24"/>
                <w:szCs w:val="24"/>
              </w:rPr>
              <w:t>Total Scores</w:t>
            </w:r>
          </w:p>
        </w:tc>
        <w:tc>
          <w:tcPr>
            <w:tcW w:w="992" w:type="dxa"/>
            <w:tcBorders>
              <w:top w:val="single" w:sz="6" w:space="0" w:color="auto"/>
              <w:left w:val="single" w:sz="4" w:space="0" w:color="auto"/>
              <w:bottom w:val="single" w:sz="4" w:space="0" w:color="auto"/>
              <w:right w:val="single" w:sz="6" w:space="0" w:color="auto"/>
            </w:tcBorders>
            <w:shd w:val="clear" w:color="auto" w:fill="auto"/>
            <w:vAlign w:val="center"/>
          </w:tcPr>
          <w:p w14:paraId="531F3D92" w14:textId="77777777" w:rsidR="000164C0" w:rsidRPr="00A04F76" w:rsidRDefault="000164C0" w:rsidP="00A94CCD">
            <w:pPr>
              <w:tabs>
                <w:tab w:val="left" w:pos="-230"/>
              </w:tabs>
              <w:spacing w:line="276" w:lineRule="auto"/>
              <w:ind w:left="-230" w:right="86"/>
              <w:jc w:val="right"/>
              <w:rPr>
                <w:rFonts w:ascii="Times New Roman" w:hAnsi="Times New Roman" w:cs="Times New Roman"/>
                <w:b/>
                <w:bCs/>
                <w:sz w:val="24"/>
                <w:szCs w:val="24"/>
                <w:lang w:val="en-US"/>
              </w:rPr>
            </w:pPr>
            <w:r w:rsidRPr="00A04F76">
              <w:rPr>
                <w:rFonts w:ascii="Times New Roman" w:hAnsi="Times New Roman" w:cs="Times New Roman"/>
                <w:b/>
                <w:bCs/>
                <w:sz w:val="24"/>
                <w:szCs w:val="24"/>
                <w:lang w:val="en-US"/>
              </w:rPr>
              <w:t>100</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7089E11A"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4" w:space="0" w:color="auto"/>
              <w:right w:val="single" w:sz="6" w:space="0" w:color="auto"/>
            </w:tcBorders>
            <w:shd w:val="clear" w:color="auto" w:fill="auto"/>
          </w:tcPr>
          <w:p w14:paraId="748DA531"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4" w:space="0" w:color="auto"/>
              <w:right w:val="single" w:sz="6" w:space="0" w:color="auto"/>
            </w:tcBorders>
          </w:tcPr>
          <w:p w14:paraId="790747A7" w14:textId="77777777" w:rsidR="000164C0" w:rsidRPr="00A04F76" w:rsidRDefault="000164C0" w:rsidP="00A04F76">
            <w:pPr>
              <w:tabs>
                <w:tab w:val="left" w:pos="-230"/>
              </w:tabs>
              <w:spacing w:line="276" w:lineRule="auto"/>
              <w:ind w:left="-230" w:right="86"/>
              <w:jc w:val="both"/>
              <w:rPr>
                <w:rFonts w:ascii="Times New Roman" w:hAnsi="Times New Roman" w:cs="Times New Roman"/>
                <w:b/>
                <w:bCs/>
                <w:sz w:val="24"/>
                <w:szCs w:val="24"/>
                <w:lang w:val="en-US"/>
              </w:rPr>
            </w:pPr>
          </w:p>
        </w:tc>
      </w:tr>
    </w:tbl>
    <w:p w14:paraId="43CF8FAC" w14:textId="63BE3F31" w:rsidR="000F77FC" w:rsidRPr="000F77FC" w:rsidRDefault="000F77FC" w:rsidP="00653F81">
      <w:pPr>
        <w:kinsoku w:val="0"/>
        <w:overflowPunct w:val="0"/>
        <w:autoSpaceDE w:val="0"/>
        <w:autoSpaceDN w:val="0"/>
        <w:adjustRightInd w:val="0"/>
        <w:spacing w:after="0" w:line="244" w:lineRule="exact"/>
        <w:rPr>
          <w:rFonts w:ascii="Times New Roman" w:eastAsia="Times New Roman" w:hAnsi="Times New Roman" w:cs="Times New Roman"/>
          <w:b/>
          <w:bCs/>
          <w:i/>
          <w:iCs/>
          <w:sz w:val="24"/>
          <w:szCs w:val="24"/>
          <w:lang w:eastAsia="en-CA"/>
        </w:rPr>
      </w:pPr>
    </w:p>
    <w:p w14:paraId="6D77743C" w14:textId="77777777" w:rsidR="000979D6" w:rsidRPr="003D46AC" w:rsidRDefault="00741926" w:rsidP="00DF2935">
      <w:pPr>
        <w:pStyle w:val="ListParagraph"/>
        <w:numPr>
          <w:ilvl w:val="0"/>
          <w:numId w:val="22"/>
        </w:numPr>
        <w:spacing w:after="0" w:line="276" w:lineRule="auto"/>
        <w:ind w:left="540" w:right="-23" w:hanging="540"/>
        <w:jc w:val="both"/>
        <w:rPr>
          <w:rFonts w:ascii="Times New Roman" w:hAnsi="Times New Roman" w:cs="Times New Roman"/>
          <w:bCs/>
          <w:i/>
          <w:iCs/>
        </w:rPr>
      </w:pPr>
      <w:r w:rsidRPr="003D46AC">
        <w:rPr>
          <w:rFonts w:ascii="Times New Roman" w:hAnsi="Times New Roman" w:cs="Times New Roman"/>
          <w:bCs/>
          <w:i/>
          <w:iCs/>
        </w:rPr>
        <w:t xml:space="preserve">The results here are from </w:t>
      </w:r>
      <w:r w:rsidRPr="003D46AC">
        <w:rPr>
          <w:rFonts w:ascii="Times New Roman" w:hAnsi="Times New Roman" w:cs="Times New Roman"/>
          <w:b/>
          <w:i/>
          <w:iCs/>
        </w:rPr>
        <w:t xml:space="preserve">Table 4B </w:t>
      </w:r>
      <w:r w:rsidR="004B4EE4" w:rsidRPr="003D46AC">
        <w:rPr>
          <w:rFonts w:ascii="Times New Roman" w:hAnsi="Times New Roman" w:cs="Times New Roman"/>
          <w:bCs/>
          <w:i/>
          <w:iCs/>
        </w:rPr>
        <w:t xml:space="preserve">completed by each </w:t>
      </w:r>
      <w:r w:rsidR="000F77FC" w:rsidRPr="003D46AC">
        <w:rPr>
          <w:rFonts w:ascii="Times New Roman" w:hAnsi="Times New Roman" w:cs="Times New Roman"/>
          <w:bCs/>
          <w:i/>
          <w:iCs/>
        </w:rPr>
        <w:t>Evaluator</w:t>
      </w:r>
      <w:r w:rsidR="004B4EE4" w:rsidRPr="003D46AC">
        <w:rPr>
          <w:rFonts w:ascii="Times New Roman" w:hAnsi="Times New Roman" w:cs="Times New Roman"/>
          <w:bCs/>
          <w:i/>
          <w:iCs/>
        </w:rPr>
        <w:t xml:space="preserve">. The </w:t>
      </w:r>
      <w:r w:rsidR="00596727" w:rsidRPr="003D46AC">
        <w:rPr>
          <w:rFonts w:ascii="Times New Roman" w:hAnsi="Times New Roman" w:cs="Times New Roman"/>
          <w:b/>
          <w:i/>
          <w:iCs/>
        </w:rPr>
        <w:t>DE</w:t>
      </w:r>
      <w:r w:rsidR="00596727" w:rsidRPr="003D46AC">
        <w:rPr>
          <w:rFonts w:ascii="Times New Roman" w:hAnsi="Times New Roman" w:cs="Times New Roman"/>
          <w:bCs/>
          <w:i/>
          <w:iCs/>
        </w:rPr>
        <w:t xml:space="preserve"> </w:t>
      </w:r>
      <w:r w:rsidR="004B4EE4" w:rsidRPr="003D46AC">
        <w:rPr>
          <w:rFonts w:ascii="Times New Roman" w:hAnsi="Times New Roman" w:cs="Times New Roman"/>
          <w:bCs/>
          <w:i/>
          <w:iCs/>
        </w:rPr>
        <w:t xml:space="preserve">results </w:t>
      </w:r>
      <w:r w:rsidR="00E37AB1" w:rsidRPr="003D46AC">
        <w:rPr>
          <w:rFonts w:ascii="Times New Roman" w:hAnsi="Times New Roman" w:cs="Times New Roman"/>
          <w:bCs/>
          <w:i/>
          <w:iCs/>
        </w:rPr>
        <w:t>are brought to a consensus point</w:t>
      </w:r>
      <w:r w:rsidR="005C0C9A" w:rsidRPr="003D46AC">
        <w:rPr>
          <w:rFonts w:ascii="Times New Roman" w:hAnsi="Times New Roman" w:cs="Times New Roman"/>
          <w:bCs/>
          <w:i/>
          <w:iCs/>
        </w:rPr>
        <w:t xml:space="preserve"> and transferred to </w:t>
      </w:r>
      <w:r w:rsidR="005C0C9A" w:rsidRPr="003D46AC">
        <w:rPr>
          <w:rFonts w:ascii="Times New Roman" w:hAnsi="Times New Roman" w:cs="Times New Roman"/>
          <w:b/>
          <w:i/>
          <w:iCs/>
        </w:rPr>
        <w:t>Table 4</w:t>
      </w:r>
      <w:r w:rsidR="008102F5" w:rsidRPr="003D46AC">
        <w:rPr>
          <w:rFonts w:ascii="Times New Roman" w:hAnsi="Times New Roman" w:cs="Times New Roman"/>
          <w:b/>
          <w:i/>
          <w:iCs/>
        </w:rPr>
        <w:t>.</w:t>
      </w:r>
      <w:r w:rsidR="008102F5" w:rsidRPr="003D46AC">
        <w:rPr>
          <w:rFonts w:ascii="Times New Roman" w:hAnsi="Times New Roman" w:cs="Times New Roman"/>
          <w:bCs/>
          <w:i/>
          <w:iCs/>
        </w:rPr>
        <w:t xml:space="preserve"> </w:t>
      </w:r>
    </w:p>
    <w:p w14:paraId="75F2D1E8" w14:textId="2149D9DF" w:rsidR="008F18CA" w:rsidRPr="003D46AC" w:rsidRDefault="008102F5" w:rsidP="00DF2935">
      <w:pPr>
        <w:pStyle w:val="ListParagraph"/>
        <w:numPr>
          <w:ilvl w:val="0"/>
          <w:numId w:val="22"/>
        </w:numPr>
        <w:spacing w:after="0" w:line="276" w:lineRule="auto"/>
        <w:ind w:left="540" w:right="-23" w:hanging="540"/>
        <w:jc w:val="both"/>
        <w:rPr>
          <w:rFonts w:ascii="Times New Roman" w:hAnsi="Times New Roman" w:cs="Times New Roman"/>
          <w:bCs/>
          <w:i/>
          <w:iCs/>
        </w:rPr>
      </w:pPr>
      <w:r w:rsidRPr="003D46AC">
        <w:rPr>
          <w:rFonts w:ascii="Times New Roman" w:hAnsi="Times New Roman" w:cs="Times New Roman"/>
          <w:bCs/>
          <w:i/>
          <w:iCs/>
        </w:rPr>
        <w:t>N</w:t>
      </w:r>
      <w:r w:rsidR="00B408F4" w:rsidRPr="003D46AC">
        <w:rPr>
          <w:rFonts w:ascii="Times New Roman" w:hAnsi="Times New Roman" w:cs="Times New Roman"/>
          <w:bCs/>
          <w:i/>
          <w:iCs/>
        </w:rPr>
        <w:t>otes to be made on th</w:t>
      </w:r>
      <w:r w:rsidR="00515ABE" w:rsidRPr="003D46AC">
        <w:rPr>
          <w:rFonts w:ascii="Times New Roman" w:hAnsi="Times New Roman" w:cs="Times New Roman"/>
          <w:bCs/>
          <w:i/>
          <w:iCs/>
        </w:rPr>
        <w:t xml:space="preserve">is </w:t>
      </w:r>
      <w:r w:rsidR="00B408F4" w:rsidRPr="003D46AC">
        <w:rPr>
          <w:rFonts w:ascii="Times New Roman" w:hAnsi="Times New Roman" w:cs="Times New Roman"/>
          <w:b/>
          <w:i/>
          <w:iCs/>
        </w:rPr>
        <w:t>Table</w:t>
      </w:r>
      <w:r w:rsidR="00515ABE" w:rsidRPr="003D46AC">
        <w:rPr>
          <w:rFonts w:ascii="Times New Roman" w:hAnsi="Times New Roman" w:cs="Times New Roman"/>
          <w:b/>
          <w:i/>
          <w:iCs/>
        </w:rPr>
        <w:t xml:space="preserve"> </w:t>
      </w:r>
      <w:r w:rsidRPr="003D46AC">
        <w:rPr>
          <w:rFonts w:ascii="Times New Roman" w:hAnsi="Times New Roman" w:cs="Times New Roman"/>
          <w:b/>
          <w:i/>
          <w:iCs/>
        </w:rPr>
        <w:t>4A</w:t>
      </w:r>
      <w:r w:rsidRPr="003D46AC">
        <w:rPr>
          <w:rFonts w:ascii="Times New Roman" w:hAnsi="Times New Roman" w:cs="Times New Roman"/>
          <w:bCs/>
          <w:i/>
          <w:iCs/>
        </w:rPr>
        <w:t xml:space="preserve"> </w:t>
      </w:r>
      <w:r w:rsidR="00515ABE" w:rsidRPr="003D46AC">
        <w:rPr>
          <w:rFonts w:ascii="Times New Roman" w:hAnsi="Times New Roman" w:cs="Times New Roman"/>
          <w:bCs/>
          <w:i/>
          <w:iCs/>
        </w:rPr>
        <w:t xml:space="preserve">or </w:t>
      </w:r>
      <w:r w:rsidR="00A406E4" w:rsidRPr="003D46AC">
        <w:rPr>
          <w:rFonts w:ascii="Times New Roman" w:hAnsi="Times New Roman" w:cs="Times New Roman"/>
          <w:bCs/>
          <w:i/>
          <w:iCs/>
        </w:rPr>
        <w:t xml:space="preserve">by attaching the </w:t>
      </w:r>
      <w:r w:rsidR="00515ABE" w:rsidRPr="003D46AC">
        <w:rPr>
          <w:rFonts w:ascii="Times New Roman" w:hAnsi="Times New Roman" w:cs="Times New Roman"/>
          <w:b/>
          <w:i/>
          <w:iCs/>
        </w:rPr>
        <w:t>Table</w:t>
      </w:r>
      <w:r w:rsidR="00610790" w:rsidRPr="003D46AC">
        <w:rPr>
          <w:rFonts w:ascii="Times New Roman" w:hAnsi="Times New Roman" w:cs="Times New Roman"/>
          <w:b/>
          <w:i/>
          <w:iCs/>
        </w:rPr>
        <w:t>s</w:t>
      </w:r>
      <w:r w:rsidR="00515ABE" w:rsidRPr="003D46AC">
        <w:rPr>
          <w:rFonts w:ascii="Times New Roman" w:hAnsi="Times New Roman" w:cs="Times New Roman"/>
          <w:b/>
          <w:i/>
          <w:iCs/>
        </w:rPr>
        <w:t xml:space="preserve"> 4</w:t>
      </w:r>
      <w:r w:rsidR="005C0C9A" w:rsidRPr="003D46AC">
        <w:rPr>
          <w:rFonts w:ascii="Times New Roman" w:hAnsi="Times New Roman" w:cs="Times New Roman"/>
          <w:b/>
          <w:i/>
          <w:iCs/>
        </w:rPr>
        <w:t>B</w:t>
      </w:r>
      <w:r w:rsidR="00B408F4" w:rsidRPr="003D46AC">
        <w:rPr>
          <w:rFonts w:ascii="Times New Roman" w:hAnsi="Times New Roman" w:cs="Times New Roman"/>
          <w:bCs/>
          <w:i/>
          <w:iCs/>
        </w:rPr>
        <w:t xml:space="preserve"> to support scoring and identify any strengths and weaknes</w:t>
      </w:r>
      <w:r w:rsidR="003D46AC">
        <w:rPr>
          <w:rFonts w:ascii="Times New Roman" w:hAnsi="Times New Roman" w:cs="Times New Roman"/>
          <w:bCs/>
          <w:i/>
          <w:iCs/>
        </w:rPr>
        <w:t>se</w:t>
      </w:r>
      <w:r w:rsidR="00B408F4" w:rsidRPr="003D46AC">
        <w:rPr>
          <w:rFonts w:ascii="Times New Roman" w:hAnsi="Times New Roman" w:cs="Times New Roman"/>
          <w:bCs/>
          <w:i/>
          <w:iCs/>
        </w:rPr>
        <w:t xml:space="preserve">s </w:t>
      </w:r>
      <w:r w:rsidR="00A406E4" w:rsidRPr="003D46AC">
        <w:rPr>
          <w:rFonts w:ascii="Times New Roman" w:hAnsi="Times New Roman" w:cs="Times New Roman"/>
          <w:bCs/>
          <w:i/>
          <w:iCs/>
        </w:rPr>
        <w:t xml:space="preserve">and reasons of </w:t>
      </w:r>
      <w:r w:rsidR="008F18CA" w:rsidRPr="003D46AC">
        <w:rPr>
          <w:rFonts w:ascii="Times New Roman" w:hAnsi="Times New Roman" w:cs="Times New Roman"/>
          <w:bCs/>
          <w:i/>
          <w:iCs/>
        </w:rPr>
        <w:t xml:space="preserve">finding </w:t>
      </w:r>
      <w:r w:rsidR="008F18CA" w:rsidRPr="003D46AC">
        <w:rPr>
          <w:rFonts w:ascii="Times New Roman" w:hAnsi="Times New Roman" w:cs="Times New Roman"/>
          <w:b/>
          <w:i/>
          <w:iCs/>
        </w:rPr>
        <w:t>FTBs</w:t>
      </w:r>
      <w:r w:rsidR="008F18CA" w:rsidRPr="003D46AC">
        <w:rPr>
          <w:rFonts w:ascii="Times New Roman" w:hAnsi="Times New Roman" w:cs="Times New Roman"/>
          <w:bCs/>
          <w:i/>
          <w:iCs/>
        </w:rPr>
        <w:t xml:space="preserve"> non</w:t>
      </w:r>
      <w:r w:rsidR="00032243" w:rsidRPr="003D46AC">
        <w:rPr>
          <w:rFonts w:ascii="Times New Roman" w:hAnsi="Times New Roman" w:cs="Times New Roman"/>
          <w:bCs/>
          <w:i/>
          <w:iCs/>
        </w:rPr>
        <w:t xml:space="preserve">- </w:t>
      </w:r>
      <w:r w:rsidR="008F18CA" w:rsidRPr="003D46AC">
        <w:rPr>
          <w:rFonts w:ascii="Times New Roman" w:hAnsi="Times New Roman" w:cs="Times New Roman"/>
          <w:bCs/>
          <w:i/>
          <w:iCs/>
        </w:rPr>
        <w:t>responsive.</w:t>
      </w:r>
    </w:p>
    <w:p w14:paraId="67708290" w14:textId="146A4E9F" w:rsidR="000A0385" w:rsidRPr="003D04E3" w:rsidRDefault="000F77FC" w:rsidP="00DF2935">
      <w:pPr>
        <w:pStyle w:val="ListParagraph"/>
        <w:numPr>
          <w:ilvl w:val="0"/>
          <w:numId w:val="22"/>
        </w:numPr>
        <w:spacing w:after="0" w:line="276" w:lineRule="auto"/>
        <w:ind w:left="540" w:right="-23" w:hanging="540"/>
        <w:jc w:val="both"/>
        <w:rPr>
          <w:rFonts w:ascii="Times New Roman" w:hAnsi="Times New Roman" w:cs="Times New Roman"/>
          <w:bCs/>
          <w:i/>
          <w:iCs/>
        </w:rPr>
      </w:pPr>
      <w:r w:rsidRPr="003D04E3">
        <w:rPr>
          <w:rFonts w:ascii="Times New Roman" w:hAnsi="Times New Roman" w:cs="Times New Roman"/>
          <w:bCs/>
          <w:i/>
          <w:iCs/>
        </w:rPr>
        <w:t xml:space="preserve"> </w:t>
      </w:r>
      <w:r w:rsidR="00606251" w:rsidRPr="003D04E3">
        <w:rPr>
          <w:rFonts w:ascii="Times New Roman" w:hAnsi="Times New Roman" w:cs="Times New Roman"/>
          <w:b/>
          <w:i/>
          <w:iCs/>
        </w:rPr>
        <w:t>Refer notes on Table 4 that a</w:t>
      </w:r>
      <w:r w:rsidR="00280A8F" w:rsidRPr="003D04E3">
        <w:rPr>
          <w:rFonts w:ascii="Times New Roman" w:hAnsi="Times New Roman" w:cs="Times New Roman"/>
          <w:b/>
          <w:i/>
          <w:iCs/>
        </w:rPr>
        <w:t>pply</w:t>
      </w:r>
      <w:r w:rsidR="00606251" w:rsidRPr="003D04E3">
        <w:rPr>
          <w:rFonts w:ascii="Times New Roman" w:hAnsi="Times New Roman" w:cs="Times New Roman"/>
          <w:b/>
          <w:i/>
          <w:iCs/>
        </w:rPr>
        <w:t xml:space="preserve"> to Tables 4A and B</w:t>
      </w:r>
      <w:r w:rsidR="003D04E3" w:rsidRPr="003D04E3">
        <w:rPr>
          <w:rFonts w:ascii="Times New Roman" w:hAnsi="Times New Roman" w:cs="Times New Roman"/>
          <w:b/>
          <w:i/>
          <w:iCs/>
        </w:rPr>
        <w:t>.</w:t>
      </w:r>
    </w:p>
    <w:p w14:paraId="0CCC5F65" w14:textId="177465C2" w:rsidR="000A0385" w:rsidRDefault="000A0385" w:rsidP="00387923">
      <w:pPr>
        <w:pStyle w:val="ListParagraph"/>
        <w:spacing w:after="0" w:line="276" w:lineRule="auto"/>
        <w:ind w:left="360" w:right="-23"/>
        <w:jc w:val="both"/>
        <w:rPr>
          <w:rFonts w:ascii="Times New Roman" w:hAnsi="Times New Roman" w:cs="Times New Roman"/>
          <w:bCs/>
          <w:i/>
          <w:iCs/>
          <w:highlight w:val="green"/>
        </w:rPr>
        <w:sectPr w:rsidR="000A0385" w:rsidSect="007719EC">
          <w:headerReference w:type="even" r:id="rId26"/>
          <w:headerReference w:type="default" r:id="rId27"/>
          <w:footerReference w:type="default" r:id="rId28"/>
          <w:headerReference w:type="first" r:id="rId29"/>
          <w:pgSz w:w="12240" w:h="15840" w:code="1"/>
          <w:pgMar w:top="1440" w:right="1440" w:bottom="1080" w:left="1440" w:header="720" w:footer="720" w:gutter="0"/>
          <w:cols w:space="720"/>
          <w:noEndnote/>
          <w:docGrid w:linePitch="299"/>
        </w:sectPr>
      </w:pPr>
    </w:p>
    <w:p w14:paraId="1554C35C" w14:textId="45B3EB99" w:rsidR="001079C0" w:rsidRDefault="001079C0" w:rsidP="009070A8">
      <w:pPr>
        <w:pStyle w:val="Heading2"/>
        <w:spacing w:before="0" w:line="276" w:lineRule="auto"/>
        <w:jc w:val="center"/>
        <w:rPr>
          <w:rFonts w:ascii="Times New Roman" w:hAnsi="Times New Roman" w:cs="Times New Roman"/>
          <w:b/>
          <w:color w:val="auto"/>
          <w:sz w:val="28"/>
          <w:szCs w:val="28"/>
        </w:rPr>
      </w:pPr>
      <w:bookmarkStart w:id="69" w:name="_Toc92543330"/>
      <w:r w:rsidRPr="00EE2D79">
        <w:rPr>
          <w:rFonts w:ascii="Times New Roman" w:hAnsi="Times New Roman" w:cs="Times New Roman"/>
          <w:b/>
          <w:color w:val="auto"/>
          <w:sz w:val="28"/>
          <w:szCs w:val="28"/>
        </w:rPr>
        <w:lastRenderedPageBreak/>
        <w:t>Table 4</w:t>
      </w:r>
      <w:r>
        <w:rPr>
          <w:rFonts w:ascii="Times New Roman" w:hAnsi="Times New Roman" w:cs="Times New Roman"/>
          <w:b/>
          <w:color w:val="auto"/>
          <w:sz w:val="28"/>
          <w:szCs w:val="28"/>
        </w:rPr>
        <w:t>B</w:t>
      </w:r>
      <w:r w:rsidRPr="00EE2D79">
        <w:rPr>
          <w:rFonts w:ascii="Times New Roman" w:hAnsi="Times New Roman" w:cs="Times New Roman"/>
          <w:b/>
          <w:color w:val="auto"/>
          <w:sz w:val="28"/>
          <w:szCs w:val="28"/>
        </w:rPr>
        <w:t xml:space="preserve">. </w:t>
      </w:r>
      <w:r w:rsidRPr="00AB459E">
        <w:rPr>
          <w:rFonts w:ascii="Times New Roman" w:hAnsi="Times New Roman" w:cs="Times New Roman"/>
          <w:b/>
          <w:color w:val="auto"/>
          <w:sz w:val="28"/>
          <w:szCs w:val="28"/>
        </w:rPr>
        <w:t>Results of DE of FTB by each Evaluator</w:t>
      </w:r>
      <w:bookmarkEnd w:id="69"/>
      <w:r w:rsidRPr="00AB459E">
        <w:rPr>
          <w:rFonts w:ascii="Times New Roman" w:hAnsi="Times New Roman" w:cs="Times New Roman"/>
          <w:b/>
          <w:color w:val="auto"/>
          <w:sz w:val="28"/>
          <w:szCs w:val="28"/>
        </w:rPr>
        <w:t xml:space="preserve"> </w:t>
      </w:r>
    </w:p>
    <w:p w14:paraId="01DD9595" w14:textId="77777777" w:rsidR="009070A8" w:rsidRPr="009070A8" w:rsidRDefault="009070A8" w:rsidP="009070A8">
      <w:pPr>
        <w:spacing w:after="0" w:line="276" w:lineRule="auto"/>
        <w:rPr>
          <w:rFonts w:ascii="Times New Roman" w:hAnsi="Times New Roman" w:cs="Times New Roman"/>
        </w:rPr>
      </w:pPr>
    </w:p>
    <w:p w14:paraId="6FD7577E" w14:textId="77777777" w:rsidR="001079C0" w:rsidRPr="003F07E0" w:rsidRDefault="001079C0" w:rsidP="009070A8">
      <w:pPr>
        <w:shd w:val="clear" w:color="auto" w:fill="BFBFBF" w:themeFill="background1" w:themeFillShade="BF"/>
        <w:spacing w:after="0" w:line="276" w:lineRule="auto"/>
        <w:ind w:left="1276" w:hanging="1276"/>
        <w:jc w:val="center"/>
        <w:rPr>
          <w:rFonts w:ascii="Times New Roman" w:eastAsia="Times New Roman" w:hAnsi="Times New Roman" w:cs="Times New Roman"/>
          <w:b/>
          <w:bCs/>
          <w:sz w:val="28"/>
          <w:szCs w:val="20"/>
          <w:lang w:val="en-US"/>
        </w:rPr>
      </w:pPr>
      <w:r w:rsidRPr="003F07E0">
        <w:rPr>
          <w:rFonts w:ascii="Times New Roman" w:eastAsia="Times New Roman" w:hAnsi="Times New Roman" w:cs="Times New Roman"/>
          <w:b/>
          <w:bCs/>
          <w:i/>
          <w:iCs/>
          <w:sz w:val="24"/>
          <w:szCs w:val="24"/>
          <w:u w:val="single"/>
          <w:lang w:eastAsia="en-CA"/>
        </w:rPr>
        <w:t>Adjust Table to reflect Bids on a Lot basis, where applicable</w:t>
      </w:r>
    </w:p>
    <w:p w14:paraId="3A3E339A" w14:textId="77777777" w:rsidR="009070A8" w:rsidRDefault="009070A8" w:rsidP="009070A8">
      <w:pPr>
        <w:spacing w:after="0" w:line="276" w:lineRule="auto"/>
        <w:ind w:right="52"/>
        <w:jc w:val="both"/>
        <w:rPr>
          <w:rFonts w:ascii="Times New Roman" w:hAnsi="Times New Roman" w:cs="Times New Roman"/>
          <w:b/>
          <w:sz w:val="28"/>
          <w:szCs w:val="28"/>
        </w:rPr>
      </w:pPr>
    </w:p>
    <w:p w14:paraId="33446A05" w14:textId="50B4917C" w:rsidR="001079C0" w:rsidRDefault="001079C0" w:rsidP="009070A8">
      <w:pPr>
        <w:spacing w:after="0" w:line="276" w:lineRule="auto"/>
        <w:ind w:right="52"/>
        <w:jc w:val="both"/>
        <w:rPr>
          <w:rFonts w:ascii="Times New Roman" w:hAnsi="Times New Roman" w:cs="Times New Roman"/>
          <w:bCs/>
          <w:sz w:val="24"/>
          <w:szCs w:val="24"/>
        </w:rPr>
      </w:pPr>
      <w:r>
        <w:rPr>
          <w:rFonts w:ascii="Times New Roman" w:hAnsi="Times New Roman" w:cs="Times New Roman"/>
          <w:b/>
          <w:sz w:val="28"/>
          <w:szCs w:val="28"/>
        </w:rPr>
        <w:t xml:space="preserve">Name of </w:t>
      </w:r>
      <w:r w:rsidR="00157F32">
        <w:rPr>
          <w:rFonts w:ascii="Times New Roman" w:hAnsi="Times New Roman" w:cs="Times New Roman"/>
          <w:b/>
          <w:sz w:val="28"/>
          <w:szCs w:val="28"/>
        </w:rPr>
        <w:t>Evaluator:</w:t>
      </w:r>
      <w:r>
        <w:rPr>
          <w:rFonts w:ascii="Times New Roman" w:hAnsi="Times New Roman" w:cs="Times New Roman"/>
          <w:b/>
          <w:sz w:val="28"/>
          <w:szCs w:val="28"/>
        </w:rPr>
        <w:t xml:space="preserve"> </w:t>
      </w:r>
      <w:r>
        <w:rPr>
          <w:rFonts w:ascii="Times New Roman" w:hAnsi="Times New Roman" w:cs="Times New Roman"/>
          <w:bCs/>
          <w:sz w:val="24"/>
          <w:szCs w:val="24"/>
        </w:rPr>
        <w:t>________________________________</w:t>
      </w:r>
    </w:p>
    <w:tbl>
      <w:tblPr>
        <w:tblpPr w:leftFromText="180" w:rightFromText="180" w:vertAnchor="text" w:horzAnchor="margin" w:tblpXSpec="center" w:tblpY="116"/>
        <w:tblW w:w="10198" w:type="dxa"/>
        <w:tblLayout w:type="fixed"/>
        <w:tblLook w:val="0000" w:firstRow="0" w:lastRow="0" w:firstColumn="0" w:lastColumn="0" w:noHBand="0" w:noVBand="0"/>
      </w:tblPr>
      <w:tblGrid>
        <w:gridCol w:w="4670"/>
        <w:gridCol w:w="1134"/>
        <w:gridCol w:w="1418"/>
        <w:gridCol w:w="1417"/>
        <w:gridCol w:w="1559"/>
      </w:tblGrid>
      <w:tr w:rsidR="001079C0" w:rsidRPr="00D27DE4" w14:paraId="30CA8CA6" w14:textId="77777777" w:rsidTr="00AF213A">
        <w:trPr>
          <w:trHeight w:val="587"/>
        </w:trPr>
        <w:tc>
          <w:tcPr>
            <w:tcW w:w="4670" w:type="dxa"/>
            <w:tcBorders>
              <w:top w:val="single" w:sz="6" w:space="0" w:color="auto"/>
              <w:left w:val="single" w:sz="6" w:space="0" w:color="auto"/>
              <w:bottom w:val="single" w:sz="6" w:space="0" w:color="auto"/>
            </w:tcBorders>
            <w:vAlign w:val="bottom"/>
          </w:tcPr>
          <w:p w14:paraId="62A4155C" w14:textId="77777777" w:rsidR="001079C0" w:rsidRPr="00D27DE4" w:rsidRDefault="001079C0" w:rsidP="00FA352C">
            <w:pPr>
              <w:spacing w:after="0" w:line="240" w:lineRule="auto"/>
              <w:ind w:left="175" w:right="86" w:hanging="14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Criteria</w:t>
            </w:r>
          </w:p>
        </w:tc>
        <w:tc>
          <w:tcPr>
            <w:tcW w:w="1134" w:type="dxa"/>
            <w:tcBorders>
              <w:top w:val="single" w:sz="6" w:space="0" w:color="auto"/>
              <w:left w:val="single" w:sz="6" w:space="0" w:color="auto"/>
              <w:bottom w:val="single" w:sz="6" w:space="0" w:color="auto"/>
              <w:right w:val="single" w:sz="6" w:space="0" w:color="auto"/>
            </w:tcBorders>
            <w:vAlign w:val="bottom"/>
          </w:tcPr>
          <w:p w14:paraId="78A551A2" w14:textId="77777777" w:rsidR="005C773F" w:rsidRPr="00D27DE4" w:rsidRDefault="005C773F" w:rsidP="00C27F0A">
            <w:pPr>
              <w:spacing w:after="0" w:line="240" w:lineRule="auto"/>
              <w:ind w:left="175" w:right="86" w:hanging="14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Total</w:t>
            </w:r>
          </w:p>
          <w:p w14:paraId="4BD45891" w14:textId="7AD92D21" w:rsidR="001079C0" w:rsidRPr="00D27DE4" w:rsidRDefault="001079C0" w:rsidP="00C27F0A">
            <w:pPr>
              <w:spacing w:after="0" w:line="240" w:lineRule="auto"/>
              <w:ind w:left="175" w:right="86" w:hanging="14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Points</w:t>
            </w:r>
          </w:p>
        </w:tc>
        <w:tc>
          <w:tcPr>
            <w:tcW w:w="1418" w:type="dxa"/>
            <w:tcBorders>
              <w:top w:val="single" w:sz="6" w:space="0" w:color="auto"/>
              <w:left w:val="single" w:sz="6" w:space="0" w:color="auto"/>
              <w:bottom w:val="single" w:sz="6" w:space="0" w:color="auto"/>
              <w:right w:val="single" w:sz="6" w:space="0" w:color="auto"/>
            </w:tcBorders>
            <w:vAlign w:val="bottom"/>
          </w:tcPr>
          <w:p w14:paraId="2C568CF7" w14:textId="06100B5C" w:rsidR="001079C0" w:rsidRPr="00D27DE4" w:rsidRDefault="00157F32" w:rsidP="00C27F0A">
            <w:pPr>
              <w:spacing w:after="0" w:line="240" w:lineRule="auto"/>
              <w:ind w:left="175" w:right="86" w:hanging="14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 xml:space="preserve">Bidder </w:t>
            </w:r>
            <w:r w:rsidR="001079C0" w:rsidRPr="00D27DE4">
              <w:rPr>
                <w:rFonts w:ascii="Times New Roman" w:hAnsi="Times New Roman" w:cs="Times New Roman"/>
                <w:b/>
                <w:bCs/>
                <w:sz w:val="24"/>
                <w:szCs w:val="24"/>
                <w:lang w:val="en-US"/>
              </w:rPr>
              <w:t>A</w:t>
            </w:r>
          </w:p>
          <w:p w14:paraId="0F6AB4DA" w14:textId="77777777" w:rsidR="001079C0" w:rsidRPr="00D27DE4" w:rsidRDefault="001079C0" w:rsidP="00C27F0A">
            <w:pPr>
              <w:spacing w:after="0" w:line="240" w:lineRule="auto"/>
              <w:ind w:left="175" w:right="86" w:hanging="14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[Score]</w:t>
            </w:r>
          </w:p>
        </w:tc>
        <w:tc>
          <w:tcPr>
            <w:tcW w:w="1417" w:type="dxa"/>
            <w:tcBorders>
              <w:top w:val="single" w:sz="6" w:space="0" w:color="auto"/>
              <w:left w:val="single" w:sz="6" w:space="0" w:color="auto"/>
              <w:bottom w:val="single" w:sz="6" w:space="0" w:color="auto"/>
              <w:right w:val="single" w:sz="6" w:space="0" w:color="auto"/>
            </w:tcBorders>
            <w:vAlign w:val="bottom"/>
          </w:tcPr>
          <w:p w14:paraId="0BA8CFDD" w14:textId="194FDA4C" w:rsidR="001079C0" w:rsidRPr="00D27DE4" w:rsidRDefault="00157F32" w:rsidP="00C27F0A">
            <w:pPr>
              <w:spacing w:after="0" w:line="240" w:lineRule="auto"/>
              <w:ind w:left="175" w:right="86" w:hanging="14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Bidder B</w:t>
            </w:r>
          </w:p>
          <w:p w14:paraId="663AFB65" w14:textId="77777777" w:rsidR="001079C0" w:rsidRPr="00D27DE4" w:rsidRDefault="001079C0" w:rsidP="00C27F0A">
            <w:pPr>
              <w:spacing w:after="0" w:line="240" w:lineRule="auto"/>
              <w:ind w:left="109" w:right="86" w:hanging="109"/>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[Score]</w:t>
            </w:r>
          </w:p>
        </w:tc>
        <w:tc>
          <w:tcPr>
            <w:tcW w:w="1559" w:type="dxa"/>
            <w:tcBorders>
              <w:top w:val="single" w:sz="6" w:space="0" w:color="auto"/>
              <w:left w:val="single" w:sz="6" w:space="0" w:color="auto"/>
              <w:bottom w:val="single" w:sz="6" w:space="0" w:color="auto"/>
              <w:right w:val="single" w:sz="6" w:space="0" w:color="auto"/>
            </w:tcBorders>
          </w:tcPr>
          <w:p w14:paraId="237536D5" w14:textId="1B0482A2" w:rsidR="001079C0" w:rsidRPr="00D27DE4" w:rsidRDefault="005C773F" w:rsidP="00C27F0A">
            <w:pPr>
              <w:spacing w:after="0" w:line="240" w:lineRule="auto"/>
              <w:ind w:right="86" w:hanging="254"/>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Bidder C</w:t>
            </w:r>
          </w:p>
          <w:p w14:paraId="7FCB2EAD" w14:textId="651D086C" w:rsidR="005C773F" w:rsidRPr="00D27DE4" w:rsidRDefault="00C86F04" w:rsidP="00C27F0A">
            <w:pPr>
              <w:spacing w:after="0" w:line="240" w:lineRule="auto"/>
              <w:ind w:left="109" w:right="86" w:hanging="109"/>
              <w:jc w:val="center"/>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w:t>
            </w:r>
            <w:r w:rsidR="005C773F" w:rsidRPr="00D27DE4">
              <w:rPr>
                <w:rFonts w:ascii="Times New Roman" w:hAnsi="Times New Roman" w:cs="Times New Roman"/>
                <w:b/>
                <w:bCs/>
                <w:sz w:val="24"/>
                <w:szCs w:val="24"/>
                <w:lang w:val="en-US"/>
              </w:rPr>
              <w:t>Score]</w:t>
            </w:r>
          </w:p>
        </w:tc>
      </w:tr>
      <w:tr w:rsidR="001079C0" w:rsidRPr="00D27DE4" w14:paraId="649C1655" w14:textId="77777777" w:rsidTr="00AF213A">
        <w:trPr>
          <w:trHeight w:val="22"/>
        </w:trPr>
        <w:tc>
          <w:tcPr>
            <w:tcW w:w="4670" w:type="dxa"/>
            <w:tcBorders>
              <w:top w:val="single" w:sz="6" w:space="0" w:color="auto"/>
              <w:left w:val="single" w:sz="6" w:space="0" w:color="auto"/>
              <w:bottom w:val="single" w:sz="6" w:space="0" w:color="auto"/>
              <w:right w:val="single" w:sz="6" w:space="0" w:color="auto"/>
            </w:tcBorders>
          </w:tcPr>
          <w:p w14:paraId="65828210" w14:textId="3995C5F0" w:rsidR="00A94B99" w:rsidRPr="00A94B99" w:rsidRDefault="69011F15" w:rsidP="00DF2935">
            <w:pPr>
              <w:pStyle w:val="ListParagraph"/>
              <w:numPr>
                <w:ilvl w:val="0"/>
                <w:numId w:val="46"/>
              </w:numPr>
              <w:spacing w:line="276" w:lineRule="auto"/>
              <w:ind w:right="93"/>
              <w:jc w:val="both"/>
              <w:rPr>
                <w:rFonts w:ascii="Times New Roman" w:hAnsi="Times New Roman" w:cs="Times New Roman"/>
                <w:b/>
                <w:bCs/>
                <w:sz w:val="24"/>
                <w:szCs w:val="24"/>
                <w:lang w:val="en-US"/>
              </w:rPr>
            </w:pPr>
            <w:r w:rsidRPr="00A94B99">
              <w:rPr>
                <w:rFonts w:ascii="Times New Roman" w:hAnsi="Times New Roman" w:cs="Times New Roman"/>
                <w:b/>
                <w:bCs/>
                <w:sz w:val="24"/>
                <w:szCs w:val="24"/>
              </w:rPr>
              <w:t>Proposed Works:</w:t>
            </w:r>
            <w:r w:rsidRPr="00A94B99">
              <w:rPr>
                <w:rFonts w:ascii="Times New Roman" w:hAnsi="Times New Roman" w:cs="Times New Roman"/>
                <w:sz w:val="24"/>
                <w:szCs w:val="24"/>
              </w:rPr>
              <w:t xml:space="preserve"> To what extent the Proposed Works meet the Employer's Requirement</w:t>
            </w:r>
            <w:r w:rsidR="3DD95E71" w:rsidRPr="00A94B99">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AC47DC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bottom"/>
          </w:tcPr>
          <w:p w14:paraId="3F19E63A"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vAlign w:val="bottom"/>
          </w:tcPr>
          <w:p w14:paraId="5FA21BFB"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9184F03"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1EE2D4AC" w14:textId="77777777" w:rsidTr="00AF213A">
        <w:trPr>
          <w:trHeight w:val="22"/>
        </w:trPr>
        <w:tc>
          <w:tcPr>
            <w:tcW w:w="4670" w:type="dxa"/>
            <w:tcBorders>
              <w:top w:val="single" w:sz="6" w:space="0" w:color="auto"/>
              <w:left w:val="single" w:sz="6" w:space="0" w:color="auto"/>
              <w:bottom w:val="single" w:sz="4" w:space="0" w:color="auto"/>
              <w:right w:val="single" w:sz="6" w:space="0" w:color="auto"/>
            </w:tcBorders>
          </w:tcPr>
          <w:p w14:paraId="53119877" w14:textId="65CF71E1" w:rsidR="00A94B99" w:rsidRPr="00A94B99" w:rsidRDefault="001079C0" w:rsidP="00DF2935">
            <w:pPr>
              <w:pStyle w:val="ListParagraph"/>
              <w:numPr>
                <w:ilvl w:val="0"/>
                <w:numId w:val="46"/>
              </w:numPr>
              <w:spacing w:line="276" w:lineRule="auto"/>
              <w:ind w:right="93"/>
              <w:jc w:val="both"/>
              <w:rPr>
                <w:rFonts w:ascii="Times New Roman" w:hAnsi="Times New Roman" w:cs="Times New Roman"/>
                <w:sz w:val="24"/>
                <w:szCs w:val="24"/>
              </w:rPr>
            </w:pPr>
            <w:r w:rsidRPr="00A94B99">
              <w:rPr>
                <w:rFonts w:ascii="Times New Roman" w:hAnsi="Times New Roman" w:cs="Times New Roman"/>
                <w:b/>
                <w:sz w:val="24"/>
                <w:szCs w:val="24"/>
              </w:rPr>
              <w:t>Value Addition:</w:t>
            </w:r>
            <w:r w:rsidRPr="00A94B99">
              <w:rPr>
                <w:rFonts w:ascii="Times New Roman" w:hAnsi="Times New Roman" w:cs="Times New Roman"/>
                <w:sz w:val="24"/>
                <w:szCs w:val="24"/>
              </w:rPr>
              <w:t xml:space="preserve"> To what extent the Bid adds value in terms of performance, functionality and/or operation and maintenance costs.</w:t>
            </w:r>
          </w:p>
        </w:tc>
        <w:tc>
          <w:tcPr>
            <w:tcW w:w="1134" w:type="dxa"/>
            <w:tcBorders>
              <w:top w:val="single" w:sz="6" w:space="0" w:color="auto"/>
              <w:left w:val="single" w:sz="6" w:space="0" w:color="auto"/>
              <w:bottom w:val="single" w:sz="6" w:space="0" w:color="auto"/>
              <w:right w:val="single" w:sz="6" w:space="0" w:color="auto"/>
            </w:tcBorders>
            <w:vAlign w:val="center"/>
          </w:tcPr>
          <w:p w14:paraId="6512E20C"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2076D7E1"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0A448D56"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02EED15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0728724C" w14:textId="77777777" w:rsidTr="00AF213A">
        <w:trPr>
          <w:trHeight w:val="22"/>
        </w:trPr>
        <w:tc>
          <w:tcPr>
            <w:tcW w:w="4670" w:type="dxa"/>
            <w:tcBorders>
              <w:top w:val="single" w:sz="4" w:space="0" w:color="auto"/>
              <w:left w:val="single" w:sz="4" w:space="0" w:color="auto"/>
              <w:bottom w:val="single" w:sz="4" w:space="0" w:color="auto"/>
              <w:right w:val="single" w:sz="4" w:space="0" w:color="auto"/>
            </w:tcBorders>
          </w:tcPr>
          <w:p w14:paraId="7F0595F0" w14:textId="71BABE89" w:rsidR="00A94B99" w:rsidRPr="00A94B99" w:rsidRDefault="001079C0" w:rsidP="00DF2935">
            <w:pPr>
              <w:pStyle w:val="ListParagraph"/>
              <w:numPr>
                <w:ilvl w:val="0"/>
                <w:numId w:val="46"/>
              </w:numPr>
              <w:spacing w:line="276" w:lineRule="auto"/>
              <w:ind w:right="93"/>
              <w:jc w:val="both"/>
              <w:rPr>
                <w:rFonts w:ascii="Times New Roman" w:hAnsi="Times New Roman" w:cs="Times New Roman"/>
                <w:sz w:val="24"/>
                <w:szCs w:val="24"/>
              </w:rPr>
            </w:pPr>
            <w:r w:rsidRPr="00A94B99">
              <w:rPr>
                <w:rFonts w:ascii="Times New Roman" w:hAnsi="Times New Roman" w:cs="Times New Roman"/>
                <w:b/>
                <w:sz w:val="24"/>
                <w:szCs w:val="24"/>
              </w:rPr>
              <w:t>Approach and Methodology</w:t>
            </w:r>
          </w:p>
        </w:tc>
        <w:tc>
          <w:tcPr>
            <w:tcW w:w="1134" w:type="dxa"/>
            <w:tcBorders>
              <w:top w:val="single" w:sz="6" w:space="0" w:color="auto"/>
              <w:left w:val="single" w:sz="4" w:space="0" w:color="auto"/>
              <w:bottom w:val="single" w:sz="6" w:space="0" w:color="auto"/>
              <w:right w:val="single" w:sz="6" w:space="0" w:color="auto"/>
            </w:tcBorders>
            <w:vAlign w:val="center"/>
          </w:tcPr>
          <w:p w14:paraId="145605A9"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4323E668"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534AFE98"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F15ECC0"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50FD9EAE" w14:textId="77777777" w:rsidTr="00AF213A">
        <w:trPr>
          <w:trHeight w:val="22"/>
        </w:trPr>
        <w:tc>
          <w:tcPr>
            <w:tcW w:w="4670" w:type="dxa"/>
            <w:tcBorders>
              <w:top w:val="single" w:sz="4" w:space="0" w:color="auto"/>
              <w:left w:val="single" w:sz="4" w:space="0" w:color="auto"/>
              <w:bottom w:val="single" w:sz="4" w:space="0" w:color="auto"/>
              <w:right w:val="single" w:sz="4" w:space="0" w:color="auto"/>
            </w:tcBorders>
          </w:tcPr>
          <w:p w14:paraId="35B57A7E" w14:textId="0146A401"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rPr>
            </w:pPr>
            <w:r w:rsidRPr="00D27DE4">
              <w:rPr>
                <w:rFonts w:ascii="Times New Roman" w:hAnsi="Times New Roman" w:cs="Times New Roman"/>
                <w:sz w:val="24"/>
                <w:szCs w:val="24"/>
              </w:rPr>
              <w:t xml:space="preserve">Design Methodology </w:t>
            </w:r>
          </w:p>
        </w:tc>
        <w:tc>
          <w:tcPr>
            <w:tcW w:w="1134" w:type="dxa"/>
            <w:tcBorders>
              <w:top w:val="single" w:sz="6" w:space="0" w:color="auto"/>
              <w:left w:val="single" w:sz="4" w:space="0" w:color="auto"/>
              <w:bottom w:val="single" w:sz="6" w:space="0" w:color="auto"/>
              <w:right w:val="single" w:sz="6" w:space="0" w:color="auto"/>
            </w:tcBorders>
            <w:vAlign w:val="center"/>
          </w:tcPr>
          <w:p w14:paraId="0E29060C"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56D9BEC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A785F2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6E8832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2E20166F" w14:textId="77777777" w:rsidTr="00AF213A">
        <w:trPr>
          <w:trHeight w:val="22"/>
        </w:trPr>
        <w:tc>
          <w:tcPr>
            <w:tcW w:w="4670" w:type="dxa"/>
            <w:tcBorders>
              <w:top w:val="single" w:sz="4" w:space="0" w:color="auto"/>
              <w:left w:val="single" w:sz="4" w:space="0" w:color="auto"/>
              <w:bottom w:val="single" w:sz="4" w:space="0" w:color="auto"/>
              <w:right w:val="single" w:sz="4" w:space="0" w:color="auto"/>
            </w:tcBorders>
          </w:tcPr>
          <w:p w14:paraId="2CBD55C0" w14:textId="437BAF21"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rPr>
            </w:pPr>
            <w:r w:rsidRPr="00D27DE4">
              <w:rPr>
                <w:rFonts w:ascii="Times New Roman" w:hAnsi="Times New Roman" w:cs="Times New Roman"/>
                <w:sz w:val="24"/>
                <w:szCs w:val="24"/>
              </w:rPr>
              <w:t>Construction Management strategy</w:t>
            </w:r>
          </w:p>
        </w:tc>
        <w:tc>
          <w:tcPr>
            <w:tcW w:w="1134" w:type="dxa"/>
            <w:tcBorders>
              <w:top w:val="single" w:sz="6" w:space="0" w:color="auto"/>
              <w:left w:val="single" w:sz="4" w:space="0" w:color="auto"/>
              <w:bottom w:val="single" w:sz="6" w:space="0" w:color="auto"/>
              <w:right w:val="single" w:sz="6" w:space="0" w:color="auto"/>
            </w:tcBorders>
            <w:vAlign w:val="center"/>
          </w:tcPr>
          <w:p w14:paraId="768F66BC"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6653F24"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25344A3B"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210808A"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0E6FFD73" w14:textId="77777777" w:rsidTr="00AF213A">
        <w:trPr>
          <w:trHeight w:val="22"/>
        </w:trPr>
        <w:tc>
          <w:tcPr>
            <w:tcW w:w="4670" w:type="dxa"/>
            <w:tcBorders>
              <w:top w:val="single" w:sz="4" w:space="0" w:color="auto"/>
              <w:left w:val="single" w:sz="4" w:space="0" w:color="auto"/>
              <w:bottom w:val="single" w:sz="4" w:space="0" w:color="auto"/>
              <w:right w:val="single" w:sz="4" w:space="0" w:color="auto"/>
            </w:tcBorders>
          </w:tcPr>
          <w:p w14:paraId="2009742C" w14:textId="2F1CF1D1"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rPr>
            </w:pPr>
            <w:r w:rsidRPr="00D27DE4">
              <w:rPr>
                <w:rFonts w:ascii="Times New Roman" w:hAnsi="Times New Roman" w:cs="Times New Roman"/>
                <w:sz w:val="24"/>
                <w:szCs w:val="24"/>
              </w:rPr>
              <w:t>Method Statement for key construction activities</w:t>
            </w:r>
          </w:p>
        </w:tc>
        <w:tc>
          <w:tcPr>
            <w:tcW w:w="1134" w:type="dxa"/>
            <w:tcBorders>
              <w:top w:val="single" w:sz="6" w:space="0" w:color="auto"/>
              <w:left w:val="single" w:sz="4" w:space="0" w:color="auto"/>
              <w:bottom w:val="single" w:sz="6" w:space="0" w:color="auto"/>
              <w:right w:val="single" w:sz="6" w:space="0" w:color="auto"/>
            </w:tcBorders>
            <w:vAlign w:val="center"/>
          </w:tcPr>
          <w:p w14:paraId="25BA7947"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7DCB6298"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E925E32"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5034A377"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639FA078" w14:textId="77777777" w:rsidTr="00AF213A">
        <w:trPr>
          <w:trHeight w:val="22"/>
        </w:trPr>
        <w:tc>
          <w:tcPr>
            <w:tcW w:w="4670" w:type="dxa"/>
            <w:tcBorders>
              <w:top w:val="single" w:sz="4" w:space="0" w:color="auto"/>
              <w:left w:val="single" w:sz="4" w:space="0" w:color="auto"/>
              <w:bottom w:val="single" w:sz="4" w:space="0" w:color="auto"/>
              <w:right w:val="single" w:sz="4" w:space="0" w:color="auto"/>
            </w:tcBorders>
          </w:tcPr>
          <w:p w14:paraId="795AE9DC" w14:textId="3A9B8138"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rPr>
            </w:pPr>
            <w:r w:rsidRPr="00D27DE4">
              <w:rPr>
                <w:rFonts w:ascii="Times New Roman" w:hAnsi="Times New Roman" w:cs="Times New Roman"/>
                <w:sz w:val="24"/>
                <w:szCs w:val="24"/>
              </w:rPr>
              <w:t>Code of Conduct</w:t>
            </w:r>
          </w:p>
        </w:tc>
        <w:tc>
          <w:tcPr>
            <w:tcW w:w="1134" w:type="dxa"/>
            <w:tcBorders>
              <w:top w:val="single" w:sz="6" w:space="0" w:color="auto"/>
              <w:left w:val="single" w:sz="4" w:space="0" w:color="auto"/>
              <w:bottom w:val="single" w:sz="6" w:space="0" w:color="auto"/>
              <w:right w:val="single" w:sz="6" w:space="0" w:color="auto"/>
            </w:tcBorders>
            <w:vAlign w:val="center"/>
          </w:tcPr>
          <w:p w14:paraId="2FCA88E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14:paraId="07F2894B"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tcPr>
          <w:p w14:paraId="7E89BC63"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050D205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2D3E8407" w14:textId="77777777" w:rsidTr="00AF213A">
        <w:trPr>
          <w:trHeight w:val="140"/>
        </w:trPr>
        <w:tc>
          <w:tcPr>
            <w:tcW w:w="4670" w:type="dxa"/>
            <w:tcBorders>
              <w:top w:val="single" w:sz="4" w:space="0" w:color="auto"/>
              <w:left w:val="single" w:sz="4" w:space="0" w:color="auto"/>
              <w:bottom w:val="single" w:sz="4" w:space="0" w:color="auto"/>
              <w:right w:val="single" w:sz="4" w:space="0" w:color="auto"/>
            </w:tcBorders>
          </w:tcPr>
          <w:p w14:paraId="7DDC1220" w14:textId="5F2623F7"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lang w:val="en-US"/>
              </w:rPr>
            </w:pPr>
            <w:r w:rsidRPr="00D27DE4">
              <w:rPr>
                <w:rFonts w:ascii="Times New Roman" w:hAnsi="Times New Roman" w:cs="Times New Roman"/>
                <w:sz w:val="24"/>
                <w:szCs w:val="24"/>
              </w:rPr>
              <w:t>Work Program;</w:t>
            </w:r>
          </w:p>
        </w:tc>
        <w:tc>
          <w:tcPr>
            <w:tcW w:w="1134" w:type="dxa"/>
            <w:tcBorders>
              <w:top w:val="single" w:sz="6" w:space="0" w:color="auto"/>
              <w:left w:val="single" w:sz="4" w:space="0" w:color="auto"/>
              <w:right w:val="single" w:sz="6" w:space="0" w:color="auto"/>
            </w:tcBorders>
            <w:shd w:val="clear" w:color="auto" w:fill="auto"/>
            <w:vAlign w:val="center"/>
          </w:tcPr>
          <w:p w14:paraId="7EB06376"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4FE4A039"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10E39C60"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06F2D769"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5108B454" w14:textId="77777777" w:rsidTr="00AF213A">
        <w:trPr>
          <w:trHeight w:val="140"/>
        </w:trPr>
        <w:tc>
          <w:tcPr>
            <w:tcW w:w="4670" w:type="dxa"/>
            <w:tcBorders>
              <w:top w:val="single" w:sz="4" w:space="0" w:color="auto"/>
              <w:left w:val="single" w:sz="4" w:space="0" w:color="auto"/>
              <w:bottom w:val="single" w:sz="4" w:space="0" w:color="auto"/>
              <w:right w:val="single" w:sz="4" w:space="0" w:color="auto"/>
            </w:tcBorders>
          </w:tcPr>
          <w:p w14:paraId="525BD2D0" w14:textId="5000604A"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lang w:val="en-US"/>
              </w:rPr>
            </w:pPr>
            <w:r w:rsidRPr="00D27DE4">
              <w:rPr>
                <w:rFonts w:ascii="Times New Roman" w:hAnsi="Times New Roman" w:cs="Times New Roman"/>
                <w:sz w:val="24"/>
                <w:szCs w:val="24"/>
              </w:rPr>
              <w:t>Contract personnel Organisation Chart</w:t>
            </w:r>
          </w:p>
        </w:tc>
        <w:tc>
          <w:tcPr>
            <w:tcW w:w="1134" w:type="dxa"/>
            <w:tcBorders>
              <w:top w:val="single" w:sz="6" w:space="0" w:color="auto"/>
              <w:left w:val="single" w:sz="4" w:space="0" w:color="auto"/>
              <w:right w:val="single" w:sz="6" w:space="0" w:color="auto"/>
            </w:tcBorders>
            <w:shd w:val="clear" w:color="auto" w:fill="auto"/>
            <w:vAlign w:val="center"/>
          </w:tcPr>
          <w:p w14:paraId="27B36056"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278396DD"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7E3F6B08"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61FA0E6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313694A7" w14:textId="77777777" w:rsidTr="00AF213A">
        <w:trPr>
          <w:trHeight w:val="140"/>
        </w:trPr>
        <w:tc>
          <w:tcPr>
            <w:tcW w:w="4670" w:type="dxa"/>
            <w:tcBorders>
              <w:top w:val="single" w:sz="4" w:space="0" w:color="auto"/>
              <w:left w:val="single" w:sz="4" w:space="0" w:color="auto"/>
              <w:bottom w:val="single" w:sz="4" w:space="0" w:color="auto"/>
              <w:right w:val="single" w:sz="4" w:space="0" w:color="auto"/>
            </w:tcBorders>
          </w:tcPr>
          <w:p w14:paraId="55FAEBF5" w14:textId="6B8D13E7"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lang w:val="en-US"/>
              </w:rPr>
            </w:pPr>
            <w:r w:rsidRPr="00D27DE4">
              <w:rPr>
                <w:rFonts w:ascii="Times New Roman" w:hAnsi="Times New Roman" w:cs="Times New Roman"/>
                <w:sz w:val="24"/>
                <w:szCs w:val="24"/>
              </w:rPr>
              <w:t>Key Personnel qualifications and resource schedule</w:t>
            </w:r>
          </w:p>
        </w:tc>
        <w:tc>
          <w:tcPr>
            <w:tcW w:w="1134" w:type="dxa"/>
            <w:tcBorders>
              <w:top w:val="single" w:sz="6" w:space="0" w:color="auto"/>
              <w:left w:val="single" w:sz="4" w:space="0" w:color="auto"/>
              <w:right w:val="single" w:sz="6" w:space="0" w:color="auto"/>
            </w:tcBorders>
            <w:shd w:val="clear" w:color="auto" w:fill="auto"/>
            <w:vAlign w:val="center"/>
          </w:tcPr>
          <w:p w14:paraId="163AEFF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6E15C2E1"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53E2293F"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26554B4D"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44795B21" w14:textId="77777777" w:rsidTr="00AF213A">
        <w:trPr>
          <w:trHeight w:val="292"/>
        </w:trPr>
        <w:tc>
          <w:tcPr>
            <w:tcW w:w="4670" w:type="dxa"/>
            <w:tcBorders>
              <w:top w:val="single" w:sz="4" w:space="0" w:color="auto"/>
              <w:left w:val="single" w:sz="4" w:space="0" w:color="auto"/>
              <w:bottom w:val="single" w:sz="4" w:space="0" w:color="auto"/>
              <w:right w:val="single" w:sz="4" w:space="0" w:color="auto"/>
            </w:tcBorders>
          </w:tcPr>
          <w:p w14:paraId="15F18FAE" w14:textId="29D803BA"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lang w:val="en-US"/>
              </w:rPr>
            </w:pPr>
            <w:r w:rsidRPr="00D27DE4">
              <w:rPr>
                <w:rFonts w:ascii="Times New Roman" w:hAnsi="Times New Roman" w:cs="Times New Roman"/>
                <w:sz w:val="24"/>
                <w:szCs w:val="24"/>
              </w:rPr>
              <w:t>Risk assessment</w:t>
            </w:r>
          </w:p>
        </w:tc>
        <w:tc>
          <w:tcPr>
            <w:tcW w:w="1134" w:type="dxa"/>
            <w:tcBorders>
              <w:top w:val="single" w:sz="6" w:space="0" w:color="auto"/>
              <w:left w:val="single" w:sz="4" w:space="0" w:color="auto"/>
              <w:right w:val="single" w:sz="6" w:space="0" w:color="auto"/>
            </w:tcBorders>
            <w:shd w:val="clear" w:color="auto" w:fill="auto"/>
            <w:vAlign w:val="center"/>
          </w:tcPr>
          <w:p w14:paraId="6F21C4D9"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right w:val="single" w:sz="6" w:space="0" w:color="auto"/>
            </w:tcBorders>
            <w:shd w:val="clear" w:color="auto" w:fill="auto"/>
            <w:vAlign w:val="center"/>
          </w:tcPr>
          <w:p w14:paraId="7D89B356"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right w:val="single" w:sz="6" w:space="0" w:color="auto"/>
            </w:tcBorders>
            <w:shd w:val="clear" w:color="auto" w:fill="auto"/>
          </w:tcPr>
          <w:p w14:paraId="26B1E9D9"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right w:val="single" w:sz="6" w:space="0" w:color="auto"/>
            </w:tcBorders>
          </w:tcPr>
          <w:p w14:paraId="1264EA33"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3989E4A9" w14:textId="77777777" w:rsidTr="00AF213A">
        <w:trPr>
          <w:trHeight w:val="140"/>
        </w:trPr>
        <w:tc>
          <w:tcPr>
            <w:tcW w:w="4670" w:type="dxa"/>
            <w:tcBorders>
              <w:top w:val="single" w:sz="4" w:space="0" w:color="auto"/>
              <w:left w:val="single" w:sz="4" w:space="0" w:color="auto"/>
              <w:bottom w:val="single" w:sz="4" w:space="0" w:color="auto"/>
              <w:right w:val="single" w:sz="4" w:space="0" w:color="auto"/>
            </w:tcBorders>
          </w:tcPr>
          <w:p w14:paraId="7EA9C817" w14:textId="1E416EB8" w:rsidR="001079C0" w:rsidRPr="00D27DE4" w:rsidRDefault="69011F15" w:rsidP="00DF2935">
            <w:pPr>
              <w:pStyle w:val="ListParagraph"/>
              <w:numPr>
                <w:ilvl w:val="0"/>
                <w:numId w:val="48"/>
              </w:numPr>
              <w:spacing w:after="0" w:line="276" w:lineRule="auto"/>
              <w:ind w:left="870" w:right="91" w:hanging="450"/>
              <w:jc w:val="both"/>
              <w:rPr>
                <w:rFonts w:ascii="Times New Roman" w:hAnsi="Times New Roman" w:cs="Times New Roman"/>
                <w:sz w:val="24"/>
                <w:szCs w:val="24"/>
                <w:lang w:val="en-US"/>
              </w:rPr>
            </w:pPr>
            <w:r w:rsidRPr="00D27DE4">
              <w:rPr>
                <w:rFonts w:ascii="Times New Roman" w:hAnsi="Times New Roman" w:cs="Times New Roman"/>
                <w:sz w:val="24"/>
                <w:szCs w:val="24"/>
              </w:rPr>
              <w:t>Key equipment strategy</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526E290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72878A9"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6A9CF0D"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0B78EF88"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4138A714" w14:textId="77777777" w:rsidTr="00AF213A">
        <w:trPr>
          <w:trHeight w:val="192"/>
        </w:trPr>
        <w:tc>
          <w:tcPr>
            <w:tcW w:w="4670" w:type="dxa"/>
            <w:tcBorders>
              <w:top w:val="single" w:sz="4" w:space="0" w:color="auto"/>
              <w:left w:val="single" w:sz="4" w:space="0" w:color="auto"/>
              <w:bottom w:val="single" w:sz="4" w:space="0" w:color="auto"/>
              <w:right w:val="single" w:sz="4" w:space="0" w:color="auto"/>
            </w:tcBorders>
          </w:tcPr>
          <w:p w14:paraId="7A160055" w14:textId="17E4D97D" w:rsidR="00A94B99" w:rsidRPr="00A94B99" w:rsidRDefault="00A94B99" w:rsidP="00DF2935">
            <w:pPr>
              <w:pStyle w:val="ListParagraph"/>
              <w:numPr>
                <w:ilvl w:val="0"/>
                <w:numId w:val="47"/>
              </w:numPr>
              <w:spacing w:line="276" w:lineRule="auto"/>
              <w:ind w:right="93"/>
              <w:jc w:val="both"/>
              <w:rPr>
                <w:rFonts w:ascii="Times New Roman" w:hAnsi="Times New Roman" w:cs="Times New Roman"/>
                <w:b/>
                <w:bCs/>
                <w:sz w:val="24"/>
                <w:szCs w:val="24"/>
                <w:lang w:val="en-US"/>
              </w:rPr>
            </w:pPr>
            <w:r w:rsidRPr="00A94B99">
              <w:rPr>
                <w:rFonts w:ascii="Times New Roman" w:hAnsi="Times New Roman" w:cs="Times New Roman"/>
                <w:b/>
                <w:i/>
                <w:iCs/>
                <w:sz w:val="24"/>
                <w:szCs w:val="24"/>
              </w:rPr>
              <w:t>[</w:t>
            </w:r>
            <w:r w:rsidR="001079C0" w:rsidRPr="00A94B99">
              <w:rPr>
                <w:rFonts w:ascii="Times New Roman" w:hAnsi="Times New Roman" w:cs="Times New Roman"/>
                <w:b/>
                <w:i/>
                <w:iCs/>
                <w:sz w:val="24"/>
                <w:szCs w:val="24"/>
              </w:rPr>
              <w:t>Any other factor as appropriate]</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3917AE0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C7BDA72"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6781F1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94D300A"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r w:rsidR="001079C0" w:rsidRPr="00D27DE4" w14:paraId="05FFE810" w14:textId="77777777" w:rsidTr="00AF213A">
        <w:trPr>
          <w:trHeight w:val="356"/>
        </w:trPr>
        <w:tc>
          <w:tcPr>
            <w:tcW w:w="4670" w:type="dxa"/>
            <w:tcBorders>
              <w:top w:val="single" w:sz="4" w:space="0" w:color="auto"/>
              <w:left w:val="single" w:sz="4" w:space="0" w:color="auto"/>
              <w:bottom w:val="single" w:sz="4" w:space="0" w:color="auto"/>
              <w:right w:val="single" w:sz="4" w:space="0" w:color="auto"/>
            </w:tcBorders>
          </w:tcPr>
          <w:p w14:paraId="356E93FE" w14:textId="77777777" w:rsidR="001079C0" w:rsidRPr="00D27DE4" w:rsidRDefault="001079C0" w:rsidP="00FA352C">
            <w:pPr>
              <w:spacing w:line="276" w:lineRule="auto"/>
              <w:ind w:left="175" w:right="93" w:hanging="144"/>
              <w:jc w:val="right"/>
              <w:rPr>
                <w:rFonts w:ascii="Times New Roman" w:hAnsi="Times New Roman" w:cs="Times New Roman"/>
                <w:b/>
                <w:sz w:val="24"/>
                <w:szCs w:val="24"/>
              </w:rPr>
            </w:pPr>
            <w:r w:rsidRPr="00D27DE4">
              <w:rPr>
                <w:rFonts w:ascii="Times New Roman" w:hAnsi="Times New Roman" w:cs="Times New Roman"/>
                <w:b/>
                <w:sz w:val="24"/>
                <w:szCs w:val="24"/>
              </w:rPr>
              <w:t>Total Scores</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14:paraId="6E303610" w14:textId="77777777" w:rsidR="001079C0" w:rsidRPr="00D27DE4" w:rsidRDefault="001079C0" w:rsidP="00A94CCD">
            <w:pPr>
              <w:spacing w:line="276" w:lineRule="auto"/>
              <w:ind w:left="175" w:right="93" w:hanging="144"/>
              <w:jc w:val="right"/>
              <w:rPr>
                <w:rFonts w:ascii="Times New Roman" w:hAnsi="Times New Roman" w:cs="Times New Roman"/>
                <w:b/>
                <w:bCs/>
                <w:sz w:val="24"/>
                <w:szCs w:val="24"/>
                <w:lang w:val="en-US"/>
              </w:rPr>
            </w:pPr>
            <w:r w:rsidRPr="00D27DE4">
              <w:rPr>
                <w:rFonts w:ascii="Times New Roman" w:hAnsi="Times New Roman" w:cs="Times New Roman"/>
                <w:b/>
                <w:bCs/>
                <w:sz w:val="24"/>
                <w:szCs w:val="24"/>
                <w:lang w:val="en-US"/>
              </w:rPr>
              <w:t>100</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4A96E5E5"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417" w:type="dxa"/>
            <w:tcBorders>
              <w:top w:val="single" w:sz="6" w:space="0" w:color="auto"/>
              <w:left w:val="single" w:sz="6" w:space="0" w:color="auto"/>
              <w:bottom w:val="single" w:sz="4" w:space="0" w:color="auto"/>
              <w:right w:val="single" w:sz="6" w:space="0" w:color="auto"/>
            </w:tcBorders>
            <w:shd w:val="clear" w:color="auto" w:fill="auto"/>
          </w:tcPr>
          <w:p w14:paraId="19FE5331"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c>
          <w:tcPr>
            <w:tcW w:w="1559" w:type="dxa"/>
            <w:tcBorders>
              <w:top w:val="single" w:sz="6" w:space="0" w:color="auto"/>
              <w:left w:val="single" w:sz="6" w:space="0" w:color="auto"/>
              <w:bottom w:val="single" w:sz="4" w:space="0" w:color="auto"/>
              <w:right w:val="single" w:sz="6" w:space="0" w:color="auto"/>
            </w:tcBorders>
          </w:tcPr>
          <w:p w14:paraId="4CCA3FD7" w14:textId="77777777" w:rsidR="001079C0" w:rsidRPr="00D27DE4" w:rsidRDefault="001079C0" w:rsidP="00FA352C">
            <w:pPr>
              <w:spacing w:line="276" w:lineRule="auto"/>
              <w:ind w:left="175" w:right="93" w:hanging="144"/>
              <w:jc w:val="both"/>
              <w:rPr>
                <w:rFonts w:ascii="Times New Roman" w:hAnsi="Times New Roman" w:cs="Times New Roman"/>
                <w:b/>
                <w:bCs/>
                <w:sz w:val="24"/>
                <w:szCs w:val="24"/>
                <w:lang w:val="en-US"/>
              </w:rPr>
            </w:pPr>
          </w:p>
        </w:tc>
      </w:tr>
    </w:tbl>
    <w:p w14:paraId="421ECA43" w14:textId="77777777" w:rsidR="001079C0" w:rsidRDefault="001079C0" w:rsidP="0038594E">
      <w:pPr>
        <w:pStyle w:val="Heading2"/>
        <w:jc w:val="center"/>
        <w:rPr>
          <w:rFonts w:ascii="Times New Roman" w:eastAsia="Times New Roman" w:hAnsi="Times New Roman" w:cs="Times New Roman"/>
          <w:b/>
          <w:bCs/>
          <w:color w:val="auto"/>
          <w:sz w:val="28"/>
          <w:szCs w:val="28"/>
          <w:lang w:val="en-US"/>
        </w:rPr>
      </w:pPr>
    </w:p>
    <w:p w14:paraId="229E01E6" w14:textId="77777777" w:rsidR="00EA3F50" w:rsidRDefault="00EA3F50" w:rsidP="0038594E">
      <w:pPr>
        <w:pStyle w:val="Heading2"/>
        <w:jc w:val="center"/>
        <w:rPr>
          <w:rFonts w:ascii="Times New Roman" w:eastAsia="Times New Roman" w:hAnsi="Times New Roman" w:cs="Times New Roman"/>
          <w:b/>
          <w:bCs/>
          <w:color w:val="auto"/>
          <w:sz w:val="28"/>
          <w:szCs w:val="28"/>
          <w:lang w:val="en-US"/>
        </w:rPr>
        <w:sectPr w:rsidR="00EA3F50" w:rsidSect="00D27DE4">
          <w:pgSz w:w="12240" w:h="15840" w:code="1"/>
          <w:pgMar w:top="1440" w:right="1440" w:bottom="1440" w:left="1440" w:header="720" w:footer="720" w:gutter="0"/>
          <w:cols w:space="720"/>
          <w:noEndnote/>
          <w:titlePg/>
        </w:sectPr>
      </w:pPr>
    </w:p>
    <w:p w14:paraId="15DFFBF8" w14:textId="51B93BEC" w:rsidR="0038594E" w:rsidRPr="0076451A" w:rsidRDefault="0038594E" w:rsidP="0038594E">
      <w:pPr>
        <w:pStyle w:val="Heading2"/>
        <w:jc w:val="center"/>
        <w:rPr>
          <w:rFonts w:ascii="Times New Roman" w:eastAsia="Times New Roman" w:hAnsi="Times New Roman" w:cs="Times New Roman"/>
          <w:b/>
          <w:bCs/>
          <w:color w:val="auto"/>
          <w:sz w:val="28"/>
          <w:szCs w:val="28"/>
          <w:lang w:val="en-US"/>
        </w:rPr>
      </w:pPr>
      <w:bookmarkStart w:id="70" w:name="_Toc92543331"/>
      <w:bookmarkEnd w:id="67"/>
      <w:r w:rsidRPr="0076451A">
        <w:rPr>
          <w:rFonts w:ascii="Times New Roman" w:eastAsia="Times New Roman" w:hAnsi="Times New Roman" w:cs="Times New Roman"/>
          <w:b/>
          <w:bCs/>
          <w:color w:val="auto"/>
          <w:sz w:val="28"/>
          <w:szCs w:val="28"/>
          <w:lang w:val="en-US"/>
        </w:rPr>
        <w:lastRenderedPageBreak/>
        <w:t>Table 5</w:t>
      </w:r>
      <w:r w:rsidR="00EE2D79">
        <w:rPr>
          <w:rFonts w:ascii="Times New Roman" w:eastAsia="Times New Roman" w:hAnsi="Times New Roman" w:cs="Times New Roman"/>
          <w:b/>
          <w:bCs/>
          <w:color w:val="auto"/>
          <w:sz w:val="28"/>
          <w:szCs w:val="28"/>
          <w:lang w:val="en-US"/>
        </w:rPr>
        <w:t>.</w:t>
      </w:r>
      <w:r w:rsidRPr="0076451A">
        <w:rPr>
          <w:rFonts w:ascii="Times New Roman" w:eastAsia="Times New Roman" w:hAnsi="Times New Roman" w:cs="Times New Roman"/>
          <w:b/>
          <w:bCs/>
          <w:color w:val="auto"/>
          <w:sz w:val="28"/>
          <w:szCs w:val="28"/>
          <w:lang w:val="en-US"/>
        </w:rPr>
        <w:t xml:space="preserve"> Evaluation Certification</w:t>
      </w:r>
      <w:bookmarkEnd w:id="70"/>
    </w:p>
    <w:p w14:paraId="4CD203E1" w14:textId="77777777" w:rsidR="0038594E" w:rsidRPr="0076451A" w:rsidRDefault="0038594E" w:rsidP="0038594E">
      <w:pPr>
        <w:pStyle w:val="Heading2"/>
        <w:jc w:val="center"/>
        <w:rPr>
          <w:rFonts w:ascii="Times New Roman" w:eastAsia="Times New Roman" w:hAnsi="Times New Roman" w:cs="Times New Roman"/>
          <w:b/>
          <w:bCs/>
          <w:color w:val="auto"/>
          <w:sz w:val="28"/>
          <w:szCs w:val="28"/>
          <w:lang w:val="en-US"/>
        </w:rPr>
      </w:pPr>
    </w:p>
    <w:p w14:paraId="2FEB9DB7" w14:textId="77777777" w:rsidR="0038594E" w:rsidRPr="002E4A86" w:rsidRDefault="0038594E" w:rsidP="0038594E">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r w:rsidRPr="002E4A86">
        <w:rPr>
          <w:rFonts w:ascii="Times New Roman" w:eastAsia="Times New Roman" w:hAnsi="Times New Roman" w:cs="Times New Roman"/>
          <w:b/>
          <w:bCs/>
          <w:sz w:val="28"/>
          <w:szCs w:val="28"/>
          <w:lang w:val="en-US"/>
        </w:rPr>
        <w:t>Respectfully Submitted by the Evaluation Committee</w:t>
      </w:r>
    </w:p>
    <w:p w14:paraId="7D0E3A30" w14:textId="77777777" w:rsidR="0038594E" w:rsidRPr="002E4A86" w:rsidRDefault="0038594E" w:rsidP="0038594E">
      <w:pPr>
        <w:suppressAutoHyphens/>
        <w:overflowPunct w:val="0"/>
        <w:autoSpaceDE w:val="0"/>
        <w:autoSpaceDN w:val="0"/>
        <w:adjustRightInd w:val="0"/>
        <w:spacing w:after="0" w:line="240" w:lineRule="auto"/>
        <w:ind w:left="180" w:right="93"/>
        <w:jc w:val="center"/>
        <w:textAlignment w:val="baseline"/>
        <w:rPr>
          <w:rFonts w:ascii="Times New Roman" w:eastAsia="Times New Roman" w:hAnsi="Times New Roman" w:cs="Times New Roman"/>
          <w:b/>
          <w:bCs/>
          <w:sz w:val="28"/>
          <w:szCs w:val="28"/>
          <w:lang w:val="en-U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1350"/>
        <w:gridCol w:w="2340"/>
      </w:tblGrid>
      <w:tr w:rsidR="0038594E" w:rsidRPr="00A02AED" w14:paraId="7B69BBB1" w14:textId="77777777" w:rsidTr="00D943A1">
        <w:trPr>
          <w:trHeight w:val="363"/>
          <w:jc w:val="center"/>
        </w:trPr>
        <w:tc>
          <w:tcPr>
            <w:tcW w:w="2520" w:type="dxa"/>
            <w:shd w:val="clear" w:color="auto" w:fill="auto"/>
          </w:tcPr>
          <w:p w14:paraId="653DB916" w14:textId="77777777" w:rsidR="0038594E" w:rsidRPr="00A02AED" w:rsidRDefault="0038594E" w:rsidP="004F1B66">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Name</w:t>
            </w:r>
          </w:p>
        </w:tc>
        <w:tc>
          <w:tcPr>
            <w:tcW w:w="2880" w:type="dxa"/>
            <w:shd w:val="clear" w:color="auto" w:fill="auto"/>
          </w:tcPr>
          <w:p w14:paraId="0BF27F06" w14:textId="77777777" w:rsidR="0038594E" w:rsidRPr="00A02AED" w:rsidRDefault="0038594E" w:rsidP="004F1B66">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Organisation/Position</w:t>
            </w:r>
          </w:p>
        </w:tc>
        <w:tc>
          <w:tcPr>
            <w:tcW w:w="1350" w:type="dxa"/>
            <w:shd w:val="clear" w:color="auto" w:fill="auto"/>
          </w:tcPr>
          <w:p w14:paraId="70FFD095" w14:textId="77777777" w:rsidR="0038594E" w:rsidRPr="00A02AED" w:rsidRDefault="0038594E" w:rsidP="004F1B66">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Date</w:t>
            </w:r>
          </w:p>
        </w:tc>
        <w:tc>
          <w:tcPr>
            <w:tcW w:w="2340" w:type="dxa"/>
            <w:shd w:val="clear" w:color="auto" w:fill="auto"/>
          </w:tcPr>
          <w:p w14:paraId="20F1E84E" w14:textId="77777777" w:rsidR="0038594E" w:rsidRPr="00A02AED" w:rsidRDefault="0038594E" w:rsidP="004F1B66">
            <w:pPr>
              <w:suppressAutoHyphens/>
              <w:overflowPunct w:val="0"/>
              <w:autoSpaceDE w:val="0"/>
              <w:autoSpaceDN w:val="0"/>
              <w:adjustRightInd w:val="0"/>
              <w:spacing w:after="0" w:line="240" w:lineRule="auto"/>
              <w:ind w:right="93"/>
              <w:jc w:val="center"/>
              <w:textAlignment w:val="baseline"/>
              <w:rPr>
                <w:rFonts w:ascii="Times New Roman" w:eastAsia="Times New Roman" w:hAnsi="Times New Roman" w:cs="Times New Roman"/>
                <w:b/>
                <w:bCs/>
                <w:sz w:val="24"/>
                <w:szCs w:val="20"/>
                <w:lang w:val="en-US"/>
              </w:rPr>
            </w:pPr>
            <w:r w:rsidRPr="00A02AED">
              <w:rPr>
                <w:rFonts w:ascii="Times New Roman" w:eastAsia="Times New Roman" w:hAnsi="Times New Roman" w:cs="Times New Roman"/>
                <w:b/>
                <w:bCs/>
                <w:sz w:val="24"/>
                <w:szCs w:val="20"/>
                <w:lang w:val="en-US"/>
              </w:rPr>
              <w:t>Signature</w:t>
            </w:r>
          </w:p>
        </w:tc>
      </w:tr>
      <w:tr w:rsidR="0038594E" w:rsidRPr="00A02AED" w14:paraId="4B04CD23" w14:textId="77777777" w:rsidTr="00D943A1">
        <w:trPr>
          <w:jc w:val="center"/>
        </w:trPr>
        <w:tc>
          <w:tcPr>
            <w:tcW w:w="2520" w:type="dxa"/>
            <w:shd w:val="clear" w:color="auto" w:fill="auto"/>
          </w:tcPr>
          <w:p w14:paraId="225280D2"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5224B428"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65204163"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2179718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23D0B40C" w14:textId="77777777" w:rsidTr="00D943A1">
        <w:trPr>
          <w:jc w:val="center"/>
        </w:trPr>
        <w:tc>
          <w:tcPr>
            <w:tcW w:w="2520" w:type="dxa"/>
            <w:shd w:val="clear" w:color="auto" w:fill="auto"/>
          </w:tcPr>
          <w:p w14:paraId="123E9F0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07682EFC"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42DF1FAF"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04CF67E0"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7D3D7CA8" w14:textId="77777777" w:rsidTr="00D943A1">
        <w:trPr>
          <w:jc w:val="center"/>
        </w:trPr>
        <w:tc>
          <w:tcPr>
            <w:tcW w:w="2520" w:type="dxa"/>
            <w:shd w:val="clear" w:color="auto" w:fill="auto"/>
          </w:tcPr>
          <w:p w14:paraId="189808A1"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1B8FBAE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74028636"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1FE3B257"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45D1B4E8" w14:textId="77777777" w:rsidTr="00D943A1">
        <w:trPr>
          <w:jc w:val="center"/>
        </w:trPr>
        <w:tc>
          <w:tcPr>
            <w:tcW w:w="2520" w:type="dxa"/>
            <w:shd w:val="clear" w:color="auto" w:fill="auto"/>
          </w:tcPr>
          <w:p w14:paraId="3AE43D0E"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61071E0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6917A12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4A8E07E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05A44EB0" w14:textId="77777777" w:rsidTr="00D943A1">
        <w:trPr>
          <w:jc w:val="center"/>
        </w:trPr>
        <w:tc>
          <w:tcPr>
            <w:tcW w:w="2520" w:type="dxa"/>
            <w:shd w:val="clear" w:color="auto" w:fill="auto"/>
          </w:tcPr>
          <w:p w14:paraId="1916048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7CB82CC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409B56B7"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225A84C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0B43152F" w14:textId="77777777" w:rsidTr="00D943A1">
        <w:trPr>
          <w:jc w:val="center"/>
        </w:trPr>
        <w:tc>
          <w:tcPr>
            <w:tcW w:w="2520" w:type="dxa"/>
            <w:shd w:val="clear" w:color="auto" w:fill="auto"/>
          </w:tcPr>
          <w:p w14:paraId="0B6B769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34B1C26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227C5FDC"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18763E5C"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6052511B" w14:textId="77777777" w:rsidTr="00D943A1">
        <w:trPr>
          <w:jc w:val="center"/>
        </w:trPr>
        <w:tc>
          <w:tcPr>
            <w:tcW w:w="2520" w:type="dxa"/>
            <w:shd w:val="clear" w:color="auto" w:fill="auto"/>
          </w:tcPr>
          <w:p w14:paraId="279063AC"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694C8EC8"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390E6B91"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79417C81"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23A25169" w14:textId="77777777" w:rsidTr="00D943A1">
        <w:trPr>
          <w:jc w:val="center"/>
        </w:trPr>
        <w:tc>
          <w:tcPr>
            <w:tcW w:w="2520" w:type="dxa"/>
            <w:shd w:val="clear" w:color="auto" w:fill="auto"/>
          </w:tcPr>
          <w:p w14:paraId="50FE568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484AF540"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7EAF818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2E08D363"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03A6C875" w14:textId="77777777" w:rsidTr="00D943A1">
        <w:trPr>
          <w:jc w:val="center"/>
        </w:trPr>
        <w:tc>
          <w:tcPr>
            <w:tcW w:w="2520" w:type="dxa"/>
            <w:shd w:val="clear" w:color="auto" w:fill="auto"/>
          </w:tcPr>
          <w:p w14:paraId="2519F7D2"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7045027C"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227D4F07"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3C4D7C4F"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587D66E3" w14:textId="77777777" w:rsidTr="00D943A1">
        <w:trPr>
          <w:jc w:val="center"/>
        </w:trPr>
        <w:tc>
          <w:tcPr>
            <w:tcW w:w="2520" w:type="dxa"/>
            <w:shd w:val="clear" w:color="auto" w:fill="auto"/>
          </w:tcPr>
          <w:p w14:paraId="3064D73E"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27A23BD8"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15DE8A8A"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15758509"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11D1E56B" w14:textId="77777777" w:rsidTr="00D943A1">
        <w:trPr>
          <w:jc w:val="center"/>
        </w:trPr>
        <w:tc>
          <w:tcPr>
            <w:tcW w:w="2520" w:type="dxa"/>
            <w:shd w:val="clear" w:color="auto" w:fill="auto"/>
          </w:tcPr>
          <w:p w14:paraId="5DE0EA48"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1888A181"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4CA88111"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776C53A5"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08EB75EE" w14:textId="77777777" w:rsidTr="00D943A1">
        <w:trPr>
          <w:jc w:val="center"/>
        </w:trPr>
        <w:tc>
          <w:tcPr>
            <w:tcW w:w="2520" w:type="dxa"/>
            <w:shd w:val="clear" w:color="auto" w:fill="auto"/>
          </w:tcPr>
          <w:p w14:paraId="3C5AF2BE"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081F37B2"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30A864E2"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4732F4F0"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3FD5935D" w14:textId="77777777" w:rsidTr="00D943A1">
        <w:trPr>
          <w:jc w:val="center"/>
        </w:trPr>
        <w:tc>
          <w:tcPr>
            <w:tcW w:w="2520" w:type="dxa"/>
            <w:shd w:val="clear" w:color="auto" w:fill="auto"/>
          </w:tcPr>
          <w:p w14:paraId="4C17DDAA"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880" w:type="dxa"/>
            <w:shd w:val="clear" w:color="auto" w:fill="auto"/>
          </w:tcPr>
          <w:p w14:paraId="4A9F910F"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1350" w:type="dxa"/>
            <w:shd w:val="clear" w:color="auto" w:fill="auto"/>
          </w:tcPr>
          <w:p w14:paraId="668CBF2B"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c>
          <w:tcPr>
            <w:tcW w:w="2340" w:type="dxa"/>
            <w:shd w:val="clear" w:color="auto" w:fill="auto"/>
          </w:tcPr>
          <w:p w14:paraId="408EC2D7" w14:textId="77777777" w:rsidR="0038594E" w:rsidRPr="00A02AED" w:rsidRDefault="0038594E" w:rsidP="004F1B66">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sz w:val="24"/>
                <w:szCs w:val="20"/>
                <w:lang w:val="en-US"/>
              </w:rPr>
            </w:pPr>
          </w:p>
        </w:tc>
      </w:tr>
      <w:tr w:rsidR="0038594E" w:rsidRPr="00A02AED" w14:paraId="0F22A22C" w14:textId="77777777" w:rsidTr="00D943A1">
        <w:trPr>
          <w:trHeight w:val="538"/>
          <w:jc w:val="center"/>
        </w:trPr>
        <w:tc>
          <w:tcPr>
            <w:tcW w:w="9090" w:type="dxa"/>
            <w:gridSpan w:val="4"/>
            <w:shd w:val="clear" w:color="auto" w:fill="auto"/>
          </w:tcPr>
          <w:p w14:paraId="7F8327C7" w14:textId="13A39FC1" w:rsidR="0038594E" w:rsidRPr="00A02AED" w:rsidRDefault="0038594E"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 xml:space="preserve">I confirm that </w:t>
            </w:r>
            <w:r w:rsidRPr="00071DCB">
              <w:rPr>
                <w:rFonts w:ascii="Times New Roman" w:eastAsia="Times New Roman" w:hAnsi="Times New Roman" w:cs="Times New Roman"/>
                <w:sz w:val="24"/>
                <w:szCs w:val="20"/>
                <w:lang w:val="en-US"/>
              </w:rPr>
              <w:t>the evaluation of the Final Technical Bid was conducted</w:t>
            </w:r>
            <w:r w:rsidRPr="00A02AED">
              <w:rPr>
                <w:rFonts w:ascii="Times New Roman" w:eastAsia="Times New Roman" w:hAnsi="Times New Roman" w:cs="Times New Roman"/>
                <w:sz w:val="24"/>
                <w:szCs w:val="20"/>
                <w:lang w:val="en-US"/>
              </w:rPr>
              <w:t xml:space="preserve"> in full compliance with the CDB</w:t>
            </w:r>
            <w:r w:rsidR="003F066A">
              <w:rPr>
                <w:rFonts w:ascii="Times New Roman" w:eastAsia="Times New Roman" w:hAnsi="Times New Roman" w:cs="Times New Roman"/>
                <w:sz w:val="24"/>
                <w:szCs w:val="20"/>
                <w:lang w:val="en-US"/>
              </w:rPr>
              <w:t>'</w:t>
            </w:r>
            <w:r w:rsidRPr="00A02AED">
              <w:rPr>
                <w:rFonts w:ascii="Times New Roman" w:eastAsia="Times New Roman" w:hAnsi="Times New Roman" w:cs="Times New Roman"/>
                <w:sz w:val="24"/>
                <w:szCs w:val="20"/>
                <w:lang w:val="en-US"/>
              </w:rPr>
              <w:t>s Procurement Procedures</w:t>
            </w:r>
            <w:r>
              <w:rPr>
                <w:rFonts w:ascii="Times New Roman" w:eastAsia="Times New Roman" w:hAnsi="Times New Roman" w:cs="Times New Roman"/>
                <w:sz w:val="24"/>
                <w:szCs w:val="20"/>
                <w:lang w:val="en-US"/>
              </w:rPr>
              <w:t>. A</w:t>
            </w:r>
            <w:r w:rsidRPr="00A02AED">
              <w:rPr>
                <w:rFonts w:ascii="Times New Roman" w:eastAsia="Times New Roman" w:hAnsi="Times New Roman" w:cs="Times New Roman"/>
                <w:sz w:val="24"/>
                <w:szCs w:val="20"/>
                <w:lang w:val="en-US"/>
              </w:rPr>
              <w:t xml:space="preserve">ll members of the Evaluation Committee have certified no conflict of interest in accordance with Procedures, </w:t>
            </w:r>
            <w:r>
              <w:rPr>
                <w:rFonts w:ascii="Times New Roman" w:eastAsia="Times New Roman" w:hAnsi="Times New Roman" w:cs="Times New Roman"/>
                <w:sz w:val="24"/>
                <w:szCs w:val="20"/>
                <w:lang w:val="en-US"/>
              </w:rPr>
              <w:t>Paragraph</w:t>
            </w:r>
            <w:r w:rsidRPr="00A02AED">
              <w:rPr>
                <w:rFonts w:ascii="Times New Roman" w:eastAsia="Times New Roman" w:hAnsi="Times New Roman" w:cs="Times New Roman"/>
                <w:sz w:val="24"/>
                <w:szCs w:val="20"/>
                <w:lang w:val="en-US"/>
              </w:rPr>
              <w:t xml:space="preserve"> 6.37.</w:t>
            </w:r>
          </w:p>
          <w:p w14:paraId="659A0B0E" w14:textId="77777777" w:rsidR="0038594E" w:rsidRDefault="0038594E"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1A70B66" w14:textId="77777777" w:rsidR="0038594E" w:rsidRDefault="0038594E"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5DD8531" w14:textId="77777777" w:rsidR="00D01975" w:rsidRDefault="00D01975"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3460A269" w14:textId="77777777" w:rsidR="00D01975" w:rsidRPr="00A02AED" w:rsidRDefault="00D01975"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606D36CC" w14:textId="77777777" w:rsidR="0038594E" w:rsidRPr="00A02AED" w:rsidRDefault="0038594E"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58DC1BC8" w14:textId="02A82AA6" w:rsidR="0038594E" w:rsidRPr="00A02AED" w:rsidRDefault="0038594E" w:rsidP="004F1B66">
            <w:pPr>
              <w:tabs>
                <w:tab w:val="left" w:pos="86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r w:rsidRPr="00A02AED">
              <w:rPr>
                <w:rFonts w:ascii="Times New Roman" w:eastAsia="Times New Roman" w:hAnsi="Times New Roman" w:cs="Times New Roman"/>
                <w:sz w:val="24"/>
                <w:szCs w:val="20"/>
                <w:lang w:val="en-US"/>
              </w:rPr>
              <w:t>Chairperson</w:t>
            </w:r>
            <w:r w:rsidR="003F066A">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lang w:val="en-US"/>
              </w:rPr>
              <w:t>s</w:t>
            </w:r>
            <w:r w:rsidRPr="00A02AED">
              <w:rPr>
                <w:rFonts w:ascii="Times New Roman" w:eastAsia="Times New Roman" w:hAnsi="Times New Roman" w:cs="Times New Roman"/>
                <w:sz w:val="24"/>
                <w:szCs w:val="20"/>
                <w:lang w:val="en-US"/>
              </w:rPr>
              <w:t xml:space="preserve"> Name:                                    Signature                                 Date </w:t>
            </w:r>
          </w:p>
        </w:tc>
      </w:tr>
    </w:tbl>
    <w:p w14:paraId="3EB435A5" w14:textId="77777777" w:rsidR="0038594E" w:rsidRDefault="0038594E" w:rsidP="0038594E">
      <w:pPr>
        <w:suppressAutoHyphens/>
        <w:overflowPunct w:val="0"/>
        <w:autoSpaceDE w:val="0"/>
        <w:autoSpaceDN w:val="0"/>
        <w:adjustRightInd w:val="0"/>
        <w:spacing w:after="0" w:line="240" w:lineRule="auto"/>
        <w:ind w:left="180" w:right="93" w:hanging="180"/>
        <w:jc w:val="center"/>
        <w:textAlignment w:val="baseline"/>
        <w:rPr>
          <w:b/>
          <w:bCs/>
          <w:sz w:val="24"/>
          <w:szCs w:val="24"/>
        </w:rPr>
      </w:pPr>
    </w:p>
    <w:p w14:paraId="5D616CE7" w14:textId="4EDB2944" w:rsidR="0038594E" w:rsidRDefault="54458B52" w:rsidP="00D943A1">
      <w:pPr>
        <w:suppressAutoHyphens/>
        <w:overflowPunct w:val="0"/>
        <w:autoSpaceDE w:val="0"/>
        <w:autoSpaceDN w:val="0"/>
        <w:adjustRightInd w:val="0"/>
        <w:spacing w:after="0" w:line="276" w:lineRule="auto"/>
        <w:ind w:right="52"/>
        <w:jc w:val="both"/>
        <w:textAlignment w:val="baseline"/>
        <w:rPr>
          <w:rFonts w:ascii="Times New Roman" w:eastAsia="Times New Roman" w:hAnsi="Times New Roman" w:cs="Times New Roman"/>
          <w:i/>
          <w:iCs/>
          <w:sz w:val="20"/>
          <w:szCs w:val="20"/>
          <w:lang w:val="en-US"/>
        </w:rPr>
      </w:pPr>
      <w:r w:rsidRPr="705E2B84">
        <w:rPr>
          <w:rFonts w:ascii="Times New Roman" w:eastAsia="Times New Roman" w:hAnsi="Times New Roman" w:cs="Times New Roman"/>
          <w:i/>
          <w:iCs/>
          <w:sz w:val="24"/>
          <w:szCs w:val="24"/>
          <w:lang w:val="en-US"/>
        </w:rPr>
        <w:t xml:space="preserve">If none of the FTBs are found to be responsive, the Recipient shall recommend the rejection of all Bids. CDB's concurrence is required before rejecting where there is prior review - </w:t>
      </w:r>
      <w:r w:rsidRPr="705E2B84">
        <w:rPr>
          <w:rFonts w:ascii="Times New Roman" w:eastAsia="Times New Roman" w:hAnsi="Times New Roman" w:cs="Times New Roman"/>
          <w:b/>
          <w:bCs/>
          <w:i/>
          <w:iCs/>
          <w:sz w:val="24"/>
          <w:szCs w:val="24"/>
          <w:lang w:val="en-US"/>
        </w:rPr>
        <w:t>Procedures Section 6.60.</w:t>
      </w:r>
      <w:r w:rsidRPr="705E2B84">
        <w:rPr>
          <w:rFonts w:ascii="Times New Roman" w:eastAsia="Times New Roman" w:hAnsi="Times New Roman" w:cs="Times New Roman"/>
          <w:i/>
          <w:iCs/>
          <w:sz w:val="24"/>
          <w:szCs w:val="24"/>
          <w:lang w:val="en-US"/>
        </w:rPr>
        <w:t xml:space="preserve"> The Recipient should include with the</w:t>
      </w:r>
      <w:r w:rsidRPr="705E2B84">
        <w:rPr>
          <w:rFonts w:ascii="Times New Roman" w:eastAsia="Times New Roman" w:hAnsi="Times New Roman" w:cs="Times New Roman"/>
          <w:b/>
          <w:bCs/>
          <w:i/>
          <w:iCs/>
          <w:sz w:val="24"/>
          <w:szCs w:val="24"/>
          <w:lang w:val="en-US"/>
        </w:rPr>
        <w:t>BER-W22</w:t>
      </w:r>
      <w:r w:rsidRPr="705E2B84">
        <w:rPr>
          <w:rFonts w:ascii="Times New Roman" w:eastAsia="Times New Roman" w:hAnsi="Times New Roman" w:cs="Times New Roman"/>
          <w:i/>
          <w:iCs/>
          <w:sz w:val="24"/>
          <w:szCs w:val="24"/>
          <w:lang w:val="en-US"/>
        </w:rPr>
        <w:t xml:space="preserve"> the proposed subsequent actions to address the causes for the failed procurement</w:t>
      </w:r>
      <w:r w:rsidRPr="705E2B84">
        <w:rPr>
          <w:rFonts w:ascii="Times New Roman" w:eastAsia="Times New Roman" w:hAnsi="Times New Roman" w:cs="Times New Roman"/>
          <w:i/>
          <w:iCs/>
          <w:sz w:val="20"/>
          <w:szCs w:val="20"/>
          <w:lang w:val="en-US"/>
        </w:rPr>
        <w:t>.</w:t>
      </w:r>
    </w:p>
    <w:p w14:paraId="30588057" w14:textId="77777777" w:rsidR="00205D04" w:rsidRPr="006A11D5" w:rsidRDefault="00205D04" w:rsidP="00D943A1">
      <w:pPr>
        <w:suppressAutoHyphens/>
        <w:overflowPunct w:val="0"/>
        <w:autoSpaceDE w:val="0"/>
        <w:autoSpaceDN w:val="0"/>
        <w:adjustRightInd w:val="0"/>
        <w:spacing w:after="0" w:line="276" w:lineRule="auto"/>
        <w:ind w:right="52"/>
        <w:jc w:val="both"/>
        <w:textAlignment w:val="baseline"/>
        <w:rPr>
          <w:rFonts w:ascii="Times New Roman" w:eastAsia="Times New Roman" w:hAnsi="Times New Roman" w:cs="Times New Roman"/>
          <w:i/>
          <w:iCs/>
          <w:sz w:val="20"/>
          <w:szCs w:val="20"/>
          <w:lang w:val="en-US"/>
        </w:rPr>
      </w:pPr>
    </w:p>
    <w:p w14:paraId="1B741878" w14:textId="77777777" w:rsidR="00205D04" w:rsidRDefault="00205D04" w:rsidP="006269BF">
      <w:pPr>
        <w:spacing w:after="0" w:line="276" w:lineRule="auto"/>
        <w:ind w:left="567" w:right="612"/>
        <w:rPr>
          <w:rFonts w:ascii="Times New Roman" w:hAnsi="Times New Roman" w:cs="Times New Roman"/>
          <w:bCs/>
          <w:sz w:val="24"/>
          <w:szCs w:val="24"/>
        </w:rPr>
        <w:sectPr w:rsidR="00205D04" w:rsidSect="00D943A1">
          <w:pgSz w:w="12240" w:h="15840" w:code="1"/>
          <w:pgMar w:top="1440" w:right="1440" w:bottom="1440" w:left="1440" w:header="720" w:footer="720" w:gutter="0"/>
          <w:cols w:space="720"/>
          <w:noEndnote/>
          <w:titlePg/>
        </w:sectPr>
      </w:pPr>
    </w:p>
    <w:p w14:paraId="423EF648" w14:textId="6CAEA1D2" w:rsidR="0076451A" w:rsidRPr="000D098C" w:rsidRDefault="0076451A" w:rsidP="00B41F3E">
      <w:pPr>
        <w:pStyle w:val="Heading1"/>
        <w:spacing w:before="0" w:line="276" w:lineRule="auto"/>
        <w:jc w:val="center"/>
        <w:rPr>
          <w:rFonts w:ascii="Times New Roman" w:hAnsi="Times New Roman" w:cs="Times New Roman"/>
          <w:b/>
          <w:bCs/>
          <w:color w:val="auto"/>
          <w:sz w:val="28"/>
          <w:szCs w:val="28"/>
        </w:rPr>
      </w:pPr>
      <w:bookmarkStart w:id="71" w:name="_Toc92543332"/>
      <w:r w:rsidRPr="000D098C">
        <w:rPr>
          <w:rFonts w:ascii="Times New Roman" w:hAnsi="Times New Roman" w:cs="Times New Roman"/>
          <w:b/>
          <w:bCs/>
          <w:color w:val="auto"/>
          <w:sz w:val="28"/>
          <w:szCs w:val="28"/>
          <w:lang w:eastAsia="en-CA"/>
        </w:rPr>
        <w:lastRenderedPageBreak/>
        <w:t>Stage II</w:t>
      </w:r>
      <w:r>
        <w:rPr>
          <w:rFonts w:ascii="Times New Roman" w:hAnsi="Times New Roman" w:cs="Times New Roman"/>
          <w:b/>
          <w:bCs/>
          <w:color w:val="auto"/>
          <w:sz w:val="28"/>
          <w:szCs w:val="28"/>
          <w:lang w:eastAsia="en-CA"/>
        </w:rPr>
        <w:t>B</w:t>
      </w:r>
      <w:r w:rsidRPr="000D098C">
        <w:rPr>
          <w:rFonts w:ascii="Times New Roman" w:hAnsi="Times New Roman" w:cs="Times New Roman"/>
          <w:b/>
          <w:bCs/>
          <w:color w:val="auto"/>
          <w:sz w:val="28"/>
          <w:szCs w:val="28"/>
          <w:lang w:eastAsia="en-CA"/>
        </w:rPr>
        <w:t xml:space="preserve"> </w:t>
      </w:r>
      <w:r>
        <w:rPr>
          <w:rFonts w:ascii="Times New Roman" w:hAnsi="Times New Roman" w:cs="Times New Roman"/>
          <w:b/>
          <w:bCs/>
          <w:color w:val="auto"/>
          <w:sz w:val="28"/>
          <w:szCs w:val="28"/>
          <w:lang w:eastAsia="en-CA"/>
        </w:rPr>
        <w:t>–</w:t>
      </w:r>
      <w:r w:rsidRPr="000D098C">
        <w:rPr>
          <w:rFonts w:ascii="Times New Roman" w:hAnsi="Times New Roman" w:cs="Times New Roman"/>
          <w:b/>
          <w:bCs/>
          <w:color w:val="auto"/>
          <w:sz w:val="28"/>
          <w:szCs w:val="28"/>
          <w:lang w:eastAsia="en-CA"/>
        </w:rPr>
        <w:t xml:space="preserve"> </w:t>
      </w:r>
      <w:r w:rsidRPr="007608F4">
        <w:rPr>
          <w:rFonts w:ascii="Times New Roman" w:hAnsi="Times New Roman" w:cs="Times New Roman"/>
          <w:b/>
          <w:bCs/>
          <w:color w:val="auto"/>
          <w:sz w:val="28"/>
          <w:szCs w:val="28"/>
        </w:rPr>
        <w:t xml:space="preserve">Financial </w:t>
      </w:r>
      <w:r w:rsidR="007E2300" w:rsidRPr="007608F4">
        <w:rPr>
          <w:rFonts w:ascii="Times New Roman" w:hAnsi="Times New Roman" w:cs="Times New Roman"/>
          <w:b/>
          <w:bCs/>
          <w:color w:val="auto"/>
          <w:sz w:val="28"/>
          <w:szCs w:val="28"/>
        </w:rPr>
        <w:t xml:space="preserve">Evaluation </w:t>
      </w:r>
      <w:r w:rsidRPr="007608F4">
        <w:rPr>
          <w:rFonts w:ascii="Times New Roman" w:hAnsi="Times New Roman" w:cs="Times New Roman"/>
          <w:b/>
          <w:bCs/>
          <w:color w:val="auto"/>
          <w:sz w:val="28"/>
          <w:szCs w:val="28"/>
        </w:rPr>
        <w:t xml:space="preserve">and </w:t>
      </w:r>
      <w:r w:rsidRPr="00643E82">
        <w:rPr>
          <w:rFonts w:ascii="Times New Roman" w:hAnsi="Times New Roman" w:cs="Times New Roman"/>
          <w:b/>
          <w:bCs/>
          <w:color w:val="auto"/>
          <w:sz w:val="28"/>
          <w:szCs w:val="28"/>
        </w:rPr>
        <w:t>Award</w:t>
      </w:r>
      <w:r w:rsidR="005969F5">
        <w:rPr>
          <w:rFonts w:ascii="Times New Roman" w:hAnsi="Times New Roman" w:cs="Times New Roman"/>
          <w:b/>
          <w:bCs/>
          <w:sz w:val="28"/>
          <w:szCs w:val="28"/>
        </w:rPr>
        <w:t>-</w:t>
      </w:r>
      <w:r w:rsidR="005969F5" w:rsidRPr="005969F5">
        <w:rPr>
          <w:rFonts w:ascii="Times New Roman" w:hAnsi="Times New Roman" w:cs="Times New Roman"/>
          <w:b/>
          <w:bCs/>
          <w:color w:val="auto"/>
          <w:sz w:val="28"/>
          <w:szCs w:val="28"/>
        </w:rPr>
        <w:t>FT</w:t>
      </w:r>
      <w:bookmarkEnd w:id="71"/>
    </w:p>
    <w:p w14:paraId="1A2CFDE8" w14:textId="77777777" w:rsidR="00F5269D" w:rsidRDefault="00F5269D" w:rsidP="00B41F3E">
      <w:pPr>
        <w:spacing w:after="0" w:line="276" w:lineRule="auto"/>
        <w:rPr>
          <w:rFonts w:ascii="Times New Roman" w:hAnsi="Times New Roman" w:cs="Times New Roman"/>
          <w:b/>
          <w:bCs/>
          <w:sz w:val="28"/>
          <w:szCs w:val="28"/>
        </w:rPr>
      </w:pPr>
    </w:p>
    <w:p w14:paraId="7B5F7DCE" w14:textId="74DA1042" w:rsidR="00F5269D" w:rsidRPr="00F5269D" w:rsidRDefault="00F5269D" w:rsidP="00B41F3E">
      <w:pPr>
        <w:spacing w:after="0" w:line="276" w:lineRule="auto"/>
        <w:jc w:val="center"/>
        <w:rPr>
          <w:rFonts w:ascii="Times New Roman" w:hAnsi="Times New Roman" w:cs="Times New Roman"/>
          <w:b/>
          <w:bCs/>
          <w:sz w:val="28"/>
          <w:szCs w:val="28"/>
        </w:rPr>
      </w:pPr>
      <w:r w:rsidRPr="00F5269D">
        <w:rPr>
          <w:rFonts w:ascii="Times New Roman" w:hAnsi="Times New Roman" w:cs="Times New Roman"/>
          <w:b/>
          <w:bCs/>
          <w:sz w:val="28"/>
          <w:szCs w:val="28"/>
        </w:rPr>
        <w:t>Letter of Transmittal – Financial and Award</w:t>
      </w:r>
    </w:p>
    <w:p w14:paraId="6EC3A505" w14:textId="77777777" w:rsidR="00F5269D" w:rsidRPr="00F5269D" w:rsidRDefault="00F5269D" w:rsidP="00B41F3E">
      <w:pPr>
        <w:spacing w:after="0" w:line="276" w:lineRule="auto"/>
      </w:pPr>
    </w:p>
    <w:p w14:paraId="649BF477" w14:textId="48CB05DF" w:rsidR="00BE3917" w:rsidRDefault="15FE79FD" w:rsidP="00B41F3E">
      <w:pPr>
        <w:spacing w:after="0" w:line="276" w:lineRule="auto"/>
        <w:jc w:val="both"/>
        <w:rPr>
          <w:rFonts w:ascii="Times New Roman" w:hAnsi="Times New Roman" w:cs="Times New Roman"/>
          <w:i/>
          <w:iCs/>
          <w:sz w:val="24"/>
          <w:szCs w:val="24"/>
        </w:rPr>
      </w:pPr>
      <w:r w:rsidRPr="705E2B84">
        <w:rPr>
          <w:rFonts w:ascii="Times New Roman" w:hAnsi="Times New Roman" w:cs="Times New Roman"/>
          <w:i/>
          <w:iCs/>
          <w:sz w:val="24"/>
          <w:szCs w:val="24"/>
        </w:rPr>
        <w:t xml:space="preserve">Where </w:t>
      </w:r>
      <w:r w:rsidR="7B592954" w:rsidRPr="705E2B84">
        <w:rPr>
          <w:rFonts w:ascii="Times New Roman" w:hAnsi="Times New Roman" w:cs="Times New Roman"/>
          <w:i/>
          <w:iCs/>
          <w:sz w:val="24"/>
          <w:szCs w:val="24"/>
        </w:rPr>
        <w:t xml:space="preserve">contracts are </w:t>
      </w:r>
      <w:r w:rsidRPr="705E2B84">
        <w:rPr>
          <w:rFonts w:ascii="Times New Roman" w:hAnsi="Times New Roman" w:cs="Times New Roman"/>
          <w:i/>
          <w:iCs/>
          <w:sz w:val="24"/>
          <w:szCs w:val="24"/>
        </w:rPr>
        <w:t xml:space="preserve">subject to CDB's prior review, Financial Bids </w:t>
      </w:r>
      <w:r w:rsidRPr="705E2B84">
        <w:rPr>
          <w:rFonts w:ascii="Times New Roman" w:hAnsi="Times New Roman" w:cs="Times New Roman"/>
          <w:b/>
          <w:bCs/>
          <w:i/>
          <w:iCs/>
          <w:sz w:val="24"/>
          <w:szCs w:val="24"/>
        </w:rPr>
        <w:t>(FBs)</w:t>
      </w:r>
      <w:r w:rsidRPr="705E2B84">
        <w:rPr>
          <w:rFonts w:ascii="Times New Roman" w:hAnsi="Times New Roman" w:cs="Times New Roman"/>
          <w:i/>
          <w:iCs/>
          <w:sz w:val="24"/>
          <w:szCs w:val="24"/>
        </w:rPr>
        <w:t xml:space="preserve"> must not be opened before the Recipient has received a no-objection to the </w:t>
      </w:r>
      <w:r w:rsidRPr="705E2B84">
        <w:rPr>
          <w:rFonts w:ascii="Times New Roman" w:hAnsi="Times New Roman" w:cs="Times New Roman"/>
          <w:b/>
          <w:bCs/>
          <w:i/>
          <w:iCs/>
          <w:sz w:val="24"/>
          <w:szCs w:val="24"/>
        </w:rPr>
        <w:t>BER-W22 FTB</w:t>
      </w:r>
      <w:r w:rsidRPr="705E2B84">
        <w:rPr>
          <w:rFonts w:ascii="Times New Roman" w:hAnsi="Times New Roman" w:cs="Times New Roman"/>
          <w:i/>
          <w:iCs/>
          <w:sz w:val="24"/>
          <w:szCs w:val="24"/>
        </w:rPr>
        <w:t xml:space="preserve"> and the recommendation to open the </w:t>
      </w:r>
      <w:r w:rsidRPr="705E2B84">
        <w:rPr>
          <w:rFonts w:ascii="Times New Roman" w:hAnsi="Times New Roman" w:cs="Times New Roman"/>
          <w:b/>
          <w:bCs/>
          <w:i/>
          <w:iCs/>
          <w:sz w:val="24"/>
          <w:szCs w:val="24"/>
        </w:rPr>
        <w:t>FBs</w:t>
      </w:r>
      <w:r w:rsidRPr="705E2B84">
        <w:rPr>
          <w:rFonts w:ascii="Times New Roman" w:hAnsi="Times New Roman" w:cs="Times New Roman"/>
          <w:i/>
          <w:iCs/>
          <w:sz w:val="24"/>
          <w:szCs w:val="24"/>
        </w:rPr>
        <w:t xml:space="preserve">. The Technical evaluation (technical scores in particular) cannot be changed following the opening of the </w:t>
      </w:r>
      <w:r w:rsidRPr="705E2B84">
        <w:rPr>
          <w:rFonts w:ascii="Times New Roman" w:hAnsi="Times New Roman" w:cs="Times New Roman"/>
          <w:b/>
          <w:bCs/>
          <w:i/>
          <w:iCs/>
          <w:sz w:val="24"/>
          <w:szCs w:val="24"/>
        </w:rPr>
        <w:t>FBs.</w:t>
      </w:r>
      <w:r w:rsidRPr="705E2B84">
        <w:rPr>
          <w:rFonts w:ascii="Times New Roman" w:hAnsi="Times New Roman" w:cs="Times New Roman"/>
          <w:i/>
          <w:iCs/>
          <w:sz w:val="24"/>
          <w:szCs w:val="24"/>
        </w:rPr>
        <w:t xml:space="preserve"> </w:t>
      </w:r>
    </w:p>
    <w:p w14:paraId="07BD5034" w14:textId="77777777" w:rsidR="00D24114" w:rsidRPr="004E6204" w:rsidRDefault="00D24114" w:rsidP="00B41F3E">
      <w:pPr>
        <w:spacing w:after="0" w:line="276" w:lineRule="auto"/>
        <w:ind w:right="261"/>
        <w:jc w:val="both"/>
        <w:rPr>
          <w:rFonts w:ascii="Times New Roman" w:hAnsi="Times New Roman" w:cs="Times New Roman"/>
          <w:i/>
          <w:iCs/>
          <w:sz w:val="24"/>
          <w:szCs w:val="24"/>
        </w:rPr>
      </w:pPr>
    </w:p>
    <w:p w14:paraId="4DFE60EE" w14:textId="1DB0836E" w:rsidR="00BE3917" w:rsidRDefault="00BE3917" w:rsidP="00B41F3E">
      <w:pPr>
        <w:spacing w:after="0" w:line="276" w:lineRule="auto"/>
        <w:jc w:val="both"/>
        <w:rPr>
          <w:rFonts w:ascii="Times New Roman" w:hAnsi="Times New Roman" w:cs="Times New Roman"/>
          <w:i/>
          <w:iCs/>
          <w:sz w:val="24"/>
          <w:szCs w:val="24"/>
        </w:rPr>
      </w:pPr>
      <w:bookmarkStart w:id="72" w:name="_Toc68433665"/>
      <w:r w:rsidRPr="00B524B3">
        <w:rPr>
          <w:rFonts w:ascii="Times New Roman" w:hAnsi="Times New Roman" w:cs="Times New Roman"/>
          <w:i/>
          <w:iCs/>
          <w:sz w:val="24"/>
          <w:szCs w:val="24"/>
        </w:rPr>
        <w:t xml:space="preserve">Following the opening and evaluation of the </w:t>
      </w:r>
      <w:r w:rsidRPr="00B524B3">
        <w:rPr>
          <w:rFonts w:ascii="Times New Roman" w:hAnsi="Times New Roman" w:cs="Times New Roman"/>
          <w:b/>
          <w:bCs/>
          <w:i/>
          <w:iCs/>
          <w:sz w:val="24"/>
          <w:szCs w:val="24"/>
        </w:rPr>
        <w:t xml:space="preserve">FBs </w:t>
      </w:r>
      <w:r w:rsidRPr="00B524B3">
        <w:rPr>
          <w:rFonts w:ascii="Times New Roman" w:hAnsi="Times New Roman" w:cs="Times New Roman"/>
          <w:i/>
          <w:iCs/>
          <w:sz w:val="24"/>
          <w:szCs w:val="24"/>
        </w:rPr>
        <w:t xml:space="preserve">the composite </w:t>
      </w:r>
      <w:r w:rsidRPr="00B524B3">
        <w:rPr>
          <w:rFonts w:ascii="Times New Roman" w:hAnsi="Times New Roman" w:cs="Times New Roman"/>
          <w:b/>
          <w:bCs/>
          <w:i/>
          <w:iCs/>
          <w:sz w:val="24"/>
          <w:szCs w:val="24"/>
        </w:rPr>
        <w:t>BER-</w:t>
      </w:r>
      <w:r w:rsidR="00A927EE">
        <w:rPr>
          <w:rFonts w:ascii="Times New Roman" w:hAnsi="Times New Roman" w:cs="Times New Roman"/>
          <w:b/>
          <w:bCs/>
          <w:i/>
          <w:iCs/>
          <w:sz w:val="24"/>
          <w:szCs w:val="24"/>
        </w:rPr>
        <w:t>W</w:t>
      </w:r>
      <w:r>
        <w:rPr>
          <w:rFonts w:ascii="Times New Roman" w:hAnsi="Times New Roman" w:cs="Times New Roman"/>
          <w:b/>
          <w:bCs/>
          <w:i/>
          <w:iCs/>
          <w:sz w:val="24"/>
          <w:szCs w:val="24"/>
        </w:rPr>
        <w:t>2</w:t>
      </w:r>
      <w:r w:rsidRPr="00B524B3">
        <w:rPr>
          <w:rFonts w:ascii="Times New Roman" w:hAnsi="Times New Roman" w:cs="Times New Roman"/>
          <w:b/>
          <w:bCs/>
          <w:i/>
          <w:iCs/>
          <w:sz w:val="24"/>
          <w:szCs w:val="24"/>
        </w:rPr>
        <w:t>2-</w:t>
      </w:r>
      <w:r>
        <w:rPr>
          <w:rFonts w:ascii="Times New Roman" w:hAnsi="Times New Roman" w:cs="Times New Roman"/>
          <w:b/>
          <w:bCs/>
          <w:i/>
          <w:iCs/>
          <w:sz w:val="24"/>
          <w:szCs w:val="24"/>
        </w:rPr>
        <w:t>FT</w:t>
      </w:r>
      <w:r w:rsidRPr="00B524B3">
        <w:rPr>
          <w:rFonts w:ascii="Times New Roman" w:hAnsi="Times New Roman" w:cs="Times New Roman"/>
          <w:i/>
          <w:iCs/>
          <w:sz w:val="24"/>
          <w:szCs w:val="24"/>
        </w:rPr>
        <w:t xml:space="preserve"> is completed by the Recipient and where required submitted to CDB for </w:t>
      </w:r>
      <w:r w:rsidRPr="00B524B3">
        <w:rPr>
          <w:rFonts w:ascii="Times New Roman" w:hAnsi="Times New Roman" w:cs="Times New Roman"/>
          <w:b/>
          <w:bCs/>
          <w:i/>
          <w:iCs/>
          <w:sz w:val="24"/>
          <w:szCs w:val="24"/>
        </w:rPr>
        <w:t xml:space="preserve">NO. </w:t>
      </w:r>
      <w:r>
        <w:rPr>
          <w:rFonts w:ascii="Times New Roman" w:hAnsi="Times New Roman" w:cs="Times New Roman"/>
          <w:b/>
          <w:bCs/>
          <w:i/>
          <w:iCs/>
          <w:sz w:val="24"/>
          <w:szCs w:val="24"/>
        </w:rPr>
        <w:t xml:space="preserve">Stage IIA, </w:t>
      </w:r>
      <w:r w:rsidRPr="003D46AC">
        <w:rPr>
          <w:rFonts w:ascii="Times New Roman" w:hAnsi="Times New Roman" w:cs="Times New Roman"/>
          <w:b/>
          <w:bCs/>
          <w:i/>
          <w:iCs/>
          <w:sz w:val="24"/>
          <w:szCs w:val="24"/>
        </w:rPr>
        <w:t>Table 4,</w:t>
      </w:r>
      <w:r>
        <w:rPr>
          <w:rFonts w:ascii="Times New Roman" w:hAnsi="Times New Roman" w:cs="Times New Roman"/>
          <w:b/>
          <w:bCs/>
          <w:i/>
          <w:iCs/>
          <w:sz w:val="24"/>
          <w:szCs w:val="24"/>
        </w:rPr>
        <w:t xml:space="preserve"> </w:t>
      </w:r>
      <w:r w:rsidRPr="00B73622">
        <w:rPr>
          <w:rFonts w:ascii="Times New Roman" w:hAnsi="Times New Roman" w:cs="Times New Roman"/>
          <w:i/>
          <w:iCs/>
          <w:sz w:val="24"/>
          <w:szCs w:val="24"/>
        </w:rPr>
        <w:t>complete with CDB</w:t>
      </w:r>
      <w:r w:rsidR="003F066A">
        <w:rPr>
          <w:rFonts w:ascii="Times New Roman" w:hAnsi="Times New Roman" w:cs="Times New Roman"/>
          <w:i/>
          <w:iCs/>
          <w:sz w:val="24"/>
          <w:szCs w:val="24"/>
        </w:rPr>
        <w:t>'</w:t>
      </w:r>
      <w:r w:rsidRPr="00B73622">
        <w:rPr>
          <w:rFonts w:ascii="Times New Roman" w:hAnsi="Times New Roman" w:cs="Times New Roman"/>
          <w:i/>
          <w:iCs/>
          <w:sz w:val="24"/>
          <w:szCs w:val="24"/>
        </w:rPr>
        <w:t>s</w:t>
      </w:r>
      <w:r>
        <w:rPr>
          <w:rFonts w:ascii="Times New Roman" w:hAnsi="Times New Roman" w:cs="Times New Roman"/>
          <w:b/>
          <w:bCs/>
          <w:i/>
          <w:iCs/>
          <w:sz w:val="24"/>
          <w:szCs w:val="24"/>
        </w:rPr>
        <w:t xml:space="preserve"> </w:t>
      </w:r>
      <w:r w:rsidRPr="006A3A44">
        <w:rPr>
          <w:rFonts w:ascii="Times New Roman" w:hAnsi="Times New Roman" w:cs="Times New Roman"/>
          <w:i/>
          <w:iCs/>
          <w:sz w:val="24"/>
          <w:szCs w:val="24"/>
        </w:rPr>
        <w:t>comments shall be attached to</w:t>
      </w:r>
      <w:r>
        <w:rPr>
          <w:rFonts w:ascii="Times New Roman" w:hAnsi="Times New Roman" w:cs="Times New Roman"/>
          <w:b/>
          <w:bCs/>
          <w:i/>
          <w:iCs/>
          <w:sz w:val="24"/>
          <w:szCs w:val="24"/>
        </w:rPr>
        <w:t xml:space="preserve"> BER-</w:t>
      </w:r>
      <w:r w:rsidR="00D83AD0">
        <w:rPr>
          <w:rFonts w:ascii="Times New Roman" w:hAnsi="Times New Roman" w:cs="Times New Roman"/>
          <w:b/>
          <w:bCs/>
          <w:i/>
          <w:iCs/>
          <w:sz w:val="24"/>
          <w:szCs w:val="24"/>
        </w:rPr>
        <w:t>W</w:t>
      </w:r>
      <w:r>
        <w:rPr>
          <w:rFonts w:ascii="Times New Roman" w:hAnsi="Times New Roman" w:cs="Times New Roman"/>
          <w:b/>
          <w:bCs/>
          <w:i/>
          <w:iCs/>
          <w:sz w:val="24"/>
          <w:szCs w:val="24"/>
        </w:rPr>
        <w:t xml:space="preserve">22-FT </w:t>
      </w:r>
      <w:r w:rsidRPr="00DB4460">
        <w:rPr>
          <w:rFonts w:ascii="Times New Roman" w:hAnsi="Times New Roman" w:cs="Times New Roman"/>
          <w:i/>
          <w:iCs/>
          <w:sz w:val="24"/>
          <w:szCs w:val="24"/>
        </w:rPr>
        <w:t xml:space="preserve">as </w:t>
      </w:r>
      <w:r>
        <w:rPr>
          <w:rFonts w:ascii="Times New Roman" w:hAnsi="Times New Roman" w:cs="Times New Roman"/>
          <w:b/>
          <w:bCs/>
          <w:i/>
          <w:iCs/>
          <w:sz w:val="24"/>
          <w:szCs w:val="24"/>
        </w:rPr>
        <w:t>Appendix I. The complete BER-</w:t>
      </w:r>
      <w:r w:rsidR="00D83AD0">
        <w:rPr>
          <w:rFonts w:ascii="Times New Roman" w:hAnsi="Times New Roman" w:cs="Times New Roman"/>
          <w:b/>
          <w:bCs/>
          <w:i/>
          <w:iCs/>
          <w:sz w:val="24"/>
          <w:szCs w:val="24"/>
        </w:rPr>
        <w:t>W</w:t>
      </w:r>
      <w:r>
        <w:rPr>
          <w:rFonts w:ascii="Times New Roman" w:hAnsi="Times New Roman" w:cs="Times New Roman"/>
          <w:b/>
          <w:bCs/>
          <w:i/>
          <w:iCs/>
          <w:sz w:val="24"/>
          <w:szCs w:val="24"/>
        </w:rPr>
        <w:t xml:space="preserve">22 -FT, </w:t>
      </w:r>
      <w:r w:rsidRPr="00B524B3">
        <w:rPr>
          <w:rFonts w:ascii="Times New Roman" w:hAnsi="Times New Roman" w:cs="Times New Roman"/>
          <w:i/>
          <w:iCs/>
          <w:sz w:val="24"/>
          <w:szCs w:val="24"/>
        </w:rPr>
        <w:t>and the other attachments</w:t>
      </w:r>
      <w:r w:rsidRPr="00B524B3">
        <w:rPr>
          <w:rFonts w:ascii="Times New Roman" w:hAnsi="Times New Roman" w:cs="Times New Roman"/>
          <w:b/>
          <w:bCs/>
          <w:i/>
          <w:iCs/>
          <w:sz w:val="24"/>
          <w:szCs w:val="24"/>
        </w:rPr>
        <w:t xml:space="preserve"> </w:t>
      </w:r>
      <w:r w:rsidRPr="00B524B3">
        <w:rPr>
          <w:rFonts w:ascii="Times New Roman" w:hAnsi="Times New Roman" w:cs="Times New Roman"/>
          <w:i/>
          <w:iCs/>
          <w:sz w:val="24"/>
          <w:szCs w:val="24"/>
        </w:rPr>
        <w:t>listed in the table below</w:t>
      </w:r>
      <w:r>
        <w:rPr>
          <w:rFonts w:ascii="Times New Roman" w:hAnsi="Times New Roman" w:cs="Times New Roman"/>
          <w:i/>
          <w:iCs/>
          <w:sz w:val="24"/>
          <w:szCs w:val="24"/>
        </w:rPr>
        <w:t xml:space="preserve"> under cover of this </w:t>
      </w:r>
      <w:r w:rsidRPr="00B524B3">
        <w:rPr>
          <w:rFonts w:ascii="Times New Roman" w:hAnsi="Times New Roman" w:cs="Times New Roman"/>
          <w:i/>
          <w:iCs/>
          <w:sz w:val="24"/>
          <w:szCs w:val="24"/>
        </w:rPr>
        <w:t xml:space="preserve">Letter of Transmittal seeking </w:t>
      </w:r>
      <w:r w:rsidRPr="00E817E5">
        <w:rPr>
          <w:rFonts w:ascii="Times New Roman" w:hAnsi="Times New Roman" w:cs="Times New Roman"/>
          <w:i/>
          <w:iCs/>
          <w:color w:val="000000" w:themeColor="text1"/>
          <w:sz w:val="24"/>
          <w:szCs w:val="24"/>
        </w:rPr>
        <w:t>NO</w:t>
      </w:r>
      <w:r w:rsidR="004424E6" w:rsidRPr="00E817E5">
        <w:rPr>
          <w:rFonts w:ascii="Times New Roman" w:hAnsi="Times New Roman" w:cs="Times New Roman"/>
          <w:i/>
          <w:iCs/>
          <w:color w:val="000000" w:themeColor="text1"/>
          <w:sz w:val="24"/>
          <w:szCs w:val="24"/>
        </w:rPr>
        <w:t xml:space="preserve"> must be</w:t>
      </w:r>
      <w:r w:rsidRPr="00E817E5">
        <w:rPr>
          <w:rFonts w:ascii="Times New Roman" w:hAnsi="Times New Roman" w:cs="Times New Roman"/>
          <w:i/>
          <w:iCs/>
          <w:color w:val="000000" w:themeColor="text1"/>
          <w:sz w:val="24"/>
          <w:szCs w:val="24"/>
        </w:rPr>
        <w:t xml:space="preserve"> </w:t>
      </w:r>
      <w:r w:rsidRPr="00B524B3">
        <w:rPr>
          <w:rFonts w:ascii="Times New Roman" w:hAnsi="Times New Roman" w:cs="Times New Roman"/>
          <w:i/>
          <w:iCs/>
          <w:sz w:val="24"/>
          <w:szCs w:val="24"/>
        </w:rPr>
        <w:t>sent from the Recipient (ministry, department, or agency) responsible for communications with CDB to the Operations Officer responsible for the Project.</w:t>
      </w:r>
    </w:p>
    <w:p w14:paraId="06F3FB4B" w14:textId="77777777" w:rsidR="00D24114" w:rsidRDefault="00D24114" w:rsidP="00B41F3E">
      <w:pPr>
        <w:spacing w:after="0" w:line="276" w:lineRule="auto"/>
        <w:ind w:right="261"/>
        <w:jc w:val="both"/>
        <w:rPr>
          <w:rFonts w:ascii="Times New Roman" w:hAnsi="Times New Roman" w:cs="Times New Roman"/>
          <w:b/>
          <w:bCs/>
          <w:i/>
          <w:iCs/>
          <w:sz w:val="24"/>
          <w:szCs w:val="24"/>
        </w:rPr>
      </w:pPr>
    </w:p>
    <w:p w14:paraId="32D97349" w14:textId="77777777" w:rsidR="00BE3917" w:rsidRPr="004E6204" w:rsidRDefault="00BE3917" w:rsidP="00B41F3E">
      <w:pPr>
        <w:spacing w:after="0" w:line="276" w:lineRule="auto"/>
        <w:ind w:right="261"/>
        <w:rPr>
          <w:rFonts w:ascii="Times New Roman" w:hAnsi="Times New Roman" w:cs="Times New Roman"/>
          <w:i/>
          <w:iCs/>
          <w:sz w:val="24"/>
          <w:szCs w:val="24"/>
        </w:rPr>
      </w:pPr>
      <w:bookmarkStart w:id="73" w:name="_Toc68433666"/>
      <w:bookmarkEnd w:id="72"/>
      <w:r>
        <w:rPr>
          <w:rFonts w:ascii="Times New Roman" w:hAnsi="Times New Roman" w:cs="Times New Roman"/>
          <w:i/>
          <w:iCs/>
          <w:sz w:val="24"/>
          <w:szCs w:val="24"/>
        </w:rPr>
        <w:t>Attachments to the Letter4</w:t>
      </w:r>
      <w:r w:rsidRPr="004E6204">
        <w:rPr>
          <w:rFonts w:ascii="Times New Roman" w:hAnsi="Times New Roman" w:cs="Times New Roman"/>
          <w:i/>
          <w:iCs/>
          <w:sz w:val="24"/>
          <w:szCs w:val="24"/>
        </w:rPr>
        <w:t>llowing must be attached:</w:t>
      </w:r>
    </w:p>
    <w:tbl>
      <w:tblPr>
        <w:tblStyle w:val="TableGrid5"/>
        <w:tblW w:w="9776" w:type="dxa"/>
        <w:jc w:val="center"/>
        <w:tblLook w:val="04A0" w:firstRow="1" w:lastRow="0" w:firstColumn="1" w:lastColumn="0" w:noHBand="0" w:noVBand="1"/>
      </w:tblPr>
      <w:tblGrid>
        <w:gridCol w:w="1267"/>
        <w:gridCol w:w="2976"/>
        <w:gridCol w:w="1422"/>
        <w:gridCol w:w="4111"/>
      </w:tblGrid>
      <w:tr w:rsidR="00BE3917" w:rsidRPr="004E6204" w14:paraId="5F80A194" w14:textId="77777777" w:rsidTr="00D24F62">
        <w:trPr>
          <w:jc w:val="center"/>
        </w:trPr>
        <w:tc>
          <w:tcPr>
            <w:tcW w:w="1267" w:type="dxa"/>
            <w:shd w:val="clear" w:color="auto" w:fill="BFBFBF" w:themeFill="background1" w:themeFillShade="BF"/>
          </w:tcPr>
          <w:p w14:paraId="5B2895C7" w14:textId="77777777" w:rsidR="00BE3917" w:rsidRPr="004E6204" w:rsidRDefault="00BE3917" w:rsidP="00AB04EC">
            <w:pPr>
              <w:rPr>
                <w:b/>
                <w:bCs/>
                <w:color w:val="000000" w:themeColor="text1"/>
                <w:sz w:val="24"/>
                <w:szCs w:val="24"/>
              </w:rPr>
            </w:pPr>
            <w:r w:rsidRPr="004E6204">
              <w:rPr>
                <w:b/>
                <w:bCs/>
                <w:color w:val="000000" w:themeColor="text1"/>
                <w:sz w:val="24"/>
                <w:szCs w:val="24"/>
              </w:rPr>
              <w:t>Title</w:t>
            </w:r>
          </w:p>
        </w:tc>
        <w:tc>
          <w:tcPr>
            <w:tcW w:w="2976" w:type="dxa"/>
            <w:shd w:val="clear" w:color="auto" w:fill="BFBFBF" w:themeFill="background1" w:themeFillShade="BF"/>
          </w:tcPr>
          <w:p w14:paraId="3F06E077" w14:textId="77777777" w:rsidR="00BE3917" w:rsidRPr="004E6204" w:rsidRDefault="00BE3917" w:rsidP="00AB04EC">
            <w:pPr>
              <w:rPr>
                <w:b/>
                <w:bCs/>
                <w:color w:val="000000" w:themeColor="text1"/>
                <w:sz w:val="24"/>
                <w:szCs w:val="24"/>
              </w:rPr>
            </w:pPr>
            <w:r w:rsidRPr="004E6204">
              <w:rPr>
                <w:b/>
                <w:bCs/>
                <w:color w:val="000000" w:themeColor="text1"/>
                <w:sz w:val="24"/>
                <w:szCs w:val="24"/>
              </w:rPr>
              <w:t>Description</w:t>
            </w:r>
          </w:p>
        </w:tc>
        <w:tc>
          <w:tcPr>
            <w:tcW w:w="1422" w:type="dxa"/>
            <w:shd w:val="clear" w:color="auto" w:fill="BFBFBF" w:themeFill="background1" w:themeFillShade="BF"/>
          </w:tcPr>
          <w:p w14:paraId="05DE01A9" w14:textId="77777777" w:rsidR="00BE3917" w:rsidRPr="004E6204" w:rsidRDefault="00BE3917" w:rsidP="00AB04EC">
            <w:pPr>
              <w:rPr>
                <w:b/>
                <w:bCs/>
                <w:color w:val="000000" w:themeColor="text1"/>
                <w:sz w:val="24"/>
                <w:szCs w:val="24"/>
              </w:rPr>
            </w:pPr>
            <w:r w:rsidRPr="004E6204">
              <w:rPr>
                <w:b/>
                <w:bCs/>
                <w:color w:val="000000" w:themeColor="text1"/>
                <w:sz w:val="24"/>
                <w:szCs w:val="24"/>
              </w:rPr>
              <w:t>Title</w:t>
            </w:r>
          </w:p>
        </w:tc>
        <w:tc>
          <w:tcPr>
            <w:tcW w:w="4111" w:type="dxa"/>
            <w:shd w:val="clear" w:color="auto" w:fill="BFBFBF" w:themeFill="background1" w:themeFillShade="BF"/>
          </w:tcPr>
          <w:p w14:paraId="30F26E5D" w14:textId="77777777" w:rsidR="00BE3917" w:rsidRPr="004E6204" w:rsidRDefault="00BE3917" w:rsidP="00AB04EC">
            <w:pPr>
              <w:rPr>
                <w:b/>
                <w:bCs/>
                <w:color w:val="000000" w:themeColor="text1"/>
                <w:sz w:val="24"/>
                <w:szCs w:val="24"/>
              </w:rPr>
            </w:pPr>
            <w:r w:rsidRPr="004E6204">
              <w:rPr>
                <w:b/>
                <w:bCs/>
                <w:color w:val="000000" w:themeColor="text1"/>
                <w:sz w:val="24"/>
                <w:szCs w:val="24"/>
              </w:rPr>
              <w:t>Description</w:t>
            </w:r>
          </w:p>
        </w:tc>
      </w:tr>
      <w:tr w:rsidR="00BE3917" w:rsidRPr="004E6204" w14:paraId="4AD80EA6" w14:textId="77777777" w:rsidTr="00D24F62">
        <w:trPr>
          <w:jc w:val="center"/>
        </w:trPr>
        <w:tc>
          <w:tcPr>
            <w:tcW w:w="1267" w:type="dxa"/>
            <w:shd w:val="clear" w:color="auto" w:fill="BFBFBF" w:themeFill="background1" w:themeFillShade="BF"/>
          </w:tcPr>
          <w:p w14:paraId="64C382A8" w14:textId="77777777" w:rsidR="00BE3917" w:rsidRPr="004E6204" w:rsidRDefault="00BE3917" w:rsidP="00AB04EC">
            <w:pPr>
              <w:rPr>
                <w:color w:val="000000" w:themeColor="text1"/>
                <w:sz w:val="24"/>
                <w:szCs w:val="24"/>
              </w:rPr>
            </w:pPr>
            <w:r w:rsidRPr="004E6204">
              <w:rPr>
                <w:color w:val="000000" w:themeColor="text1"/>
                <w:sz w:val="24"/>
                <w:szCs w:val="24"/>
              </w:rPr>
              <w:t>S</w:t>
            </w:r>
            <w:r>
              <w:rPr>
                <w:color w:val="000000" w:themeColor="text1"/>
                <w:sz w:val="24"/>
                <w:szCs w:val="24"/>
              </w:rPr>
              <w:t>tage IIB</w:t>
            </w:r>
          </w:p>
        </w:tc>
        <w:tc>
          <w:tcPr>
            <w:tcW w:w="2976" w:type="dxa"/>
          </w:tcPr>
          <w:p w14:paraId="3B784358" w14:textId="3D026FA7" w:rsidR="00BE3917" w:rsidRPr="004E6204" w:rsidRDefault="00BE3917" w:rsidP="00AB04EC">
            <w:pPr>
              <w:rPr>
                <w:color w:val="000000" w:themeColor="text1"/>
                <w:sz w:val="24"/>
                <w:szCs w:val="24"/>
              </w:rPr>
            </w:pPr>
            <w:r w:rsidRPr="004E6204">
              <w:rPr>
                <w:color w:val="000000" w:themeColor="text1"/>
                <w:sz w:val="24"/>
                <w:szCs w:val="24"/>
              </w:rPr>
              <w:t xml:space="preserve">Financial </w:t>
            </w:r>
            <w:r>
              <w:rPr>
                <w:color w:val="000000" w:themeColor="text1"/>
                <w:sz w:val="24"/>
                <w:szCs w:val="24"/>
              </w:rPr>
              <w:t>E</w:t>
            </w:r>
            <w:r w:rsidRPr="004E6204">
              <w:rPr>
                <w:color w:val="000000" w:themeColor="text1"/>
                <w:sz w:val="24"/>
                <w:szCs w:val="24"/>
              </w:rPr>
              <w:t xml:space="preserve">valuation and Award </w:t>
            </w:r>
            <w:r w:rsidR="00EC22CB">
              <w:rPr>
                <w:color w:val="000000" w:themeColor="text1"/>
                <w:sz w:val="24"/>
                <w:szCs w:val="24"/>
              </w:rPr>
              <w:t>Recommendation</w:t>
            </w:r>
          </w:p>
        </w:tc>
        <w:tc>
          <w:tcPr>
            <w:tcW w:w="1422" w:type="dxa"/>
            <w:shd w:val="clear" w:color="auto" w:fill="BFBFBF" w:themeFill="background1" w:themeFillShade="BF"/>
          </w:tcPr>
          <w:p w14:paraId="0FBC586B" w14:textId="77777777" w:rsidR="00BE3917" w:rsidRPr="004E6204" w:rsidRDefault="00BE3917" w:rsidP="00AB04EC">
            <w:pPr>
              <w:rPr>
                <w:color w:val="000000" w:themeColor="text1"/>
                <w:sz w:val="24"/>
                <w:szCs w:val="24"/>
              </w:rPr>
            </w:pPr>
            <w:r w:rsidRPr="004E6204">
              <w:rPr>
                <w:color w:val="000000" w:themeColor="text1"/>
                <w:sz w:val="24"/>
                <w:szCs w:val="24"/>
              </w:rPr>
              <w:t>Table 7</w:t>
            </w:r>
          </w:p>
        </w:tc>
        <w:tc>
          <w:tcPr>
            <w:tcW w:w="4111" w:type="dxa"/>
          </w:tcPr>
          <w:p w14:paraId="4798C55B" w14:textId="17AEDDBE" w:rsidR="00BE3917" w:rsidRPr="004E6204" w:rsidRDefault="00000000" w:rsidP="00AB04EC">
            <w:pPr>
              <w:rPr>
                <w:color w:val="000000" w:themeColor="text1"/>
                <w:sz w:val="24"/>
                <w:szCs w:val="24"/>
              </w:rPr>
            </w:pPr>
            <w:hyperlink w:anchor="_Toc68433679" w:history="1">
              <w:r w:rsidR="00BE3917" w:rsidRPr="004E6204">
                <w:rPr>
                  <w:color w:val="000000" w:themeColor="text1"/>
                  <w:sz w:val="24"/>
                  <w:szCs w:val="24"/>
                </w:rPr>
                <w:t>Additions, Adjustments, Priced Deviations</w:t>
              </w:r>
            </w:hyperlink>
            <w:r w:rsidR="00BE3917">
              <w:rPr>
                <w:color w:val="000000" w:themeColor="text1"/>
                <w:sz w:val="24"/>
                <w:szCs w:val="24"/>
              </w:rPr>
              <w:t xml:space="preserve"> and Conditional Discounts</w:t>
            </w:r>
          </w:p>
        </w:tc>
      </w:tr>
      <w:tr w:rsidR="00BE3917" w:rsidRPr="004E6204" w14:paraId="7DE85812" w14:textId="77777777" w:rsidTr="00D24F62">
        <w:trPr>
          <w:jc w:val="center"/>
        </w:trPr>
        <w:tc>
          <w:tcPr>
            <w:tcW w:w="1267" w:type="dxa"/>
            <w:shd w:val="clear" w:color="auto" w:fill="BFBFBF" w:themeFill="background1" w:themeFillShade="BF"/>
          </w:tcPr>
          <w:p w14:paraId="5DB6C0EF" w14:textId="77777777" w:rsidR="00BE3917" w:rsidRPr="004E6204" w:rsidRDefault="00BE3917" w:rsidP="00AB04EC">
            <w:pPr>
              <w:rPr>
                <w:color w:val="000000" w:themeColor="text1"/>
                <w:sz w:val="24"/>
                <w:szCs w:val="24"/>
              </w:rPr>
            </w:pPr>
            <w:r w:rsidRPr="004E6204">
              <w:rPr>
                <w:color w:val="000000" w:themeColor="text1"/>
                <w:sz w:val="24"/>
                <w:szCs w:val="24"/>
              </w:rPr>
              <w:t>Table 1</w:t>
            </w:r>
          </w:p>
        </w:tc>
        <w:tc>
          <w:tcPr>
            <w:tcW w:w="2976" w:type="dxa"/>
          </w:tcPr>
          <w:p w14:paraId="4714675E" w14:textId="77777777" w:rsidR="00BE3917" w:rsidRPr="004E6204" w:rsidRDefault="00BE3917" w:rsidP="00AB04EC">
            <w:pPr>
              <w:rPr>
                <w:color w:val="000000" w:themeColor="text1"/>
                <w:sz w:val="24"/>
                <w:szCs w:val="24"/>
              </w:rPr>
            </w:pPr>
            <w:r w:rsidRPr="004E6204">
              <w:rPr>
                <w:color w:val="000000" w:themeColor="text1"/>
                <w:sz w:val="24"/>
                <w:szCs w:val="24"/>
              </w:rPr>
              <w:t>Identification and Financial Bid Opening</w:t>
            </w:r>
          </w:p>
        </w:tc>
        <w:tc>
          <w:tcPr>
            <w:tcW w:w="1422" w:type="dxa"/>
            <w:shd w:val="clear" w:color="auto" w:fill="BFBFBF" w:themeFill="background1" w:themeFillShade="BF"/>
          </w:tcPr>
          <w:p w14:paraId="74CE531E" w14:textId="77777777" w:rsidR="00BE3917" w:rsidRPr="004E6204" w:rsidRDefault="00BE3917" w:rsidP="00AB04EC">
            <w:pPr>
              <w:rPr>
                <w:color w:val="000000" w:themeColor="text1"/>
                <w:sz w:val="24"/>
                <w:szCs w:val="24"/>
              </w:rPr>
            </w:pPr>
            <w:r w:rsidRPr="004E6204">
              <w:rPr>
                <w:color w:val="000000" w:themeColor="text1"/>
                <w:sz w:val="24"/>
                <w:szCs w:val="24"/>
              </w:rPr>
              <w:t>Table 8</w:t>
            </w:r>
          </w:p>
        </w:tc>
        <w:tc>
          <w:tcPr>
            <w:tcW w:w="4111" w:type="dxa"/>
          </w:tcPr>
          <w:p w14:paraId="2A579B2A" w14:textId="34B9A0C6" w:rsidR="00BE3917" w:rsidRPr="004E6204" w:rsidRDefault="00BE3917" w:rsidP="00AB04EC">
            <w:pPr>
              <w:rPr>
                <w:color w:val="000000" w:themeColor="text1"/>
                <w:sz w:val="24"/>
                <w:szCs w:val="24"/>
              </w:rPr>
            </w:pPr>
            <w:r w:rsidRPr="004E6204">
              <w:rPr>
                <w:color w:val="000000" w:themeColor="text1"/>
                <w:sz w:val="24"/>
                <w:szCs w:val="24"/>
              </w:rPr>
              <w:t xml:space="preserve">Regional Preference for </w:t>
            </w:r>
            <w:r w:rsidR="00B6140C">
              <w:rPr>
                <w:color w:val="000000" w:themeColor="text1"/>
                <w:sz w:val="24"/>
                <w:szCs w:val="24"/>
              </w:rPr>
              <w:t>Works</w:t>
            </w:r>
          </w:p>
        </w:tc>
      </w:tr>
      <w:tr w:rsidR="00BE3917" w:rsidRPr="004E6204" w14:paraId="1F6A0D38" w14:textId="77777777" w:rsidTr="00D24F62">
        <w:trPr>
          <w:trHeight w:val="189"/>
          <w:jc w:val="center"/>
        </w:trPr>
        <w:tc>
          <w:tcPr>
            <w:tcW w:w="1267" w:type="dxa"/>
            <w:shd w:val="clear" w:color="auto" w:fill="BFBFBF" w:themeFill="background1" w:themeFillShade="BF"/>
          </w:tcPr>
          <w:p w14:paraId="5587A51F" w14:textId="77777777" w:rsidR="00BE3917" w:rsidRPr="004E6204" w:rsidRDefault="00BE3917" w:rsidP="00AB04EC">
            <w:pPr>
              <w:rPr>
                <w:color w:val="000000" w:themeColor="text1"/>
                <w:sz w:val="24"/>
                <w:szCs w:val="24"/>
              </w:rPr>
            </w:pPr>
            <w:r w:rsidRPr="004E6204">
              <w:rPr>
                <w:color w:val="000000" w:themeColor="text1"/>
                <w:sz w:val="24"/>
                <w:szCs w:val="24"/>
              </w:rPr>
              <w:t>Table 2A</w:t>
            </w:r>
          </w:p>
        </w:tc>
        <w:tc>
          <w:tcPr>
            <w:tcW w:w="2976" w:type="dxa"/>
          </w:tcPr>
          <w:p w14:paraId="4FD67665" w14:textId="77D9E98D" w:rsidR="00BE3917" w:rsidRPr="004E6204" w:rsidRDefault="00725E43" w:rsidP="00AB04EC">
            <w:pPr>
              <w:rPr>
                <w:color w:val="000000" w:themeColor="text1"/>
                <w:sz w:val="24"/>
                <w:szCs w:val="24"/>
              </w:rPr>
            </w:pPr>
            <w:r>
              <w:rPr>
                <w:sz w:val="24"/>
                <w:szCs w:val="24"/>
              </w:rPr>
              <w:t xml:space="preserve">Record of Opening </w:t>
            </w:r>
            <w:r w:rsidR="00C9108A">
              <w:rPr>
                <w:sz w:val="24"/>
                <w:szCs w:val="24"/>
              </w:rPr>
              <w:t>of Financial Bids and Price Readout</w:t>
            </w:r>
          </w:p>
        </w:tc>
        <w:tc>
          <w:tcPr>
            <w:tcW w:w="1422" w:type="dxa"/>
            <w:shd w:val="clear" w:color="auto" w:fill="BFBFBF" w:themeFill="background1" w:themeFillShade="BF"/>
          </w:tcPr>
          <w:p w14:paraId="7188DC40" w14:textId="77777777" w:rsidR="00BE3917" w:rsidRPr="004E6204" w:rsidRDefault="00BE3917" w:rsidP="00AB04EC">
            <w:pPr>
              <w:rPr>
                <w:color w:val="000000" w:themeColor="text1"/>
                <w:sz w:val="24"/>
                <w:szCs w:val="24"/>
              </w:rPr>
            </w:pPr>
            <w:r w:rsidRPr="004E6204">
              <w:rPr>
                <w:color w:val="000000" w:themeColor="text1"/>
                <w:sz w:val="24"/>
                <w:szCs w:val="24"/>
              </w:rPr>
              <w:t>Table 9</w:t>
            </w:r>
          </w:p>
        </w:tc>
        <w:tc>
          <w:tcPr>
            <w:tcW w:w="4111" w:type="dxa"/>
          </w:tcPr>
          <w:p w14:paraId="2A76821B" w14:textId="1FF830E5" w:rsidR="00BE3917" w:rsidRPr="004E6204" w:rsidRDefault="00714482" w:rsidP="00AB04EC">
            <w:pPr>
              <w:rPr>
                <w:color w:val="000000" w:themeColor="text1"/>
                <w:sz w:val="24"/>
                <w:szCs w:val="24"/>
              </w:rPr>
            </w:pPr>
            <w:r>
              <w:rPr>
                <w:color w:val="000000" w:themeColor="text1"/>
                <w:sz w:val="24"/>
                <w:szCs w:val="24"/>
              </w:rPr>
              <w:t>Calculation of Technical and Financial Scores</w:t>
            </w:r>
          </w:p>
        </w:tc>
      </w:tr>
      <w:tr w:rsidR="00BE3917" w:rsidRPr="004E6204" w14:paraId="7868DEB2" w14:textId="77777777" w:rsidTr="00D24F62">
        <w:trPr>
          <w:trHeight w:val="189"/>
          <w:jc w:val="center"/>
        </w:trPr>
        <w:tc>
          <w:tcPr>
            <w:tcW w:w="1267" w:type="dxa"/>
            <w:shd w:val="clear" w:color="auto" w:fill="BFBFBF" w:themeFill="background1" w:themeFillShade="BF"/>
          </w:tcPr>
          <w:p w14:paraId="4289D4CA" w14:textId="77777777" w:rsidR="00BE3917" w:rsidRPr="004E6204" w:rsidRDefault="00BE3917" w:rsidP="00AB04EC">
            <w:pPr>
              <w:rPr>
                <w:color w:val="000000" w:themeColor="text1"/>
                <w:sz w:val="24"/>
                <w:szCs w:val="24"/>
              </w:rPr>
            </w:pPr>
            <w:r w:rsidRPr="004E6204">
              <w:rPr>
                <w:color w:val="000000" w:themeColor="text1"/>
                <w:sz w:val="24"/>
                <w:szCs w:val="24"/>
              </w:rPr>
              <w:t>Table 2B</w:t>
            </w:r>
          </w:p>
        </w:tc>
        <w:tc>
          <w:tcPr>
            <w:tcW w:w="2976" w:type="dxa"/>
          </w:tcPr>
          <w:p w14:paraId="3CB5331B" w14:textId="77777777" w:rsidR="00BE3917" w:rsidRPr="004E6204" w:rsidRDefault="00BE3917" w:rsidP="00AB04EC">
            <w:pPr>
              <w:rPr>
                <w:color w:val="000000" w:themeColor="text1"/>
                <w:sz w:val="24"/>
                <w:szCs w:val="24"/>
              </w:rPr>
            </w:pPr>
            <w:r w:rsidRPr="004E6204">
              <w:rPr>
                <w:color w:val="000000" w:themeColor="text1"/>
                <w:sz w:val="24"/>
                <w:szCs w:val="24"/>
              </w:rPr>
              <w:t>Attendance Sheet for the Public Opening of Bids</w:t>
            </w:r>
          </w:p>
        </w:tc>
        <w:tc>
          <w:tcPr>
            <w:tcW w:w="1422" w:type="dxa"/>
            <w:shd w:val="clear" w:color="auto" w:fill="BFBFBF" w:themeFill="background1" w:themeFillShade="BF"/>
          </w:tcPr>
          <w:p w14:paraId="0E7677F7" w14:textId="77777777" w:rsidR="00BE3917" w:rsidRPr="004E6204" w:rsidRDefault="00000000" w:rsidP="00AB04EC">
            <w:pPr>
              <w:rPr>
                <w:color w:val="000000" w:themeColor="text1"/>
                <w:sz w:val="24"/>
                <w:szCs w:val="24"/>
              </w:rPr>
            </w:pPr>
            <w:hyperlink w:anchor="_Toc68433680" w:history="1">
              <w:r w:rsidR="00BE3917" w:rsidRPr="004E6204">
                <w:rPr>
                  <w:color w:val="000000" w:themeColor="text1"/>
                  <w:sz w:val="24"/>
                  <w:szCs w:val="24"/>
                </w:rPr>
                <w:t xml:space="preserve">Table 10  </w:t>
              </w:r>
            </w:hyperlink>
          </w:p>
        </w:tc>
        <w:tc>
          <w:tcPr>
            <w:tcW w:w="4111" w:type="dxa"/>
          </w:tcPr>
          <w:p w14:paraId="71E4FA72" w14:textId="44D35114" w:rsidR="00BE3917" w:rsidRPr="00096117" w:rsidRDefault="00BE3917" w:rsidP="00AB04EC">
            <w:pPr>
              <w:rPr>
                <w:color w:val="000000" w:themeColor="text1"/>
                <w:sz w:val="24"/>
                <w:szCs w:val="24"/>
              </w:rPr>
            </w:pPr>
            <w:r w:rsidRPr="00096117">
              <w:rPr>
                <w:color w:val="000000" w:themeColor="text1"/>
                <w:sz w:val="24"/>
                <w:szCs w:val="24"/>
              </w:rPr>
              <w:t>Qualification of Bidder(s) offering MAB(s</w:t>
            </w:r>
            <w:r w:rsidR="00586E82">
              <w:rPr>
                <w:color w:val="000000" w:themeColor="text1"/>
                <w:sz w:val="24"/>
                <w:szCs w:val="24"/>
              </w:rPr>
              <w:t>)</w:t>
            </w:r>
          </w:p>
        </w:tc>
      </w:tr>
      <w:tr w:rsidR="00BE3917" w:rsidRPr="004E6204" w14:paraId="47BF606E" w14:textId="77777777" w:rsidTr="00D24F62">
        <w:trPr>
          <w:jc w:val="center"/>
        </w:trPr>
        <w:tc>
          <w:tcPr>
            <w:tcW w:w="1267" w:type="dxa"/>
            <w:shd w:val="clear" w:color="auto" w:fill="BFBFBF" w:themeFill="background1" w:themeFillShade="BF"/>
          </w:tcPr>
          <w:p w14:paraId="6A345975" w14:textId="77777777" w:rsidR="00BE3917" w:rsidRPr="004E6204" w:rsidRDefault="00BE3917" w:rsidP="00AB04EC">
            <w:pPr>
              <w:rPr>
                <w:color w:val="000000" w:themeColor="text1"/>
                <w:sz w:val="24"/>
                <w:szCs w:val="24"/>
              </w:rPr>
            </w:pPr>
            <w:r w:rsidRPr="004E6204">
              <w:rPr>
                <w:color w:val="000000" w:themeColor="text1"/>
                <w:sz w:val="24"/>
                <w:szCs w:val="24"/>
              </w:rPr>
              <w:t>Table 3</w:t>
            </w:r>
          </w:p>
        </w:tc>
        <w:tc>
          <w:tcPr>
            <w:tcW w:w="2976" w:type="dxa"/>
          </w:tcPr>
          <w:p w14:paraId="7558D503" w14:textId="77777777" w:rsidR="00BE3917" w:rsidRPr="004E6204" w:rsidRDefault="00BE3917" w:rsidP="00AB04EC">
            <w:pPr>
              <w:rPr>
                <w:color w:val="000000" w:themeColor="text1"/>
                <w:sz w:val="24"/>
                <w:szCs w:val="24"/>
              </w:rPr>
            </w:pPr>
            <w:r w:rsidRPr="004E6204">
              <w:rPr>
                <w:color w:val="000000" w:themeColor="text1"/>
                <w:sz w:val="24"/>
                <w:szCs w:val="24"/>
              </w:rPr>
              <w:t>Preliminary Examination Financial</w:t>
            </w:r>
          </w:p>
        </w:tc>
        <w:tc>
          <w:tcPr>
            <w:tcW w:w="1422" w:type="dxa"/>
            <w:shd w:val="clear" w:color="auto" w:fill="BFBFBF" w:themeFill="background1" w:themeFillShade="BF"/>
          </w:tcPr>
          <w:p w14:paraId="6BF0C96D" w14:textId="77777777" w:rsidR="00BE3917" w:rsidRPr="004E6204" w:rsidRDefault="00BE3917" w:rsidP="00AB04EC">
            <w:pPr>
              <w:rPr>
                <w:color w:val="000000" w:themeColor="text1"/>
                <w:sz w:val="24"/>
                <w:szCs w:val="24"/>
              </w:rPr>
            </w:pPr>
            <w:r>
              <w:rPr>
                <w:color w:val="000000" w:themeColor="text1"/>
                <w:sz w:val="24"/>
                <w:szCs w:val="24"/>
              </w:rPr>
              <w:t>Table 11</w:t>
            </w:r>
          </w:p>
        </w:tc>
        <w:tc>
          <w:tcPr>
            <w:tcW w:w="4111" w:type="dxa"/>
          </w:tcPr>
          <w:p w14:paraId="0F6C45D3" w14:textId="77777777" w:rsidR="00BE3917" w:rsidRPr="004E6204" w:rsidRDefault="00BE3917" w:rsidP="00AB04EC">
            <w:pPr>
              <w:rPr>
                <w:color w:val="000000" w:themeColor="text1"/>
                <w:sz w:val="24"/>
                <w:szCs w:val="24"/>
              </w:rPr>
            </w:pPr>
            <w:r w:rsidRPr="004E6204">
              <w:rPr>
                <w:color w:val="000000" w:themeColor="text1"/>
                <w:sz w:val="24"/>
                <w:szCs w:val="24"/>
              </w:rPr>
              <w:t>Proposed Contract Award</w:t>
            </w:r>
          </w:p>
        </w:tc>
      </w:tr>
      <w:tr w:rsidR="00BE3917" w:rsidRPr="004E6204" w14:paraId="69638DEC" w14:textId="77777777" w:rsidTr="00D24F62">
        <w:trPr>
          <w:jc w:val="center"/>
        </w:trPr>
        <w:tc>
          <w:tcPr>
            <w:tcW w:w="1267" w:type="dxa"/>
            <w:shd w:val="clear" w:color="auto" w:fill="BFBFBF" w:themeFill="background1" w:themeFillShade="BF"/>
          </w:tcPr>
          <w:p w14:paraId="13E33F52" w14:textId="77777777" w:rsidR="00BE3917" w:rsidRPr="004E6204" w:rsidRDefault="00BE3917" w:rsidP="00AB04EC">
            <w:pPr>
              <w:rPr>
                <w:color w:val="000000" w:themeColor="text1"/>
                <w:sz w:val="24"/>
                <w:szCs w:val="24"/>
              </w:rPr>
            </w:pPr>
            <w:r>
              <w:rPr>
                <w:color w:val="000000" w:themeColor="text1"/>
                <w:sz w:val="24"/>
                <w:szCs w:val="24"/>
              </w:rPr>
              <w:t>Table 3A</w:t>
            </w:r>
          </w:p>
        </w:tc>
        <w:tc>
          <w:tcPr>
            <w:tcW w:w="2976" w:type="dxa"/>
          </w:tcPr>
          <w:p w14:paraId="1000DAB9" w14:textId="77777777" w:rsidR="00BE3917" w:rsidRPr="004E6204" w:rsidRDefault="00BE3917" w:rsidP="00AB04EC">
            <w:pPr>
              <w:rPr>
                <w:color w:val="000000" w:themeColor="text1"/>
                <w:sz w:val="24"/>
                <w:szCs w:val="24"/>
              </w:rPr>
            </w:pPr>
            <w:r w:rsidRPr="00B66D08">
              <w:rPr>
                <w:rFonts w:eastAsiaTheme="majorEastAsia"/>
                <w:bCs/>
                <w:sz w:val="24"/>
                <w:szCs w:val="24"/>
              </w:rPr>
              <w:t>Preliminary Examination – Evaluators’ Results</w:t>
            </w:r>
          </w:p>
        </w:tc>
        <w:tc>
          <w:tcPr>
            <w:tcW w:w="1422" w:type="dxa"/>
            <w:shd w:val="clear" w:color="auto" w:fill="BFBFBF" w:themeFill="background1" w:themeFillShade="BF"/>
          </w:tcPr>
          <w:p w14:paraId="0BD3ABF3" w14:textId="77777777" w:rsidR="00BE3917" w:rsidRPr="004E6204" w:rsidRDefault="00BE3917" w:rsidP="00AB04EC">
            <w:pPr>
              <w:rPr>
                <w:sz w:val="24"/>
                <w:szCs w:val="24"/>
              </w:rPr>
            </w:pPr>
            <w:r w:rsidRPr="004E6204">
              <w:rPr>
                <w:color w:val="000000" w:themeColor="text1"/>
                <w:sz w:val="24"/>
                <w:szCs w:val="24"/>
              </w:rPr>
              <w:t>Table 1</w:t>
            </w:r>
            <w:r>
              <w:rPr>
                <w:color w:val="000000" w:themeColor="text1"/>
                <w:sz w:val="24"/>
                <w:szCs w:val="24"/>
              </w:rPr>
              <w:t>2</w:t>
            </w:r>
          </w:p>
        </w:tc>
        <w:tc>
          <w:tcPr>
            <w:tcW w:w="4111" w:type="dxa"/>
          </w:tcPr>
          <w:p w14:paraId="52783A5B" w14:textId="77777777" w:rsidR="00BE3917" w:rsidRPr="004E6204" w:rsidRDefault="00BE3917" w:rsidP="00AB04EC">
            <w:pPr>
              <w:rPr>
                <w:color w:val="000000" w:themeColor="text1"/>
                <w:sz w:val="24"/>
                <w:szCs w:val="24"/>
              </w:rPr>
            </w:pPr>
            <w:r w:rsidRPr="004E6204">
              <w:rPr>
                <w:color w:val="000000" w:themeColor="text1"/>
                <w:sz w:val="24"/>
                <w:szCs w:val="24"/>
              </w:rPr>
              <w:t>Evaluation Certification</w:t>
            </w:r>
          </w:p>
        </w:tc>
      </w:tr>
      <w:tr w:rsidR="00BE3917" w:rsidRPr="004E6204" w14:paraId="649AC226" w14:textId="77777777" w:rsidTr="00D24F62">
        <w:trPr>
          <w:jc w:val="center"/>
        </w:trPr>
        <w:tc>
          <w:tcPr>
            <w:tcW w:w="1267" w:type="dxa"/>
            <w:shd w:val="clear" w:color="auto" w:fill="BFBFBF" w:themeFill="background1" w:themeFillShade="BF"/>
          </w:tcPr>
          <w:p w14:paraId="2B4880E9" w14:textId="77777777" w:rsidR="00BE3917" w:rsidRPr="004E6204" w:rsidRDefault="00BE3917" w:rsidP="00AB04EC">
            <w:pPr>
              <w:rPr>
                <w:color w:val="000000" w:themeColor="text1"/>
                <w:sz w:val="24"/>
                <w:szCs w:val="24"/>
              </w:rPr>
            </w:pPr>
            <w:r w:rsidRPr="004E6204">
              <w:rPr>
                <w:color w:val="000000" w:themeColor="text1"/>
                <w:sz w:val="24"/>
                <w:szCs w:val="24"/>
              </w:rPr>
              <w:t>Table 4</w:t>
            </w:r>
          </w:p>
        </w:tc>
        <w:tc>
          <w:tcPr>
            <w:tcW w:w="2976" w:type="dxa"/>
          </w:tcPr>
          <w:p w14:paraId="17862CE2" w14:textId="77777777" w:rsidR="00BE3917" w:rsidRPr="004E6204" w:rsidRDefault="00BE3917" w:rsidP="00AB04EC">
            <w:pPr>
              <w:rPr>
                <w:color w:val="000000" w:themeColor="text1"/>
                <w:sz w:val="24"/>
                <w:szCs w:val="24"/>
              </w:rPr>
            </w:pPr>
            <w:r w:rsidRPr="004E6204">
              <w:rPr>
                <w:color w:val="000000" w:themeColor="text1"/>
                <w:sz w:val="24"/>
                <w:szCs w:val="24"/>
              </w:rPr>
              <w:t>Corrections and Unconditional Discounts</w:t>
            </w:r>
          </w:p>
        </w:tc>
        <w:tc>
          <w:tcPr>
            <w:tcW w:w="1422" w:type="dxa"/>
            <w:shd w:val="clear" w:color="auto" w:fill="BFBFBF" w:themeFill="background1" w:themeFillShade="BF"/>
          </w:tcPr>
          <w:p w14:paraId="1174A376" w14:textId="77777777" w:rsidR="00BE3917" w:rsidRPr="004E6204" w:rsidRDefault="00BE3917" w:rsidP="00AB04EC">
            <w:pPr>
              <w:rPr>
                <w:color w:val="000000" w:themeColor="text1"/>
                <w:sz w:val="24"/>
                <w:szCs w:val="24"/>
              </w:rPr>
            </w:pPr>
            <w:r>
              <w:rPr>
                <w:color w:val="000000" w:themeColor="text1"/>
                <w:sz w:val="24"/>
                <w:szCs w:val="24"/>
              </w:rPr>
              <w:t>Appendix I</w:t>
            </w:r>
          </w:p>
        </w:tc>
        <w:tc>
          <w:tcPr>
            <w:tcW w:w="4111" w:type="dxa"/>
            <w:shd w:val="clear" w:color="auto" w:fill="FFFFFF" w:themeFill="background1"/>
          </w:tcPr>
          <w:p w14:paraId="42AF92AD" w14:textId="0396A9C0" w:rsidR="00BE3917" w:rsidRPr="004E6204" w:rsidRDefault="00BE3917" w:rsidP="00AB04EC">
            <w:pPr>
              <w:rPr>
                <w:color w:val="000000" w:themeColor="text1"/>
                <w:sz w:val="24"/>
                <w:szCs w:val="24"/>
              </w:rPr>
            </w:pPr>
            <w:r>
              <w:rPr>
                <w:color w:val="000000" w:themeColor="text1"/>
                <w:sz w:val="24"/>
                <w:szCs w:val="24"/>
              </w:rPr>
              <w:t xml:space="preserve">Table 4 </w:t>
            </w:r>
            <w:r w:rsidR="001E6A39">
              <w:rPr>
                <w:color w:val="000000" w:themeColor="text1"/>
                <w:sz w:val="24"/>
                <w:szCs w:val="24"/>
              </w:rPr>
              <w:t xml:space="preserve">Stage IIA - </w:t>
            </w:r>
            <w:r>
              <w:rPr>
                <w:color w:val="000000" w:themeColor="text1"/>
                <w:sz w:val="24"/>
                <w:szCs w:val="24"/>
              </w:rPr>
              <w:t>FTB</w:t>
            </w:r>
          </w:p>
        </w:tc>
      </w:tr>
      <w:tr w:rsidR="00BE3917" w:rsidRPr="004E6204" w14:paraId="5C11B418" w14:textId="77777777" w:rsidTr="00D24F62">
        <w:trPr>
          <w:jc w:val="center"/>
        </w:trPr>
        <w:tc>
          <w:tcPr>
            <w:tcW w:w="1267" w:type="dxa"/>
            <w:shd w:val="clear" w:color="auto" w:fill="BFBFBF" w:themeFill="background1" w:themeFillShade="BF"/>
          </w:tcPr>
          <w:p w14:paraId="20171AB3" w14:textId="77777777" w:rsidR="00BE3917" w:rsidRPr="004E6204" w:rsidRDefault="00BE3917" w:rsidP="00AB04EC">
            <w:pPr>
              <w:rPr>
                <w:color w:val="000000" w:themeColor="text1"/>
                <w:sz w:val="24"/>
                <w:szCs w:val="24"/>
              </w:rPr>
            </w:pPr>
            <w:r w:rsidRPr="004E6204">
              <w:rPr>
                <w:color w:val="000000" w:themeColor="text1"/>
                <w:sz w:val="24"/>
                <w:szCs w:val="24"/>
              </w:rPr>
              <w:t>Table 5</w:t>
            </w:r>
          </w:p>
        </w:tc>
        <w:tc>
          <w:tcPr>
            <w:tcW w:w="2976" w:type="dxa"/>
          </w:tcPr>
          <w:p w14:paraId="31681846" w14:textId="77777777" w:rsidR="00BE3917" w:rsidRPr="004E6204" w:rsidRDefault="00000000" w:rsidP="00AB04EC">
            <w:pPr>
              <w:rPr>
                <w:color w:val="000000" w:themeColor="text1"/>
                <w:sz w:val="24"/>
                <w:szCs w:val="24"/>
              </w:rPr>
            </w:pPr>
            <w:hyperlink w:anchor="_Toc68433677" w:history="1">
              <w:r w:rsidR="00BE3917" w:rsidRPr="004E6204">
                <w:rPr>
                  <w:color w:val="000000" w:themeColor="text1"/>
                  <w:sz w:val="24"/>
                  <w:szCs w:val="24"/>
                </w:rPr>
                <w:t>Exchange Rates</w:t>
              </w:r>
            </w:hyperlink>
          </w:p>
        </w:tc>
        <w:tc>
          <w:tcPr>
            <w:tcW w:w="1422" w:type="dxa"/>
            <w:shd w:val="clear" w:color="auto" w:fill="BFBFBF" w:themeFill="background1" w:themeFillShade="BF"/>
          </w:tcPr>
          <w:p w14:paraId="017807B5" w14:textId="77777777" w:rsidR="00BE3917" w:rsidRPr="004E6204" w:rsidRDefault="00BE3917" w:rsidP="00AB04EC">
            <w:pPr>
              <w:rPr>
                <w:color w:val="000000" w:themeColor="text1"/>
                <w:sz w:val="24"/>
                <w:szCs w:val="24"/>
              </w:rPr>
            </w:pPr>
          </w:p>
        </w:tc>
        <w:tc>
          <w:tcPr>
            <w:tcW w:w="4111" w:type="dxa"/>
          </w:tcPr>
          <w:p w14:paraId="74CC48CC" w14:textId="77777777" w:rsidR="00BE3917" w:rsidRPr="004E6204" w:rsidRDefault="00BE3917" w:rsidP="00AB04EC">
            <w:pPr>
              <w:rPr>
                <w:color w:val="000000" w:themeColor="text1"/>
                <w:sz w:val="24"/>
                <w:szCs w:val="24"/>
              </w:rPr>
            </w:pPr>
          </w:p>
        </w:tc>
      </w:tr>
      <w:tr w:rsidR="00BE3917" w:rsidRPr="004E6204" w14:paraId="14920EA9" w14:textId="77777777" w:rsidTr="00D24F62">
        <w:trPr>
          <w:jc w:val="center"/>
        </w:trPr>
        <w:tc>
          <w:tcPr>
            <w:tcW w:w="1267" w:type="dxa"/>
            <w:shd w:val="clear" w:color="auto" w:fill="BFBFBF" w:themeFill="background1" w:themeFillShade="BF"/>
          </w:tcPr>
          <w:p w14:paraId="2E36D702" w14:textId="77777777" w:rsidR="00BE3917" w:rsidRPr="004E6204" w:rsidRDefault="00BE3917" w:rsidP="00AB04EC">
            <w:pPr>
              <w:rPr>
                <w:color w:val="000000" w:themeColor="text1"/>
                <w:sz w:val="24"/>
                <w:szCs w:val="24"/>
              </w:rPr>
            </w:pPr>
            <w:r w:rsidRPr="004E6204">
              <w:rPr>
                <w:color w:val="000000" w:themeColor="text1"/>
                <w:sz w:val="24"/>
                <w:szCs w:val="24"/>
              </w:rPr>
              <w:t>Table 6</w:t>
            </w:r>
          </w:p>
        </w:tc>
        <w:tc>
          <w:tcPr>
            <w:tcW w:w="2976" w:type="dxa"/>
          </w:tcPr>
          <w:p w14:paraId="08E33CD9" w14:textId="77777777" w:rsidR="00BE3917" w:rsidRPr="004E6204" w:rsidRDefault="00000000" w:rsidP="00AB04EC">
            <w:pPr>
              <w:rPr>
                <w:color w:val="000000" w:themeColor="text1"/>
                <w:sz w:val="24"/>
                <w:szCs w:val="24"/>
              </w:rPr>
            </w:pPr>
            <w:hyperlink w:anchor="_Toc68433678" w:history="1">
              <w:r w:rsidR="00BE3917" w:rsidRPr="004E6204">
                <w:rPr>
                  <w:color w:val="000000" w:themeColor="text1"/>
                  <w:sz w:val="24"/>
                  <w:szCs w:val="24"/>
                </w:rPr>
                <w:t xml:space="preserve"> Currency Conversion (Single or Multiple Currencies)</w:t>
              </w:r>
            </w:hyperlink>
          </w:p>
        </w:tc>
        <w:tc>
          <w:tcPr>
            <w:tcW w:w="1422" w:type="dxa"/>
            <w:shd w:val="clear" w:color="auto" w:fill="BFBFBF" w:themeFill="background1" w:themeFillShade="BF"/>
          </w:tcPr>
          <w:p w14:paraId="10A21180" w14:textId="77777777" w:rsidR="00BE3917" w:rsidRPr="004E6204" w:rsidRDefault="00BE3917" w:rsidP="00AB04EC">
            <w:pPr>
              <w:rPr>
                <w:color w:val="000000" w:themeColor="text1"/>
                <w:sz w:val="24"/>
                <w:szCs w:val="24"/>
              </w:rPr>
            </w:pPr>
          </w:p>
        </w:tc>
        <w:tc>
          <w:tcPr>
            <w:tcW w:w="4111" w:type="dxa"/>
          </w:tcPr>
          <w:p w14:paraId="3486059C" w14:textId="77777777" w:rsidR="00BE3917" w:rsidRPr="004E6204" w:rsidRDefault="00BE3917" w:rsidP="00AB04EC">
            <w:pPr>
              <w:rPr>
                <w:color w:val="000000" w:themeColor="text1"/>
                <w:sz w:val="24"/>
                <w:szCs w:val="24"/>
              </w:rPr>
            </w:pPr>
          </w:p>
        </w:tc>
      </w:tr>
      <w:bookmarkEnd w:id="73"/>
    </w:tbl>
    <w:p w14:paraId="7C2E2CEC" w14:textId="77777777" w:rsidR="00A92446" w:rsidRPr="007F1124" w:rsidRDefault="00A92446"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127E542C" w14:textId="562314AF" w:rsidR="00A92446" w:rsidRDefault="00A92446"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r w:rsidRPr="007F1124">
        <w:rPr>
          <w:rFonts w:ascii="Times New Roman" w:eastAsia="Times New Roman" w:hAnsi="Times New Roman" w:cs="Times New Roman"/>
          <w:i/>
          <w:iCs/>
          <w:sz w:val="24"/>
          <w:szCs w:val="24"/>
          <w:lang w:val="en-US"/>
        </w:rPr>
        <w:t xml:space="preserve">Where the </w:t>
      </w:r>
      <w:r w:rsidR="003D46AC">
        <w:rPr>
          <w:rFonts w:ascii="Times New Roman" w:eastAsia="Times New Roman" w:hAnsi="Times New Roman" w:cs="Times New Roman"/>
          <w:i/>
          <w:iCs/>
          <w:sz w:val="24"/>
          <w:szCs w:val="24"/>
          <w:lang w:val="en-US"/>
        </w:rPr>
        <w:t>C</w:t>
      </w:r>
      <w:r w:rsidRPr="007F1124">
        <w:rPr>
          <w:rFonts w:ascii="Times New Roman" w:eastAsia="Times New Roman" w:hAnsi="Times New Roman" w:cs="Times New Roman"/>
          <w:i/>
          <w:iCs/>
          <w:sz w:val="24"/>
          <w:szCs w:val="24"/>
          <w:lang w:val="en-US"/>
        </w:rPr>
        <w:t xml:space="preserve">ontract is subject to post review, the </w:t>
      </w:r>
      <w:r w:rsidRPr="00071DCB">
        <w:rPr>
          <w:rFonts w:ascii="Times New Roman" w:eastAsia="Times New Roman" w:hAnsi="Times New Roman" w:cs="Times New Roman"/>
          <w:b/>
          <w:bCs/>
          <w:i/>
          <w:iCs/>
          <w:sz w:val="24"/>
          <w:szCs w:val="24"/>
          <w:lang w:val="en-US"/>
        </w:rPr>
        <w:t>BER-W22</w:t>
      </w:r>
      <w:r w:rsidR="00071DCB" w:rsidRPr="00071DCB">
        <w:rPr>
          <w:rFonts w:ascii="Times New Roman" w:eastAsia="Times New Roman" w:hAnsi="Times New Roman" w:cs="Times New Roman"/>
          <w:b/>
          <w:bCs/>
          <w:i/>
          <w:iCs/>
          <w:sz w:val="24"/>
          <w:szCs w:val="24"/>
          <w:lang w:val="en-US"/>
        </w:rPr>
        <w:t xml:space="preserve"> - Award</w:t>
      </w:r>
      <w:r w:rsidRPr="007F1124">
        <w:rPr>
          <w:rFonts w:ascii="Times New Roman" w:eastAsia="Times New Roman" w:hAnsi="Times New Roman" w:cs="Times New Roman"/>
          <w:i/>
          <w:iCs/>
          <w:sz w:val="24"/>
          <w:szCs w:val="24"/>
          <w:lang w:val="en-US"/>
        </w:rPr>
        <w:t xml:space="preserve"> and all supporting documentation shall be retained in the Recipient</w:t>
      </w:r>
      <w:r w:rsidR="003F066A">
        <w:rPr>
          <w:rFonts w:ascii="Times New Roman" w:eastAsia="Times New Roman" w:hAnsi="Times New Roman" w:cs="Times New Roman"/>
          <w:i/>
          <w:iCs/>
          <w:sz w:val="24"/>
          <w:szCs w:val="24"/>
          <w:lang w:val="en-US"/>
        </w:rPr>
        <w:t>'</w:t>
      </w:r>
      <w:r w:rsidRPr="007F1124">
        <w:rPr>
          <w:rFonts w:ascii="Times New Roman" w:eastAsia="Times New Roman" w:hAnsi="Times New Roman" w:cs="Times New Roman"/>
          <w:i/>
          <w:iCs/>
          <w:sz w:val="24"/>
          <w:szCs w:val="24"/>
          <w:lang w:val="en-US"/>
        </w:rPr>
        <w:t>s project files for possible future review by CDB.</w:t>
      </w:r>
    </w:p>
    <w:p w14:paraId="04CDD403" w14:textId="77777777" w:rsidR="00A76552" w:rsidRPr="007F1124" w:rsidRDefault="00A76552"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pPr>
    </w:p>
    <w:p w14:paraId="3167443F" w14:textId="77777777" w:rsidR="00A76552" w:rsidRDefault="00A76552" w:rsidP="00E70E0F">
      <w:pPr>
        <w:suppressAutoHyphen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i/>
          <w:iCs/>
          <w:sz w:val="24"/>
          <w:szCs w:val="24"/>
          <w:lang w:val="en-US"/>
        </w:rPr>
        <w:sectPr w:rsidR="00A76552" w:rsidSect="00D943A1">
          <w:pgSz w:w="12240" w:h="15840" w:code="1"/>
          <w:pgMar w:top="1440" w:right="1440" w:bottom="1440" w:left="1440" w:header="720" w:footer="720" w:gutter="0"/>
          <w:cols w:space="720"/>
          <w:noEndnote/>
          <w:titlePg/>
        </w:sectPr>
      </w:pPr>
    </w:p>
    <w:p w14:paraId="4990C108" w14:textId="360298FB" w:rsidR="00071DCB" w:rsidRDefault="00C842AC" w:rsidP="00F52F0B">
      <w:pPr>
        <w:keepNext/>
        <w:keepLines/>
        <w:spacing w:before="40" w:after="0"/>
        <w:jc w:val="center"/>
        <w:outlineLvl w:val="1"/>
        <w:rPr>
          <w:rFonts w:ascii="Times New Roman" w:eastAsiaTheme="majorEastAsia" w:hAnsi="Times New Roman" w:cs="Times New Roman"/>
          <w:b/>
          <w:bCs/>
          <w:sz w:val="28"/>
          <w:szCs w:val="28"/>
        </w:rPr>
      </w:pPr>
      <w:bookmarkStart w:id="74" w:name="_Toc86715435"/>
      <w:bookmarkStart w:id="75" w:name="_Toc92543333"/>
      <w:r w:rsidRPr="0F3B8A25">
        <w:rPr>
          <w:rFonts w:ascii="Times New Roman" w:eastAsiaTheme="majorEastAsia" w:hAnsi="Times New Roman" w:cs="Times New Roman"/>
          <w:b/>
          <w:bCs/>
          <w:sz w:val="28"/>
          <w:szCs w:val="28"/>
        </w:rPr>
        <w:lastRenderedPageBreak/>
        <w:t xml:space="preserve">Report </w:t>
      </w:r>
      <w:r w:rsidR="00071DCB" w:rsidRPr="0F3B8A25">
        <w:rPr>
          <w:rFonts w:ascii="Times New Roman" w:eastAsiaTheme="majorEastAsia" w:hAnsi="Times New Roman" w:cs="Times New Roman"/>
          <w:b/>
          <w:bCs/>
          <w:sz w:val="28"/>
          <w:szCs w:val="28"/>
        </w:rPr>
        <w:t>Financial Evaluation and Award Recommendation—Text</w:t>
      </w:r>
      <w:r w:rsidR="00071DCB" w:rsidRPr="0F3B8A25">
        <w:rPr>
          <w:rFonts w:ascii="Times New Roman" w:eastAsiaTheme="majorEastAsia" w:hAnsi="Times New Roman" w:cs="Times New Roman"/>
          <w:b/>
          <w:bCs/>
          <w:sz w:val="28"/>
          <w:szCs w:val="28"/>
          <w:vertAlign w:val="superscript"/>
        </w:rPr>
        <w:footnoteReference w:id="18"/>
      </w:r>
      <w:bookmarkEnd w:id="74"/>
      <w:bookmarkEnd w:id="75"/>
    </w:p>
    <w:p w14:paraId="73FA0222" w14:textId="77777777" w:rsidR="0016133A" w:rsidRDefault="0016133A" w:rsidP="00071DCB">
      <w:pPr>
        <w:keepNext/>
        <w:keepLines/>
        <w:spacing w:before="40" w:after="0"/>
        <w:outlineLvl w:val="1"/>
        <w:rPr>
          <w:rFonts w:ascii="Times New Roman" w:eastAsiaTheme="majorEastAsia" w:hAnsi="Times New Roman" w:cs="Times New Roman"/>
          <w:b/>
          <w:bCs/>
          <w:sz w:val="28"/>
          <w:szCs w:val="28"/>
        </w:rPr>
      </w:pPr>
    </w:p>
    <w:tbl>
      <w:tblPr>
        <w:tblStyle w:val="TableGrid"/>
        <w:tblW w:w="10339" w:type="dxa"/>
        <w:jc w:val="center"/>
        <w:tblLayout w:type="fixed"/>
        <w:tblLook w:val="04A0" w:firstRow="1" w:lastRow="0" w:firstColumn="1" w:lastColumn="0" w:noHBand="0" w:noVBand="1"/>
      </w:tblPr>
      <w:tblGrid>
        <w:gridCol w:w="1795"/>
        <w:gridCol w:w="8544"/>
      </w:tblGrid>
      <w:tr w:rsidR="0016133A" w:rsidRPr="00EA16D2" w14:paraId="3AA5EE50" w14:textId="77777777" w:rsidTr="00EF6257">
        <w:trPr>
          <w:jc w:val="center"/>
        </w:trPr>
        <w:tc>
          <w:tcPr>
            <w:tcW w:w="1795" w:type="dxa"/>
          </w:tcPr>
          <w:p w14:paraId="401C47FE" w14:textId="77AAAAA9" w:rsidR="0016133A" w:rsidRPr="00D9337C" w:rsidRDefault="0016133A" w:rsidP="00DF2935">
            <w:pPr>
              <w:pStyle w:val="ListParagraph"/>
              <w:keepNext/>
              <w:keepLines/>
              <w:numPr>
                <w:ilvl w:val="0"/>
                <w:numId w:val="51"/>
              </w:numPr>
              <w:tabs>
                <w:tab w:val="left" w:pos="310"/>
              </w:tabs>
              <w:spacing w:before="40"/>
              <w:ind w:left="-20" w:firstLine="0"/>
              <w:outlineLvl w:val="1"/>
              <w:rPr>
                <w:rFonts w:eastAsiaTheme="majorEastAsia"/>
                <w:b/>
                <w:bCs/>
                <w:sz w:val="24"/>
                <w:szCs w:val="24"/>
              </w:rPr>
            </w:pPr>
            <w:r w:rsidRPr="00D9337C">
              <w:rPr>
                <w:b/>
                <w:bCs/>
                <w:sz w:val="24"/>
                <w:szCs w:val="24"/>
                <w:lang w:val="en-US"/>
              </w:rPr>
              <w:t>Background</w:t>
            </w:r>
          </w:p>
        </w:tc>
        <w:tc>
          <w:tcPr>
            <w:tcW w:w="8544" w:type="dxa"/>
          </w:tcPr>
          <w:p w14:paraId="7D2619EB" w14:textId="77777777" w:rsidR="0016133A" w:rsidRDefault="0016133A" w:rsidP="00071DCB">
            <w:pPr>
              <w:keepNext/>
              <w:keepLines/>
              <w:spacing w:before="40"/>
              <w:outlineLvl w:val="1"/>
              <w:rPr>
                <w:i/>
                <w:iCs/>
                <w:sz w:val="24"/>
                <w:szCs w:val="24"/>
                <w:lang w:val="en-US"/>
              </w:rPr>
            </w:pPr>
            <w:r w:rsidRPr="00EA16D2">
              <w:rPr>
                <w:i/>
                <w:iCs/>
                <w:sz w:val="24"/>
                <w:szCs w:val="24"/>
                <w:lang w:val="en-US"/>
              </w:rPr>
              <w:t>Include a brief description, context, scope, and objectives of the procurement of Works.</w:t>
            </w:r>
          </w:p>
          <w:p w14:paraId="1802B351" w14:textId="5CB093E2" w:rsidR="00A57CA2" w:rsidRPr="00EA16D2" w:rsidRDefault="00A57CA2" w:rsidP="00071DCB">
            <w:pPr>
              <w:keepNext/>
              <w:keepLines/>
              <w:spacing w:before="40"/>
              <w:outlineLvl w:val="1"/>
              <w:rPr>
                <w:rFonts w:eastAsiaTheme="majorEastAsia"/>
                <w:b/>
                <w:bCs/>
                <w:sz w:val="24"/>
                <w:szCs w:val="24"/>
              </w:rPr>
            </w:pPr>
          </w:p>
        </w:tc>
      </w:tr>
      <w:tr w:rsidR="0016133A" w:rsidRPr="00EA16D2" w14:paraId="1C74A585" w14:textId="77777777" w:rsidTr="00EF6257">
        <w:trPr>
          <w:trHeight w:val="5012"/>
          <w:jc w:val="center"/>
        </w:trPr>
        <w:tc>
          <w:tcPr>
            <w:tcW w:w="1795" w:type="dxa"/>
          </w:tcPr>
          <w:p w14:paraId="26799074" w14:textId="77777777" w:rsidR="0016133A" w:rsidRPr="00EA16D2" w:rsidRDefault="0016133A" w:rsidP="0016133A">
            <w:pPr>
              <w:ind w:left="284" w:hanging="284"/>
              <w:textAlignment w:val="baseline"/>
              <w:rPr>
                <w:b/>
                <w:bCs/>
                <w:sz w:val="24"/>
                <w:szCs w:val="24"/>
              </w:rPr>
            </w:pPr>
            <w:r w:rsidRPr="00EA16D2">
              <w:rPr>
                <w:b/>
                <w:bCs/>
                <w:sz w:val="24"/>
                <w:szCs w:val="24"/>
              </w:rPr>
              <w:t>2. Financial Evaluation</w:t>
            </w:r>
          </w:p>
          <w:p w14:paraId="0AB43C45" w14:textId="77777777" w:rsidR="0016133A" w:rsidRPr="00EA16D2" w:rsidRDefault="0016133A" w:rsidP="00071DCB">
            <w:pPr>
              <w:keepNext/>
              <w:keepLines/>
              <w:spacing w:before="40"/>
              <w:outlineLvl w:val="1"/>
              <w:rPr>
                <w:rFonts w:eastAsiaTheme="majorEastAsia"/>
                <w:b/>
                <w:bCs/>
                <w:sz w:val="24"/>
                <w:szCs w:val="24"/>
              </w:rPr>
            </w:pPr>
          </w:p>
        </w:tc>
        <w:tc>
          <w:tcPr>
            <w:tcW w:w="8544" w:type="dxa"/>
          </w:tcPr>
          <w:p w14:paraId="4F616A1C" w14:textId="0E508F91" w:rsidR="00C36DFB" w:rsidRPr="00EA16D2" w:rsidRDefault="00C36DFB" w:rsidP="00C36DFB">
            <w:pPr>
              <w:suppressAutoHyphens/>
              <w:overflowPunct w:val="0"/>
              <w:autoSpaceDE w:val="0"/>
              <w:autoSpaceDN w:val="0"/>
              <w:adjustRightInd w:val="0"/>
              <w:jc w:val="both"/>
              <w:textAlignment w:val="baseline"/>
              <w:rPr>
                <w:i/>
                <w:iCs/>
                <w:sz w:val="24"/>
                <w:szCs w:val="24"/>
              </w:rPr>
            </w:pPr>
            <w:r w:rsidRPr="00EA16D2">
              <w:rPr>
                <w:i/>
                <w:iCs/>
                <w:sz w:val="24"/>
                <w:szCs w:val="24"/>
              </w:rPr>
              <w:t>Briefly describe (i) the meetings and actions taken by the Bid Evaluation Committee, (ii)</w:t>
            </w:r>
            <w:r w:rsidR="00AC0DE9">
              <w:rPr>
                <w:i/>
                <w:iCs/>
                <w:sz w:val="24"/>
                <w:szCs w:val="24"/>
              </w:rPr>
              <w:t> </w:t>
            </w:r>
            <w:r w:rsidRPr="00EA16D2">
              <w:rPr>
                <w:i/>
                <w:iCs/>
                <w:sz w:val="24"/>
                <w:szCs w:val="24"/>
              </w:rPr>
              <w:t>any outside evaluation assistance, and (iii) relevant correspondence with CDB to the evaluation report.</w:t>
            </w:r>
          </w:p>
          <w:p w14:paraId="67309B7F" w14:textId="77777777" w:rsidR="00C36DFB" w:rsidRPr="00EA16D2" w:rsidRDefault="00C36DFB" w:rsidP="00C36DFB">
            <w:pPr>
              <w:spacing w:line="180" w:lineRule="exact"/>
              <w:ind w:right="108"/>
              <w:jc w:val="both"/>
              <w:textAlignment w:val="baseline"/>
              <w:rPr>
                <w:i/>
                <w:iCs/>
                <w:sz w:val="24"/>
                <w:szCs w:val="24"/>
              </w:rPr>
            </w:pPr>
          </w:p>
          <w:p w14:paraId="4ECA437C" w14:textId="77777777" w:rsidR="00C36DFB" w:rsidRPr="00EA16D2" w:rsidRDefault="00C36DFB" w:rsidP="00C36DFB">
            <w:pPr>
              <w:suppressAutoHyphens/>
              <w:overflowPunct w:val="0"/>
              <w:autoSpaceDE w:val="0"/>
              <w:autoSpaceDN w:val="0"/>
              <w:adjustRightInd w:val="0"/>
              <w:spacing w:line="276" w:lineRule="auto"/>
              <w:jc w:val="both"/>
              <w:textAlignment w:val="baseline"/>
              <w:rPr>
                <w:i/>
                <w:iCs/>
                <w:sz w:val="24"/>
                <w:szCs w:val="24"/>
              </w:rPr>
            </w:pPr>
            <w:r w:rsidRPr="00EA16D2">
              <w:rPr>
                <w:i/>
                <w:iCs/>
                <w:sz w:val="24"/>
                <w:szCs w:val="24"/>
              </w:rPr>
              <w:t xml:space="preserve">Summarise key results from the financial evaluation [refer to </w:t>
            </w:r>
            <w:r w:rsidRPr="00EA16D2">
              <w:rPr>
                <w:b/>
                <w:bCs/>
                <w:i/>
                <w:iCs/>
                <w:sz w:val="24"/>
                <w:szCs w:val="24"/>
              </w:rPr>
              <w:t>Tables 2 through 11]</w:t>
            </w:r>
            <w:r w:rsidRPr="00EA16D2">
              <w:rPr>
                <w:i/>
                <w:iCs/>
                <w:sz w:val="24"/>
                <w:szCs w:val="24"/>
              </w:rPr>
              <w:t xml:space="preserve"> including </w:t>
            </w:r>
            <w:r w:rsidRPr="00EA16D2">
              <w:rPr>
                <w:b/>
                <w:bCs/>
                <w:i/>
                <w:iCs/>
                <w:sz w:val="24"/>
                <w:szCs w:val="24"/>
              </w:rPr>
              <w:t>(i)</w:t>
            </w:r>
            <w:r w:rsidRPr="00EA16D2">
              <w:rPr>
                <w:i/>
                <w:iCs/>
                <w:sz w:val="24"/>
                <w:szCs w:val="24"/>
              </w:rPr>
              <w:t xml:space="preserve"> reasons for any </w:t>
            </w:r>
            <w:r w:rsidRPr="00EA16D2">
              <w:rPr>
                <w:b/>
                <w:bCs/>
                <w:i/>
                <w:iCs/>
                <w:sz w:val="24"/>
                <w:szCs w:val="24"/>
              </w:rPr>
              <w:t>FBs</w:t>
            </w:r>
            <w:r w:rsidRPr="00EA16D2">
              <w:rPr>
                <w:i/>
                <w:iCs/>
                <w:sz w:val="24"/>
                <w:szCs w:val="24"/>
              </w:rPr>
              <w:t xml:space="preserve"> found non-responsive at the </w:t>
            </w:r>
            <w:r w:rsidRPr="00EA16D2">
              <w:rPr>
                <w:b/>
                <w:bCs/>
                <w:i/>
                <w:iCs/>
                <w:sz w:val="24"/>
                <w:szCs w:val="24"/>
              </w:rPr>
              <w:t>PE</w:t>
            </w:r>
            <w:r w:rsidRPr="00EA16D2">
              <w:rPr>
                <w:i/>
                <w:iCs/>
                <w:sz w:val="24"/>
                <w:szCs w:val="24"/>
              </w:rPr>
              <w:t xml:space="preserve"> or </w:t>
            </w:r>
            <w:r w:rsidRPr="00EA16D2">
              <w:rPr>
                <w:b/>
                <w:bCs/>
                <w:i/>
                <w:iCs/>
                <w:sz w:val="24"/>
                <w:szCs w:val="24"/>
              </w:rPr>
              <w:t>DE</w:t>
            </w:r>
            <w:r w:rsidRPr="00EA16D2">
              <w:rPr>
                <w:i/>
                <w:iCs/>
                <w:sz w:val="24"/>
                <w:szCs w:val="24"/>
              </w:rPr>
              <w:t xml:space="preserve"> stages thus ending the evaluation process for such Bidders </w:t>
            </w:r>
            <w:r w:rsidRPr="00EA16D2">
              <w:rPr>
                <w:b/>
                <w:bCs/>
                <w:i/>
                <w:iCs/>
                <w:sz w:val="24"/>
                <w:szCs w:val="24"/>
              </w:rPr>
              <w:t>(ii</w:t>
            </w:r>
            <w:r w:rsidRPr="00EA16D2">
              <w:rPr>
                <w:i/>
                <w:iCs/>
                <w:sz w:val="24"/>
                <w:szCs w:val="24"/>
              </w:rPr>
              <w:t xml:space="preserve">) Identify the scope of Lots represented by </w:t>
            </w:r>
            <w:r w:rsidRPr="00EA16D2">
              <w:rPr>
                <w:b/>
                <w:bCs/>
                <w:i/>
                <w:iCs/>
                <w:sz w:val="24"/>
                <w:szCs w:val="24"/>
              </w:rPr>
              <w:t>Total Evaluated Prices</w:t>
            </w:r>
            <w:r w:rsidRPr="00EA16D2">
              <w:rPr>
                <w:i/>
                <w:iCs/>
                <w:sz w:val="24"/>
                <w:szCs w:val="24"/>
              </w:rPr>
              <w:t xml:space="preserve"> </w:t>
            </w:r>
            <w:r w:rsidRPr="00EA16D2">
              <w:rPr>
                <w:b/>
                <w:bCs/>
                <w:i/>
                <w:iCs/>
                <w:sz w:val="24"/>
                <w:szCs w:val="24"/>
              </w:rPr>
              <w:t xml:space="preserve">(TEPs) (iii) </w:t>
            </w:r>
            <w:r w:rsidRPr="00EA16D2">
              <w:rPr>
                <w:i/>
                <w:iCs/>
                <w:sz w:val="24"/>
                <w:szCs w:val="24"/>
              </w:rPr>
              <w:t>Provide comments on the impact of  Conditional Discounts</w:t>
            </w:r>
            <w:r w:rsidRPr="00EA16D2">
              <w:rPr>
                <w:i/>
                <w:iCs/>
                <w:sz w:val="24"/>
                <w:szCs w:val="24"/>
                <w:vertAlign w:val="superscript"/>
              </w:rPr>
              <w:footnoteReference w:id="19"/>
            </w:r>
            <w:r w:rsidRPr="00EA16D2">
              <w:rPr>
                <w:i/>
                <w:iCs/>
                <w:sz w:val="24"/>
                <w:szCs w:val="24"/>
              </w:rPr>
              <w:t xml:space="preserve"> and/or regional preference, if any, on the </w:t>
            </w:r>
            <w:r w:rsidRPr="00EA16D2">
              <w:rPr>
                <w:b/>
                <w:bCs/>
                <w:i/>
                <w:iCs/>
                <w:sz w:val="24"/>
                <w:szCs w:val="24"/>
              </w:rPr>
              <w:t>TEPs.</w:t>
            </w:r>
            <w:r w:rsidRPr="00EA16D2">
              <w:rPr>
                <w:i/>
                <w:iCs/>
                <w:sz w:val="24"/>
                <w:szCs w:val="24"/>
              </w:rPr>
              <w:t xml:space="preserve"> </w:t>
            </w:r>
          </w:p>
          <w:p w14:paraId="461F3684" w14:textId="77777777" w:rsidR="00E61537" w:rsidRPr="00EA16D2" w:rsidRDefault="00E61537" w:rsidP="00C36DFB">
            <w:pPr>
              <w:suppressAutoHyphens/>
              <w:overflowPunct w:val="0"/>
              <w:autoSpaceDE w:val="0"/>
              <w:autoSpaceDN w:val="0"/>
              <w:adjustRightInd w:val="0"/>
              <w:spacing w:line="276" w:lineRule="auto"/>
              <w:jc w:val="both"/>
              <w:textAlignment w:val="baseline"/>
              <w:rPr>
                <w:i/>
                <w:iCs/>
                <w:sz w:val="24"/>
                <w:szCs w:val="24"/>
              </w:rPr>
            </w:pPr>
          </w:p>
          <w:p w14:paraId="3857ABB5" w14:textId="1DCA8E12" w:rsidR="00E61537" w:rsidRPr="00EA16D2" w:rsidRDefault="00E61537" w:rsidP="00E61537">
            <w:pPr>
              <w:suppressAutoHyphens/>
              <w:overflowPunct w:val="0"/>
              <w:autoSpaceDE w:val="0"/>
              <w:autoSpaceDN w:val="0"/>
              <w:adjustRightInd w:val="0"/>
              <w:spacing w:line="276" w:lineRule="auto"/>
              <w:jc w:val="both"/>
              <w:textAlignment w:val="baseline"/>
              <w:rPr>
                <w:i/>
                <w:iCs/>
                <w:sz w:val="24"/>
                <w:szCs w:val="24"/>
              </w:rPr>
            </w:pPr>
            <w:r w:rsidRPr="00EA16D2">
              <w:rPr>
                <w:i/>
                <w:iCs/>
                <w:sz w:val="24"/>
                <w:szCs w:val="24"/>
              </w:rPr>
              <w:t xml:space="preserve">Present the results of the evaluation of the </w:t>
            </w:r>
            <w:r w:rsidRPr="00EA16D2">
              <w:rPr>
                <w:b/>
                <w:bCs/>
                <w:i/>
                <w:iCs/>
                <w:sz w:val="24"/>
                <w:szCs w:val="24"/>
              </w:rPr>
              <w:t>FB</w:t>
            </w:r>
            <w:r w:rsidRPr="00EA16D2">
              <w:rPr>
                <w:i/>
                <w:iCs/>
                <w:sz w:val="24"/>
                <w:szCs w:val="24"/>
              </w:rPr>
              <w:t>s in the following Table</w:t>
            </w:r>
            <w:r w:rsidR="002141E6" w:rsidRPr="00EA16D2">
              <w:rPr>
                <w:i/>
                <w:iCs/>
                <w:sz w:val="24"/>
                <w:szCs w:val="24"/>
              </w:rPr>
              <w:t>:</w:t>
            </w:r>
          </w:p>
          <w:p w14:paraId="16631992" w14:textId="77777777" w:rsidR="00E61537" w:rsidRPr="00EA16D2" w:rsidRDefault="00E61537" w:rsidP="00E61537">
            <w:pPr>
              <w:spacing w:line="276" w:lineRule="auto"/>
              <w:jc w:val="both"/>
              <w:rPr>
                <w:i/>
                <w:iCs/>
                <w:sz w:val="24"/>
                <w:szCs w:val="24"/>
              </w:rPr>
            </w:pPr>
          </w:p>
          <w:p w14:paraId="72D8AF35" w14:textId="77777777" w:rsidR="00E61537" w:rsidRPr="00EA16D2" w:rsidRDefault="00E61537" w:rsidP="00E61537">
            <w:pPr>
              <w:suppressAutoHyphens/>
              <w:overflowPunct w:val="0"/>
              <w:spacing w:line="276" w:lineRule="auto"/>
              <w:ind w:right="1673"/>
              <w:jc w:val="center"/>
              <w:textAlignment w:val="baseline"/>
              <w:rPr>
                <w:i/>
                <w:iCs/>
                <w:sz w:val="24"/>
                <w:szCs w:val="24"/>
              </w:rPr>
            </w:pPr>
            <w:r w:rsidRPr="00EA16D2">
              <w:rPr>
                <w:b/>
                <w:bCs/>
                <w:sz w:val="24"/>
                <w:szCs w:val="24"/>
                <w:lang w:val="en-US"/>
              </w:rPr>
              <w:t>Evaluation of Financial Bids</w:t>
            </w:r>
          </w:p>
          <w:tbl>
            <w:tblPr>
              <w:tblStyle w:val="TableGrid"/>
              <w:tblW w:w="8359" w:type="dxa"/>
              <w:jc w:val="center"/>
              <w:tblLayout w:type="fixed"/>
              <w:tblLook w:val="04A0" w:firstRow="1" w:lastRow="0" w:firstColumn="1" w:lastColumn="0" w:noHBand="0" w:noVBand="1"/>
            </w:tblPr>
            <w:tblGrid>
              <w:gridCol w:w="2934"/>
              <w:gridCol w:w="3218"/>
              <w:gridCol w:w="2207"/>
            </w:tblGrid>
            <w:tr w:rsidR="00E61537" w:rsidRPr="00EA16D2" w14:paraId="363A7329" w14:textId="77777777" w:rsidTr="00194C9E">
              <w:trPr>
                <w:trHeight w:val="126"/>
                <w:jc w:val="center"/>
              </w:trPr>
              <w:tc>
                <w:tcPr>
                  <w:tcW w:w="2934" w:type="dxa"/>
                  <w:shd w:val="clear" w:color="auto" w:fill="BFBFBF" w:themeFill="background1" w:themeFillShade="BF"/>
                </w:tcPr>
                <w:p w14:paraId="7DC674CB" w14:textId="77777777" w:rsidR="00E61537" w:rsidRPr="00EA16D2" w:rsidRDefault="00E61537" w:rsidP="00E61537">
                  <w:pPr>
                    <w:ind w:hanging="40"/>
                    <w:rPr>
                      <w:b/>
                      <w:bCs/>
                      <w:sz w:val="24"/>
                      <w:szCs w:val="24"/>
                      <w:lang w:val="en-US"/>
                    </w:rPr>
                  </w:pPr>
                  <w:r w:rsidRPr="00EA16D2">
                    <w:rPr>
                      <w:b/>
                      <w:bCs/>
                      <w:sz w:val="24"/>
                      <w:szCs w:val="24"/>
                      <w:lang w:val="en-US"/>
                    </w:rPr>
                    <w:t>NA</w:t>
                  </w:r>
                  <w:r w:rsidRPr="00EA16D2">
                    <w:rPr>
                      <w:b/>
                      <w:bCs/>
                      <w:sz w:val="24"/>
                      <w:szCs w:val="24"/>
                    </w:rPr>
                    <w:t>MES OF BIDDERS</w:t>
                  </w:r>
                </w:p>
              </w:tc>
              <w:tc>
                <w:tcPr>
                  <w:tcW w:w="3218" w:type="dxa"/>
                  <w:shd w:val="clear" w:color="auto" w:fill="BFBFBF" w:themeFill="background1" w:themeFillShade="BF"/>
                </w:tcPr>
                <w:p w14:paraId="417B895B" w14:textId="77777777" w:rsidR="00E61537" w:rsidRPr="00EA16D2" w:rsidRDefault="00E61537" w:rsidP="00E61537">
                  <w:pPr>
                    <w:ind w:hanging="204"/>
                    <w:jc w:val="center"/>
                    <w:rPr>
                      <w:b/>
                      <w:bCs/>
                      <w:sz w:val="24"/>
                      <w:szCs w:val="24"/>
                      <w:lang w:val="en-US"/>
                    </w:rPr>
                  </w:pPr>
                  <w:r w:rsidRPr="00EA16D2">
                    <w:rPr>
                      <w:b/>
                      <w:bCs/>
                      <w:sz w:val="24"/>
                      <w:szCs w:val="24"/>
                      <w:lang w:val="en-US"/>
                    </w:rPr>
                    <w:t>TEPs</w:t>
                  </w:r>
                  <w:r w:rsidRPr="00EA16D2">
                    <w:rPr>
                      <w:b/>
                      <w:bCs/>
                      <w:i/>
                      <w:iCs/>
                      <w:sz w:val="24"/>
                      <w:szCs w:val="24"/>
                      <w:vertAlign w:val="superscript"/>
                      <w:lang w:val="en-US"/>
                    </w:rPr>
                    <w:footnoteReference w:id="20"/>
                  </w:r>
                </w:p>
              </w:tc>
              <w:tc>
                <w:tcPr>
                  <w:tcW w:w="2207" w:type="dxa"/>
                  <w:shd w:val="clear" w:color="auto" w:fill="BFBFBF" w:themeFill="background1" w:themeFillShade="BF"/>
                </w:tcPr>
                <w:p w14:paraId="3B513A68" w14:textId="77777777" w:rsidR="00E61537" w:rsidRPr="00EA16D2" w:rsidRDefault="00E61537" w:rsidP="00E61537">
                  <w:pPr>
                    <w:ind w:hanging="204"/>
                    <w:jc w:val="center"/>
                    <w:rPr>
                      <w:b/>
                      <w:bCs/>
                      <w:sz w:val="24"/>
                      <w:szCs w:val="24"/>
                      <w:lang w:val="en-US"/>
                    </w:rPr>
                  </w:pPr>
                  <w:r w:rsidRPr="00EA16D2">
                    <w:rPr>
                      <w:b/>
                      <w:bCs/>
                      <w:sz w:val="24"/>
                      <w:szCs w:val="24"/>
                      <w:lang w:val="en-US"/>
                    </w:rPr>
                    <w:t>SCORE</w:t>
                  </w:r>
                </w:p>
              </w:tc>
            </w:tr>
            <w:tr w:rsidR="00E61537" w:rsidRPr="00EA16D2" w14:paraId="5C5CBC4A" w14:textId="77777777" w:rsidTr="00194C9E">
              <w:trPr>
                <w:trHeight w:val="243"/>
                <w:jc w:val="center"/>
              </w:trPr>
              <w:tc>
                <w:tcPr>
                  <w:tcW w:w="2934" w:type="dxa"/>
                  <w:shd w:val="clear" w:color="auto" w:fill="FFFFFF" w:themeFill="background1"/>
                </w:tcPr>
                <w:p w14:paraId="7B60BB64" w14:textId="5AC3C17A" w:rsidR="00E61537" w:rsidRPr="00EA16D2" w:rsidRDefault="00E61537" w:rsidP="00DF2935">
                  <w:pPr>
                    <w:pStyle w:val="ListParagraph"/>
                    <w:numPr>
                      <w:ilvl w:val="0"/>
                      <w:numId w:val="49"/>
                    </w:numPr>
                    <w:ind w:left="350" w:hanging="350"/>
                    <w:rPr>
                      <w:b/>
                      <w:bCs/>
                      <w:sz w:val="24"/>
                      <w:szCs w:val="24"/>
                      <w:lang w:val="en-US"/>
                    </w:rPr>
                  </w:pPr>
                </w:p>
              </w:tc>
              <w:tc>
                <w:tcPr>
                  <w:tcW w:w="3218" w:type="dxa"/>
                  <w:shd w:val="clear" w:color="auto" w:fill="FFFFFF" w:themeFill="background1"/>
                </w:tcPr>
                <w:p w14:paraId="4901E0D1" w14:textId="77777777" w:rsidR="00E61537" w:rsidRPr="00EA16D2" w:rsidRDefault="00E61537" w:rsidP="00E61537">
                  <w:pPr>
                    <w:ind w:hanging="204"/>
                    <w:rPr>
                      <w:b/>
                      <w:bCs/>
                      <w:sz w:val="24"/>
                      <w:szCs w:val="24"/>
                      <w:lang w:val="en-US"/>
                    </w:rPr>
                  </w:pPr>
                </w:p>
              </w:tc>
              <w:tc>
                <w:tcPr>
                  <w:tcW w:w="2207" w:type="dxa"/>
                  <w:shd w:val="clear" w:color="auto" w:fill="FFFFFF" w:themeFill="background1"/>
                </w:tcPr>
                <w:p w14:paraId="681A8492" w14:textId="77777777" w:rsidR="00E61537" w:rsidRPr="00EA16D2" w:rsidRDefault="00E61537" w:rsidP="00E61537">
                  <w:pPr>
                    <w:ind w:hanging="204"/>
                    <w:rPr>
                      <w:b/>
                      <w:bCs/>
                      <w:sz w:val="24"/>
                      <w:szCs w:val="24"/>
                      <w:lang w:val="en-US"/>
                    </w:rPr>
                  </w:pPr>
                </w:p>
              </w:tc>
            </w:tr>
            <w:tr w:rsidR="00E61537" w:rsidRPr="00EA16D2" w14:paraId="59723270" w14:textId="77777777" w:rsidTr="00194C9E">
              <w:trPr>
                <w:trHeight w:val="279"/>
                <w:jc w:val="center"/>
              </w:trPr>
              <w:tc>
                <w:tcPr>
                  <w:tcW w:w="2934" w:type="dxa"/>
                </w:tcPr>
                <w:p w14:paraId="6CB04842" w14:textId="6DE17A9F" w:rsidR="00E61537" w:rsidRPr="00EA16D2" w:rsidRDefault="00E61537" w:rsidP="00DF2935">
                  <w:pPr>
                    <w:pStyle w:val="ListParagraph"/>
                    <w:numPr>
                      <w:ilvl w:val="0"/>
                      <w:numId w:val="49"/>
                    </w:numPr>
                    <w:ind w:left="350" w:hanging="350"/>
                    <w:rPr>
                      <w:b/>
                      <w:bCs/>
                      <w:sz w:val="24"/>
                      <w:szCs w:val="24"/>
                      <w:lang w:val="en-US"/>
                    </w:rPr>
                  </w:pPr>
                </w:p>
              </w:tc>
              <w:tc>
                <w:tcPr>
                  <w:tcW w:w="3218" w:type="dxa"/>
                </w:tcPr>
                <w:p w14:paraId="41D102F7" w14:textId="77777777" w:rsidR="00E61537" w:rsidRPr="00EA16D2" w:rsidRDefault="00E61537" w:rsidP="00E61537">
                  <w:pPr>
                    <w:ind w:hanging="204"/>
                    <w:rPr>
                      <w:b/>
                      <w:bCs/>
                      <w:sz w:val="24"/>
                      <w:szCs w:val="24"/>
                      <w:lang w:val="en-US"/>
                    </w:rPr>
                  </w:pPr>
                </w:p>
              </w:tc>
              <w:tc>
                <w:tcPr>
                  <w:tcW w:w="2207" w:type="dxa"/>
                </w:tcPr>
                <w:p w14:paraId="0A6B824B" w14:textId="77777777" w:rsidR="00E61537" w:rsidRPr="00EA16D2" w:rsidRDefault="00E61537" w:rsidP="00E61537">
                  <w:pPr>
                    <w:ind w:hanging="204"/>
                    <w:rPr>
                      <w:b/>
                      <w:bCs/>
                      <w:sz w:val="24"/>
                      <w:szCs w:val="24"/>
                      <w:lang w:val="en-US"/>
                    </w:rPr>
                  </w:pPr>
                </w:p>
              </w:tc>
            </w:tr>
          </w:tbl>
          <w:p w14:paraId="3F78E84D" w14:textId="77777777" w:rsidR="0016133A" w:rsidRPr="00EA16D2" w:rsidRDefault="0016133A" w:rsidP="00071DCB">
            <w:pPr>
              <w:keepNext/>
              <w:keepLines/>
              <w:spacing w:before="40"/>
              <w:outlineLvl w:val="1"/>
              <w:rPr>
                <w:rFonts w:eastAsiaTheme="majorEastAsia"/>
                <w:b/>
                <w:bCs/>
                <w:sz w:val="24"/>
                <w:szCs w:val="24"/>
              </w:rPr>
            </w:pPr>
          </w:p>
        </w:tc>
      </w:tr>
      <w:tr w:rsidR="0016133A" w:rsidRPr="00EA16D2" w14:paraId="5214C5A1" w14:textId="77777777" w:rsidTr="00EF6257">
        <w:trPr>
          <w:trHeight w:val="4166"/>
          <w:jc w:val="center"/>
        </w:trPr>
        <w:tc>
          <w:tcPr>
            <w:tcW w:w="1795" w:type="dxa"/>
          </w:tcPr>
          <w:p w14:paraId="18E25AFA" w14:textId="77777777" w:rsidR="006B2B25" w:rsidRPr="00EA16D2" w:rsidRDefault="006B2B25" w:rsidP="006B2B25">
            <w:pPr>
              <w:ind w:left="284" w:hanging="284"/>
              <w:textAlignment w:val="baseline"/>
              <w:rPr>
                <w:b/>
                <w:bCs/>
                <w:sz w:val="24"/>
                <w:szCs w:val="24"/>
              </w:rPr>
            </w:pPr>
            <w:r w:rsidRPr="00EA16D2">
              <w:rPr>
                <w:b/>
                <w:bCs/>
                <w:sz w:val="24"/>
                <w:szCs w:val="24"/>
              </w:rPr>
              <w:t xml:space="preserve">3. Combined Evaluation TBs and FBs </w:t>
            </w:r>
          </w:p>
          <w:p w14:paraId="41FEA719" w14:textId="77777777" w:rsidR="0016133A" w:rsidRPr="00EA16D2" w:rsidRDefault="0016133A" w:rsidP="00071DCB">
            <w:pPr>
              <w:keepNext/>
              <w:keepLines/>
              <w:spacing w:before="40"/>
              <w:outlineLvl w:val="1"/>
              <w:rPr>
                <w:rFonts w:eastAsiaTheme="majorEastAsia"/>
                <w:b/>
                <w:bCs/>
                <w:sz w:val="24"/>
                <w:szCs w:val="24"/>
              </w:rPr>
            </w:pPr>
          </w:p>
        </w:tc>
        <w:tc>
          <w:tcPr>
            <w:tcW w:w="8544" w:type="dxa"/>
          </w:tcPr>
          <w:p w14:paraId="43ED3639" w14:textId="77777777" w:rsidR="000C3090" w:rsidRPr="00EA16D2" w:rsidRDefault="000C3090" w:rsidP="000C3090">
            <w:pPr>
              <w:tabs>
                <w:tab w:val="left" w:pos="7088"/>
              </w:tabs>
              <w:suppressAutoHyphens/>
              <w:overflowPunct w:val="0"/>
              <w:spacing w:line="276" w:lineRule="auto"/>
              <w:jc w:val="both"/>
              <w:textAlignment w:val="baseline"/>
              <w:rPr>
                <w:i/>
                <w:iCs/>
                <w:sz w:val="24"/>
                <w:szCs w:val="24"/>
              </w:rPr>
            </w:pPr>
            <w:r w:rsidRPr="00EA16D2">
              <w:rPr>
                <w:i/>
                <w:iCs/>
                <w:sz w:val="24"/>
                <w:szCs w:val="24"/>
              </w:rPr>
              <w:t xml:space="preserve">Address the award recommendations to Bidder(s) offering </w:t>
            </w:r>
            <w:r w:rsidRPr="00EA16D2">
              <w:rPr>
                <w:b/>
                <w:bCs/>
                <w:i/>
                <w:iCs/>
                <w:sz w:val="24"/>
                <w:szCs w:val="24"/>
              </w:rPr>
              <w:t>MAB(s),</w:t>
            </w:r>
            <w:r w:rsidRPr="00EA16D2">
              <w:rPr>
                <w:i/>
                <w:iCs/>
                <w:sz w:val="24"/>
                <w:szCs w:val="24"/>
              </w:rPr>
              <w:t xml:space="preserve"> cross-reference to </w:t>
            </w:r>
            <w:r w:rsidRPr="00EA16D2">
              <w:rPr>
                <w:b/>
                <w:bCs/>
                <w:i/>
                <w:iCs/>
                <w:sz w:val="24"/>
                <w:szCs w:val="24"/>
              </w:rPr>
              <w:t>Table 10</w:t>
            </w:r>
            <w:r w:rsidRPr="00EA16D2">
              <w:rPr>
                <w:i/>
                <w:iCs/>
                <w:sz w:val="24"/>
                <w:szCs w:val="24"/>
              </w:rPr>
              <w:t xml:space="preserve"> [Qualification of Bidder(s)] and </w:t>
            </w:r>
            <w:r w:rsidRPr="00EA16D2">
              <w:rPr>
                <w:b/>
                <w:bCs/>
                <w:i/>
                <w:iCs/>
                <w:sz w:val="24"/>
                <w:szCs w:val="24"/>
              </w:rPr>
              <w:t>Table 11</w:t>
            </w:r>
            <w:r w:rsidRPr="00EA16D2">
              <w:rPr>
                <w:i/>
                <w:iCs/>
                <w:sz w:val="24"/>
                <w:szCs w:val="24"/>
              </w:rPr>
              <w:t xml:space="preserve"> [Proposed Award of Contract(s). List items (if any) requiring further financial negotiations with selected Bidder(s)] (refer to </w:t>
            </w:r>
            <w:r w:rsidRPr="00EA16D2">
              <w:rPr>
                <w:b/>
                <w:bCs/>
                <w:i/>
                <w:iCs/>
                <w:sz w:val="24"/>
                <w:szCs w:val="24"/>
              </w:rPr>
              <w:t>Procedures, Paragraph 6.60</w:t>
            </w:r>
            <w:r w:rsidRPr="00EA16D2">
              <w:rPr>
                <w:i/>
                <w:iCs/>
                <w:sz w:val="24"/>
                <w:szCs w:val="24"/>
              </w:rPr>
              <w:t>). Present the results of the evaluation in the following Table.</w:t>
            </w:r>
          </w:p>
          <w:p w14:paraId="3DB697F5" w14:textId="77777777" w:rsidR="002141E6" w:rsidRPr="00EA16D2" w:rsidRDefault="002141E6" w:rsidP="000C3090">
            <w:pPr>
              <w:tabs>
                <w:tab w:val="left" w:pos="7088"/>
              </w:tabs>
              <w:suppressAutoHyphens/>
              <w:overflowPunct w:val="0"/>
              <w:spacing w:line="276" w:lineRule="auto"/>
              <w:jc w:val="both"/>
              <w:textAlignment w:val="baseline"/>
              <w:rPr>
                <w:i/>
                <w:iCs/>
                <w:sz w:val="24"/>
                <w:szCs w:val="24"/>
              </w:rPr>
            </w:pPr>
          </w:p>
          <w:p w14:paraId="4420BB39" w14:textId="1197EE6C" w:rsidR="002141E6" w:rsidRPr="00EA16D2" w:rsidRDefault="00E165C2" w:rsidP="00C965C0">
            <w:pPr>
              <w:tabs>
                <w:tab w:val="left" w:pos="7088"/>
              </w:tabs>
              <w:suppressAutoHyphens/>
              <w:overflowPunct w:val="0"/>
              <w:spacing w:line="276" w:lineRule="auto"/>
              <w:jc w:val="center"/>
              <w:textAlignment w:val="baseline"/>
              <w:rPr>
                <w:i/>
                <w:iCs/>
                <w:sz w:val="24"/>
                <w:szCs w:val="24"/>
              </w:rPr>
            </w:pPr>
            <w:r w:rsidRPr="00EA16D2">
              <w:rPr>
                <w:b/>
                <w:bCs/>
                <w:sz w:val="24"/>
                <w:szCs w:val="24"/>
                <w:lang w:val="en-US"/>
              </w:rPr>
              <w:t>Combined Technical and Financial Evaluation</w:t>
            </w:r>
            <w:r w:rsidRPr="00EA16D2">
              <w:rPr>
                <w:b/>
                <w:bCs/>
                <w:sz w:val="24"/>
                <w:szCs w:val="24"/>
                <w:vertAlign w:val="superscript"/>
                <w:lang w:val="en-US"/>
              </w:rPr>
              <w:footnoteReference w:id="21"/>
            </w:r>
          </w:p>
          <w:tbl>
            <w:tblPr>
              <w:tblStyle w:val="TableGrid"/>
              <w:tblW w:w="8165" w:type="dxa"/>
              <w:tblLayout w:type="fixed"/>
              <w:tblLook w:val="04A0" w:firstRow="1" w:lastRow="0" w:firstColumn="1" w:lastColumn="0" w:noHBand="0" w:noVBand="1"/>
            </w:tblPr>
            <w:tblGrid>
              <w:gridCol w:w="1278"/>
              <w:gridCol w:w="1141"/>
              <w:gridCol w:w="1606"/>
              <w:gridCol w:w="1350"/>
              <w:gridCol w:w="1710"/>
              <w:gridCol w:w="1080"/>
            </w:tblGrid>
            <w:tr w:rsidR="00D9337C" w:rsidRPr="00EA16D2" w14:paraId="175A6FD5" w14:textId="77777777" w:rsidTr="00773575">
              <w:trPr>
                <w:trHeight w:val="276"/>
              </w:trPr>
              <w:tc>
                <w:tcPr>
                  <w:tcW w:w="1278" w:type="dxa"/>
                  <w:shd w:val="clear" w:color="auto" w:fill="A6A6A6" w:themeFill="background1" w:themeFillShade="A6"/>
                  <w:vAlign w:val="bottom"/>
                </w:tcPr>
                <w:p w14:paraId="5D9D8345" w14:textId="77777777" w:rsidR="000C3090" w:rsidRPr="00EA16D2" w:rsidRDefault="000C3090" w:rsidP="000C3090">
                  <w:pPr>
                    <w:rPr>
                      <w:b/>
                      <w:sz w:val="24"/>
                      <w:szCs w:val="24"/>
                      <w:lang w:val="en-US"/>
                    </w:rPr>
                  </w:pPr>
                </w:p>
                <w:p w14:paraId="7EC1E62C" w14:textId="77777777" w:rsidR="000C3090" w:rsidRPr="00EA16D2" w:rsidRDefault="000C3090" w:rsidP="000C3090">
                  <w:pPr>
                    <w:rPr>
                      <w:b/>
                      <w:sz w:val="24"/>
                      <w:szCs w:val="24"/>
                      <w:lang w:val="en-US"/>
                    </w:rPr>
                  </w:pPr>
                  <w:r w:rsidRPr="00EA16D2">
                    <w:rPr>
                      <w:b/>
                      <w:sz w:val="24"/>
                      <w:szCs w:val="24"/>
                      <w:lang w:val="en-US"/>
                    </w:rPr>
                    <w:t>BIDDER</w:t>
                  </w:r>
                </w:p>
              </w:tc>
              <w:tc>
                <w:tcPr>
                  <w:tcW w:w="2747" w:type="dxa"/>
                  <w:gridSpan w:val="2"/>
                  <w:shd w:val="clear" w:color="auto" w:fill="A6A6A6" w:themeFill="background1" w:themeFillShade="A6"/>
                  <w:vAlign w:val="bottom"/>
                </w:tcPr>
                <w:p w14:paraId="6FA82CB4" w14:textId="77777777" w:rsidR="000C3090" w:rsidRPr="00EA16D2" w:rsidRDefault="000C3090" w:rsidP="000C3090">
                  <w:pPr>
                    <w:jc w:val="center"/>
                    <w:rPr>
                      <w:b/>
                      <w:sz w:val="24"/>
                      <w:szCs w:val="24"/>
                      <w:lang w:val="en-US"/>
                    </w:rPr>
                  </w:pPr>
                  <w:r w:rsidRPr="00EA16D2">
                    <w:rPr>
                      <w:b/>
                      <w:sz w:val="24"/>
                      <w:szCs w:val="24"/>
                      <w:lang w:val="en-US"/>
                    </w:rPr>
                    <w:t>TECHNICAL</w:t>
                  </w:r>
                </w:p>
              </w:tc>
              <w:tc>
                <w:tcPr>
                  <w:tcW w:w="3060" w:type="dxa"/>
                  <w:gridSpan w:val="2"/>
                  <w:shd w:val="clear" w:color="auto" w:fill="A6A6A6" w:themeFill="background1" w:themeFillShade="A6"/>
                  <w:vAlign w:val="bottom"/>
                </w:tcPr>
                <w:p w14:paraId="21C7E603" w14:textId="77777777" w:rsidR="000C3090" w:rsidRPr="00EA16D2" w:rsidRDefault="000C3090" w:rsidP="000C3090">
                  <w:pPr>
                    <w:jc w:val="center"/>
                    <w:rPr>
                      <w:b/>
                      <w:sz w:val="24"/>
                      <w:szCs w:val="24"/>
                      <w:lang w:val="en-US"/>
                    </w:rPr>
                  </w:pPr>
                  <w:r w:rsidRPr="00EA16D2">
                    <w:rPr>
                      <w:b/>
                      <w:sz w:val="24"/>
                      <w:szCs w:val="24"/>
                      <w:lang w:val="en-US"/>
                    </w:rPr>
                    <w:t>FINANCIAL</w:t>
                  </w:r>
                </w:p>
              </w:tc>
              <w:tc>
                <w:tcPr>
                  <w:tcW w:w="1080" w:type="dxa"/>
                  <w:shd w:val="clear" w:color="auto" w:fill="A6A6A6" w:themeFill="background1" w:themeFillShade="A6"/>
                  <w:vAlign w:val="bottom"/>
                </w:tcPr>
                <w:p w14:paraId="0CCFB4DE" w14:textId="77777777" w:rsidR="000C3090" w:rsidRPr="00EA16D2" w:rsidRDefault="000C3090" w:rsidP="000C3090">
                  <w:pPr>
                    <w:jc w:val="center"/>
                    <w:rPr>
                      <w:b/>
                      <w:sz w:val="24"/>
                      <w:szCs w:val="24"/>
                      <w:lang w:val="en-US"/>
                    </w:rPr>
                  </w:pPr>
                  <w:r w:rsidRPr="00EA16D2">
                    <w:rPr>
                      <w:b/>
                      <w:sz w:val="24"/>
                      <w:szCs w:val="24"/>
                      <w:lang w:val="en-US"/>
                    </w:rPr>
                    <w:t>TOTAL SCORE</w:t>
                  </w:r>
                </w:p>
              </w:tc>
            </w:tr>
            <w:tr w:rsidR="00D9337C" w:rsidRPr="00EA16D2" w14:paraId="73E522C0" w14:textId="77777777" w:rsidTr="00773575">
              <w:trPr>
                <w:trHeight w:val="474"/>
              </w:trPr>
              <w:tc>
                <w:tcPr>
                  <w:tcW w:w="1278" w:type="dxa"/>
                  <w:shd w:val="clear" w:color="auto" w:fill="auto"/>
                </w:tcPr>
                <w:p w14:paraId="0381074A" w14:textId="77777777" w:rsidR="000C3090" w:rsidRPr="00EA16D2" w:rsidRDefault="000C3090" w:rsidP="000C3090">
                  <w:pPr>
                    <w:rPr>
                      <w:b/>
                      <w:sz w:val="24"/>
                      <w:szCs w:val="24"/>
                      <w:lang w:val="en-US"/>
                    </w:rPr>
                  </w:pPr>
                </w:p>
              </w:tc>
              <w:tc>
                <w:tcPr>
                  <w:tcW w:w="1141" w:type="dxa"/>
                  <w:shd w:val="clear" w:color="auto" w:fill="auto"/>
                </w:tcPr>
                <w:p w14:paraId="08014B3F" w14:textId="77777777" w:rsidR="000C3090" w:rsidRPr="00EA16D2" w:rsidRDefault="000C3090" w:rsidP="000C3090">
                  <w:pPr>
                    <w:rPr>
                      <w:b/>
                      <w:sz w:val="24"/>
                      <w:szCs w:val="24"/>
                      <w:lang w:val="en-US"/>
                    </w:rPr>
                  </w:pPr>
                  <w:r w:rsidRPr="00EA16D2">
                    <w:rPr>
                      <w:b/>
                      <w:sz w:val="24"/>
                      <w:szCs w:val="24"/>
                      <w:lang w:val="en-US"/>
                    </w:rPr>
                    <w:t>SCORE</w:t>
                  </w:r>
                </w:p>
              </w:tc>
              <w:tc>
                <w:tcPr>
                  <w:tcW w:w="1606" w:type="dxa"/>
                  <w:shd w:val="clear" w:color="auto" w:fill="auto"/>
                </w:tcPr>
                <w:p w14:paraId="34B06D8E" w14:textId="77777777" w:rsidR="000C3090" w:rsidRPr="00EA16D2" w:rsidRDefault="000C3090" w:rsidP="000C3090">
                  <w:pPr>
                    <w:rPr>
                      <w:b/>
                      <w:sz w:val="24"/>
                      <w:szCs w:val="24"/>
                      <w:lang w:val="en-US"/>
                    </w:rPr>
                  </w:pPr>
                  <w:r w:rsidRPr="00EA16D2">
                    <w:rPr>
                      <w:b/>
                      <w:sz w:val="24"/>
                      <w:szCs w:val="24"/>
                      <w:lang w:val="en-US"/>
                    </w:rPr>
                    <w:t>WEIGHTED</w:t>
                  </w:r>
                </w:p>
              </w:tc>
              <w:tc>
                <w:tcPr>
                  <w:tcW w:w="1350" w:type="dxa"/>
                  <w:shd w:val="clear" w:color="auto" w:fill="auto"/>
                </w:tcPr>
                <w:p w14:paraId="6F67A6DE" w14:textId="77777777" w:rsidR="000C3090" w:rsidRPr="00EA16D2" w:rsidRDefault="000C3090" w:rsidP="000C3090">
                  <w:pPr>
                    <w:rPr>
                      <w:b/>
                      <w:sz w:val="24"/>
                      <w:szCs w:val="24"/>
                      <w:lang w:val="en-US"/>
                    </w:rPr>
                  </w:pPr>
                  <w:r w:rsidRPr="00EA16D2">
                    <w:rPr>
                      <w:b/>
                      <w:sz w:val="24"/>
                      <w:szCs w:val="24"/>
                      <w:lang w:val="en-US"/>
                    </w:rPr>
                    <w:t>SCORE</w:t>
                  </w:r>
                </w:p>
              </w:tc>
              <w:tc>
                <w:tcPr>
                  <w:tcW w:w="1710" w:type="dxa"/>
                  <w:shd w:val="clear" w:color="auto" w:fill="auto"/>
                </w:tcPr>
                <w:p w14:paraId="76797B05" w14:textId="77777777" w:rsidR="000C3090" w:rsidRPr="00EA16D2" w:rsidRDefault="000C3090" w:rsidP="000C3090">
                  <w:pPr>
                    <w:rPr>
                      <w:b/>
                      <w:sz w:val="24"/>
                      <w:szCs w:val="24"/>
                      <w:lang w:val="en-US"/>
                    </w:rPr>
                  </w:pPr>
                  <w:r w:rsidRPr="00EA16D2">
                    <w:rPr>
                      <w:b/>
                      <w:sz w:val="24"/>
                      <w:szCs w:val="24"/>
                      <w:lang w:val="en-US"/>
                    </w:rPr>
                    <w:t>WEIGHTED</w:t>
                  </w:r>
                </w:p>
              </w:tc>
              <w:tc>
                <w:tcPr>
                  <w:tcW w:w="1080" w:type="dxa"/>
                  <w:shd w:val="clear" w:color="auto" w:fill="auto"/>
                </w:tcPr>
                <w:p w14:paraId="2D717012" w14:textId="77777777" w:rsidR="000C3090" w:rsidRPr="00EA16D2" w:rsidRDefault="000C3090" w:rsidP="000C3090">
                  <w:pPr>
                    <w:jc w:val="center"/>
                    <w:rPr>
                      <w:b/>
                      <w:sz w:val="24"/>
                      <w:szCs w:val="24"/>
                      <w:lang w:val="en-US"/>
                    </w:rPr>
                  </w:pPr>
                </w:p>
              </w:tc>
            </w:tr>
            <w:tr w:rsidR="00D9337C" w:rsidRPr="00EA16D2" w14:paraId="0BEF0CBD" w14:textId="77777777" w:rsidTr="00773575">
              <w:trPr>
                <w:trHeight w:val="241"/>
              </w:trPr>
              <w:tc>
                <w:tcPr>
                  <w:tcW w:w="1278" w:type="dxa"/>
                  <w:shd w:val="clear" w:color="auto" w:fill="auto"/>
                </w:tcPr>
                <w:p w14:paraId="38731324" w14:textId="3A4C1B57" w:rsidR="000C3090" w:rsidRPr="00CB5A09" w:rsidRDefault="000C3090" w:rsidP="00DF2935">
                  <w:pPr>
                    <w:pStyle w:val="ListParagraph"/>
                    <w:numPr>
                      <w:ilvl w:val="0"/>
                      <w:numId w:val="50"/>
                    </w:numPr>
                    <w:ind w:left="0" w:firstLine="0"/>
                    <w:rPr>
                      <w:bCs/>
                      <w:sz w:val="24"/>
                      <w:szCs w:val="24"/>
                      <w:lang w:val="en-US"/>
                    </w:rPr>
                  </w:pPr>
                </w:p>
              </w:tc>
              <w:tc>
                <w:tcPr>
                  <w:tcW w:w="1141" w:type="dxa"/>
                  <w:shd w:val="clear" w:color="auto" w:fill="auto"/>
                </w:tcPr>
                <w:p w14:paraId="31B21B6E" w14:textId="77777777" w:rsidR="000C3090" w:rsidRPr="00EA16D2" w:rsidRDefault="000C3090" w:rsidP="000C3090">
                  <w:pPr>
                    <w:rPr>
                      <w:bCs/>
                      <w:sz w:val="24"/>
                      <w:szCs w:val="24"/>
                      <w:lang w:val="en-US"/>
                    </w:rPr>
                  </w:pPr>
                </w:p>
              </w:tc>
              <w:tc>
                <w:tcPr>
                  <w:tcW w:w="1606" w:type="dxa"/>
                  <w:shd w:val="clear" w:color="auto" w:fill="auto"/>
                </w:tcPr>
                <w:p w14:paraId="18D30C27" w14:textId="77777777" w:rsidR="000C3090" w:rsidRPr="00EA16D2" w:rsidRDefault="000C3090" w:rsidP="000C3090">
                  <w:pPr>
                    <w:rPr>
                      <w:bCs/>
                      <w:sz w:val="24"/>
                      <w:szCs w:val="24"/>
                      <w:lang w:val="en-US"/>
                    </w:rPr>
                  </w:pPr>
                </w:p>
              </w:tc>
              <w:tc>
                <w:tcPr>
                  <w:tcW w:w="1350" w:type="dxa"/>
                  <w:shd w:val="clear" w:color="auto" w:fill="auto"/>
                </w:tcPr>
                <w:p w14:paraId="7385E8B1" w14:textId="77777777" w:rsidR="000C3090" w:rsidRPr="00EA16D2" w:rsidRDefault="000C3090" w:rsidP="000C3090">
                  <w:pPr>
                    <w:rPr>
                      <w:bCs/>
                      <w:sz w:val="24"/>
                      <w:szCs w:val="24"/>
                      <w:lang w:val="en-US"/>
                    </w:rPr>
                  </w:pPr>
                </w:p>
              </w:tc>
              <w:tc>
                <w:tcPr>
                  <w:tcW w:w="1710" w:type="dxa"/>
                  <w:shd w:val="clear" w:color="auto" w:fill="auto"/>
                </w:tcPr>
                <w:p w14:paraId="733CB4CD" w14:textId="77777777" w:rsidR="000C3090" w:rsidRPr="00EA16D2" w:rsidRDefault="000C3090" w:rsidP="000C3090">
                  <w:pPr>
                    <w:rPr>
                      <w:bCs/>
                      <w:sz w:val="24"/>
                      <w:szCs w:val="24"/>
                      <w:lang w:val="en-US"/>
                    </w:rPr>
                  </w:pPr>
                </w:p>
              </w:tc>
              <w:tc>
                <w:tcPr>
                  <w:tcW w:w="1080" w:type="dxa"/>
                  <w:shd w:val="clear" w:color="auto" w:fill="auto"/>
                </w:tcPr>
                <w:p w14:paraId="7AF108E4" w14:textId="77777777" w:rsidR="000C3090" w:rsidRPr="00EA16D2" w:rsidRDefault="000C3090" w:rsidP="000C3090">
                  <w:pPr>
                    <w:jc w:val="center"/>
                    <w:rPr>
                      <w:bCs/>
                      <w:sz w:val="24"/>
                      <w:szCs w:val="24"/>
                      <w:lang w:val="en-US"/>
                    </w:rPr>
                  </w:pPr>
                </w:p>
              </w:tc>
            </w:tr>
            <w:tr w:rsidR="00D9337C" w:rsidRPr="00EA16D2" w14:paraId="4E9DE66A" w14:textId="77777777" w:rsidTr="00773575">
              <w:trPr>
                <w:trHeight w:val="241"/>
              </w:trPr>
              <w:tc>
                <w:tcPr>
                  <w:tcW w:w="1278" w:type="dxa"/>
                  <w:shd w:val="clear" w:color="auto" w:fill="auto"/>
                </w:tcPr>
                <w:p w14:paraId="6CC87684" w14:textId="2DD15822" w:rsidR="000C3090" w:rsidRPr="00CB5A09" w:rsidRDefault="000C3090" w:rsidP="00DF2935">
                  <w:pPr>
                    <w:pStyle w:val="ListParagraph"/>
                    <w:numPr>
                      <w:ilvl w:val="0"/>
                      <w:numId w:val="50"/>
                    </w:numPr>
                    <w:ind w:left="0" w:firstLine="0"/>
                    <w:rPr>
                      <w:bCs/>
                      <w:sz w:val="24"/>
                      <w:szCs w:val="24"/>
                      <w:lang w:val="en-US"/>
                    </w:rPr>
                  </w:pPr>
                </w:p>
              </w:tc>
              <w:tc>
                <w:tcPr>
                  <w:tcW w:w="1141" w:type="dxa"/>
                  <w:shd w:val="clear" w:color="auto" w:fill="auto"/>
                </w:tcPr>
                <w:p w14:paraId="61778735" w14:textId="77777777" w:rsidR="000C3090" w:rsidRPr="00EA16D2" w:rsidRDefault="000C3090" w:rsidP="000C3090">
                  <w:pPr>
                    <w:rPr>
                      <w:bCs/>
                      <w:sz w:val="24"/>
                      <w:szCs w:val="24"/>
                      <w:lang w:val="en-US"/>
                    </w:rPr>
                  </w:pPr>
                </w:p>
              </w:tc>
              <w:tc>
                <w:tcPr>
                  <w:tcW w:w="1606" w:type="dxa"/>
                  <w:shd w:val="clear" w:color="auto" w:fill="auto"/>
                </w:tcPr>
                <w:p w14:paraId="418AF3C4" w14:textId="77777777" w:rsidR="000C3090" w:rsidRPr="00EA16D2" w:rsidRDefault="000C3090" w:rsidP="000C3090">
                  <w:pPr>
                    <w:rPr>
                      <w:bCs/>
                      <w:sz w:val="24"/>
                      <w:szCs w:val="24"/>
                      <w:lang w:val="en-US"/>
                    </w:rPr>
                  </w:pPr>
                </w:p>
              </w:tc>
              <w:tc>
                <w:tcPr>
                  <w:tcW w:w="1350" w:type="dxa"/>
                  <w:shd w:val="clear" w:color="auto" w:fill="auto"/>
                </w:tcPr>
                <w:p w14:paraId="0AB6752E" w14:textId="77777777" w:rsidR="000C3090" w:rsidRPr="00EA16D2" w:rsidRDefault="000C3090" w:rsidP="000C3090">
                  <w:pPr>
                    <w:rPr>
                      <w:bCs/>
                      <w:sz w:val="24"/>
                      <w:szCs w:val="24"/>
                      <w:lang w:val="en-US"/>
                    </w:rPr>
                  </w:pPr>
                </w:p>
              </w:tc>
              <w:tc>
                <w:tcPr>
                  <w:tcW w:w="1710" w:type="dxa"/>
                  <w:shd w:val="clear" w:color="auto" w:fill="auto"/>
                </w:tcPr>
                <w:p w14:paraId="14BA2A6C" w14:textId="77777777" w:rsidR="000C3090" w:rsidRPr="00EA16D2" w:rsidRDefault="000C3090" w:rsidP="000C3090">
                  <w:pPr>
                    <w:rPr>
                      <w:bCs/>
                      <w:sz w:val="24"/>
                      <w:szCs w:val="24"/>
                      <w:lang w:val="en-US"/>
                    </w:rPr>
                  </w:pPr>
                </w:p>
              </w:tc>
              <w:tc>
                <w:tcPr>
                  <w:tcW w:w="1080" w:type="dxa"/>
                  <w:shd w:val="clear" w:color="auto" w:fill="auto"/>
                </w:tcPr>
                <w:p w14:paraId="44FA3A5D" w14:textId="77777777" w:rsidR="000C3090" w:rsidRPr="00EA16D2" w:rsidRDefault="000C3090" w:rsidP="000C3090">
                  <w:pPr>
                    <w:jc w:val="center"/>
                    <w:rPr>
                      <w:bCs/>
                      <w:sz w:val="24"/>
                      <w:szCs w:val="24"/>
                      <w:lang w:val="en-US"/>
                    </w:rPr>
                  </w:pPr>
                </w:p>
              </w:tc>
            </w:tr>
          </w:tbl>
          <w:p w14:paraId="615D445E" w14:textId="77777777" w:rsidR="0016133A" w:rsidRPr="00EA16D2" w:rsidRDefault="0016133A" w:rsidP="00071DCB">
            <w:pPr>
              <w:keepNext/>
              <w:keepLines/>
              <w:spacing w:before="40"/>
              <w:outlineLvl w:val="1"/>
              <w:rPr>
                <w:rFonts w:eastAsiaTheme="majorEastAsia"/>
                <w:b/>
                <w:bCs/>
                <w:sz w:val="24"/>
                <w:szCs w:val="24"/>
              </w:rPr>
            </w:pPr>
          </w:p>
        </w:tc>
      </w:tr>
      <w:tr w:rsidR="0016133A" w:rsidRPr="00EA16D2" w14:paraId="5F11C296" w14:textId="77777777" w:rsidTr="00EF6257">
        <w:trPr>
          <w:jc w:val="center"/>
        </w:trPr>
        <w:tc>
          <w:tcPr>
            <w:tcW w:w="1795" w:type="dxa"/>
          </w:tcPr>
          <w:p w14:paraId="7D2C6693" w14:textId="77777777" w:rsidR="00F47B14" w:rsidRPr="00EA16D2" w:rsidRDefault="00F47B14" w:rsidP="00F47B14">
            <w:pPr>
              <w:ind w:left="284" w:hanging="284"/>
              <w:textAlignment w:val="baseline"/>
              <w:rPr>
                <w:b/>
                <w:bCs/>
                <w:sz w:val="24"/>
                <w:szCs w:val="24"/>
              </w:rPr>
            </w:pPr>
            <w:r w:rsidRPr="00EA16D2">
              <w:rPr>
                <w:b/>
                <w:bCs/>
                <w:sz w:val="24"/>
                <w:szCs w:val="24"/>
              </w:rPr>
              <w:t>4. Contract Award</w:t>
            </w:r>
          </w:p>
          <w:p w14:paraId="01EE9885" w14:textId="77777777" w:rsidR="0016133A" w:rsidRPr="00EA16D2" w:rsidRDefault="0016133A" w:rsidP="00071DCB">
            <w:pPr>
              <w:keepNext/>
              <w:keepLines/>
              <w:spacing w:before="40"/>
              <w:outlineLvl w:val="1"/>
              <w:rPr>
                <w:rFonts w:eastAsiaTheme="majorEastAsia"/>
                <w:b/>
                <w:bCs/>
                <w:sz w:val="24"/>
                <w:szCs w:val="24"/>
              </w:rPr>
            </w:pPr>
          </w:p>
        </w:tc>
        <w:tc>
          <w:tcPr>
            <w:tcW w:w="8544" w:type="dxa"/>
          </w:tcPr>
          <w:p w14:paraId="77AC66CA" w14:textId="77777777" w:rsidR="00306F5D" w:rsidRPr="003D46AC" w:rsidRDefault="00306F5D" w:rsidP="00306F5D">
            <w:pPr>
              <w:suppressAutoHyphens/>
              <w:overflowPunct w:val="0"/>
              <w:autoSpaceDE w:val="0"/>
              <w:autoSpaceDN w:val="0"/>
              <w:adjustRightInd w:val="0"/>
              <w:jc w:val="both"/>
              <w:textAlignment w:val="baseline"/>
              <w:rPr>
                <w:b/>
                <w:bCs/>
                <w:i/>
                <w:iCs/>
                <w:sz w:val="24"/>
                <w:szCs w:val="24"/>
              </w:rPr>
            </w:pPr>
            <w:r w:rsidRPr="003D46AC">
              <w:rPr>
                <w:i/>
                <w:iCs/>
                <w:sz w:val="24"/>
                <w:szCs w:val="24"/>
              </w:rPr>
              <w:lastRenderedPageBreak/>
              <w:t xml:space="preserve">Include timing and actions to be taken to award the Contract(s) considering, if applicable, the Standstill Period – refer to </w:t>
            </w:r>
            <w:r w:rsidRPr="003D46AC">
              <w:rPr>
                <w:b/>
                <w:bCs/>
                <w:i/>
                <w:iCs/>
                <w:sz w:val="24"/>
                <w:szCs w:val="24"/>
              </w:rPr>
              <w:t>Annex I paragraph 4(c).</w:t>
            </w:r>
          </w:p>
          <w:p w14:paraId="395DD06D" w14:textId="77777777" w:rsidR="0016133A" w:rsidRPr="00EA16D2" w:rsidRDefault="0016133A" w:rsidP="00071DCB">
            <w:pPr>
              <w:keepNext/>
              <w:keepLines/>
              <w:spacing w:before="40"/>
              <w:outlineLvl w:val="1"/>
              <w:rPr>
                <w:rFonts w:eastAsiaTheme="majorEastAsia"/>
                <w:b/>
                <w:bCs/>
                <w:sz w:val="24"/>
                <w:szCs w:val="24"/>
              </w:rPr>
            </w:pPr>
          </w:p>
        </w:tc>
      </w:tr>
    </w:tbl>
    <w:p w14:paraId="5476B07E" w14:textId="77777777" w:rsidR="006C6EAF" w:rsidRDefault="006C6EAF" w:rsidP="00071DCB">
      <w:pPr>
        <w:keepNext/>
        <w:keepLines/>
        <w:spacing w:before="40" w:after="0"/>
        <w:outlineLvl w:val="1"/>
        <w:rPr>
          <w:rFonts w:ascii="Times New Roman" w:eastAsiaTheme="majorEastAsia" w:hAnsi="Times New Roman" w:cs="Times New Roman"/>
          <w:b/>
          <w:bCs/>
          <w:sz w:val="28"/>
          <w:szCs w:val="28"/>
        </w:rPr>
      </w:pPr>
    </w:p>
    <w:p w14:paraId="5C390750" w14:textId="77777777" w:rsidR="007719EC" w:rsidRPr="007719EC" w:rsidRDefault="007719EC" w:rsidP="007719EC">
      <w:pPr>
        <w:rPr>
          <w:rFonts w:ascii="Times New Roman" w:eastAsiaTheme="majorEastAsia" w:hAnsi="Times New Roman" w:cs="Times New Roman"/>
          <w:sz w:val="28"/>
          <w:szCs w:val="28"/>
        </w:rPr>
      </w:pPr>
    </w:p>
    <w:p w14:paraId="5E1BB5E6" w14:textId="77777777" w:rsidR="007719EC" w:rsidRPr="007719EC" w:rsidRDefault="007719EC" w:rsidP="007719EC">
      <w:pPr>
        <w:rPr>
          <w:rFonts w:ascii="Times New Roman" w:eastAsiaTheme="majorEastAsia" w:hAnsi="Times New Roman" w:cs="Times New Roman"/>
          <w:sz w:val="28"/>
          <w:szCs w:val="28"/>
        </w:rPr>
      </w:pPr>
    </w:p>
    <w:p w14:paraId="68DC0E83" w14:textId="77777777" w:rsidR="007719EC" w:rsidRPr="007719EC" w:rsidRDefault="007719EC" w:rsidP="007719EC">
      <w:pPr>
        <w:rPr>
          <w:rFonts w:ascii="Times New Roman" w:eastAsiaTheme="majorEastAsia" w:hAnsi="Times New Roman" w:cs="Times New Roman"/>
          <w:sz w:val="28"/>
          <w:szCs w:val="28"/>
        </w:rPr>
      </w:pPr>
    </w:p>
    <w:p w14:paraId="06AD6A9A" w14:textId="77777777" w:rsidR="007719EC" w:rsidRPr="007719EC" w:rsidRDefault="007719EC" w:rsidP="007719EC">
      <w:pPr>
        <w:rPr>
          <w:rFonts w:ascii="Times New Roman" w:eastAsiaTheme="majorEastAsia" w:hAnsi="Times New Roman" w:cs="Times New Roman"/>
          <w:sz w:val="28"/>
          <w:szCs w:val="28"/>
        </w:rPr>
      </w:pPr>
    </w:p>
    <w:p w14:paraId="2027DBE5" w14:textId="77777777" w:rsidR="007719EC" w:rsidRPr="007719EC" w:rsidRDefault="007719EC" w:rsidP="007719EC">
      <w:pPr>
        <w:rPr>
          <w:rFonts w:ascii="Times New Roman" w:eastAsiaTheme="majorEastAsia" w:hAnsi="Times New Roman" w:cs="Times New Roman"/>
          <w:sz w:val="28"/>
          <w:szCs w:val="28"/>
        </w:rPr>
      </w:pPr>
    </w:p>
    <w:p w14:paraId="083CC83E" w14:textId="77777777" w:rsidR="007719EC" w:rsidRPr="007719EC" w:rsidRDefault="007719EC" w:rsidP="007719EC">
      <w:pPr>
        <w:rPr>
          <w:rFonts w:ascii="Times New Roman" w:eastAsiaTheme="majorEastAsia" w:hAnsi="Times New Roman" w:cs="Times New Roman"/>
          <w:sz w:val="28"/>
          <w:szCs w:val="28"/>
        </w:rPr>
      </w:pPr>
    </w:p>
    <w:p w14:paraId="467DCFE5" w14:textId="77777777" w:rsidR="007719EC" w:rsidRPr="007719EC" w:rsidRDefault="007719EC" w:rsidP="007719EC">
      <w:pPr>
        <w:rPr>
          <w:rFonts w:ascii="Times New Roman" w:eastAsiaTheme="majorEastAsia" w:hAnsi="Times New Roman" w:cs="Times New Roman"/>
          <w:sz w:val="28"/>
          <w:szCs w:val="28"/>
        </w:rPr>
      </w:pPr>
    </w:p>
    <w:p w14:paraId="2680B257" w14:textId="77777777" w:rsidR="007719EC" w:rsidRPr="007719EC" w:rsidRDefault="007719EC" w:rsidP="007719EC">
      <w:pPr>
        <w:rPr>
          <w:rFonts w:ascii="Times New Roman" w:eastAsiaTheme="majorEastAsia" w:hAnsi="Times New Roman" w:cs="Times New Roman"/>
          <w:sz w:val="28"/>
          <w:szCs w:val="28"/>
        </w:rPr>
      </w:pPr>
    </w:p>
    <w:p w14:paraId="546B8597" w14:textId="77777777" w:rsidR="007719EC" w:rsidRPr="007719EC" w:rsidRDefault="007719EC" w:rsidP="007719EC">
      <w:pPr>
        <w:rPr>
          <w:rFonts w:ascii="Times New Roman" w:eastAsiaTheme="majorEastAsia" w:hAnsi="Times New Roman" w:cs="Times New Roman"/>
          <w:sz w:val="28"/>
          <w:szCs w:val="28"/>
        </w:rPr>
      </w:pPr>
    </w:p>
    <w:p w14:paraId="20923407" w14:textId="77777777" w:rsidR="007719EC" w:rsidRPr="007719EC" w:rsidRDefault="007719EC" w:rsidP="007719EC">
      <w:pPr>
        <w:rPr>
          <w:rFonts w:ascii="Times New Roman" w:eastAsiaTheme="majorEastAsia" w:hAnsi="Times New Roman" w:cs="Times New Roman"/>
          <w:sz w:val="28"/>
          <w:szCs w:val="28"/>
        </w:rPr>
      </w:pPr>
    </w:p>
    <w:p w14:paraId="4A30D4AD" w14:textId="77777777" w:rsidR="007719EC" w:rsidRPr="007719EC" w:rsidRDefault="007719EC" w:rsidP="007719EC">
      <w:pPr>
        <w:rPr>
          <w:rFonts w:ascii="Times New Roman" w:eastAsiaTheme="majorEastAsia" w:hAnsi="Times New Roman" w:cs="Times New Roman"/>
          <w:sz w:val="28"/>
          <w:szCs w:val="28"/>
        </w:rPr>
      </w:pPr>
    </w:p>
    <w:p w14:paraId="329E120F" w14:textId="77777777" w:rsidR="007719EC" w:rsidRPr="007719EC" w:rsidRDefault="007719EC" w:rsidP="007719EC">
      <w:pPr>
        <w:rPr>
          <w:rFonts w:ascii="Times New Roman" w:eastAsiaTheme="majorEastAsia" w:hAnsi="Times New Roman" w:cs="Times New Roman"/>
          <w:sz w:val="28"/>
          <w:szCs w:val="28"/>
        </w:rPr>
      </w:pPr>
    </w:p>
    <w:p w14:paraId="0AF57379" w14:textId="77777777" w:rsidR="007719EC" w:rsidRPr="007719EC" w:rsidRDefault="007719EC" w:rsidP="007719EC">
      <w:pPr>
        <w:rPr>
          <w:rFonts w:ascii="Times New Roman" w:eastAsiaTheme="majorEastAsia" w:hAnsi="Times New Roman" w:cs="Times New Roman"/>
          <w:sz w:val="28"/>
          <w:szCs w:val="28"/>
        </w:rPr>
      </w:pPr>
    </w:p>
    <w:p w14:paraId="299AFCD2" w14:textId="77777777" w:rsidR="007719EC" w:rsidRPr="007719EC" w:rsidRDefault="007719EC" w:rsidP="007719EC">
      <w:pPr>
        <w:rPr>
          <w:rFonts w:ascii="Times New Roman" w:eastAsiaTheme="majorEastAsia" w:hAnsi="Times New Roman" w:cs="Times New Roman"/>
          <w:sz w:val="28"/>
          <w:szCs w:val="28"/>
        </w:rPr>
      </w:pPr>
    </w:p>
    <w:p w14:paraId="27C038EC" w14:textId="77777777" w:rsidR="007719EC" w:rsidRPr="007719EC" w:rsidRDefault="007719EC" w:rsidP="007719EC">
      <w:pPr>
        <w:rPr>
          <w:rFonts w:ascii="Times New Roman" w:eastAsiaTheme="majorEastAsia" w:hAnsi="Times New Roman" w:cs="Times New Roman"/>
          <w:sz w:val="28"/>
          <w:szCs w:val="28"/>
        </w:rPr>
      </w:pPr>
    </w:p>
    <w:p w14:paraId="09266252" w14:textId="77777777" w:rsidR="007719EC" w:rsidRPr="007719EC" w:rsidRDefault="007719EC" w:rsidP="007719EC">
      <w:pPr>
        <w:rPr>
          <w:rFonts w:ascii="Times New Roman" w:eastAsiaTheme="majorEastAsia" w:hAnsi="Times New Roman" w:cs="Times New Roman"/>
          <w:sz w:val="28"/>
          <w:szCs w:val="28"/>
        </w:rPr>
      </w:pPr>
    </w:p>
    <w:p w14:paraId="4EE1FE98" w14:textId="77777777" w:rsidR="007719EC" w:rsidRPr="007719EC" w:rsidRDefault="007719EC" w:rsidP="007719EC">
      <w:pPr>
        <w:rPr>
          <w:rFonts w:ascii="Times New Roman" w:eastAsiaTheme="majorEastAsia" w:hAnsi="Times New Roman" w:cs="Times New Roman"/>
          <w:sz w:val="28"/>
          <w:szCs w:val="28"/>
        </w:rPr>
      </w:pPr>
    </w:p>
    <w:p w14:paraId="0D49E031" w14:textId="77777777" w:rsidR="007719EC" w:rsidRPr="007719EC" w:rsidRDefault="007719EC" w:rsidP="007719EC">
      <w:pPr>
        <w:rPr>
          <w:rFonts w:ascii="Times New Roman" w:eastAsiaTheme="majorEastAsia" w:hAnsi="Times New Roman" w:cs="Times New Roman"/>
          <w:sz w:val="28"/>
          <w:szCs w:val="28"/>
        </w:rPr>
      </w:pPr>
    </w:p>
    <w:p w14:paraId="032622B2" w14:textId="77777777" w:rsidR="007719EC" w:rsidRPr="007719EC" w:rsidRDefault="007719EC" w:rsidP="007719EC">
      <w:pPr>
        <w:rPr>
          <w:rFonts w:ascii="Times New Roman" w:eastAsiaTheme="majorEastAsia" w:hAnsi="Times New Roman" w:cs="Times New Roman"/>
          <w:sz w:val="28"/>
          <w:szCs w:val="28"/>
        </w:rPr>
      </w:pPr>
    </w:p>
    <w:p w14:paraId="4D8B55AF" w14:textId="77777777" w:rsidR="007719EC" w:rsidRPr="007719EC" w:rsidRDefault="007719EC" w:rsidP="007719EC">
      <w:pPr>
        <w:rPr>
          <w:rFonts w:ascii="Times New Roman" w:eastAsiaTheme="majorEastAsia" w:hAnsi="Times New Roman" w:cs="Times New Roman"/>
          <w:sz w:val="28"/>
          <w:szCs w:val="28"/>
        </w:rPr>
      </w:pPr>
    </w:p>
    <w:p w14:paraId="722D2252" w14:textId="77777777" w:rsidR="007719EC" w:rsidRPr="007719EC" w:rsidRDefault="007719EC" w:rsidP="007719EC">
      <w:pPr>
        <w:rPr>
          <w:rFonts w:ascii="Times New Roman" w:eastAsiaTheme="majorEastAsia" w:hAnsi="Times New Roman" w:cs="Times New Roman"/>
          <w:sz w:val="28"/>
          <w:szCs w:val="28"/>
        </w:rPr>
      </w:pPr>
    </w:p>
    <w:p w14:paraId="08D0A3E3" w14:textId="77777777" w:rsidR="007719EC" w:rsidRPr="007719EC" w:rsidRDefault="007719EC" w:rsidP="007719EC">
      <w:pPr>
        <w:rPr>
          <w:rFonts w:ascii="Times New Roman" w:eastAsiaTheme="majorEastAsia" w:hAnsi="Times New Roman" w:cs="Times New Roman"/>
          <w:sz w:val="28"/>
          <w:szCs w:val="28"/>
        </w:rPr>
      </w:pPr>
    </w:p>
    <w:p w14:paraId="7C96F86A" w14:textId="77777777" w:rsidR="007719EC" w:rsidRPr="007719EC" w:rsidRDefault="007719EC" w:rsidP="007719EC">
      <w:pPr>
        <w:rPr>
          <w:rFonts w:ascii="Times New Roman" w:eastAsiaTheme="majorEastAsia" w:hAnsi="Times New Roman" w:cs="Times New Roman"/>
          <w:sz w:val="28"/>
          <w:szCs w:val="28"/>
        </w:rPr>
      </w:pPr>
    </w:p>
    <w:p w14:paraId="0FDB3262" w14:textId="77777777" w:rsidR="007719EC" w:rsidRDefault="007719EC" w:rsidP="007719EC">
      <w:pPr>
        <w:rPr>
          <w:rFonts w:ascii="Times New Roman" w:eastAsiaTheme="majorEastAsia" w:hAnsi="Times New Roman" w:cs="Times New Roman"/>
          <w:b/>
          <w:bCs/>
          <w:sz w:val="28"/>
          <w:szCs w:val="28"/>
        </w:rPr>
      </w:pPr>
    </w:p>
    <w:p w14:paraId="1CDB05DC" w14:textId="77777777" w:rsidR="007719EC" w:rsidRPr="007719EC" w:rsidRDefault="007719EC" w:rsidP="007719EC">
      <w:pPr>
        <w:rPr>
          <w:rFonts w:ascii="Times New Roman" w:eastAsiaTheme="majorEastAsia" w:hAnsi="Times New Roman" w:cs="Times New Roman"/>
          <w:sz w:val="28"/>
          <w:szCs w:val="28"/>
        </w:rPr>
      </w:pPr>
    </w:p>
    <w:p w14:paraId="57D70590" w14:textId="048C2B6C" w:rsidR="007719EC" w:rsidRDefault="007719EC" w:rsidP="007719EC">
      <w:pPr>
        <w:tabs>
          <w:tab w:val="left" w:pos="1090"/>
        </w:tabs>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ab/>
      </w:r>
    </w:p>
    <w:p w14:paraId="16EE8992" w14:textId="6EFD3FF9" w:rsidR="007719EC" w:rsidRPr="007719EC" w:rsidRDefault="007719EC" w:rsidP="007719EC">
      <w:pPr>
        <w:tabs>
          <w:tab w:val="left" w:pos="1090"/>
        </w:tabs>
        <w:rPr>
          <w:rFonts w:ascii="Times New Roman" w:eastAsiaTheme="majorEastAsia" w:hAnsi="Times New Roman" w:cs="Times New Roman"/>
          <w:sz w:val="28"/>
          <w:szCs w:val="28"/>
        </w:rPr>
        <w:sectPr w:rsidR="007719EC" w:rsidRPr="007719EC" w:rsidSect="0065387F">
          <w:footnotePr>
            <w:numRestart w:val="eachSect"/>
          </w:footnotePr>
          <w:type w:val="continuous"/>
          <w:pgSz w:w="12240" w:h="15840" w:code="1"/>
          <w:pgMar w:top="1080" w:right="1440" w:bottom="720" w:left="1440" w:header="720" w:footer="720" w:gutter="0"/>
          <w:cols w:space="720"/>
          <w:noEndnote/>
          <w:titlePg/>
        </w:sectPr>
      </w:pPr>
      <w:r>
        <w:rPr>
          <w:rFonts w:ascii="Times New Roman" w:eastAsiaTheme="majorEastAsia" w:hAnsi="Times New Roman" w:cs="Times New Roman"/>
          <w:sz w:val="28"/>
          <w:szCs w:val="28"/>
        </w:rPr>
        <w:lastRenderedPageBreak/>
        <w:tab/>
      </w:r>
    </w:p>
    <w:p w14:paraId="54DC487F" w14:textId="77777777" w:rsidR="00773575" w:rsidRPr="00316DA3" w:rsidRDefault="00773575" w:rsidP="00773575">
      <w:pPr>
        <w:pStyle w:val="Heading2"/>
        <w:jc w:val="center"/>
        <w:rPr>
          <w:rFonts w:ascii="Times New Roman" w:eastAsia="Times New Roman" w:hAnsi="Times New Roman" w:cs="Times New Roman"/>
          <w:b/>
          <w:bCs/>
          <w:color w:val="auto"/>
          <w:sz w:val="28"/>
          <w:szCs w:val="28"/>
          <w:lang w:val="en-US"/>
        </w:rPr>
      </w:pPr>
      <w:r w:rsidRPr="705E2B84">
        <w:rPr>
          <w:rFonts w:ascii="Times New Roman" w:eastAsia="Times New Roman" w:hAnsi="Times New Roman" w:cs="Times New Roman"/>
          <w:b/>
          <w:bCs/>
          <w:color w:val="auto"/>
          <w:sz w:val="28"/>
          <w:szCs w:val="28"/>
          <w:lang w:val="en-US"/>
        </w:rPr>
        <w:lastRenderedPageBreak/>
        <w:t>Table 1. Identification and Financial Bid Opening</w:t>
      </w:r>
    </w:p>
    <w:p w14:paraId="6099B24E" w14:textId="77777777" w:rsidR="006B2B25" w:rsidRDefault="006B2B25" w:rsidP="00071DCB">
      <w:pPr>
        <w:keepNext/>
        <w:keepLines/>
        <w:spacing w:before="40" w:after="0"/>
        <w:outlineLvl w:val="1"/>
        <w:rPr>
          <w:rFonts w:ascii="Times New Roman" w:eastAsiaTheme="majorEastAsia" w:hAnsi="Times New Roman" w:cs="Times New Roman"/>
          <w:b/>
          <w:bCs/>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29D9" w:rsidRPr="00071DCB" w14:paraId="66139A6A" w14:textId="77777777" w:rsidTr="00BF6593">
        <w:tc>
          <w:tcPr>
            <w:tcW w:w="9360" w:type="dxa"/>
            <w:shd w:val="clear" w:color="auto" w:fill="auto"/>
          </w:tcPr>
          <w:p w14:paraId="62C62202" w14:textId="77777777" w:rsidR="004229D9" w:rsidRPr="00071DCB" w:rsidRDefault="004229D9" w:rsidP="00C84DE5">
            <w:pPr>
              <w:rPr>
                <w:rFonts w:ascii="Times New Roman" w:eastAsia="Times New Roman" w:hAnsi="Times New Roman" w:cs="Times New Roman"/>
                <w:sz w:val="24"/>
                <w:szCs w:val="24"/>
                <w:lang w:eastAsia="en-CA"/>
              </w:rPr>
            </w:pPr>
            <w:r w:rsidRPr="00C62615">
              <w:rPr>
                <w:rFonts w:ascii="Times New Roman" w:eastAsia="Times New Roman" w:hAnsi="Times New Roman" w:cs="Times New Roman"/>
                <w:b/>
                <w:bCs/>
                <w:sz w:val="24"/>
                <w:szCs w:val="24"/>
                <w:lang w:eastAsia="en-CA"/>
              </w:rPr>
              <w:t>Name</w:t>
            </w:r>
            <w:r w:rsidRPr="00C62615">
              <w:rPr>
                <w:rFonts w:ascii="Times New Roman" w:eastAsia="Times New Roman" w:hAnsi="Times New Roman" w:cs="Times New Roman"/>
                <w:b/>
                <w:bCs/>
                <w:spacing w:val="-1"/>
                <w:sz w:val="24"/>
                <w:szCs w:val="24"/>
                <w:lang w:eastAsia="en-CA"/>
              </w:rPr>
              <w:t xml:space="preserve"> </w:t>
            </w:r>
            <w:r w:rsidRPr="00C62615">
              <w:rPr>
                <w:rFonts w:ascii="Times New Roman" w:eastAsia="Times New Roman" w:hAnsi="Times New Roman" w:cs="Times New Roman"/>
                <w:b/>
                <w:bCs/>
                <w:sz w:val="24"/>
                <w:szCs w:val="24"/>
                <w:lang w:eastAsia="en-CA"/>
              </w:rPr>
              <w:t>of</w:t>
            </w:r>
            <w:r w:rsidRPr="00C62615">
              <w:rPr>
                <w:rFonts w:ascii="Times New Roman" w:eastAsia="Times New Roman" w:hAnsi="Times New Roman" w:cs="Times New Roman"/>
                <w:b/>
                <w:bCs/>
                <w:spacing w:val="2"/>
                <w:sz w:val="24"/>
                <w:szCs w:val="24"/>
                <w:lang w:eastAsia="en-CA"/>
              </w:rPr>
              <w:t xml:space="preserve"> </w:t>
            </w:r>
            <w:r w:rsidRPr="00C62615">
              <w:rPr>
                <w:rFonts w:ascii="Times New Roman" w:eastAsia="Times New Roman" w:hAnsi="Times New Roman" w:cs="Times New Roman"/>
                <w:b/>
                <w:bCs/>
                <w:sz w:val="24"/>
                <w:szCs w:val="24"/>
                <w:lang w:eastAsia="en-CA"/>
              </w:rPr>
              <w:t>Project:</w:t>
            </w:r>
          </w:p>
        </w:tc>
      </w:tr>
      <w:tr w:rsidR="004229D9" w:rsidRPr="00071DCB" w14:paraId="3F234000" w14:textId="77777777" w:rsidTr="00BF6593">
        <w:tc>
          <w:tcPr>
            <w:tcW w:w="9360" w:type="dxa"/>
            <w:shd w:val="clear" w:color="auto" w:fill="auto"/>
          </w:tcPr>
          <w:p w14:paraId="1917BFBC" w14:textId="77777777" w:rsidR="004229D9" w:rsidRPr="00071DCB" w:rsidRDefault="004229D9" w:rsidP="00C84DE5">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sz w:val="24"/>
                <w:szCs w:val="24"/>
                <w:lang w:eastAsia="en-CA"/>
              </w:rPr>
            </w:pPr>
            <w:r w:rsidRPr="00071DCB">
              <w:rPr>
                <w:rFonts w:ascii="Times New Roman" w:eastAsia="Times New Roman" w:hAnsi="Times New Roman" w:cs="Times New Roman"/>
                <w:b/>
                <w:bCs/>
                <w:sz w:val="24"/>
                <w:szCs w:val="24"/>
                <w:lang w:eastAsia="en-CA"/>
              </w:rPr>
              <w:t>Project</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No.:</w:t>
            </w:r>
            <w:r w:rsidRPr="00071DCB">
              <w:rPr>
                <w:rFonts w:ascii="Times New Roman" w:eastAsia="Times New Roman" w:hAnsi="Times New Roman" w:cs="Times New Roman"/>
                <w:b/>
                <w:bCs/>
                <w:spacing w:val="2"/>
                <w:sz w:val="24"/>
                <w:szCs w:val="24"/>
                <w:lang w:eastAsia="en-CA"/>
              </w:rPr>
              <w:t xml:space="preserve"> </w:t>
            </w:r>
          </w:p>
        </w:tc>
      </w:tr>
      <w:tr w:rsidR="004229D9" w:rsidRPr="00071DCB" w14:paraId="305CDA62" w14:textId="77777777" w:rsidTr="00BF6593">
        <w:tc>
          <w:tcPr>
            <w:tcW w:w="9360" w:type="dxa"/>
            <w:shd w:val="clear" w:color="auto" w:fill="auto"/>
          </w:tcPr>
          <w:p w14:paraId="465B1C63" w14:textId="77777777" w:rsidR="004229D9" w:rsidRPr="00071DCB" w:rsidRDefault="004229D9" w:rsidP="00C84DE5">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sz w:val="24"/>
                <w:szCs w:val="24"/>
                <w:lang w:eastAsia="en-CA"/>
              </w:rPr>
            </w:pPr>
            <w:r w:rsidRPr="00071DCB">
              <w:rPr>
                <w:rFonts w:ascii="Times New Roman" w:eastAsia="Times New Roman" w:hAnsi="Times New Roman" w:cs="Times New Roman"/>
                <w:b/>
                <w:bCs/>
                <w:sz w:val="24"/>
                <w:szCs w:val="24"/>
                <w:lang w:eastAsia="en-CA"/>
              </w:rPr>
              <w:t>Contract</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Name:</w:t>
            </w:r>
            <w:r w:rsidRPr="00071DCB">
              <w:rPr>
                <w:rFonts w:ascii="Times New Roman" w:eastAsia="Times New Roman" w:hAnsi="Times New Roman" w:cs="Times New Roman"/>
                <w:b/>
                <w:bCs/>
                <w:spacing w:val="2"/>
                <w:sz w:val="24"/>
                <w:szCs w:val="24"/>
                <w:lang w:eastAsia="en-CA"/>
              </w:rPr>
              <w:t xml:space="preserve"> </w:t>
            </w:r>
          </w:p>
        </w:tc>
      </w:tr>
      <w:tr w:rsidR="004229D9" w:rsidRPr="00071DCB" w14:paraId="327C5BB2" w14:textId="77777777" w:rsidTr="00BF6593">
        <w:tc>
          <w:tcPr>
            <w:tcW w:w="9360" w:type="dxa"/>
            <w:shd w:val="clear" w:color="auto" w:fill="auto"/>
          </w:tcPr>
          <w:p w14:paraId="7532A1F6" w14:textId="77777777" w:rsidR="004229D9" w:rsidRPr="00071DCB" w:rsidRDefault="004229D9" w:rsidP="00C84DE5">
            <w:pPr>
              <w:kinsoku w:val="0"/>
              <w:overflowPunct w:val="0"/>
              <w:autoSpaceDE w:val="0"/>
              <w:autoSpaceDN w:val="0"/>
              <w:adjustRightInd w:val="0"/>
              <w:spacing w:after="0" w:line="276" w:lineRule="auto"/>
              <w:ind w:left="-142" w:right="561" w:firstLine="142"/>
              <w:rPr>
                <w:rFonts w:ascii="Times New Roman" w:eastAsia="Times New Roman" w:hAnsi="Times New Roman" w:cs="Times New Roman"/>
                <w:sz w:val="24"/>
                <w:szCs w:val="24"/>
                <w:lang w:eastAsia="en-CA"/>
              </w:rPr>
            </w:pPr>
            <w:r w:rsidRPr="00071DCB">
              <w:rPr>
                <w:rFonts w:ascii="Times New Roman" w:eastAsia="Times New Roman" w:hAnsi="Times New Roman" w:cs="Times New Roman"/>
                <w:b/>
                <w:bCs/>
                <w:sz w:val="24"/>
                <w:szCs w:val="24"/>
                <w:lang w:eastAsia="en-CA"/>
              </w:rPr>
              <w:t>Contract No:</w:t>
            </w:r>
            <w:r w:rsidRPr="00071DCB">
              <w:rPr>
                <w:rFonts w:ascii="Times New Roman" w:eastAsia="Times New Roman" w:hAnsi="Times New Roman" w:cs="Times New Roman"/>
                <w:b/>
                <w:bCs/>
                <w:spacing w:val="1"/>
                <w:sz w:val="24"/>
                <w:szCs w:val="24"/>
                <w:lang w:eastAsia="en-CA"/>
              </w:rPr>
              <w:t xml:space="preserve"> </w:t>
            </w:r>
          </w:p>
        </w:tc>
      </w:tr>
    </w:tbl>
    <w:p w14:paraId="17E2EEDC" w14:textId="77777777" w:rsidR="0065387F" w:rsidRDefault="0065387F" w:rsidP="00071DCB">
      <w:pPr>
        <w:keepNext/>
        <w:keepLines/>
        <w:spacing w:before="40" w:after="0"/>
        <w:outlineLvl w:val="1"/>
        <w:rPr>
          <w:rFonts w:ascii="Times New Roman" w:eastAsiaTheme="majorEastAsia" w:hAnsi="Times New Roman" w:cs="Times New Roman"/>
          <w:b/>
          <w:bCs/>
          <w:sz w:val="28"/>
          <w:szCs w:val="28"/>
        </w:rPr>
      </w:pPr>
    </w:p>
    <w:tbl>
      <w:tblPr>
        <w:tblStyle w:val="TableGrid"/>
        <w:tblW w:w="0" w:type="auto"/>
        <w:tblLook w:val="04A0" w:firstRow="1" w:lastRow="0" w:firstColumn="1" w:lastColumn="0" w:noHBand="0" w:noVBand="1"/>
      </w:tblPr>
      <w:tblGrid>
        <w:gridCol w:w="9350"/>
      </w:tblGrid>
      <w:tr w:rsidR="007103FA" w14:paraId="0BC3180A" w14:textId="77777777" w:rsidTr="007103FA">
        <w:tc>
          <w:tcPr>
            <w:tcW w:w="9350" w:type="dxa"/>
          </w:tcPr>
          <w:p w14:paraId="2C9FDBE1" w14:textId="15FA90A8" w:rsidR="007103FA" w:rsidRPr="00BF6593" w:rsidRDefault="007103FA" w:rsidP="00071DCB">
            <w:pPr>
              <w:keepNext/>
              <w:keepLines/>
              <w:spacing w:before="40"/>
              <w:outlineLvl w:val="1"/>
              <w:rPr>
                <w:rFonts w:eastAsiaTheme="majorEastAsia"/>
                <w:b/>
                <w:bCs/>
                <w:sz w:val="24"/>
                <w:szCs w:val="24"/>
              </w:rPr>
            </w:pPr>
            <w:r w:rsidRPr="00BF6593">
              <w:rPr>
                <w:rFonts w:eastAsiaTheme="majorEastAsia"/>
                <w:b/>
                <w:bCs/>
                <w:sz w:val="24"/>
                <w:szCs w:val="24"/>
              </w:rPr>
              <w:t>Date</w:t>
            </w:r>
            <w:r w:rsidR="00E4192B" w:rsidRPr="00BF6593">
              <w:rPr>
                <w:rFonts w:eastAsiaTheme="majorEastAsia"/>
                <w:b/>
                <w:bCs/>
                <w:sz w:val="24"/>
                <w:szCs w:val="24"/>
              </w:rPr>
              <w:t xml:space="preserve"> of Subm</w:t>
            </w:r>
            <w:r w:rsidR="00BF6593" w:rsidRPr="00BF6593">
              <w:rPr>
                <w:rFonts w:eastAsiaTheme="majorEastAsia"/>
                <w:b/>
                <w:bCs/>
                <w:sz w:val="24"/>
                <w:szCs w:val="24"/>
              </w:rPr>
              <w:t>ission</w:t>
            </w:r>
            <w:r w:rsidR="00BF6593">
              <w:rPr>
                <w:rFonts w:eastAsiaTheme="majorEastAsia"/>
                <w:b/>
                <w:bCs/>
                <w:sz w:val="24"/>
                <w:szCs w:val="24"/>
              </w:rPr>
              <w:t>:</w:t>
            </w:r>
          </w:p>
        </w:tc>
      </w:tr>
    </w:tbl>
    <w:p w14:paraId="205F6790" w14:textId="77777777" w:rsidR="0065387F" w:rsidRDefault="0065387F" w:rsidP="00071DCB">
      <w:pPr>
        <w:keepNext/>
        <w:keepLines/>
        <w:spacing w:before="40" w:after="0"/>
        <w:outlineLvl w:val="1"/>
        <w:rPr>
          <w:rFonts w:ascii="Times New Roman" w:eastAsiaTheme="majorEastAsia" w:hAnsi="Times New Roman" w:cs="Times New Roman"/>
          <w:b/>
          <w:bCs/>
          <w:sz w:val="28"/>
          <w:szCs w:val="28"/>
        </w:rPr>
      </w:pPr>
    </w:p>
    <w:tbl>
      <w:tblPr>
        <w:tblpPr w:leftFromText="180" w:rightFromText="180" w:vertAnchor="text" w:horzAnchor="margin" w:tblpX="137" w:tblpY="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5"/>
        <w:gridCol w:w="3780"/>
      </w:tblGrid>
      <w:tr w:rsidR="008B3F54" w:rsidRPr="008B3F54" w14:paraId="62C0219C" w14:textId="77777777" w:rsidTr="003809B7">
        <w:trPr>
          <w:trHeight w:val="292"/>
        </w:trPr>
        <w:tc>
          <w:tcPr>
            <w:tcW w:w="5395" w:type="dxa"/>
            <w:vAlign w:val="bottom"/>
          </w:tcPr>
          <w:p w14:paraId="3570F660" w14:textId="78EDD323" w:rsidR="00E56DFF" w:rsidRPr="008B3F54" w:rsidRDefault="004964B8" w:rsidP="00DF2935">
            <w:pPr>
              <w:pStyle w:val="ListParagraph"/>
              <w:numPr>
                <w:ilvl w:val="1"/>
                <w:numId w:val="51"/>
              </w:numPr>
              <w:kinsoku w:val="0"/>
              <w:overflowPunct w:val="0"/>
              <w:autoSpaceDE w:val="0"/>
              <w:autoSpaceDN w:val="0"/>
              <w:adjustRightInd w:val="0"/>
              <w:spacing w:after="0" w:line="273" w:lineRule="exact"/>
              <w:ind w:right="90" w:hanging="640"/>
              <w:jc w:val="both"/>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Date of CDB’s NO to Stage II FTB Evaluation Report</w:t>
            </w:r>
            <w:r w:rsidR="00E56DFF" w:rsidRPr="008B3F54">
              <w:rPr>
                <w:rFonts w:ascii="Times New Roman" w:eastAsia="Times New Roman" w:hAnsi="Times New Roman" w:cs="Times New Roman"/>
                <w:color w:val="000000" w:themeColor="text1"/>
                <w:sz w:val="24"/>
                <w:szCs w:val="24"/>
                <w:lang w:eastAsia="en-CA"/>
              </w:rPr>
              <w:t>.</w:t>
            </w:r>
          </w:p>
        </w:tc>
        <w:sdt>
          <w:sdtPr>
            <w:rPr>
              <w:rFonts w:ascii="Times New Roman" w:eastAsia="Times New Roman" w:hAnsi="Times New Roman" w:cs="Times New Roman"/>
              <w:color w:val="000000" w:themeColor="text1"/>
              <w:sz w:val="24"/>
              <w:szCs w:val="24"/>
              <w:shd w:val="clear" w:color="auto" w:fill="E6E6E6"/>
              <w:lang w:eastAsia="en-CA"/>
            </w:rPr>
            <w:id w:val="-707327366"/>
            <w:placeholder>
              <w:docPart w:val="DefaultPlaceholder_-1854013437"/>
            </w:placeholder>
            <w:showingPlcHdr/>
            <w:date>
              <w:dateFormat w:val="M/d/yyyy"/>
              <w:lid w:val="en-US"/>
              <w:storeMappedDataAs w:val="dateTime"/>
              <w:calendar w:val="gregorian"/>
            </w:date>
          </w:sdtPr>
          <w:sdtContent>
            <w:tc>
              <w:tcPr>
                <w:tcW w:w="3780" w:type="dxa"/>
                <w:vAlign w:val="bottom"/>
              </w:tcPr>
              <w:p w14:paraId="49A89099" w14:textId="14104D3C" w:rsidR="00CD297E" w:rsidRPr="008B3F54" w:rsidRDefault="008B3F54" w:rsidP="00CD297E">
                <w:pPr>
                  <w:kinsoku w:val="0"/>
                  <w:overflowPunct w:val="0"/>
                  <w:autoSpaceDE w:val="0"/>
                  <w:autoSpaceDN w:val="0"/>
                  <w:adjustRightInd w:val="0"/>
                  <w:spacing w:after="0" w:line="273" w:lineRule="exact"/>
                  <w:ind w:left="107"/>
                  <w:rPr>
                    <w:rFonts w:ascii="Times New Roman" w:eastAsia="Times New Roman" w:hAnsi="Times New Roman" w:cs="Times New Roman"/>
                    <w:color w:val="000000" w:themeColor="text1"/>
                    <w:sz w:val="24"/>
                    <w:szCs w:val="24"/>
                    <w:shd w:val="clear" w:color="auto" w:fill="E6E6E6"/>
                    <w:lang w:eastAsia="en-CA"/>
                  </w:rPr>
                </w:pPr>
                <w:r w:rsidRPr="008B3F54">
                  <w:rPr>
                    <w:rStyle w:val="PlaceholderText"/>
                    <w:rFonts w:ascii="Times New Roman" w:hAnsi="Times New Roman" w:cs="Times New Roman"/>
                    <w:color w:val="000000" w:themeColor="text1"/>
                    <w:sz w:val="24"/>
                    <w:szCs w:val="24"/>
                  </w:rPr>
                  <w:t>Click or tap to enter a date.</w:t>
                </w:r>
              </w:p>
            </w:tc>
          </w:sdtContent>
        </w:sdt>
      </w:tr>
      <w:tr w:rsidR="003D5956" w:rsidRPr="008B3F54" w14:paraId="0024DEC1" w14:textId="77777777" w:rsidTr="003809B7">
        <w:trPr>
          <w:trHeight w:val="292"/>
        </w:trPr>
        <w:tc>
          <w:tcPr>
            <w:tcW w:w="5395" w:type="dxa"/>
            <w:vAlign w:val="bottom"/>
          </w:tcPr>
          <w:p w14:paraId="575BF6A2" w14:textId="2942BBE2" w:rsidR="00E56DFF" w:rsidRPr="008B3F54" w:rsidRDefault="004964B8" w:rsidP="00DF2935">
            <w:pPr>
              <w:pStyle w:val="ListParagraph"/>
              <w:numPr>
                <w:ilvl w:val="1"/>
                <w:numId w:val="51"/>
              </w:numPr>
              <w:kinsoku w:val="0"/>
              <w:overflowPunct w:val="0"/>
              <w:autoSpaceDE w:val="0"/>
              <w:autoSpaceDN w:val="0"/>
              <w:adjustRightInd w:val="0"/>
              <w:spacing w:after="0" w:line="273" w:lineRule="exact"/>
              <w:ind w:right="90" w:hanging="640"/>
              <w:jc w:val="both"/>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Date unsuccessful Bidders informed of outcome of evaluation of FTBs.</w:t>
            </w:r>
          </w:p>
        </w:tc>
        <w:sdt>
          <w:sdtPr>
            <w:rPr>
              <w:rFonts w:ascii="Times New Roman" w:eastAsia="Times New Roman" w:hAnsi="Times New Roman" w:cs="Times New Roman"/>
              <w:color w:val="000000" w:themeColor="text1"/>
              <w:sz w:val="24"/>
              <w:szCs w:val="24"/>
              <w:shd w:val="clear" w:color="auto" w:fill="E6E6E6"/>
              <w:lang w:eastAsia="en-CA"/>
            </w:rPr>
            <w:id w:val="-21103309"/>
            <w:placeholder>
              <w:docPart w:val="DefaultPlaceholder_-1854013437"/>
            </w:placeholder>
            <w:showingPlcHdr/>
            <w:date>
              <w:dateFormat w:val="M/d/yyyy"/>
              <w:lid w:val="en-US"/>
              <w:storeMappedDataAs w:val="dateTime"/>
              <w:calendar w:val="gregorian"/>
            </w:date>
          </w:sdtPr>
          <w:sdtContent>
            <w:tc>
              <w:tcPr>
                <w:tcW w:w="3780" w:type="dxa"/>
                <w:vAlign w:val="bottom"/>
              </w:tcPr>
              <w:p w14:paraId="7E117E3D" w14:textId="052CD4DA" w:rsidR="00CD297E" w:rsidRPr="008B3F54" w:rsidRDefault="008B3F54" w:rsidP="00CD297E">
                <w:pPr>
                  <w:kinsoku w:val="0"/>
                  <w:overflowPunct w:val="0"/>
                  <w:autoSpaceDE w:val="0"/>
                  <w:autoSpaceDN w:val="0"/>
                  <w:adjustRightInd w:val="0"/>
                  <w:spacing w:after="0" w:line="273" w:lineRule="exact"/>
                  <w:ind w:left="107"/>
                  <w:rPr>
                    <w:rFonts w:ascii="Times New Roman" w:eastAsia="Times New Roman" w:hAnsi="Times New Roman" w:cs="Times New Roman"/>
                    <w:color w:val="000000" w:themeColor="text1"/>
                    <w:sz w:val="24"/>
                    <w:szCs w:val="24"/>
                    <w:shd w:val="clear" w:color="auto" w:fill="E6E6E6"/>
                    <w:lang w:eastAsia="en-CA"/>
                  </w:rPr>
                </w:pPr>
                <w:r w:rsidRPr="008B3F54">
                  <w:rPr>
                    <w:rStyle w:val="PlaceholderText"/>
                    <w:rFonts w:ascii="Times New Roman" w:hAnsi="Times New Roman" w:cs="Times New Roman"/>
                    <w:color w:val="000000" w:themeColor="text1"/>
                    <w:sz w:val="24"/>
                    <w:szCs w:val="24"/>
                  </w:rPr>
                  <w:t>Click or tap to enter a date.</w:t>
                </w:r>
              </w:p>
            </w:tc>
          </w:sdtContent>
        </w:sdt>
      </w:tr>
      <w:tr w:rsidR="003D5956" w:rsidRPr="008B3F54" w14:paraId="5BE94E52" w14:textId="77777777" w:rsidTr="003809B7">
        <w:trPr>
          <w:trHeight w:val="292"/>
        </w:trPr>
        <w:tc>
          <w:tcPr>
            <w:tcW w:w="5395" w:type="dxa"/>
            <w:vAlign w:val="bottom"/>
          </w:tcPr>
          <w:p w14:paraId="069A9BF8" w14:textId="4263F534" w:rsidR="00CD297E" w:rsidRPr="008B3F54" w:rsidRDefault="00CD297E" w:rsidP="00DF2935">
            <w:pPr>
              <w:pStyle w:val="ListParagraph"/>
              <w:numPr>
                <w:ilvl w:val="1"/>
                <w:numId w:val="51"/>
              </w:numPr>
              <w:kinsoku w:val="0"/>
              <w:overflowPunct w:val="0"/>
              <w:autoSpaceDE w:val="0"/>
              <w:autoSpaceDN w:val="0"/>
              <w:adjustRightInd w:val="0"/>
              <w:spacing w:after="0" w:line="273" w:lineRule="exact"/>
              <w:ind w:right="90" w:hanging="640"/>
              <w:jc w:val="both"/>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Date successful Bidders informed of outcome of evaluation of FTBs and invited to opening of FBs.</w:t>
            </w:r>
          </w:p>
        </w:tc>
        <w:sdt>
          <w:sdtPr>
            <w:rPr>
              <w:rFonts w:ascii="Times New Roman" w:eastAsia="Times New Roman" w:hAnsi="Times New Roman" w:cs="Times New Roman"/>
              <w:color w:val="000000" w:themeColor="text1"/>
              <w:sz w:val="24"/>
              <w:szCs w:val="24"/>
              <w:shd w:val="clear" w:color="auto" w:fill="E6E6E6"/>
              <w:lang w:eastAsia="en-CA"/>
            </w:rPr>
            <w:id w:val="1707448098"/>
            <w:placeholder>
              <w:docPart w:val="DefaultPlaceholder_-1854013437"/>
            </w:placeholder>
            <w:showingPlcHdr/>
            <w:date>
              <w:dateFormat w:val="M/d/yyyy"/>
              <w:lid w:val="en-US"/>
              <w:storeMappedDataAs w:val="dateTime"/>
              <w:calendar w:val="gregorian"/>
            </w:date>
          </w:sdtPr>
          <w:sdtContent>
            <w:tc>
              <w:tcPr>
                <w:tcW w:w="3780" w:type="dxa"/>
                <w:vAlign w:val="bottom"/>
              </w:tcPr>
              <w:p w14:paraId="745E2CCB" w14:textId="222C1C46" w:rsidR="00CD297E" w:rsidRPr="008B3F54" w:rsidRDefault="008B3F54" w:rsidP="00CD297E">
                <w:pPr>
                  <w:kinsoku w:val="0"/>
                  <w:overflowPunct w:val="0"/>
                  <w:autoSpaceDE w:val="0"/>
                  <w:autoSpaceDN w:val="0"/>
                  <w:adjustRightInd w:val="0"/>
                  <w:spacing w:after="0" w:line="273" w:lineRule="exact"/>
                  <w:ind w:left="107"/>
                  <w:rPr>
                    <w:rFonts w:ascii="Times New Roman" w:eastAsia="Times New Roman" w:hAnsi="Times New Roman" w:cs="Times New Roman"/>
                    <w:color w:val="000000" w:themeColor="text1"/>
                    <w:sz w:val="24"/>
                    <w:szCs w:val="24"/>
                    <w:shd w:val="clear" w:color="auto" w:fill="E6E6E6"/>
                    <w:lang w:eastAsia="en-CA"/>
                  </w:rPr>
                </w:pPr>
                <w:r w:rsidRPr="008B3F54">
                  <w:rPr>
                    <w:rStyle w:val="PlaceholderText"/>
                    <w:rFonts w:ascii="Times New Roman" w:hAnsi="Times New Roman" w:cs="Times New Roman"/>
                    <w:color w:val="000000" w:themeColor="text1"/>
                    <w:sz w:val="24"/>
                    <w:szCs w:val="24"/>
                  </w:rPr>
                  <w:t>Click or tap to enter a date.</w:t>
                </w:r>
              </w:p>
            </w:tc>
          </w:sdtContent>
        </w:sdt>
      </w:tr>
      <w:tr w:rsidR="008B3F54" w:rsidRPr="008B3F54" w14:paraId="05B951BD" w14:textId="77777777" w:rsidTr="003809B7">
        <w:trPr>
          <w:trHeight w:val="292"/>
        </w:trPr>
        <w:tc>
          <w:tcPr>
            <w:tcW w:w="5395" w:type="dxa"/>
            <w:vAlign w:val="bottom"/>
          </w:tcPr>
          <w:p w14:paraId="3B3B26D0" w14:textId="7F1928DE" w:rsidR="00C60CB1" w:rsidRPr="008B3F54" w:rsidRDefault="0045653C" w:rsidP="00DF2935">
            <w:pPr>
              <w:pStyle w:val="ListParagraph"/>
              <w:numPr>
                <w:ilvl w:val="1"/>
                <w:numId w:val="51"/>
              </w:numPr>
              <w:kinsoku w:val="0"/>
              <w:overflowPunct w:val="0"/>
              <w:autoSpaceDE w:val="0"/>
              <w:autoSpaceDN w:val="0"/>
              <w:adjustRightInd w:val="0"/>
              <w:spacing w:after="0" w:line="273" w:lineRule="exact"/>
              <w:ind w:hanging="640"/>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Financial Bid</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b/>
                <w:bCs/>
                <w:color w:val="000000" w:themeColor="text1"/>
                <w:spacing w:val="-1"/>
                <w:sz w:val="24"/>
                <w:szCs w:val="24"/>
                <w:lang w:eastAsia="en-CA"/>
              </w:rPr>
              <w:t>[FB]</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 xml:space="preserve">opening </w:t>
            </w:r>
            <w:r w:rsidRPr="008B3F54">
              <w:rPr>
                <w:rFonts w:ascii="Times New Roman" w:eastAsia="Times New Roman" w:hAnsi="Times New Roman" w:cs="Times New Roman"/>
                <w:i/>
                <w:iCs/>
                <w:color w:val="000000" w:themeColor="text1"/>
                <w:sz w:val="24"/>
                <w:szCs w:val="24"/>
                <w:lang w:eastAsia="en-CA"/>
              </w:rPr>
              <w:t>[1]</w:t>
            </w:r>
          </w:p>
        </w:tc>
        <w:tc>
          <w:tcPr>
            <w:tcW w:w="3780" w:type="dxa"/>
            <w:vAlign w:val="bottom"/>
          </w:tcPr>
          <w:p w14:paraId="5405FA3C" w14:textId="77777777" w:rsidR="00F70BA7" w:rsidRPr="008B3F54" w:rsidRDefault="00000000" w:rsidP="00CD297E">
            <w:pPr>
              <w:kinsoku w:val="0"/>
              <w:overflowPunct w:val="0"/>
              <w:autoSpaceDE w:val="0"/>
              <w:autoSpaceDN w:val="0"/>
              <w:adjustRightInd w:val="0"/>
              <w:spacing w:after="0" w:line="273" w:lineRule="exact"/>
              <w:ind w:left="107"/>
              <w:rPr>
                <w:rFonts w:ascii="Times New Roman" w:eastAsia="Times New Roman" w:hAnsi="Times New Roman" w:cs="Times New Roman"/>
                <w:color w:val="000000" w:themeColor="text1"/>
                <w:sz w:val="24"/>
                <w:szCs w:val="24"/>
                <w:lang w:eastAsia="en-CA"/>
              </w:rPr>
            </w:pPr>
            <w:sdt>
              <w:sdtPr>
                <w:rPr>
                  <w:rFonts w:ascii="Times New Roman" w:eastAsia="Times New Roman" w:hAnsi="Times New Roman" w:cs="Times New Roman"/>
                  <w:color w:val="000000" w:themeColor="text1"/>
                  <w:sz w:val="24"/>
                  <w:szCs w:val="24"/>
                  <w:shd w:val="clear" w:color="auto" w:fill="E6E6E6"/>
                  <w:lang w:eastAsia="en-CA"/>
                </w:rPr>
                <w:id w:val="-242799843"/>
                <w:placeholder>
                  <w:docPart w:val="4975831887E74483B0182F0D303F32E8"/>
                </w:placeholder>
                <w:showingPlcHdr/>
                <w:date>
                  <w:dateFormat w:val="M/d/yyyy"/>
                  <w:lid w:val="en-US"/>
                  <w:storeMappedDataAs w:val="dateTime"/>
                  <w:calendar w:val="gregorian"/>
                </w:date>
              </w:sdtPr>
              <w:sdtContent>
                <w:r w:rsidR="0045653C" w:rsidRPr="008B3F54">
                  <w:rPr>
                    <w:rFonts w:ascii="Times New Roman" w:eastAsia="Times New Roman" w:hAnsi="Times New Roman" w:cs="Times New Roman"/>
                    <w:color w:val="000000" w:themeColor="text1"/>
                    <w:sz w:val="24"/>
                    <w:szCs w:val="24"/>
                  </w:rPr>
                  <w:t>Click or tap to enter a date.</w:t>
                </w:r>
              </w:sdtContent>
            </w:sdt>
            <w:r w:rsidR="0045653C" w:rsidRPr="008B3F54">
              <w:rPr>
                <w:rFonts w:ascii="Times New Roman" w:eastAsia="Times New Roman" w:hAnsi="Times New Roman" w:cs="Times New Roman"/>
                <w:color w:val="000000" w:themeColor="text1"/>
                <w:sz w:val="24"/>
                <w:szCs w:val="24"/>
                <w:lang w:eastAsia="en-CA"/>
              </w:rPr>
              <w:t xml:space="preserve"> </w:t>
            </w:r>
          </w:p>
          <w:p w14:paraId="674CBB46" w14:textId="045DA525" w:rsidR="0045653C" w:rsidRPr="008B3F54" w:rsidRDefault="00F70BA7" w:rsidP="00CD297E">
            <w:pPr>
              <w:kinsoku w:val="0"/>
              <w:overflowPunct w:val="0"/>
              <w:autoSpaceDE w:val="0"/>
              <w:autoSpaceDN w:val="0"/>
              <w:adjustRightInd w:val="0"/>
              <w:spacing w:after="0" w:line="273" w:lineRule="exact"/>
              <w:ind w:left="107"/>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T</w:t>
            </w:r>
            <w:r w:rsidR="0045653C" w:rsidRPr="008B3F54">
              <w:rPr>
                <w:rFonts w:ascii="Times New Roman" w:eastAsia="Times New Roman" w:hAnsi="Times New Roman" w:cs="Times New Roman"/>
                <w:color w:val="000000" w:themeColor="text1"/>
                <w:sz w:val="24"/>
                <w:szCs w:val="24"/>
                <w:lang w:eastAsia="en-CA"/>
              </w:rPr>
              <w:t>ime:</w:t>
            </w:r>
          </w:p>
        </w:tc>
      </w:tr>
      <w:tr w:rsidR="008B3F54" w:rsidRPr="008B3F54" w14:paraId="512C71F8" w14:textId="77777777" w:rsidTr="003809B7">
        <w:trPr>
          <w:trHeight w:val="517"/>
        </w:trPr>
        <w:tc>
          <w:tcPr>
            <w:tcW w:w="5395" w:type="dxa"/>
            <w:vAlign w:val="bottom"/>
          </w:tcPr>
          <w:p w14:paraId="318162F4" w14:textId="180C5B0D" w:rsidR="00C60CB1" w:rsidRPr="008B3F54" w:rsidRDefault="0045653C" w:rsidP="00DF2935">
            <w:pPr>
              <w:pStyle w:val="ListParagraph"/>
              <w:numPr>
                <w:ilvl w:val="1"/>
                <w:numId w:val="51"/>
              </w:numPr>
              <w:kinsoku w:val="0"/>
              <w:overflowPunct w:val="0"/>
              <w:autoSpaceDE w:val="0"/>
              <w:autoSpaceDN w:val="0"/>
              <w:adjustRightInd w:val="0"/>
              <w:spacing w:before="1" w:after="0" w:line="273" w:lineRule="exact"/>
              <w:ind w:hanging="640"/>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Date record</w:t>
            </w:r>
            <w:r w:rsidRPr="008B3F54">
              <w:rPr>
                <w:rFonts w:ascii="Times New Roman" w:eastAsia="Times New Roman" w:hAnsi="Times New Roman" w:cs="Times New Roman"/>
                <w:color w:val="000000" w:themeColor="text1"/>
                <w:spacing w:val="-2"/>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 xml:space="preserve">of </w:t>
            </w:r>
            <w:r w:rsidRPr="008B3F54">
              <w:rPr>
                <w:rFonts w:ascii="Times New Roman" w:eastAsia="Times New Roman" w:hAnsi="Times New Roman" w:cs="Times New Roman"/>
                <w:b/>
                <w:bCs/>
                <w:color w:val="000000" w:themeColor="text1"/>
                <w:sz w:val="24"/>
                <w:szCs w:val="24"/>
                <w:lang w:eastAsia="en-CA"/>
              </w:rPr>
              <w:t>FB</w:t>
            </w:r>
            <w:r w:rsidRPr="008B3F54">
              <w:rPr>
                <w:rFonts w:ascii="Times New Roman" w:eastAsia="Times New Roman" w:hAnsi="Times New Roman" w:cs="Times New Roman"/>
                <w:b/>
                <w:bCs/>
                <w:color w:val="000000" w:themeColor="text1"/>
                <w:spacing w:val="-1"/>
                <w:sz w:val="24"/>
                <w:szCs w:val="24"/>
                <w:lang w:eastAsia="en-CA"/>
              </w:rPr>
              <w:t xml:space="preserve"> </w:t>
            </w:r>
            <w:r w:rsidRPr="008B3F54">
              <w:rPr>
                <w:rFonts w:ascii="Times New Roman" w:eastAsia="Times New Roman" w:hAnsi="Times New Roman" w:cs="Times New Roman"/>
                <w:b/>
                <w:bCs/>
                <w:color w:val="000000" w:themeColor="text1"/>
                <w:sz w:val="24"/>
                <w:szCs w:val="24"/>
                <w:lang w:eastAsia="en-CA"/>
              </w:rPr>
              <w:t>o</w:t>
            </w:r>
            <w:r w:rsidRPr="008B3F54">
              <w:rPr>
                <w:rFonts w:ascii="Times New Roman" w:eastAsia="Times New Roman" w:hAnsi="Times New Roman" w:cs="Times New Roman"/>
                <w:color w:val="000000" w:themeColor="text1"/>
                <w:sz w:val="24"/>
                <w:szCs w:val="24"/>
                <w:lang w:eastAsia="en-CA"/>
              </w:rPr>
              <w:t>pening,</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sent</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to</w:t>
            </w:r>
            <w:r w:rsidRPr="008B3F54">
              <w:rPr>
                <w:rFonts w:ascii="Times New Roman" w:eastAsia="Times New Roman" w:hAnsi="Times New Roman" w:cs="Times New Roman"/>
                <w:color w:val="000000" w:themeColor="text1"/>
                <w:spacing w:val="-3"/>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 xml:space="preserve">CDB </w:t>
            </w:r>
            <w:r w:rsidRPr="008B3F54">
              <w:rPr>
                <w:rFonts w:ascii="Times New Roman" w:eastAsia="Times New Roman" w:hAnsi="Times New Roman" w:cs="Times New Roman"/>
                <w:i/>
                <w:iCs/>
                <w:color w:val="000000" w:themeColor="text1"/>
                <w:sz w:val="24"/>
                <w:szCs w:val="24"/>
                <w:lang w:eastAsia="en-CA"/>
              </w:rPr>
              <w:t>[2]</w:t>
            </w:r>
          </w:p>
        </w:tc>
        <w:tc>
          <w:tcPr>
            <w:tcW w:w="3780" w:type="dxa"/>
            <w:vAlign w:val="bottom"/>
          </w:tcPr>
          <w:p w14:paraId="4BBDF352" w14:textId="77777777" w:rsidR="0045653C" w:rsidRPr="008B3F54" w:rsidRDefault="00000000" w:rsidP="00CD297E">
            <w:pPr>
              <w:kinsoku w:val="0"/>
              <w:overflowPunct w:val="0"/>
              <w:autoSpaceDE w:val="0"/>
              <w:autoSpaceDN w:val="0"/>
              <w:adjustRightInd w:val="0"/>
              <w:spacing w:before="1" w:after="0" w:line="273" w:lineRule="exact"/>
              <w:ind w:left="107"/>
              <w:rPr>
                <w:rFonts w:ascii="Times New Roman" w:eastAsia="Times New Roman" w:hAnsi="Times New Roman" w:cs="Times New Roman"/>
                <w:color w:val="000000" w:themeColor="text1"/>
                <w:sz w:val="24"/>
                <w:szCs w:val="24"/>
                <w:lang w:eastAsia="en-CA"/>
              </w:rPr>
            </w:pPr>
            <w:sdt>
              <w:sdtPr>
                <w:rPr>
                  <w:rFonts w:ascii="Times New Roman" w:eastAsia="Times New Roman" w:hAnsi="Times New Roman" w:cs="Times New Roman"/>
                  <w:color w:val="000000" w:themeColor="text1"/>
                  <w:sz w:val="24"/>
                  <w:szCs w:val="24"/>
                  <w:shd w:val="clear" w:color="auto" w:fill="E6E6E6"/>
                  <w:lang w:eastAsia="en-CA"/>
                </w:rPr>
                <w:id w:val="1285165855"/>
                <w:placeholder>
                  <w:docPart w:val="4975831887E74483B0182F0D303F32E8"/>
                </w:placeholder>
                <w:showingPlcHdr/>
                <w:date>
                  <w:dateFormat w:val="M/d/yyyy"/>
                  <w:lid w:val="en-US"/>
                  <w:storeMappedDataAs w:val="dateTime"/>
                  <w:calendar w:val="gregorian"/>
                </w:date>
              </w:sdtPr>
              <w:sdtContent>
                <w:r w:rsidR="0045653C" w:rsidRPr="008B3F54">
                  <w:rPr>
                    <w:rFonts w:ascii="Times New Roman" w:eastAsia="Times New Roman" w:hAnsi="Times New Roman" w:cs="Times New Roman"/>
                    <w:color w:val="000000" w:themeColor="text1"/>
                    <w:sz w:val="24"/>
                    <w:szCs w:val="24"/>
                  </w:rPr>
                  <w:t>Click or tap to enter a date.</w:t>
                </w:r>
              </w:sdtContent>
            </w:sdt>
          </w:p>
        </w:tc>
      </w:tr>
      <w:tr w:rsidR="008B3F54" w:rsidRPr="008B3F54" w14:paraId="5142CC9D" w14:textId="77777777" w:rsidTr="003809B7">
        <w:trPr>
          <w:trHeight w:val="292"/>
        </w:trPr>
        <w:tc>
          <w:tcPr>
            <w:tcW w:w="5395" w:type="dxa"/>
            <w:vAlign w:val="bottom"/>
          </w:tcPr>
          <w:p w14:paraId="311D277D" w14:textId="48199021" w:rsidR="00C60CB1" w:rsidRPr="008B3F54" w:rsidRDefault="0045653C" w:rsidP="00DF2935">
            <w:pPr>
              <w:pStyle w:val="ListParagraph"/>
              <w:numPr>
                <w:ilvl w:val="1"/>
                <w:numId w:val="51"/>
              </w:numPr>
              <w:kinsoku w:val="0"/>
              <w:overflowPunct w:val="0"/>
              <w:autoSpaceDE w:val="0"/>
              <w:autoSpaceDN w:val="0"/>
              <w:adjustRightInd w:val="0"/>
              <w:spacing w:after="0" w:line="272" w:lineRule="exact"/>
              <w:ind w:hanging="640"/>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Number</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of</w:t>
            </w:r>
            <w:r w:rsidRPr="008B3F54">
              <w:rPr>
                <w:rFonts w:ascii="Times New Roman" w:eastAsia="Times New Roman" w:hAnsi="Times New Roman" w:cs="Times New Roman"/>
                <w:color w:val="000000" w:themeColor="text1"/>
                <w:spacing w:val="2"/>
                <w:sz w:val="24"/>
                <w:szCs w:val="24"/>
                <w:lang w:eastAsia="en-CA"/>
              </w:rPr>
              <w:t xml:space="preserve"> FB received and opened </w:t>
            </w:r>
          </w:p>
        </w:tc>
        <w:tc>
          <w:tcPr>
            <w:tcW w:w="3780" w:type="dxa"/>
            <w:vAlign w:val="bottom"/>
          </w:tcPr>
          <w:p w14:paraId="7A53906B" w14:textId="77777777" w:rsidR="00C54091" w:rsidRPr="008B3F54" w:rsidRDefault="0045653C"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Received: _________</w:t>
            </w:r>
          </w:p>
          <w:p w14:paraId="4680AB92" w14:textId="45F59B4C" w:rsidR="0045653C" w:rsidRPr="008B3F54" w:rsidRDefault="0045653C"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Opened: ____________</w:t>
            </w:r>
          </w:p>
        </w:tc>
      </w:tr>
      <w:tr w:rsidR="008B3F54" w:rsidRPr="008B3F54" w14:paraId="6DFF52E9" w14:textId="77777777" w:rsidTr="003809B7">
        <w:trPr>
          <w:trHeight w:val="292"/>
        </w:trPr>
        <w:tc>
          <w:tcPr>
            <w:tcW w:w="5395" w:type="dxa"/>
            <w:vAlign w:val="bottom"/>
          </w:tcPr>
          <w:p w14:paraId="7A31D73F" w14:textId="350E6B47" w:rsidR="009E0490" w:rsidRPr="008B3F54" w:rsidRDefault="009E0490" w:rsidP="00DF2935">
            <w:pPr>
              <w:pStyle w:val="ListParagraph"/>
              <w:numPr>
                <w:ilvl w:val="1"/>
                <w:numId w:val="51"/>
              </w:numPr>
              <w:kinsoku w:val="0"/>
              <w:overflowPunct w:val="0"/>
              <w:autoSpaceDE w:val="0"/>
              <w:autoSpaceDN w:val="0"/>
              <w:adjustRightInd w:val="0"/>
              <w:spacing w:after="0" w:line="272" w:lineRule="exact"/>
              <w:ind w:hanging="640"/>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Bid validity period</w:t>
            </w:r>
          </w:p>
        </w:tc>
        <w:tc>
          <w:tcPr>
            <w:tcW w:w="3780" w:type="dxa"/>
            <w:vAlign w:val="bottom"/>
          </w:tcPr>
          <w:p w14:paraId="651B93BB" w14:textId="77777777" w:rsidR="009E0490" w:rsidRPr="008B3F54" w:rsidRDefault="009E0490"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p>
        </w:tc>
      </w:tr>
      <w:tr w:rsidR="008B3F54" w:rsidRPr="008B3F54" w14:paraId="7D8F5DC4" w14:textId="77777777" w:rsidTr="003809B7">
        <w:trPr>
          <w:trHeight w:val="292"/>
        </w:trPr>
        <w:tc>
          <w:tcPr>
            <w:tcW w:w="5395" w:type="dxa"/>
            <w:vAlign w:val="bottom"/>
          </w:tcPr>
          <w:p w14:paraId="70775FC1" w14:textId="1688E325" w:rsidR="009E0490" w:rsidRPr="008B3F54" w:rsidRDefault="009E0490" w:rsidP="00DF2935">
            <w:pPr>
              <w:pStyle w:val="ListParagraph"/>
              <w:numPr>
                <w:ilvl w:val="0"/>
                <w:numId w:val="52"/>
              </w:numPr>
              <w:tabs>
                <w:tab w:val="left" w:pos="426"/>
              </w:tabs>
              <w:suppressAutoHyphens/>
              <w:kinsoku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originally</w:t>
            </w:r>
            <w:r w:rsidRPr="008B3F54">
              <w:rPr>
                <w:rFonts w:ascii="Times New Roman" w:eastAsia="Times New Roman" w:hAnsi="Times New Roman" w:cs="Times New Roman"/>
                <w:color w:val="000000" w:themeColor="text1"/>
                <w:spacing w:val="-2"/>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 xml:space="preserve">specified </w:t>
            </w:r>
          </w:p>
        </w:tc>
        <w:tc>
          <w:tcPr>
            <w:tcW w:w="3780" w:type="dxa"/>
            <w:vAlign w:val="bottom"/>
          </w:tcPr>
          <w:p w14:paraId="1F4729A3" w14:textId="77777777" w:rsidR="009E0490" w:rsidRPr="008B3F54" w:rsidRDefault="00833DCD"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No. of days</w:t>
            </w:r>
          </w:p>
          <w:sdt>
            <w:sdtPr>
              <w:rPr>
                <w:rFonts w:ascii="Times New Roman" w:eastAsia="Times New Roman" w:hAnsi="Times New Roman" w:cs="Times New Roman"/>
                <w:color w:val="000000" w:themeColor="text1"/>
                <w:sz w:val="24"/>
                <w:szCs w:val="24"/>
                <w:lang w:eastAsia="en-CA"/>
              </w:rPr>
              <w:id w:val="-355886319"/>
              <w:placeholder>
                <w:docPart w:val="DefaultPlaceholder_-1854013437"/>
              </w:placeholder>
              <w:showingPlcHdr/>
              <w:date>
                <w:dateFormat w:val="M/d/yyyy"/>
                <w:lid w:val="en-US"/>
                <w:storeMappedDataAs w:val="dateTime"/>
                <w:calendar w:val="gregorian"/>
              </w:date>
            </w:sdtPr>
            <w:sdtContent>
              <w:p w14:paraId="2EA15039" w14:textId="20617041" w:rsidR="00833DCD" w:rsidRPr="008B3F54" w:rsidRDefault="00833DCD"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Style w:val="PlaceholderText"/>
                    <w:rFonts w:ascii="Times New Roman" w:hAnsi="Times New Roman" w:cs="Times New Roman"/>
                    <w:color w:val="000000" w:themeColor="text1"/>
                    <w:sz w:val="24"/>
                    <w:szCs w:val="24"/>
                  </w:rPr>
                  <w:t>Click or tap to enter a date.</w:t>
                </w:r>
              </w:p>
            </w:sdtContent>
          </w:sdt>
        </w:tc>
      </w:tr>
      <w:tr w:rsidR="008B3F54" w:rsidRPr="008B3F54" w14:paraId="603E5517" w14:textId="77777777" w:rsidTr="003809B7">
        <w:trPr>
          <w:trHeight w:val="292"/>
        </w:trPr>
        <w:tc>
          <w:tcPr>
            <w:tcW w:w="5395" w:type="dxa"/>
            <w:vAlign w:val="bottom"/>
          </w:tcPr>
          <w:p w14:paraId="365F851B" w14:textId="08F264E0" w:rsidR="00355B35" w:rsidRPr="008B3F54" w:rsidRDefault="00355B35" w:rsidP="00DF2935">
            <w:pPr>
              <w:pStyle w:val="ListParagraph"/>
              <w:numPr>
                <w:ilvl w:val="0"/>
                <w:numId w:val="52"/>
              </w:numPr>
              <w:tabs>
                <w:tab w:val="left" w:pos="426"/>
              </w:tabs>
              <w:suppressAutoHyphens/>
              <w:kinsoku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Extension(s) if any</w:t>
            </w:r>
          </w:p>
        </w:tc>
        <w:tc>
          <w:tcPr>
            <w:tcW w:w="3780" w:type="dxa"/>
            <w:vAlign w:val="bottom"/>
          </w:tcPr>
          <w:p w14:paraId="6A2C0F5D" w14:textId="77777777" w:rsidR="00C54091" w:rsidRPr="008B3F54" w:rsidRDefault="00C54091"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No. of days</w:t>
            </w:r>
          </w:p>
          <w:sdt>
            <w:sdtPr>
              <w:rPr>
                <w:rFonts w:ascii="Times New Roman" w:eastAsia="Times New Roman" w:hAnsi="Times New Roman" w:cs="Times New Roman"/>
                <w:color w:val="000000" w:themeColor="text1"/>
                <w:sz w:val="24"/>
                <w:szCs w:val="24"/>
                <w:lang w:eastAsia="en-CA"/>
              </w:rPr>
              <w:id w:val="2040936331"/>
              <w:placeholder>
                <w:docPart w:val="DefaultPlaceholder_-1854013437"/>
              </w:placeholder>
              <w:showingPlcHdr/>
              <w:date>
                <w:dateFormat w:val="M/d/yyyy"/>
                <w:lid w:val="en-US"/>
                <w:storeMappedDataAs w:val="dateTime"/>
                <w:calendar w:val="gregorian"/>
              </w:date>
            </w:sdtPr>
            <w:sdtContent>
              <w:p w14:paraId="09822126" w14:textId="1997CAAF" w:rsidR="00355B35" w:rsidRPr="008B3F54" w:rsidRDefault="00C54091"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Style w:val="PlaceholderText"/>
                    <w:rFonts w:ascii="Times New Roman" w:hAnsi="Times New Roman" w:cs="Times New Roman"/>
                    <w:color w:val="000000" w:themeColor="text1"/>
                    <w:sz w:val="24"/>
                    <w:szCs w:val="24"/>
                  </w:rPr>
                  <w:t>Click or tap to enter a date.</w:t>
                </w:r>
              </w:p>
            </w:sdtContent>
          </w:sdt>
        </w:tc>
      </w:tr>
      <w:tr w:rsidR="008B3F54" w:rsidRPr="008B3F54" w14:paraId="2208C24F" w14:textId="77777777" w:rsidTr="003809B7">
        <w:trPr>
          <w:trHeight w:val="292"/>
        </w:trPr>
        <w:tc>
          <w:tcPr>
            <w:tcW w:w="5395" w:type="dxa"/>
            <w:vAlign w:val="bottom"/>
          </w:tcPr>
          <w:p w14:paraId="4DC4A64C" w14:textId="3885AA75" w:rsidR="00355B35" w:rsidRPr="008B3F54" w:rsidRDefault="00F17B92" w:rsidP="00DF2935">
            <w:pPr>
              <w:pStyle w:val="ListParagraph"/>
              <w:numPr>
                <w:ilvl w:val="0"/>
                <w:numId w:val="52"/>
              </w:numPr>
              <w:tabs>
                <w:tab w:val="left" w:pos="426"/>
              </w:tabs>
              <w:suppressAutoHyphens/>
              <w:kinsoku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en-CA"/>
              </w:rPr>
            </w:pPr>
            <w:r w:rsidRPr="008B3F54">
              <w:rPr>
                <w:rFonts w:ascii="Times New Roman" w:eastAsia="Times New Roman" w:hAnsi="Times New Roman" w:cs="Times New Roman"/>
                <w:color w:val="000000" w:themeColor="text1"/>
                <w:sz w:val="24"/>
                <w:szCs w:val="24"/>
                <w:lang w:eastAsia="en-CA"/>
              </w:rPr>
              <w:t>date</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of</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 xml:space="preserve">CDB's </w:t>
            </w:r>
            <w:r w:rsidRPr="008B3F54">
              <w:rPr>
                <w:rFonts w:ascii="Times New Roman" w:eastAsia="Times New Roman" w:hAnsi="Times New Roman" w:cs="Times New Roman"/>
                <w:color w:val="000000" w:themeColor="text1"/>
                <w:spacing w:val="-3"/>
                <w:sz w:val="24"/>
                <w:szCs w:val="24"/>
                <w:lang w:eastAsia="en-CA"/>
              </w:rPr>
              <w:t xml:space="preserve">NO, </w:t>
            </w:r>
            <w:r w:rsidRPr="008B3F54">
              <w:rPr>
                <w:rFonts w:ascii="Times New Roman" w:eastAsia="Times New Roman" w:hAnsi="Times New Roman" w:cs="Times New Roman"/>
                <w:color w:val="000000" w:themeColor="text1"/>
                <w:sz w:val="24"/>
                <w:szCs w:val="24"/>
                <w:lang w:eastAsia="en-CA"/>
              </w:rPr>
              <w:t>if</w:t>
            </w:r>
            <w:r w:rsidRPr="008B3F54">
              <w:rPr>
                <w:rFonts w:ascii="Times New Roman" w:eastAsia="Times New Roman" w:hAnsi="Times New Roman" w:cs="Times New Roman"/>
                <w:color w:val="000000" w:themeColor="text1"/>
                <w:spacing w:val="-1"/>
                <w:sz w:val="24"/>
                <w:szCs w:val="24"/>
                <w:lang w:eastAsia="en-CA"/>
              </w:rPr>
              <w:t xml:space="preserve"> </w:t>
            </w:r>
            <w:r w:rsidRPr="008B3F54">
              <w:rPr>
                <w:rFonts w:ascii="Times New Roman" w:eastAsia="Times New Roman" w:hAnsi="Times New Roman" w:cs="Times New Roman"/>
                <w:color w:val="000000" w:themeColor="text1"/>
                <w:sz w:val="24"/>
                <w:szCs w:val="24"/>
                <w:lang w:eastAsia="en-CA"/>
              </w:rPr>
              <w:t>required</w:t>
            </w:r>
          </w:p>
        </w:tc>
        <w:sdt>
          <w:sdtPr>
            <w:rPr>
              <w:rFonts w:ascii="Times New Roman" w:eastAsia="Times New Roman" w:hAnsi="Times New Roman" w:cs="Times New Roman"/>
              <w:color w:val="000000" w:themeColor="text1"/>
              <w:sz w:val="24"/>
              <w:szCs w:val="24"/>
              <w:lang w:eastAsia="en-CA"/>
            </w:rPr>
            <w:id w:val="1496224305"/>
            <w:placeholder>
              <w:docPart w:val="DefaultPlaceholder_-1854013437"/>
            </w:placeholder>
            <w:showingPlcHdr/>
            <w:date>
              <w:dateFormat w:val="M/d/yyyy"/>
              <w:lid w:val="en-US"/>
              <w:storeMappedDataAs w:val="dateTime"/>
              <w:calendar w:val="gregorian"/>
            </w:date>
          </w:sdtPr>
          <w:sdtContent>
            <w:tc>
              <w:tcPr>
                <w:tcW w:w="3780" w:type="dxa"/>
                <w:vAlign w:val="bottom"/>
              </w:tcPr>
              <w:p w14:paraId="0C2C7ECA" w14:textId="69330DFB" w:rsidR="00355B35" w:rsidRPr="008B3F54" w:rsidRDefault="00C54091" w:rsidP="00CD297E">
                <w:pPr>
                  <w:kinsoku w:val="0"/>
                  <w:overflowPunct w:val="0"/>
                  <w:autoSpaceDE w:val="0"/>
                  <w:autoSpaceDN w:val="0"/>
                  <w:adjustRightInd w:val="0"/>
                  <w:spacing w:after="0" w:line="272" w:lineRule="exact"/>
                  <w:ind w:left="107"/>
                  <w:rPr>
                    <w:rFonts w:ascii="Times New Roman" w:eastAsia="Times New Roman" w:hAnsi="Times New Roman" w:cs="Times New Roman"/>
                    <w:color w:val="000000" w:themeColor="text1"/>
                    <w:sz w:val="24"/>
                    <w:szCs w:val="24"/>
                    <w:lang w:eastAsia="en-CA"/>
                  </w:rPr>
                </w:pPr>
                <w:r w:rsidRPr="008B3F54">
                  <w:rPr>
                    <w:rStyle w:val="PlaceholderText"/>
                    <w:rFonts w:ascii="Times New Roman" w:hAnsi="Times New Roman" w:cs="Times New Roman"/>
                    <w:color w:val="000000" w:themeColor="text1"/>
                    <w:sz w:val="24"/>
                    <w:szCs w:val="24"/>
                  </w:rPr>
                  <w:t>Click or tap to enter a date.</w:t>
                </w:r>
              </w:p>
            </w:tc>
          </w:sdtContent>
        </w:sdt>
      </w:tr>
    </w:tbl>
    <w:p w14:paraId="53534597" w14:textId="77777777" w:rsidR="00862D7C" w:rsidRDefault="00862D7C" w:rsidP="00E207D5">
      <w:pPr>
        <w:tabs>
          <w:tab w:val="left" w:pos="540"/>
          <w:tab w:val="left" w:pos="900"/>
        </w:tabs>
        <w:spacing w:after="0" w:line="240" w:lineRule="auto"/>
        <w:ind w:left="540" w:hanging="540"/>
        <w:rPr>
          <w:rFonts w:ascii="Times New Roman" w:eastAsia="Times New Roman" w:hAnsi="Times New Roman" w:cs="Times New Roman"/>
          <w:b/>
          <w:bCs/>
          <w:i/>
          <w:iCs/>
          <w:sz w:val="24"/>
          <w:szCs w:val="24"/>
        </w:rPr>
      </w:pPr>
    </w:p>
    <w:p w14:paraId="0647EF8C" w14:textId="153628B1" w:rsidR="00E207D5" w:rsidRDefault="00E207D5" w:rsidP="00E207D5">
      <w:pPr>
        <w:tabs>
          <w:tab w:val="left" w:pos="540"/>
          <w:tab w:val="left" w:pos="900"/>
        </w:tabs>
        <w:spacing w:after="0" w:line="240" w:lineRule="auto"/>
        <w:ind w:left="540" w:hanging="540"/>
        <w:rPr>
          <w:rFonts w:ascii="Times New Roman" w:eastAsia="Times New Roman" w:hAnsi="Times New Roman" w:cs="Times New Roman"/>
          <w:i/>
          <w:iCs/>
          <w:lang w:eastAsia="en-CA"/>
        </w:rPr>
      </w:pPr>
      <w:r w:rsidRPr="0F3B8A25">
        <w:rPr>
          <w:rFonts w:ascii="Times New Roman" w:eastAsia="Times New Roman" w:hAnsi="Times New Roman" w:cs="Times New Roman"/>
          <w:b/>
          <w:bCs/>
          <w:i/>
          <w:iCs/>
          <w:sz w:val="24"/>
          <w:szCs w:val="24"/>
        </w:rPr>
        <w:t>[1]</w:t>
      </w:r>
      <w:r w:rsidR="008B3F54">
        <w:rPr>
          <w:rFonts w:ascii="Times New Roman" w:eastAsia="Times New Roman" w:hAnsi="Times New Roman" w:cs="Times New Roman"/>
          <w:i/>
          <w:iCs/>
          <w:sz w:val="24"/>
          <w:szCs w:val="24"/>
        </w:rPr>
        <w:tab/>
      </w:r>
      <w:r w:rsidRPr="0F3B8A25">
        <w:rPr>
          <w:rFonts w:ascii="Times New Roman" w:eastAsia="Times New Roman" w:hAnsi="Times New Roman" w:cs="Times New Roman"/>
          <w:i/>
          <w:iCs/>
          <w:lang w:eastAsia="en-CA"/>
        </w:rPr>
        <w:t>Where a probity auditor is utilised in accordance with 6.64 of the Procurement Procedures there will not be a public opening of the financial offer and the report should be amended accordingly</w:t>
      </w:r>
      <w:r w:rsidR="00326690">
        <w:rPr>
          <w:rFonts w:ascii="Times New Roman" w:eastAsia="Times New Roman" w:hAnsi="Times New Roman" w:cs="Times New Roman"/>
          <w:i/>
          <w:iCs/>
          <w:lang w:eastAsia="en-CA"/>
        </w:rPr>
        <w:t>.</w:t>
      </w:r>
    </w:p>
    <w:p w14:paraId="480D0886" w14:textId="77777777" w:rsidR="00326690" w:rsidRDefault="00326690" w:rsidP="00E207D5">
      <w:pPr>
        <w:tabs>
          <w:tab w:val="left" w:pos="540"/>
          <w:tab w:val="left" w:pos="900"/>
        </w:tabs>
        <w:spacing w:after="0" w:line="240" w:lineRule="auto"/>
        <w:ind w:left="540" w:hanging="540"/>
        <w:rPr>
          <w:rFonts w:ascii="Times New Roman" w:eastAsia="Times New Roman" w:hAnsi="Times New Roman" w:cs="Times New Roman"/>
          <w:i/>
          <w:iCs/>
          <w:sz w:val="24"/>
          <w:szCs w:val="24"/>
        </w:rPr>
      </w:pPr>
    </w:p>
    <w:p w14:paraId="10BD7CB1" w14:textId="00BFB2D0" w:rsidR="00E207D5" w:rsidRDefault="00E207D5" w:rsidP="00E207D5">
      <w:pPr>
        <w:tabs>
          <w:tab w:val="left" w:pos="540"/>
          <w:tab w:val="left" w:pos="900"/>
        </w:tabs>
        <w:spacing w:after="0" w:line="240" w:lineRule="auto"/>
        <w:ind w:left="540" w:hanging="540"/>
        <w:rPr>
          <w:rFonts w:ascii="Times New Roman" w:eastAsia="Times New Roman" w:hAnsi="Times New Roman" w:cs="Times New Roman"/>
          <w:i/>
          <w:iCs/>
          <w:sz w:val="24"/>
          <w:szCs w:val="24"/>
        </w:rPr>
      </w:pPr>
      <w:r w:rsidRPr="00326690">
        <w:rPr>
          <w:rFonts w:ascii="Times New Roman" w:eastAsia="Times New Roman" w:hAnsi="Times New Roman" w:cs="Times New Roman"/>
          <w:b/>
          <w:bCs/>
          <w:i/>
          <w:iCs/>
          <w:color w:val="2B579A"/>
          <w:sz w:val="24"/>
          <w:szCs w:val="24"/>
        </w:rPr>
        <w:t>[2]</w:t>
      </w:r>
      <w:r w:rsidR="00326690">
        <w:rPr>
          <w:rFonts w:ascii="Times New Roman" w:eastAsia="Times New Roman" w:hAnsi="Times New Roman" w:cs="Times New Roman"/>
          <w:i/>
          <w:iCs/>
          <w:sz w:val="24"/>
          <w:szCs w:val="24"/>
        </w:rPr>
        <w:tab/>
      </w:r>
      <w:r w:rsidRPr="0F3B8A25">
        <w:rPr>
          <w:rFonts w:ascii="Times New Roman" w:eastAsia="Times New Roman" w:hAnsi="Times New Roman" w:cs="Times New Roman"/>
          <w:i/>
          <w:iCs/>
          <w:sz w:val="24"/>
          <w:szCs w:val="24"/>
        </w:rPr>
        <w:t xml:space="preserve">Tables </w:t>
      </w:r>
      <w:r w:rsidRPr="0F3B8A25">
        <w:rPr>
          <w:rFonts w:ascii="Times New Roman" w:eastAsia="Times New Roman" w:hAnsi="Times New Roman" w:cs="Times New Roman"/>
          <w:b/>
          <w:bCs/>
          <w:i/>
          <w:iCs/>
          <w:sz w:val="24"/>
          <w:szCs w:val="24"/>
        </w:rPr>
        <w:t>2A and 2B</w:t>
      </w:r>
      <w:r w:rsidRPr="0F3B8A25">
        <w:rPr>
          <w:rFonts w:ascii="Times New Roman" w:eastAsia="Times New Roman" w:hAnsi="Times New Roman" w:cs="Times New Roman"/>
          <w:i/>
          <w:iCs/>
          <w:sz w:val="24"/>
          <w:szCs w:val="24"/>
        </w:rPr>
        <w:t xml:space="preserve"> are to be used for this purpose.</w:t>
      </w:r>
    </w:p>
    <w:p w14:paraId="506559EE" w14:textId="77777777" w:rsidR="00E207D5" w:rsidRPr="00071DCB" w:rsidRDefault="00E207D5" w:rsidP="00E207D5">
      <w:pPr>
        <w:tabs>
          <w:tab w:val="left" w:pos="540"/>
          <w:tab w:val="left" w:pos="900"/>
        </w:tabs>
        <w:spacing w:after="0" w:line="240" w:lineRule="auto"/>
        <w:ind w:left="540" w:hanging="540"/>
        <w:rPr>
          <w:rFonts w:ascii="Times New Roman" w:eastAsia="Times New Roman" w:hAnsi="Times New Roman" w:cs="Times New Roman"/>
          <w:i/>
          <w:iCs/>
          <w:sz w:val="24"/>
          <w:szCs w:val="24"/>
        </w:rPr>
      </w:pPr>
    </w:p>
    <w:p w14:paraId="5B37F22D" w14:textId="77777777" w:rsidR="00E207D5" w:rsidRDefault="00E207D5" w:rsidP="00E207D5">
      <w:pPr>
        <w:tabs>
          <w:tab w:val="left" w:pos="284"/>
          <w:tab w:val="left" w:pos="900"/>
        </w:tabs>
        <w:spacing w:after="0" w:line="240" w:lineRule="auto"/>
        <w:ind w:left="142" w:right="5"/>
        <w:jc w:val="both"/>
        <w:rPr>
          <w:rFonts w:ascii="Times New Roman" w:eastAsia="Times New Roman" w:hAnsi="Times New Roman" w:cs="Times New Roman"/>
          <w:i/>
          <w:iCs/>
          <w:sz w:val="24"/>
          <w:szCs w:val="24"/>
        </w:rPr>
      </w:pPr>
      <w:r w:rsidRPr="705E2B84">
        <w:rPr>
          <w:rFonts w:ascii="Times New Roman" w:eastAsia="Times New Roman" w:hAnsi="Times New Roman" w:cs="Times New Roman"/>
          <w:i/>
          <w:iCs/>
          <w:sz w:val="24"/>
          <w:szCs w:val="24"/>
        </w:rPr>
        <w:t xml:space="preserve">If required, refer to </w:t>
      </w:r>
      <w:r w:rsidRPr="705E2B84">
        <w:rPr>
          <w:rFonts w:ascii="Times New Roman" w:eastAsia="Times New Roman" w:hAnsi="Times New Roman" w:cs="Times New Roman"/>
          <w:b/>
          <w:bCs/>
          <w:i/>
          <w:iCs/>
          <w:sz w:val="24"/>
          <w:szCs w:val="24"/>
        </w:rPr>
        <w:t>Stage I</w:t>
      </w:r>
      <w:r w:rsidRPr="705E2B84">
        <w:rPr>
          <w:rFonts w:ascii="Times New Roman" w:eastAsia="Times New Roman" w:hAnsi="Times New Roman" w:cs="Times New Roman"/>
          <w:i/>
          <w:iCs/>
          <w:sz w:val="24"/>
          <w:szCs w:val="24"/>
        </w:rPr>
        <w:t xml:space="preserve"> </w:t>
      </w:r>
      <w:r w:rsidRPr="705E2B84">
        <w:rPr>
          <w:rFonts w:ascii="Times New Roman" w:eastAsia="Times New Roman" w:hAnsi="Times New Roman" w:cs="Times New Roman"/>
          <w:b/>
          <w:bCs/>
          <w:i/>
          <w:iCs/>
          <w:sz w:val="24"/>
          <w:szCs w:val="24"/>
        </w:rPr>
        <w:t xml:space="preserve">PTB </w:t>
      </w:r>
      <w:r w:rsidRPr="705E2B84">
        <w:rPr>
          <w:rFonts w:ascii="Times New Roman" w:eastAsia="Times New Roman" w:hAnsi="Times New Roman" w:cs="Times New Roman"/>
          <w:i/>
          <w:iCs/>
          <w:sz w:val="24"/>
          <w:szCs w:val="24"/>
        </w:rPr>
        <w:t xml:space="preserve">evaluation Tables </w:t>
      </w:r>
      <w:r w:rsidRPr="705E2B84">
        <w:rPr>
          <w:rFonts w:ascii="Times New Roman" w:eastAsia="Times New Roman" w:hAnsi="Times New Roman" w:cs="Times New Roman"/>
          <w:b/>
          <w:bCs/>
          <w:i/>
          <w:iCs/>
          <w:sz w:val="24"/>
          <w:szCs w:val="24"/>
        </w:rPr>
        <w:t>1-3 for</w:t>
      </w:r>
      <w:r w:rsidRPr="705E2B84">
        <w:rPr>
          <w:rFonts w:ascii="Times New Roman" w:eastAsia="Times New Roman" w:hAnsi="Times New Roman" w:cs="Times New Roman"/>
          <w:i/>
          <w:iCs/>
          <w:sz w:val="24"/>
          <w:szCs w:val="24"/>
        </w:rPr>
        <w:t xml:space="preserve"> and </w:t>
      </w:r>
      <w:r w:rsidRPr="705E2B84">
        <w:rPr>
          <w:rFonts w:ascii="Times New Roman" w:eastAsia="Times New Roman" w:hAnsi="Times New Roman" w:cs="Times New Roman"/>
          <w:b/>
          <w:bCs/>
          <w:i/>
          <w:iCs/>
          <w:sz w:val="24"/>
          <w:szCs w:val="24"/>
        </w:rPr>
        <w:t>Stage IIA FTB [Table 1]</w:t>
      </w:r>
      <w:r w:rsidRPr="705E2B84">
        <w:rPr>
          <w:rFonts w:ascii="Times New Roman" w:eastAsia="Times New Roman" w:hAnsi="Times New Roman" w:cs="Times New Roman"/>
          <w:i/>
          <w:iCs/>
          <w:sz w:val="24"/>
          <w:szCs w:val="24"/>
        </w:rPr>
        <w:t xml:space="preserve"> additional information.</w:t>
      </w:r>
    </w:p>
    <w:p w14:paraId="07515231" w14:textId="77777777" w:rsidR="00EE778D" w:rsidRDefault="00EE778D" w:rsidP="00E207D5">
      <w:pPr>
        <w:tabs>
          <w:tab w:val="left" w:pos="284"/>
          <w:tab w:val="left" w:pos="900"/>
        </w:tabs>
        <w:spacing w:after="0" w:line="240" w:lineRule="auto"/>
        <w:ind w:left="142" w:right="5"/>
        <w:jc w:val="both"/>
        <w:rPr>
          <w:rFonts w:ascii="Times New Roman" w:eastAsia="Times New Roman" w:hAnsi="Times New Roman" w:cs="Times New Roman"/>
          <w:i/>
          <w:iCs/>
          <w:sz w:val="24"/>
          <w:szCs w:val="24"/>
        </w:rPr>
      </w:pPr>
    </w:p>
    <w:p w14:paraId="6A7C97A6" w14:textId="77777777" w:rsidR="00125CE8" w:rsidRDefault="00125CE8" w:rsidP="00E207D5">
      <w:pPr>
        <w:tabs>
          <w:tab w:val="left" w:pos="284"/>
          <w:tab w:val="left" w:pos="900"/>
        </w:tabs>
        <w:spacing w:after="0" w:line="240" w:lineRule="auto"/>
        <w:ind w:left="142" w:right="5"/>
        <w:jc w:val="both"/>
        <w:rPr>
          <w:rFonts w:ascii="Times New Roman" w:eastAsia="Times New Roman" w:hAnsi="Times New Roman" w:cs="Times New Roman"/>
          <w:i/>
          <w:iCs/>
          <w:sz w:val="24"/>
          <w:szCs w:val="24"/>
        </w:rPr>
        <w:sectPr w:rsidR="00125CE8" w:rsidSect="0065387F">
          <w:footnotePr>
            <w:numRestart w:val="eachSect"/>
          </w:footnotePr>
          <w:pgSz w:w="12240" w:h="15840" w:code="1"/>
          <w:pgMar w:top="1080" w:right="1440" w:bottom="720" w:left="1440" w:header="720" w:footer="720" w:gutter="0"/>
          <w:cols w:space="720"/>
          <w:noEndnote/>
          <w:titlePg/>
        </w:sectPr>
      </w:pPr>
    </w:p>
    <w:p w14:paraId="7F7F5968" w14:textId="747E124C" w:rsidR="00071DCB" w:rsidRPr="00922A5E" w:rsidRDefault="3C174920" w:rsidP="705E2B84">
      <w:pPr>
        <w:keepNext/>
        <w:keepLines/>
        <w:spacing w:before="40" w:after="0"/>
        <w:jc w:val="center"/>
        <w:outlineLvl w:val="1"/>
        <w:rPr>
          <w:rFonts w:ascii="Times New Roman" w:eastAsiaTheme="majorEastAsia" w:hAnsi="Times New Roman" w:cs="Times New Roman"/>
          <w:b/>
          <w:bCs/>
          <w:sz w:val="28"/>
          <w:szCs w:val="28"/>
        </w:rPr>
      </w:pPr>
      <w:bookmarkStart w:id="76" w:name="_Toc86715437"/>
      <w:bookmarkStart w:id="77" w:name="_Toc92543335"/>
      <w:bookmarkStart w:id="78" w:name="_Hlk81873092"/>
      <w:bookmarkStart w:id="79" w:name="_Toc68433674"/>
      <w:r w:rsidRPr="705E2B84">
        <w:rPr>
          <w:rFonts w:ascii="Times New Roman" w:eastAsiaTheme="majorEastAsia" w:hAnsi="Times New Roman" w:cs="Times New Roman"/>
          <w:b/>
          <w:bCs/>
          <w:sz w:val="28"/>
          <w:szCs w:val="28"/>
        </w:rPr>
        <w:lastRenderedPageBreak/>
        <w:t>Table 2</w:t>
      </w:r>
      <w:r w:rsidR="263D5BDF" w:rsidRPr="705E2B84">
        <w:rPr>
          <w:rFonts w:ascii="Times New Roman" w:eastAsiaTheme="majorEastAsia" w:hAnsi="Times New Roman" w:cs="Times New Roman"/>
          <w:b/>
          <w:bCs/>
          <w:sz w:val="28"/>
          <w:szCs w:val="28"/>
        </w:rPr>
        <w:t xml:space="preserve">A. </w:t>
      </w:r>
      <w:r w:rsidRPr="705E2B84">
        <w:rPr>
          <w:rFonts w:ascii="Times New Roman" w:eastAsiaTheme="majorEastAsia" w:hAnsi="Times New Roman" w:cs="Times New Roman"/>
          <w:b/>
          <w:bCs/>
          <w:sz w:val="28"/>
          <w:szCs w:val="28"/>
        </w:rPr>
        <w:t>Record of Public Opening of Financial Bids and Prices Readout</w:t>
      </w:r>
      <w:bookmarkEnd w:id="76"/>
      <w:bookmarkEnd w:id="77"/>
      <w:r w:rsidRPr="705E2B84">
        <w:rPr>
          <w:rFonts w:ascii="Times New Roman" w:eastAsiaTheme="majorEastAsia" w:hAnsi="Times New Roman" w:cs="Times New Roman"/>
          <w:b/>
          <w:bCs/>
          <w:sz w:val="28"/>
          <w:szCs w:val="28"/>
        </w:rPr>
        <w:t xml:space="preserve"> </w:t>
      </w:r>
    </w:p>
    <w:bookmarkEnd w:id="78"/>
    <w:p w14:paraId="5062ECDF" w14:textId="42263F52" w:rsidR="705E2B84" w:rsidRDefault="705E2B84" w:rsidP="705E2B84">
      <w:pPr>
        <w:keepNext/>
        <w:keepLines/>
        <w:spacing w:before="40" w:after="0"/>
        <w:jc w:val="center"/>
        <w:outlineLvl w:val="1"/>
        <w:rPr>
          <w:rFonts w:ascii="Times New Roman" w:eastAsiaTheme="majorEastAsia" w:hAnsi="Times New Roman" w:cs="Times New Roman"/>
          <w:b/>
          <w:bCs/>
          <w:sz w:val="28"/>
          <w:szCs w:val="28"/>
        </w:rPr>
      </w:pPr>
    </w:p>
    <w:p w14:paraId="5395F1B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071DCB">
        <w:rPr>
          <w:rFonts w:ascii="Times New Roman" w:eastAsia="Times New Roman" w:hAnsi="Times New Roman" w:cs="Times New Roman"/>
          <w:sz w:val="24"/>
          <w:szCs w:val="24"/>
          <w:lang w:eastAsia="en-CA"/>
        </w:rPr>
        <w:t>The following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Bids 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submitted by</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the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Bid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submission</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deadline</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 xml:space="preserve">of </w:t>
      </w:r>
      <w:r w:rsidRPr="00071DCB">
        <w:rPr>
          <w:rFonts w:ascii="Times New Roman" w:eastAsia="Times New Roman" w:hAnsi="Times New Roman" w:cs="Times New Roman"/>
          <w:i/>
          <w:iCs/>
          <w:sz w:val="24"/>
          <w:szCs w:val="24"/>
          <w:lang w:eastAsia="en-CA"/>
        </w:rPr>
        <w:t>(tim</w:t>
      </w:r>
      <w:r w:rsidRPr="00071DCB">
        <w:rPr>
          <w:rFonts w:ascii="Times New Roman" w:eastAsia="Times New Roman" w:hAnsi="Times New Roman" w:cs="Times New Roman"/>
          <w:sz w:val="24"/>
          <w:szCs w:val="24"/>
          <w:lang w:eastAsia="en-CA"/>
        </w:rPr>
        <w:t>e)</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 xml:space="preserve">on </w:t>
      </w:r>
      <w:r w:rsidRPr="00071DCB">
        <w:rPr>
          <w:rFonts w:ascii="Times New Roman" w:eastAsia="Times New Roman" w:hAnsi="Times New Roman" w:cs="Times New Roman"/>
          <w:i/>
          <w:iCs/>
          <w:sz w:val="24"/>
          <w:szCs w:val="24"/>
          <w:lang w:eastAsia="en-CA"/>
        </w:rPr>
        <w:t>(date)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spacing w:val="1"/>
          <w:sz w:val="24"/>
          <w:szCs w:val="24"/>
          <w:lang w:eastAsia="en-CA"/>
        </w:rPr>
        <w:t>They</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opened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4"/>
          <w:sz w:val="24"/>
          <w:szCs w:val="24"/>
          <w:lang w:eastAsia="en-CA"/>
        </w:rPr>
        <w:t xml:space="preserve"> </w:t>
      </w:r>
      <w:r w:rsidRPr="00071DCB">
        <w:rPr>
          <w:rFonts w:ascii="Times New Roman" w:eastAsia="Times New Roman" w:hAnsi="Times New Roman" w:cs="Times New Roman"/>
          <w:sz w:val="24"/>
          <w:szCs w:val="24"/>
          <w:lang w:eastAsia="en-CA"/>
        </w:rPr>
        <w:t>read out</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at</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a public Bid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opening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starting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 xml:space="preserve">at </w:t>
      </w:r>
      <w:r w:rsidRPr="00071DCB">
        <w:rPr>
          <w:rFonts w:ascii="Times New Roman" w:eastAsia="Times New Roman" w:hAnsi="Times New Roman" w:cs="Times New Roman"/>
          <w:i/>
          <w:iCs/>
          <w:sz w:val="24"/>
          <w:szCs w:val="24"/>
          <w:lang w:eastAsia="en-CA"/>
        </w:rPr>
        <w:t>(time)</w:t>
      </w:r>
      <w:r w:rsidRPr="00071DCB">
        <w:rPr>
          <w:rFonts w:ascii="Times New Roman" w:eastAsia="Times New Roman" w:hAnsi="Times New Roman" w:cs="Times New Roman"/>
          <w:i/>
          <w:iCs/>
          <w:spacing w:val="-2"/>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closing</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at</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i/>
          <w:iCs/>
          <w:sz w:val="24"/>
          <w:szCs w:val="24"/>
          <w:lang w:eastAsia="en-CA"/>
        </w:rPr>
        <w:t>(time)</w:t>
      </w:r>
      <w:r w:rsidRPr="00071DCB">
        <w:rPr>
          <w:rFonts w:ascii="Times New Roman" w:eastAsia="Times New Roman" w:hAnsi="Times New Roman" w:cs="Times New Roman"/>
          <w:i/>
          <w:iCs/>
          <w:spacing w:val="-2"/>
          <w:sz w:val="24"/>
          <w:szCs w:val="24"/>
          <w:lang w:eastAsia="en-CA"/>
        </w:rPr>
        <w:t xml:space="preserve"> </w:t>
      </w:r>
      <w:r w:rsidRPr="00071DCB">
        <w:rPr>
          <w:rFonts w:ascii="Times New Roman" w:eastAsia="Times New Roman" w:hAnsi="Times New Roman" w:cs="Times New Roman"/>
          <w:sz w:val="24"/>
          <w:szCs w:val="24"/>
          <w:lang w:eastAsia="en-CA"/>
        </w:rPr>
        <w:t xml:space="preserve">on </w:t>
      </w:r>
      <w:r w:rsidRPr="00071DCB">
        <w:rPr>
          <w:rFonts w:ascii="Times New Roman" w:eastAsia="Times New Roman" w:hAnsi="Times New Roman" w:cs="Times New Roman"/>
          <w:i/>
          <w:iCs/>
          <w:sz w:val="24"/>
          <w:szCs w:val="24"/>
          <w:lang w:eastAsia="en-CA"/>
        </w:rPr>
        <w:t>(date)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sz w:val="24"/>
          <w:szCs w:val="24"/>
          <w:lang w:eastAsia="en-CA"/>
        </w:rPr>
        <w:t>at</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i/>
          <w:iCs/>
          <w:sz w:val="24"/>
          <w:szCs w:val="24"/>
          <w:lang w:eastAsia="en-CA"/>
        </w:rPr>
        <w:t>(full address, including</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room</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number,</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of the location</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 xml:space="preserve">of public opening </w:t>
      </w:r>
      <w:r w:rsidRPr="00071DCB">
        <w:rPr>
          <w:rFonts w:ascii="Times New Roman" w:eastAsia="Times New Roman" w:hAnsi="Times New Roman" w:cs="Times New Roman"/>
          <w:b/>
          <w:bCs/>
          <w:i/>
          <w:iCs/>
          <w:sz w:val="24"/>
          <w:szCs w:val="24"/>
          <w:lang w:eastAsia="en-CA"/>
        </w:rPr>
        <w:t>[1])</w:t>
      </w:r>
      <w:r w:rsidRPr="00071DCB">
        <w:rPr>
          <w:rFonts w:ascii="Times New Roman" w:eastAsia="Times New Roman" w:hAnsi="Times New Roman" w:cs="Times New Roman"/>
          <w:b/>
          <w:bCs/>
          <w:sz w:val="24"/>
          <w:szCs w:val="24"/>
          <w:lang w:eastAsia="en-CA"/>
        </w:rPr>
        <w:t>.</w:t>
      </w:r>
    </w:p>
    <w:p w14:paraId="3A674BA8" w14:textId="77777777" w:rsidR="00071DCB" w:rsidRPr="00071DCB" w:rsidRDefault="00071DCB" w:rsidP="00071DCB">
      <w:pPr>
        <w:kinsoku w:val="0"/>
        <w:overflowPunct w:val="0"/>
        <w:autoSpaceDE w:val="0"/>
        <w:autoSpaceDN w:val="0"/>
        <w:adjustRightInd w:val="0"/>
        <w:spacing w:after="0" w:line="265" w:lineRule="exact"/>
        <w:ind w:left="39"/>
        <w:jc w:val="both"/>
        <w:outlineLvl w:val="0"/>
        <w:rPr>
          <w:rFonts w:ascii="Times New Roman" w:eastAsia="Times New Roman" w:hAnsi="Times New Roman" w:cs="Times New Roman"/>
          <w:sz w:val="24"/>
          <w:szCs w:val="24"/>
          <w:lang w:eastAsia="en-CA"/>
        </w:rPr>
      </w:pPr>
    </w:p>
    <w:p w14:paraId="27CE32C4" w14:textId="187E3E06" w:rsidR="00071DCB" w:rsidRPr="00071DCB" w:rsidRDefault="004F14F6"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r>
        <w:rPr>
          <w:noProof/>
          <w:color w:val="2B579A"/>
          <w:shd w:val="clear" w:color="auto" w:fill="E6E6E6"/>
        </w:rPr>
        <mc:AlternateContent>
          <mc:Choice Requires="wps">
            <w:drawing>
              <wp:inline distT="0" distB="0" distL="0" distR="0" wp14:anchorId="155EB026" wp14:editId="6281D028">
                <wp:extent cx="8491771" cy="1395095"/>
                <wp:effectExtent l="0" t="0" r="508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1771" cy="139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220" w:type="dxa"/>
                              <w:tblInd w:w="5" w:type="dxa"/>
                              <w:tblLayout w:type="fixed"/>
                              <w:tblCellMar>
                                <w:left w:w="0" w:type="dxa"/>
                                <w:right w:w="0" w:type="dxa"/>
                              </w:tblCellMar>
                              <w:tblLook w:val="0000" w:firstRow="0" w:lastRow="0" w:firstColumn="0" w:lastColumn="0" w:noHBand="0" w:noVBand="0"/>
                            </w:tblPr>
                            <w:tblGrid>
                              <w:gridCol w:w="1558"/>
                              <w:gridCol w:w="1834"/>
                              <w:gridCol w:w="1134"/>
                              <w:gridCol w:w="1418"/>
                              <w:gridCol w:w="1276"/>
                              <w:gridCol w:w="992"/>
                              <w:gridCol w:w="2126"/>
                              <w:gridCol w:w="2882"/>
                            </w:tblGrid>
                            <w:tr w:rsidR="00071DCB" w14:paraId="56704FE0" w14:textId="77777777" w:rsidTr="005C7484">
                              <w:trPr>
                                <w:trHeight w:val="1273"/>
                              </w:trPr>
                              <w:tc>
                                <w:tcPr>
                                  <w:tcW w:w="1558" w:type="dxa"/>
                                  <w:tcBorders>
                                    <w:top w:val="single" w:sz="4" w:space="0" w:color="000000"/>
                                    <w:left w:val="single" w:sz="4" w:space="0" w:color="000000"/>
                                    <w:bottom w:val="single" w:sz="4" w:space="0" w:color="000000"/>
                                    <w:right w:val="single" w:sz="4" w:space="0" w:color="000000"/>
                                  </w:tcBorders>
                                  <w:shd w:val="clear" w:color="auto" w:fill="BFBFBF"/>
                                </w:tcPr>
                                <w:p w14:paraId="01DF388A" w14:textId="77777777" w:rsidR="00071DCB" w:rsidRPr="004634FC" w:rsidRDefault="00071DCB" w:rsidP="004654AD">
                                  <w:pPr>
                                    <w:pStyle w:val="TableParagraph"/>
                                    <w:kinsoku w:val="0"/>
                                    <w:overflowPunct w:val="0"/>
                                    <w:spacing w:before="0"/>
                                    <w:ind w:left="119" w:right="110"/>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 xml:space="preserve">Name and Country of Registration of Bidder </w:t>
                                  </w:r>
                                  <w:r w:rsidRPr="004634FC">
                                    <w:rPr>
                                      <w:rFonts w:ascii="Times New Roman" w:hAnsi="Times New Roman" w:cs="Times New Roman"/>
                                      <w:b/>
                                      <w:bCs/>
                                      <w:i/>
                                      <w:iCs/>
                                      <w:sz w:val="20"/>
                                      <w:szCs w:val="20"/>
                                    </w:rPr>
                                    <w:t>[2]</w:t>
                                  </w:r>
                                </w:p>
                                <w:p w14:paraId="6B88C286" w14:textId="77777777" w:rsidR="00071DCB" w:rsidRPr="00A24E52" w:rsidRDefault="00071DCB" w:rsidP="004654AD">
                                  <w:pPr>
                                    <w:pStyle w:val="TableParagraph"/>
                                    <w:kinsoku w:val="0"/>
                                    <w:overflowPunct w:val="0"/>
                                    <w:spacing w:before="0"/>
                                    <w:ind w:left="119" w:right="109"/>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 xml:space="preserve">(a) </w:t>
                                  </w:r>
                                </w:p>
                              </w:tc>
                              <w:tc>
                                <w:tcPr>
                                  <w:tcW w:w="1834" w:type="dxa"/>
                                  <w:tcBorders>
                                    <w:top w:val="single" w:sz="4" w:space="0" w:color="000000"/>
                                    <w:left w:val="single" w:sz="4" w:space="0" w:color="000000"/>
                                    <w:bottom w:val="single" w:sz="4" w:space="0" w:color="000000"/>
                                    <w:right w:val="single" w:sz="4" w:space="0" w:color="000000"/>
                                  </w:tcBorders>
                                  <w:shd w:val="clear" w:color="auto" w:fill="BFBFBF"/>
                                </w:tcPr>
                                <w:p w14:paraId="789B77F4" w14:textId="77777777" w:rsidR="00071DCB" w:rsidRPr="00106D6B" w:rsidRDefault="00071DCB" w:rsidP="004654AD">
                                  <w:pPr>
                                    <w:spacing w:after="0" w:line="240" w:lineRule="auto"/>
                                    <w:ind w:right="2"/>
                                    <w:jc w:val="center"/>
                                    <w:rPr>
                                      <w:rFonts w:ascii="Times New Roman" w:hAnsi="Times New Roman" w:cs="Times New Roman"/>
                                      <w:b/>
                                      <w:bCs/>
                                      <w:sz w:val="20"/>
                                      <w:szCs w:val="20"/>
                                    </w:rPr>
                                  </w:pPr>
                                  <w:r w:rsidRPr="00106D6B">
                                    <w:rPr>
                                      <w:rFonts w:ascii="Times New Roman" w:hAnsi="Times New Roman" w:cs="Times New Roman"/>
                                      <w:b/>
                                      <w:bCs/>
                                      <w:sz w:val="20"/>
                                      <w:szCs w:val="20"/>
                                    </w:rPr>
                                    <w:t>Total Technical Scores</w:t>
                                  </w:r>
                                </w:p>
                                <w:p w14:paraId="7F55C459" w14:textId="77777777" w:rsidR="00071DCB" w:rsidRPr="00106D6B" w:rsidRDefault="00071DCB" w:rsidP="004654AD">
                                  <w:pPr>
                                    <w:spacing w:after="0" w:line="240" w:lineRule="auto"/>
                                    <w:ind w:right="2"/>
                                    <w:jc w:val="center"/>
                                    <w:rPr>
                                      <w:rFonts w:ascii="Times New Roman" w:hAnsi="Times New Roman" w:cs="Times New Roman"/>
                                      <w:b/>
                                      <w:bCs/>
                                      <w:i/>
                                      <w:iCs/>
                                      <w:sz w:val="20"/>
                                      <w:szCs w:val="20"/>
                                    </w:rPr>
                                  </w:pPr>
                                  <w:r w:rsidRPr="00106D6B">
                                    <w:rPr>
                                      <w:rFonts w:ascii="Times New Roman" w:hAnsi="Times New Roman" w:cs="Times New Roman"/>
                                      <w:b/>
                                      <w:bCs/>
                                      <w:i/>
                                      <w:iCs/>
                                      <w:sz w:val="20"/>
                                      <w:szCs w:val="20"/>
                                    </w:rPr>
                                    <w:t xml:space="preserve"> [3]</w:t>
                                  </w:r>
                                </w:p>
                                <w:p w14:paraId="185A7C27" w14:textId="77777777" w:rsidR="00071DCB" w:rsidRDefault="00071DCB" w:rsidP="004654AD">
                                  <w:pPr>
                                    <w:spacing w:after="0" w:line="240" w:lineRule="auto"/>
                                    <w:ind w:right="2"/>
                                    <w:jc w:val="center"/>
                                    <w:rPr>
                                      <w:rFonts w:ascii="Times New Roman" w:hAnsi="Times New Roman" w:cs="Times New Roman"/>
                                      <w:b/>
                                      <w:bCs/>
                                      <w:spacing w:val="-5"/>
                                      <w:sz w:val="20"/>
                                      <w:szCs w:val="20"/>
                                    </w:rPr>
                                  </w:pPr>
                                </w:p>
                                <w:p w14:paraId="62599458" w14:textId="77777777" w:rsidR="00071DCB" w:rsidRPr="00A24E52" w:rsidRDefault="00071DCB" w:rsidP="004654AD">
                                  <w:pPr>
                                    <w:spacing w:after="0" w:line="240" w:lineRule="auto"/>
                                    <w:ind w:right="2"/>
                                    <w:jc w:val="center"/>
                                    <w:rPr>
                                      <w:rFonts w:ascii="Times New Roman" w:hAnsi="Times New Roman" w:cs="Times New Roman"/>
                                      <w:b/>
                                      <w:bCs/>
                                      <w:i/>
                                      <w:iCs/>
                                      <w:sz w:val="20"/>
                                      <w:szCs w:val="20"/>
                                    </w:rPr>
                                  </w:pPr>
                                  <w:r w:rsidRPr="00A24E52">
                                    <w:rPr>
                                      <w:rFonts w:ascii="Times New Roman" w:hAnsi="Times New Roman" w:cs="Times New Roman"/>
                                      <w:b/>
                                      <w:bCs/>
                                      <w:i/>
                                      <w:iCs/>
                                      <w:spacing w:val="-5"/>
                                      <w:sz w:val="20"/>
                                      <w:szCs w:val="20"/>
                                    </w:rPr>
                                    <w:t>(b)</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19CEC4E" w14:textId="77777777" w:rsidR="00071DCB" w:rsidRPr="004634FC" w:rsidRDefault="00071DCB" w:rsidP="004654AD">
                                  <w:pPr>
                                    <w:pStyle w:val="TableParagraph"/>
                                    <w:kinsoku w:val="0"/>
                                    <w:overflowPunct w:val="0"/>
                                    <w:spacing w:before="0"/>
                                    <w:ind w:left="304" w:right="252" w:hanging="27"/>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Read-Out Bid Price</w:t>
                                  </w:r>
                                  <w:r w:rsidRPr="004634FC">
                                    <w:rPr>
                                      <w:rFonts w:ascii="Times New Roman" w:hAnsi="Times New Roman" w:cs="Times New Roman"/>
                                      <w:b/>
                                      <w:bCs/>
                                      <w:spacing w:val="-47"/>
                                      <w:sz w:val="20"/>
                                      <w:szCs w:val="20"/>
                                    </w:rPr>
                                    <w:t xml:space="preserve">       </w:t>
                                  </w:r>
                                  <w:r w:rsidRPr="004634FC">
                                    <w:rPr>
                                      <w:rFonts w:ascii="Times New Roman" w:hAnsi="Times New Roman" w:cs="Times New Roman"/>
                                      <w:b/>
                                      <w:bCs/>
                                      <w:sz w:val="20"/>
                                      <w:szCs w:val="20"/>
                                    </w:rPr>
                                    <w:t>and</w:t>
                                  </w:r>
                                  <w:r w:rsidRPr="004634FC">
                                    <w:rPr>
                                      <w:rFonts w:ascii="Times New Roman" w:hAnsi="Times New Roman" w:cs="Times New Roman"/>
                                      <w:b/>
                                      <w:bCs/>
                                      <w:spacing w:val="-5"/>
                                      <w:sz w:val="20"/>
                                      <w:szCs w:val="20"/>
                                    </w:rPr>
                                    <w:t xml:space="preserve"> </w:t>
                                  </w:r>
                                  <w:r w:rsidRPr="004634FC">
                                    <w:rPr>
                                      <w:rFonts w:ascii="Times New Roman" w:hAnsi="Times New Roman" w:cs="Times New Roman"/>
                                      <w:b/>
                                      <w:bCs/>
                                      <w:sz w:val="20"/>
                                      <w:szCs w:val="20"/>
                                    </w:rPr>
                                    <w:t>Currency(</w:t>
                                  </w:r>
                                  <w:proofErr w:type="spellStart"/>
                                  <w:r w:rsidRPr="004634FC">
                                    <w:rPr>
                                      <w:rFonts w:ascii="Times New Roman" w:hAnsi="Times New Roman" w:cs="Times New Roman"/>
                                      <w:b/>
                                      <w:bCs/>
                                      <w:sz w:val="20"/>
                                      <w:szCs w:val="20"/>
                                    </w:rPr>
                                    <w:t>ies</w:t>
                                  </w:r>
                                  <w:proofErr w:type="spellEnd"/>
                                  <w:r w:rsidRPr="004634FC">
                                    <w:rPr>
                                      <w:rFonts w:ascii="Times New Roman" w:hAnsi="Times New Roman" w:cs="Times New Roman"/>
                                      <w:b/>
                                      <w:bCs/>
                                      <w:sz w:val="20"/>
                                      <w:szCs w:val="20"/>
                                    </w:rPr>
                                    <w:t xml:space="preserve">) </w:t>
                                  </w:r>
                                  <w:r w:rsidRPr="004634FC">
                                    <w:rPr>
                                      <w:rFonts w:ascii="Times New Roman" w:hAnsi="Times New Roman" w:cs="Times New Roman"/>
                                      <w:b/>
                                      <w:bCs/>
                                      <w:i/>
                                      <w:iCs/>
                                      <w:sz w:val="20"/>
                                      <w:szCs w:val="20"/>
                                    </w:rPr>
                                    <w:t>[</w:t>
                                  </w:r>
                                  <w:r>
                                    <w:rPr>
                                      <w:rFonts w:ascii="Times New Roman" w:hAnsi="Times New Roman" w:cs="Times New Roman"/>
                                      <w:b/>
                                      <w:bCs/>
                                      <w:i/>
                                      <w:iCs/>
                                      <w:sz w:val="20"/>
                                      <w:szCs w:val="20"/>
                                    </w:rPr>
                                    <w:t>4</w:t>
                                  </w:r>
                                  <w:r w:rsidRPr="004634FC">
                                    <w:rPr>
                                      <w:rFonts w:ascii="Times New Roman" w:hAnsi="Times New Roman" w:cs="Times New Roman"/>
                                      <w:b/>
                                      <w:bCs/>
                                      <w:i/>
                                      <w:iCs/>
                                      <w:sz w:val="20"/>
                                      <w:szCs w:val="20"/>
                                    </w:rPr>
                                    <w:t>]</w:t>
                                  </w:r>
                                </w:p>
                                <w:p w14:paraId="1C223B3D" w14:textId="77777777" w:rsidR="00071DCB" w:rsidRDefault="00071DCB" w:rsidP="004654AD">
                                  <w:pPr>
                                    <w:pStyle w:val="TableParagraph"/>
                                    <w:kinsoku w:val="0"/>
                                    <w:overflowPunct w:val="0"/>
                                    <w:spacing w:before="0"/>
                                    <w:ind w:left="304" w:right="252" w:hanging="27"/>
                                    <w:jc w:val="center"/>
                                    <w:rPr>
                                      <w:rFonts w:ascii="Times New Roman" w:hAnsi="Times New Roman" w:cs="Times New Roman"/>
                                      <w:b/>
                                      <w:bCs/>
                                      <w:sz w:val="20"/>
                                      <w:szCs w:val="20"/>
                                    </w:rPr>
                                  </w:pPr>
                                </w:p>
                                <w:p w14:paraId="684750E6" w14:textId="77777777" w:rsidR="00071DCB" w:rsidRDefault="00071DCB" w:rsidP="004654AD">
                                  <w:pPr>
                                    <w:pStyle w:val="TableParagraph"/>
                                    <w:kinsoku w:val="0"/>
                                    <w:overflowPunct w:val="0"/>
                                    <w:spacing w:before="0"/>
                                    <w:ind w:left="306" w:right="249" w:hanging="28"/>
                                    <w:jc w:val="center"/>
                                    <w:rPr>
                                      <w:rFonts w:ascii="Times New Roman" w:hAnsi="Times New Roman" w:cs="Times New Roman"/>
                                      <w:b/>
                                      <w:bCs/>
                                      <w:i/>
                                      <w:iCs/>
                                      <w:sz w:val="20"/>
                                      <w:szCs w:val="20"/>
                                    </w:rPr>
                                  </w:pPr>
                                </w:p>
                                <w:p w14:paraId="12F77B2C" w14:textId="77777777" w:rsidR="00071DCB" w:rsidRPr="00A24E52" w:rsidRDefault="00071DCB" w:rsidP="004654AD">
                                  <w:pPr>
                                    <w:pStyle w:val="TableParagraph"/>
                                    <w:kinsoku w:val="0"/>
                                    <w:overflowPunct w:val="0"/>
                                    <w:spacing w:before="0"/>
                                    <w:ind w:left="306" w:right="249" w:hanging="28"/>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B3D04E0" w14:textId="77777777" w:rsidR="00071DCB" w:rsidRPr="004634FC" w:rsidRDefault="00071DCB" w:rsidP="004654AD">
                                  <w:pPr>
                                    <w:pStyle w:val="TableParagraph"/>
                                    <w:kinsoku w:val="0"/>
                                    <w:overflowPunct w:val="0"/>
                                    <w:spacing w:before="0"/>
                                    <w:ind w:left="218" w:hanging="218"/>
                                    <w:jc w:val="center"/>
                                    <w:rPr>
                                      <w:rFonts w:ascii="Times New Roman" w:hAnsi="Times New Roman" w:cs="Times New Roman"/>
                                      <w:b/>
                                      <w:bCs/>
                                      <w:sz w:val="20"/>
                                      <w:szCs w:val="20"/>
                                    </w:rPr>
                                  </w:pPr>
                                  <w:r w:rsidRPr="004634FC">
                                    <w:rPr>
                                      <w:rFonts w:ascii="Times New Roman" w:hAnsi="Times New Roman" w:cs="Times New Roman"/>
                                      <w:b/>
                                      <w:bCs/>
                                      <w:sz w:val="20"/>
                                      <w:szCs w:val="20"/>
                                    </w:rPr>
                                    <w:t>Read-Out</w:t>
                                  </w:r>
                                  <w:r w:rsidRPr="004634FC">
                                    <w:rPr>
                                      <w:rFonts w:ascii="Times New Roman" w:hAnsi="Times New Roman" w:cs="Times New Roman"/>
                                      <w:b/>
                                      <w:bCs/>
                                      <w:spacing w:val="-2"/>
                                      <w:sz w:val="20"/>
                                      <w:szCs w:val="20"/>
                                    </w:rPr>
                                    <w:t xml:space="preserve"> </w:t>
                                  </w:r>
                                  <w:r w:rsidRPr="004634FC">
                                    <w:rPr>
                                      <w:rFonts w:ascii="Times New Roman" w:hAnsi="Times New Roman" w:cs="Times New Roman"/>
                                      <w:b/>
                                      <w:bCs/>
                                      <w:sz w:val="20"/>
                                      <w:szCs w:val="20"/>
                                    </w:rPr>
                                    <w:t>Discount</w:t>
                                  </w:r>
                                </w:p>
                                <w:p w14:paraId="2EF0E090" w14:textId="77777777" w:rsidR="00071DCB" w:rsidRPr="004634FC" w:rsidRDefault="00071DCB" w:rsidP="004654AD">
                                  <w:pPr>
                                    <w:pStyle w:val="TableParagraph"/>
                                    <w:kinsoku w:val="0"/>
                                    <w:overflowPunct w:val="0"/>
                                    <w:spacing w:before="0"/>
                                    <w:jc w:val="center"/>
                                    <w:rPr>
                                      <w:rFonts w:ascii="Times New Roman" w:hAnsi="Times New Roman" w:cs="Times New Roman"/>
                                      <w:b/>
                                      <w:bCs/>
                                      <w:sz w:val="20"/>
                                      <w:szCs w:val="20"/>
                                    </w:rPr>
                                  </w:pPr>
                                  <w:r w:rsidRPr="004634FC">
                                    <w:rPr>
                                      <w:rFonts w:ascii="Times New Roman" w:hAnsi="Times New Roman" w:cs="Times New Roman"/>
                                      <w:b/>
                                      <w:bCs/>
                                      <w:sz w:val="20"/>
                                      <w:szCs w:val="20"/>
                                    </w:rPr>
                                    <w:t>[Unconditional]</w:t>
                                  </w:r>
                                  <w:r w:rsidRPr="004634FC">
                                    <w:rPr>
                                      <w:rFonts w:ascii="Times New Roman" w:hAnsi="Times New Roman" w:cs="Times New Roman"/>
                                      <w:b/>
                                      <w:bCs/>
                                      <w:i/>
                                      <w:iCs/>
                                      <w:sz w:val="20"/>
                                      <w:szCs w:val="20"/>
                                    </w:rPr>
                                    <w:t xml:space="preserve"> [</w:t>
                                  </w:r>
                                  <w:r>
                                    <w:rPr>
                                      <w:rFonts w:ascii="Times New Roman" w:hAnsi="Times New Roman" w:cs="Times New Roman"/>
                                      <w:b/>
                                      <w:bCs/>
                                      <w:i/>
                                      <w:iCs/>
                                      <w:sz w:val="20"/>
                                      <w:szCs w:val="20"/>
                                    </w:rPr>
                                    <w:t>5</w:t>
                                  </w:r>
                                  <w:r w:rsidRPr="004634FC">
                                    <w:rPr>
                                      <w:rFonts w:ascii="Times New Roman" w:hAnsi="Times New Roman" w:cs="Times New Roman"/>
                                      <w:b/>
                                      <w:bCs/>
                                      <w:i/>
                                      <w:iCs/>
                                      <w:sz w:val="20"/>
                                      <w:szCs w:val="20"/>
                                    </w:rPr>
                                    <w:t>]</w:t>
                                  </w:r>
                                </w:p>
                                <w:p w14:paraId="69E3D052" w14:textId="77777777" w:rsidR="00071DCB" w:rsidRDefault="00071DCB" w:rsidP="004654AD">
                                  <w:pPr>
                                    <w:pStyle w:val="TableParagraph"/>
                                    <w:kinsoku w:val="0"/>
                                    <w:overflowPunct w:val="0"/>
                                    <w:spacing w:before="0"/>
                                    <w:ind w:left="218"/>
                                    <w:jc w:val="center"/>
                                    <w:rPr>
                                      <w:rFonts w:ascii="Times New Roman" w:hAnsi="Times New Roman" w:cs="Times New Roman"/>
                                      <w:b/>
                                      <w:bCs/>
                                      <w:sz w:val="20"/>
                                      <w:szCs w:val="20"/>
                                    </w:rPr>
                                  </w:pPr>
                                </w:p>
                                <w:p w14:paraId="63BBDC16" w14:textId="77777777" w:rsidR="00071DCB" w:rsidRDefault="00071DCB" w:rsidP="004654AD">
                                  <w:pPr>
                                    <w:pStyle w:val="TableParagraph"/>
                                    <w:kinsoku w:val="0"/>
                                    <w:overflowPunct w:val="0"/>
                                    <w:spacing w:before="0"/>
                                    <w:ind w:left="218"/>
                                    <w:jc w:val="center"/>
                                    <w:rPr>
                                      <w:rFonts w:ascii="Times New Roman" w:hAnsi="Times New Roman" w:cs="Times New Roman"/>
                                      <w:b/>
                                      <w:bCs/>
                                      <w:sz w:val="20"/>
                                      <w:szCs w:val="20"/>
                                    </w:rPr>
                                  </w:pPr>
                                </w:p>
                                <w:p w14:paraId="38F73353" w14:textId="77777777" w:rsidR="00071DCB" w:rsidRPr="00A24E52" w:rsidRDefault="00071DCB" w:rsidP="004654AD">
                                  <w:pPr>
                                    <w:pStyle w:val="TableParagraph"/>
                                    <w:kinsoku w:val="0"/>
                                    <w:overflowPunct w:val="0"/>
                                    <w:spacing w:before="0"/>
                                    <w:ind w:left="218"/>
                                    <w:jc w:val="center"/>
                                    <w:rPr>
                                      <w:rFonts w:ascii="Times New Roman" w:hAnsi="Times New Roman" w:cs="Times New Roman"/>
                                      <w:b/>
                                      <w:bCs/>
                                      <w:i/>
                                      <w:iCs/>
                                      <w:sz w:val="20"/>
                                      <w:szCs w:val="20"/>
                                    </w:rPr>
                                  </w:pPr>
                                  <w:r w:rsidRPr="00A24E52">
                                    <w:rPr>
                                      <w:rFonts w:ascii="Times New Roman" w:hAnsi="Times New Roman" w:cs="Times New Roman"/>
                                      <w:b/>
                                      <w:bCs/>
                                      <w:i/>
                                      <w:iCs/>
                                      <w:sz w:val="20"/>
                                      <w:szCs w:val="20"/>
                                    </w:rPr>
                                    <w:t>(d)</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7E78D03D" w14:textId="77777777" w:rsidR="00071DCB" w:rsidRPr="004634FC" w:rsidRDefault="00071DCB" w:rsidP="004654AD">
                                  <w:pPr>
                                    <w:pStyle w:val="TableParagraph"/>
                                    <w:kinsoku w:val="0"/>
                                    <w:overflowPunct w:val="0"/>
                                    <w:spacing w:before="0"/>
                                    <w:ind w:left="142" w:right="206" w:hanging="142"/>
                                    <w:jc w:val="center"/>
                                    <w:rPr>
                                      <w:rFonts w:ascii="Times New Roman" w:hAnsi="Times New Roman" w:cs="Times New Roman"/>
                                      <w:b/>
                                      <w:bCs/>
                                      <w:spacing w:val="-47"/>
                                      <w:sz w:val="20"/>
                                      <w:szCs w:val="20"/>
                                    </w:rPr>
                                  </w:pPr>
                                  <w:r w:rsidRPr="004634FC">
                                    <w:rPr>
                                      <w:rFonts w:ascii="Times New Roman" w:hAnsi="Times New Roman" w:cs="Times New Roman"/>
                                      <w:b/>
                                      <w:bCs/>
                                      <w:sz w:val="20"/>
                                      <w:szCs w:val="20"/>
                                    </w:rPr>
                                    <w:t>Total Bid Price</w:t>
                                  </w:r>
                                </w:p>
                                <w:p w14:paraId="7BD9B33C" w14:textId="77777777" w:rsidR="00071DCB" w:rsidRPr="004634FC" w:rsidRDefault="00071DCB" w:rsidP="004654AD">
                                  <w:pPr>
                                    <w:pStyle w:val="TableParagraph"/>
                                    <w:kinsoku w:val="0"/>
                                    <w:overflowPunct w:val="0"/>
                                    <w:spacing w:before="0"/>
                                    <w:ind w:left="730" w:right="206" w:hanging="708"/>
                                    <w:jc w:val="center"/>
                                    <w:rPr>
                                      <w:rFonts w:ascii="Times New Roman" w:hAnsi="Times New Roman" w:cs="Times New Roman"/>
                                      <w:b/>
                                      <w:bCs/>
                                      <w:sz w:val="20"/>
                                      <w:szCs w:val="20"/>
                                    </w:rPr>
                                  </w:pPr>
                                  <w:r w:rsidRPr="004634FC">
                                    <w:rPr>
                                      <w:rFonts w:ascii="Times New Roman" w:hAnsi="Times New Roman" w:cs="Times New Roman"/>
                                      <w:b/>
                                      <w:bCs/>
                                      <w:sz w:val="20"/>
                                      <w:szCs w:val="20"/>
                                    </w:rPr>
                                    <w:t>and</w:t>
                                  </w:r>
                                </w:p>
                                <w:p w14:paraId="69BE0765" w14:textId="75210DAB" w:rsidR="00071DCB" w:rsidRDefault="00071DCB" w:rsidP="004654AD">
                                  <w:pPr>
                                    <w:pStyle w:val="TableParagraph"/>
                                    <w:kinsoku w:val="0"/>
                                    <w:overflowPunct w:val="0"/>
                                    <w:spacing w:before="0"/>
                                    <w:jc w:val="center"/>
                                    <w:rPr>
                                      <w:rFonts w:ascii="Times New Roman" w:hAnsi="Times New Roman" w:cs="Times New Roman"/>
                                      <w:b/>
                                      <w:bCs/>
                                      <w:i/>
                                      <w:iCs/>
                                      <w:sz w:val="20"/>
                                      <w:szCs w:val="20"/>
                                    </w:rPr>
                                  </w:pPr>
                                  <w:r w:rsidRPr="004634FC">
                                    <w:rPr>
                                      <w:rFonts w:ascii="Times New Roman" w:hAnsi="Times New Roman" w:cs="Times New Roman"/>
                                      <w:b/>
                                      <w:bCs/>
                                      <w:sz w:val="20"/>
                                      <w:szCs w:val="20"/>
                                    </w:rPr>
                                    <w:t>Currency(</w:t>
                                  </w:r>
                                  <w:proofErr w:type="spellStart"/>
                                  <w:r w:rsidRPr="004634FC">
                                    <w:rPr>
                                      <w:rFonts w:ascii="Times New Roman" w:hAnsi="Times New Roman" w:cs="Times New Roman"/>
                                      <w:b/>
                                      <w:bCs/>
                                      <w:sz w:val="20"/>
                                      <w:szCs w:val="20"/>
                                    </w:rPr>
                                    <w:t>ies</w:t>
                                  </w:r>
                                  <w:proofErr w:type="spellEnd"/>
                                  <w:r w:rsidRPr="004634FC">
                                    <w:rPr>
                                      <w:rFonts w:ascii="Times New Roman" w:hAnsi="Times New Roman" w:cs="Times New Roman"/>
                                      <w:b/>
                                      <w:bCs/>
                                      <w:sz w:val="20"/>
                                      <w:szCs w:val="20"/>
                                    </w:rPr>
                                    <w:t xml:space="preserve">) </w:t>
                                  </w:r>
                                </w:p>
                                <w:p w14:paraId="3A2E9E9C" w14:textId="77777777" w:rsidR="00071DCB" w:rsidRDefault="00071DCB" w:rsidP="004654AD">
                                  <w:pPr>
                                    <w:pStyle w:val="TableParagraph"/>
                                    <w:kinsoku w:val="0"/>
                                    <w:overflowPunct w:val="0"/>
                                    <w:spacing w:before="0"/>
                                    <w:jc w:val="center"/>
                                    <w:rPr>
                                      <w:rFonts w:ascii="Times New Roman" w:hAnsi="Times New Roman" w:cs="Times New Roman"/>
                                      <w:b/>
                                      <w:bCs/>
                                      <w:i/>
                                      <w:iCs/>
                                      <w:sz w:val="20"/>
                                      <w:szCs w:val="20"/>
                                    </w:rPr>
                                  </w:pPr>
                                </w:p>
                                <w:p w14:paraId="2987963F" w14:textId="77777777" w:rsidR="00071DCB" w:rsidRPr="004634FC" w:rsidRDefault="00071DCB" w:rsidP="004654AD">
                                  <w:pPr>
                                    <w:pStyle w:val="TableParagraph"/>
                                    <w:kinsoku w:val="0"/>
                                    <w:overflowPunct w:val="0"/>
                                    <w:spacing w:before="0"/>
                                    <w:jc w:val="center"/>
                                    <w:rPr>
                                      <w:rFonts w:ascii="Times New Roman" w:hAnsi="Times New Roman" w:cs="Times New Roman"/>
                                      <w:b/>
                                      <w:bCs/>
                                      <w:sz w:val="20"/>
                                      <w:szCs w:val="20"/>
                                    </w:rPr>
                                  </w:pPr>
                                  <w:r>
                                    <w:rPr>
                                      <w:rFonts w:ascii="Times New Roman" w:hAnsi="Times New Roman" w:cs="Times New Roman"/>
                                      <w:b/>
                                      <w:bCs/>
                                      <w:i/>
                                      <w:iCs/>
                                      <w:sz w:val="20"/>
                                      <w:szCs w:val="20"/>
                                    </w:rPr>
                                    <w:t>(e)</w:t>
                                  </w:r>
                                </w:p>
                              </w:tc>
                              <w:tc>
                                <w:tcPr>
                                  <w:tcW w:w="2882" w:type="dxa"/>
                                  <w:tcBorders>
                                    <w:top w:val="single" w:sz="4" w:space="0" w:color="auto"/>
                                    <w:left w:val="single" w:sz="4" w:space="0" w:color="auto"/>
                                    <w:bottom w:val="single" w:sz="4" w:space="0" w:color="auto"/>
                                    <w:right w:val="single" w:sz="4" w:space="0" w:color="auto"/>
                                  </w:tcBorders>
                                  <w:shd w:val="clear" w:color="auto" w:fill="BFBFBF"/>
                                </w:tcPr>
                                <w:p w14:paraId="519BC4FB" w14:textId="77777777" w:rsidR="00071DCB" w:rsidRPr="004634FC" w:rsidRDefault="00071DCB" w:rsidP="004654AD">
                                  <w:pPr>
                                    <w:pStyle w:val="TableParagraph"/>
                                    <w:kinsoku w:val="0"/>
                                    <w:overflowPunct w:val="0"/>
                                    <w:spacing w:before="0"/>
                                    <w:ind w:left="-283" w:right="139" w:firstLine="281"/>
                                    <w:jc w:val="center"/>
                                    <w:rPr>
                                      <w:rFonts w:ascii="Times New Roman" w:hAnsi="Times New Roman" w:cs="Times New Roman"/>
                                      <w:b/>
                                      <w:bCs/>
                                      <w:spacing w:val="-2"/>
                                      <w:sz w:val="20"/>
                                      <w:szCs w:val="20"/>
                                    </w:rPr>
                                  </w:pPr>
                                  <w:r w:rsidRPr="004634FC">
                                    <w:rPr>
                                      <w:rFonts w:ascii="Times New Roman" w:hAnsi="Times New Roman" w:cs="Times New Roman"/>
                                      <w:b/>
                                      <w:bCs/>
                                      <w:sz w:val="20"/>
                                      <w:szCs w:val="20"/>
                                    </w:rPr>
                                    <w:t>Signature</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of</w:t>
                                  </w:r>
                                </w:p>
                                <w:p w14:paraId="5FE09FB5" w14:textId="42F227F8" w:rsidR="00071DCB" w:rsidRPr="004634FC" w:rsidRDefault="00071DCB"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r w:rsidRPr="004634FC">
                                    <w:rPr>
                                      <w:rFonts w:ascii="Times New Roman" w:hAnsi="Times New Roman" w:cs="Times New Roman"/>
                                      <w:b/>
                                      <w:bCs/>
                                      <w:sz w:val="20"/>
                                      <w:szCs w:val="20"/>
                                    </w:rPr>
                                    <w:t>Bidder’s</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Representative</w:t>
                                  </w:r>
                                  <w:r w:rsidRPr="004634FC">
                                    <w:rPr>
                                      <w:rFonts w:ascii="Times New Roman" w:hAnsi="Times New Roman" w:cs="Times New Roman"/>
                                      <w:b/>
                                      <w:bCs/>
                                      <w:i/>
                                      <w:iCs/>
                                      <w:sz w:val="20"/>
                                      <w:szCs w:val="20"/>
                                    </w:rPr>
                                    <w:t xml:space="preserve"> [</w:t>
                                  </w:r>
                                  <w:r w:rsidR="00ED7417">
                                    <w:rPr>
                                      <w:rFonts w:ascii="Times New Roman" w:hAnsi="Times New Roman" w:cs="Times New Roman"/>
                                      <w:b/>
                                      <w:bCs/>
                                      <w:i/>
                                      <w:iCs/>
                                      <w:sz w:val="20"/>
                                      <w:szCs w:val="20"/>
                                    </w:rPr>
                                    <w:t>6</w:t>
                                  </w:r>
                                  <w:r w:rsidRPr="004634FC">
                                    <w:rPr>
                                      <w:rFonts w:ascii="Times New Roman" w:hAnsi="Times New Roman" w:cs="Times New Roman"/>
                                      <w:b/>
                                      <w:bCs/>
                                      <w:i/>
                                      <w:iCs/>
                                      <w:sz w:val="20"/>
                                      <w:szCs w:val="20"/>
                                    </w:rPr>
                                    <w:t>]</w:t>
                                  </w:r>
                                </w:p>
                                <w:p w14:paraId="475BCA61" w14:textId="77777777" w:rsidR="00071DCB" w:rsidRDefault="00071DCB"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276FCD19" w14:textId="77777777" w:rsidR="00071DCB" w:rsidRDefault="00071DCB"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071BF41A" w14:textId="77777777" w:rsidR="00071DCB" w:rsidRPr="00A24E52" w:rsidRDefault="00071DCB" w:rsidP="004654AD">
                                  <w:pPr>
                                    <w:pStyle w:val="TableParagraph"/>
                                    <w:tabs>
                                      <w:tab w:val="left" w:pos="4"/>
                                    </w:tabs>
                                    <w:kinsoku w:val="0"/>
                                    <w:overflowPunct w:val="0"/>
                                    <w:spacing w:before="0"/>
                                    <w:ind w:left="-283" w:right="139" w:firstLine="281"/>
                                    <w:jc w:val="center"/>
                                    <w:rPr>
                                      <w:b/>
                                      <w:bCs/>
                                      <w:i/>
                                      <w:iCs/>
                                      <w:sz w:val="20"/>
                                      <w:szCs w:val="20"/>
                                      <w:vertAlign w:val="superscript"/>
                                    </w:rPr>
                                  </w:pPr>
                                  <w:r w:rsidRPr="00A24E52">
                                    <w:rPr>
                                      <w:rFonts w:ascii="Times New Roman" w:hAnsi="Times New Roman" w:cs="Times New Roman"/>
                                      <w:b/>
                                      <w:bCs/>
                                      <w:i/>
                                      <w:iCs/>
                                      <w:sz w:val="20"/>
                                      <w:szCs w:val="20"/>
                                    </w:rPr>
                                    <w:t>(f)</w:t>
                                  </w:r>
                                </w:p>
                              </w:tc>
                            </w:tr>
                            <w:tr w:rsidR="00071DCB" w14:paraId="52754830" w14:textId="77777777" w:rsidTr="005C7484">
                              <w:trPr>
                                <w:trHeight w:val="268"/>
                              </w:trPr>
                              <w:tc>
                                <w:tcPr>
                                  <w:tcW w:w="1558" w:type="dxa"/>
                                  <w:tcBorders>
                                    <w:top w:val="single" w:sz="4" w:space="0" w:color="000000"/>
                                    <w:left w:val="single" w:sz="4" w:space="0" w:color="000000"/>
                                    <w:bottom w:val="single" w:sz="4" w:space="0" w:color="auto"/>
                                    <w:right w:val="single" w:sz="4" w:space="0" w:color="000000"/>
                                  </w:tcBorders>
                                </w:tcPr>
                                <w:p w14:paraId="2DB53AB0" w14:textId="77777777" w:rsidR="00071DCB" w:rsidRPr="00514ACC" w:rsidRDefault="00071DCB">
                                  <w:pPr>
                                    <w:pStyle w:val="TableParagraph"/>
                                    <w:kinsoku w:val="0"/>
                                    <w:overflowPunct w:val="0"/>
                                    <w:rPr>
                                      <w:rFonts w:ascii="Times New Roman" w:hAnsi="Times New Roman" w:cs="Times New Roman"/>
                                      <w:sz w:val="20"/>
                                      <w:szCs w:val="20"/>
                                    </w:rPr>
                                  </w:pPr>
                                </w:p>
                              </w:tc>
                              <w:tc>
                                <w:tcPr>
                                  <w:tcW w:w="183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C994483" w14:textId="77777777" w:rsidR="00071DCB" w:rsidRPr="00514ACC" w:rsidRDefault="00071DCB">
                                  <w:pPr>
                                    <w:pStyle w:val="TableParagraph"/>
                                    <w:kinsoku w:val="0"/>
                                    <w:overflowPunct w:val="0"/>
                                    <w:spacing w:line="248" w:lineRule="exact"/>
                                    <w:ind w:left="309"/>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BFBFBF"/>
                                </w:tcPr>
                                <w:p w14:paraId="3EE60F83" w14:textId="258A2B91" w:rsidR="00071DCB" w:rsidRPr="00514ACC" w:rsidRDefault="00071DCB">
                                  <w:pPr>
                                    <w:pStyle w:val="TableParagraph"/>
                                    <w:kinsoku w:val="0"/>
                                    <w:overflowPunct w:val="0"/>
                                    <w:spacing w:line="248" w:lineRule="exact"/>
                                    <w:ind w:left="309"/>
                                    <w:rPr>
                                      <w:rFonts w:ascii="Times New Roman" w:hAnsi="Times New Roman" w:cs="Times New Roman"/>
                                      <w:b/>
                                      <w:bCs/>
                                      <w:sz w:val="20"/>
                                      <w:szCs w:val="20"/>
                                      <w:vertAlign w:val="superscript"/>
                                    </w:rPr>
                                  </w:pPr>
                                  <w:r w:rsidRPr="00514ACC">
                                    <w:rPr>
                                      <w:rFonts w:ascii="Times New Roman" w:hAnsi="Times New Roman" w:cs="Times New Roman"/>
                                      <w:b/>
                                      <w:bCs/>
                                      <w:sz w:val="20"/>
                                      <w:szCs w:val="20"/>
                                    </w:rPr>
                                    <w:t>Lot</w:t>
                                  </w:r>
                                  <w:r w:rsidRPr="00514ACC">
                                    <w:rPr>
                                      <w:rFonts w:ascii="Times New Roman" w:hAnsi="Times New Roman" w:cs="Times New Roman"/>
                                      <w:b/>
                                      <w:bCs/>
                                      <w:spacing w:val="-1"/>
                                      <w:sz w:val="20"/>
                                      <w:szCs w:val="20"/>
                                    </w:rPr>
                                    <w:t xml:space="preserve"> </w:t>
                                  </w:r>
                                  <w:r w:rsidRPr="00514ACC">
                                    <w:rPr>
                                      <w:rFonts w:ascii="Times New Roman" w:hAnsi="Times New Roman" w:cs="Times New Roman"/>
                                      <w:b/>
                                      <w:bCs/>
                                      <w:sz w:val="20"/>
                                      <w:szCs w:val="20"/>
                                    </w:rPr>
                                    <w:t>1</w:t>
                                  </w:r>
                                </w:p>
                              </w:tc>
                              <w:tc>
                                <w:tcPr>
                                  <w:tcW w:w="1418" w:type="dxa"/>
                                  <w:tcBorders>
                                    <w:top w:val="single" w:sz="4" w:space="0" w:color="000000"/>
                                    <w:left w:val="single" w:sz="4" w:space="0" w:color="000000"/>
                                    <w:bottom w:val="single" w:sz="4" w:space="0" w:color="auto"/>
                                    <w:right w:val="single" w:sz="4" w:space="0" w:color="000000"/>
                                  </w:tcBorders>
                                  <w:shd w:val="clear" w:color="auto" w:fill="BFBFBF"/>
                                </w:tcPr>
                                <w:p w14:paraId="1AEDD7BA" w14:textId="77777777" w:rsidR="00071DCB" w:rsidRPr="00514ACC" w:rsidRDefault="00071DCB">
                                  <w:pPr>
                                    <w:pStyle w:val="TableParagraph"/>
                                    <w:kinsoku w:val="0"/>
                                    <w:overflowPunct w:val="0"/>
                                    <w:spacing w:line="248" w:lineRule="exact"/>
                                    <w:ind w:left="343"/>
                                    <w:rPr>
                                      <w:rFonts w:ascii="Times New Roman" w:hAnsi="Times New Roman" w:cs="Times New Roman"/>
                                      <w:b/>
                                      <w:bCs/>
                                      <w:sz w:val="20"/>
                                      <w:szCs w:val="20"/>
                                    </w:rPr>
                                  </w:pPr>
                                  <w:r w:rsidRPr="00514ACC">
                                    <w:rPr>
                                      <w:rFonts w:ascii="Times New Roman" w:hAnsi="Times New Roman" w:cs="Times New Roman"/>
                                      <w:b/>
                                      <w:bCs/>
                                      <w:sz w:val="20"/>
                                      <w:szCs w:val="20"/>
                                    </w:rPr>
                                    <w:t>Lot 2</w:t>
                                  </w:r>
                                </w:p>
                              </w:tc>
                              <w:tc>
                                <w:tcPr>
                                  <w:tcW w:w="1276" w:type="dxa"/>
                                  <w:tcBorders>
                                    <w:top w:val="single" w:sz="4" w:space="0" w:color="000000"/>
                                    <w:left w:val="single" w:sz="4" w:space="0" w:color="000000"/>
                                    <w:bottom w:val="single" w:sz="4" w:space="0" w:color="auto"/>
                                    <w:right w:val="single" w:sz="4" w:space="0" w:color="000000"/>
                                  </w:tcBorders>
                                  <w:shd w:val="clear" w:color="auto" w:fill="BFBFBF"/>
                                </w:tcPr>
                                <w:p w14:paraId="3179CAD2" w14:textId="77777777" w:rsidR="00071DCB" w:rsidRPr="00514ACC" w:rsidRDefault="00071DCB">
                                  <w:pPr>
                                    <w:pStyle w:val="TableParagraph"/>
                                    <w:kinsoku w:val="0"/>
                                    <w:overflowPunct w:val="0"/>
                                    <w:spacing w:line="248" w:lineRule="exact"/>
                                    <w:ind w:left="227"/>
                                    <w:rPr>
                                      <w:rFonts w:ascii="Times New Roman" w:hAnsi="Times New Roman" w:cs="Times New Roman"/>
                                      <w:b/>
                                      <w:bCs/>
                                      <w:sz w:val="20"/>
                                      <w:szCs w:val="20"/>
                                    </w:rPr>
                                  </w:pPr>
                                  <w:r w:rsidRPr="00514ACC">
                                    <w:rPr>
                                      <w:rFonts w:ascii="Times New Roman" w:hAnsi="Times New Roman" w:cs="Times New Roman"/>
                                      <w:b/>
                                      <w:bCs/>
                                      <w:sz w:val="20"/>
                                      <w:szCs w:val="20"/>
                                    </w:rPr>
                                    <w:t>Amount</w:t>
                                  </w:r>
                                </w:p>
                              </w:tc>
                              <w:tc>
                                <w:tcPr>
                                  <w:tcW w:w="992" w:type="dxa"/>
                                  <w:tcBorders>
                                    <w:top w:val="single" w:sz="4" w:space="0" w:color="000000"/>
                                    <w:left w:val="single" w:sz="4" w:space="0" w:color="000000"/>
                                    <w:bottom w:val="single" w:sz="4" w:space="0" w:color="auto"/>
                                    <w:right w:val="single" w:sz="4" w:space="0" w:color="000000"/>
                                  </w:tcBorders>
                                  <w:shd w:val="clear" w:color="auto" w:fill="BFBFBF"/>
                                </w:tcPr>
                                <w:p w14:paraId="2866A25F" w14:textId="77777777" w:rsidR="00071DCB" w:rsidRPr="00514ACC" w:rsidRDefault="00071DCB">
                                  <w:pPr>
                                    <w:pStyle w:val="TableParagraph"/>
                                    <w:kinsoku w:val="0"/>
                                    <w:overflowPunct w:val="0"/>
                                    <w:spacing w:line="248" w:lineRule="exact"/>
                                    <w:ind w:left="227"/>
                                    <w:rPr>
                                      <w:rFonts w:ascii="Times New Roman" w:hAnsi="Times New Roman" w:cs="Times New Roman"/>
                                      <w:b/>
                                      <w:bCs/>
                                      <w:sz w:val="20"/>
                                      <w:szCs w:val="20"/>
                                    </w:rPr>
                                  </w:pPr>
                                  <w:r>
                                    <w:rPr>
                                      <w:rFonts w:ascii="Times New Roman" w:hAnsi="Times New Roman" w:cs="Times New Roman"/>
                                      <w:b/>
                                      <w:bCs/>
                                      <w:sz w:val="20"/>
                                      <w:szCs w:val="20"/>
                                    </w:rPr>
                                    <w:t>%</w:t>
                                  </w:r>
                                </w:p>
                              </w:tc>
                              <w:tc>
                                <w:tcPr>
                                  <w:tcW w:w="212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46FE650" w14:textId="77777777" w:rsidR="00071DCB" w:rsidRPr="00514ACC" w:rsidRDefault="00071DCB">
                                  <w:pPr>
                                    <w:pStyle w:val="TableParagraph"/>
                                    <w:kinsoku w:val="0"/>
                                    <w:overflowPunct w:val="0"/>
                                    <w:spacing w:line="248" w:lineRule="exact"/>
                                    <w:ind w:left="8"/>
                                    <w:jc w:val="center"/>
                                    <w:rPr>
                                      <w:rFonts w:ascii="Times New Roman" w:hAnsi="Times New Roman" w:cs="Times New Roman"/>
                                      <w:b/>
                                      <w:bCs/>
                                      <w:sz w:val="20"/>
                                      <w:szCs w:val="20"/>
                                    </w:rPr>
                                  </w:pPr>
                                </w:p>
                              </w:tc>
                              <w:tc>
                                <w:tcPr>
                                  <w:tcW w:w="2882" w:type="dxa"/>
                                  <w:tcBorders>
                                    <w:top w:val="single" w:sz="4" w:space="0" w:color="auto"/>
                                    <w:left w:val="single" w:sz="4" w:space="0" w:color="auto"/>
                                    <w:bottom w:val="single" w:sz="4" w:space="0" w:color="auto"/>
                                    <w:right w:val="single" w:sz="4" w:space="0" w:color="auto"/>
                                  </w:tcBorders>
                                </w:tcPr>
                                <w:p w14:paraId="53E34FB2" w14:textId="77777777" w:rsidR="00071DCB" w:rsidRDefault="00071DCB">
                                  <w:pPr>
                                    <w:pStyle w:val="TableParagraph"/>
                                    <w:kinsoku w:val="0"/>
                                    <w:overflowPunct w:val="0"/>
                                    <w:rPr>
                                      <w:rFonts w:ascii="Times New Roman" w:hAnsi="Times New Roman" w:cs="Times New Roman"/>
                                      <w:sz w:val="18"/>
                                      <w:szCs w:val="18"/>
                                    </w:rPr>
                                  </w:pPr>
                                </w:p>
                              </w:tc>
                            </w:tr>
                            <w:tr w:rsidR="00071DCB" w14:paraId="48952168" w14:textId="77777777" w:rsidTr="005C7484">
                              <w:trPr>
                                <w:trHeight w:val="424"/>
                              </w:trPr>
                              <w:tc>
                                <w:tcPr>
                                  <w:tcW w:w="1558" w:type="dxa"/>
                                  <w:tcBorders>
                                    <w:top w:val="single" w:sz="4" w:space="0" w:color="auto"/>
                                    <w:left w:val="single" w:sz="4" w:space="0" w:color="auto"/>
                                    <w:bottom w:val="single" w:sz="4" w:space="0" w:color="auto"/>
                                    <w:right w:val="single" w:sz="4" w:space="0" w:color="auto"/>
                                  </w:tcBorders>
                                </w:tcPr>
                                <w:p w14:paraId="785F422F" w14:textId="77777777" w:rsidR="00071DCB" w:rsidRDefault="00071DCB">
                                  <w:pPr>
                                    <w:pStyle w:val="TableParagraph"/>
                                    <w:kinsoku w:val="0"/>
                                    <w:overflowPunct w:val="0"/>
                                    <w:rPr>
                                      <w:rFonts w:ascii="Times New Roman" w:hAnsi="Times New Roman" w:cs="Times New Roman"/>
                                      <w:sz w:val="18"/>
                                      <w:szCs w:val="18"/>
                                    </w:rPr>
                                  </w:pPr>
                                </w:p>
                              </w:tc>
                              <w:tc>
                                <w:tcPr>
                                  <w:tcW w:w="1834" w:type="dxa"/>
                                  <w:tcBorders>
                                    <w:top w:val="single" w:sz="4" w:space="0" w:color="auto"/>
                                    <w:left w:val="single" w:sz="4" w:space="0" w:color="auto"/>
                                    <w:bottom w:val="single" w:sz="4" w:space="0" w:color="auto"/>
                                    <w:right w:val="single" w:sz="4" w:space="0" w:color="auto"/>
                                  </w:tcBorders>
                                </w:tcPr>
                                <w:p w14:paraId="797B02BA" w14:textId="77777777" w:rsidR="00071DCB" w:rsidRDefault="00071DCB">
                                  <w:pPr>
                                    <w:pStyle w:val="TableParagraph"/>
                                    <w:kinsoku w:val="0"/>
                                    <w:overflowPunct w:val="0"/>
                                    <w:spacing w:line="248" w:lineRule="exact"/>
                                    <w:ind w:left="309"/>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248AEF" w14:textId="77777777" w:rsidR="00071DCB" w:rsidRDefault="00071DCB">
                                  <w:pPr>
                                    <w:pStyle w:val="TableParagraph"/>
                                    <w:kinsoku w:val="0"/>
                                    <w:overflowPunct w:val="0"/>
                                    <w:spacing w:line="248" w:lineRule="exact"/>
                                    <w:ind w:left="309"/>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F2EC49" w14:textId="77777777" w:rsidR="00071DCB" w:rsidRDefault="00071DCB">
                                  <w:pPr>
                                    <w:pStyle w:val="TableParagraph"/>
                                    <w:kinsoku w:val="0"/>
                                    <w:overflowPunct w:val="0"/>
                                    <w:spacing w:line="248" w:lineRule="exact"/>
                                    <w:ind w:left="343"/>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7D5F70ED" w14:textId="77777777" w:rsidR="00071DCB" w:rsidRDefault="00071DCB">
                                  <w:pPr>
                                    <w:pStyle w:val="TableParagraph"/>
                                    <w:kinsoku w:val="0"/>
                                    <w:overflowPunct w:val="0"/>
                                    <w:spacing w:line="248" w:lineRule="exact"/>
                                    <w:ind w:left="227"/>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7C2E15" w14:textId="77777777" w:rsidR="00071DCB" w:rsidRDefault="00071DCB">
                                  <w:pPr>
                                    <w:pStyle w:val="TableParagraph"/>
                                    <w:kinsoku w:val="0"/>
                                    <w:overflowPunct w:val="0"/>
                                    <w:spacing w:line="248" w:lineRule="exact"/>
                                    <w:ind w:left="8"/>
                                    <w:jc w:val="center"/>
                                    <w:rPr>
                                      <w:b/>
                                      <w:bCs/>
                                      <w:sz w:val="22"/>
                                      <w:szCs w:val="22"/>
                                    </w:rPr>
                                  </w:pPr>
                                </w:p>
                              </w:tc>
                              <w:tc>
                                <w:tcPr>
                                  <w:tcW w:w="2882" w:type="dxa"/>
                                  <w:tcBorders>
                                    <w:top w:val="single" w:sz="4" w:space="0" w:color="auto"/>
                                    <w:left w:val="single" w:sz="4" w:space="0" w:color="auto"/>
                                    <w:bottom w:val="single" w:sz="4" w:space="0" w:color="auto"/>
                                    <w:right w:val="single" w:sz="4" w:space="0" w:color="auto"/>
                                  </w:tcBorders>
                                </w:tcPr>
                                <w:p w14:paraId="2400AA61" w14:textId="77777777" w:rsidR="00071DCB" w:rsidRDefault="00071DCB">
                                  <w:pPr>
                                    <w:pStyle w:val="TableParagraph"/>
                                    <w:kinsoku w:val="0"/>
                                    <w:overflowPunct w:val="0"/>
                                    <w:rPr>
                                      <w:rFonts w:ascii="Times New Roman" w:hAnsi="Times New Roman" w:cs="Times New Roman"/>
                                      <w:sz w:val="18"/>
                                      <w:szCs w:val="18"/>
                                    </w:rPr>
                                  </w:pPr>
                                </w:p>
                              </w:tc>
                            </w:tr>
                          </w:tbl>
                          <w:p w14:paraId="1C2F6847" w14:textId="77777777" w:rsidR="00071DCB" w:rsidRDefault="00071DCB" w:rsidP="00071DCB">
                            <w:pPr>
                              <w:pStyle w:val="BodyText"/>
                              <w:kinsoku w:val="0"/>
                              <w:rPr>
                                <w:szCs w:val="24"/>
                              </w:rPr>
                            </w:pPr>
                          </w:p>
                        </w:txbxContent>
                      </wps:txbx>
                      <wps:bodyPr rot="0" vert="horz" wrap="square" lIns="0" tIns="0" rIns="0" bIns="0" anchor="t" anchorCtr="0" upright="1">
                        <a:noAutofit/>
                      </wps:bodyPr>
                    </wps:wsp>
                  </a:graphicData>
                </a:graphic>
              </wp:inline>
            </w:drawing>
          </mc:Choice>
          <mc:Fallback>
            <w:pict>
              <v:shapetype w14:anchorId="155EB026" id="_x0000_t202" coordsize="21600,21600" o:spt="202" path="m,l,21600r21600,l21600,xe">
                <v:stroke joinstyle="miter"/>
                <v:path gradientshapeok="t" o:connecttype="rect"/>
              </v:shapetype>
              <v:shape id="Text Box 1" o:spid="_x0000_s1026" type="#_x0000_t202" style="width:668.65pt;height:10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" filled="f" stroked="f">
                <v:textbox inset="0,0,0,0">
                  <w:txbxContent>
                    <w:tbl>
                      <w:tblPr>
                        <w:tblW w:w="13220" w:type="dxa"/>
                        <w:tblInd w:w="5" w:type="dxa"/>
                        <w:tblLayout w:type="fixed"/>
                        <w:tblCellMar>
                          <w:left w:w="0" w:type="dxa"/>
                          <w:right w:w="0" w:type="dxa"/>
                        </w:tblCellMar>
                        <w:tblLook w:val="0000" w:firstRow="0" w:lastRow="0" w:firstColumn="0" w:lastColumn="0" w:noHBand="0" w:noVBand="0"/>
                      </w:tblPr>
                      <w:tblGrid>
                        <w:gridCol w:w="1558"/>
                        <w:gridCol w:w="1834"/>
                        <w:gridCol w:w="1134"/>
                        <w:gridCol w:w="1418"/>
                        <w:gridCol w:w="1276"/>
                        <w:gridCol w:w="992"/>
                        <w:gridCol w:w="2126"/>
                        <w:gridCol w:w="2882"/>
                      </w:tblGrid>
                      <w:tr w:rsidR="00071DCB" w14:paraId="56704FE0" w14:textId="77777777" w:rsidTr="005C7484">
                        <w:trPr>
                          <w:trHeight w:val="1273"/>
                        </w:trPr>
                        <w:tc>
                          <w:tcPr>
                            <w:tcW w:w="1558" w:type="dxa"/>
                            <w:tcBorders>
                              <w:top w:val="single" w:sz="4" w:space="0" w:color="000000"/>
                              <w:left w:val="single" w:sz="4" w:space="0" w:color="000000"/>
                              <w:bottom w:val="single" w:sz="4" w:space="0" w:color="000000"/>
                              <w:right w:val="single" w:sz="4" w:space="0" w:color="000000"/>
                            </w:tcBorders>
                            <w:shd w:val="clear" w:color="auto" w:fill="BFBFBF"/>
                          </w:tcPr>
                          <w:p w14:paraId="01DF388A" w14:textId="77777777" w:rsidR="00071DCB" w:rsidRPr="004634FC" w:rsidRDefault="00071DCB" w:rsidP="004654AD">
                            <w:pPr>
                              <w:pStyle w:val="TableParagraph"/>
                              <w:kinsoku w:val="0"/>
                              <w:overflowPunct w:val="0"/>
                              <w:spacing w:before="0"/>
                              <w:ind w:left="119" w:right="110"/>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 xml:space="preserve">Name and Country of Registration of Bidder </w:t>
                            </w:r>
                            <w:r w:rsidRPr="004634FC">
                              <w:rPr>
                                <w:rFonts w:ascii="Times New Roman" w:hAnsi="Times New Roman" w:cs="Times New Roman"/>
                                <w:b/>
                                <w:bCs/>
                                <w:i/>
                                <w:iCs/>
                                <w:sz w:val="20"/>
                                <w:szCs w:val="20"/>
                              </w:rPr>
                              <w:t>[2]</w:t>
                            </w:r>
                          </w:p>
                          <w:p w14:paraId="6B88C286" w14:textId="77777777" w:rsidR="00071DCB" w:rsidRPr="00A24E52" w:rsidRDefault="00071DCB" w:rsidP="004654AD">
                            <w:pPr>
                              <w:pStyle w:val="TableParagraph"/>
                              <w:kinsoku w:val="0"/>
                              <w:overflowPunct w:val="0"/>
                              <w:spacing w:before="0"/>
                              <w:ind w:left="119" w:right="109"/>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 xml:space="preserve">(a) </w:t>
                            </w:r>
                          </w:p>
                        </w:tc>
                        <w:tc>
                          <w:tcPr>
                            <w:tcW w:w="1834" w:type="dxa"/>
                            <w:tcBorders>
                              <w:top w:val="single" w:sz="4" w:space="0" w:color="000000"/>
                              <w:left w:val="single" w:sz="4" w:space="0" w:color="000000"/>
                              <w:bottom w:val="single" w:sz="4" w:space="0" w:color="000000"/>
                              <w:right w:val="single" w:sz="4" w:space="0" w:color="000000"/>
                            </w:tcBorders>
                            <w:shd w:val="clear" w:color="auto" w:fill="BFBFBF"/>
                          </w:tcPr>
                          <w:p w14:paraId="789B77F4" w14:textId="77777777" w:rsidR="00071DCB" w:rsidRPr="00106D6B" w:rsidRDefault="00071DCB" w:rsidP="004654AD">
                            <w:pPr>
                              <w:spacing w:after="0" w:line="240" w:lineRule="auto"/>
                              <w:ind w:right="2"/>
                              <w:jc w:val="center"/>
                              <w:rPr>
                                <w:rFonts w:ascii="Times New Roman" w:hAnsi="Times New Roman" w:cs="Times New Roman"/>
                                <w:b/>
                                <w:bCs/>
                                <w:sz w:val="20"/>
                                <w:szCs w:val="20"/>
                              </w:rPr>
                            </w:pPr>
                            <w:r w:rsidRPr="00106D6B">
                              <w:rPr>
                                <w:rFonts w:ascii="Times New Roman" w:hAnsi="Times New Roman" w:cs="Times New Roman"/>
                                <w:b/>
                                <w:bCs/>
                                <w:sz w:val="20"/>
                                <w:szCs w:val="20"/>
                              </w:rPr>
                              <w:t>Total Technical Scores</w:t>
                            </w:r>
                          </w:p>
                          <w:p w14:paraId="7F55C459" w14:textId="77777777" w:rsidR="00071DCB" w:rsidRPr="00106D6B" w:rsidRDefault="00071DCB" w:rsidP="004654AD">
                            <w:pPr>
                              <w:spacing w:after="0" w:line="240" w:lineRule="auto"/>
                              <w:ind w:right="2"/>
                              <w:jc w:val="center"/>
                              <w:rPr>
                                <w:rFonts w:ascii="Times New Roman" w:hAnsi="Times New Roman" w:cs="Times New Roman"/>
                                <w:b/>
                                <w:bCs/>
                                <w:i/>
                                <w:iCs/>
                                <w:sz w:val="20"/>
                                <w:szCs w:val="20"/>
                              </w:rPr>
                            </w:pPr>
                            <w:r w:rsidRPr="00106D6B">
                              <w:rPr>
                                <w:rFonts w:ascii="Times New Roman" w:hAnsi="Times New Roman" w:cs="Times New Roman"/>
                                <w:b/>
                                <w:bCs/>
                                <w:i/>
                                <w:iCs/>
                                <w:sz w:val="20"/>
                                <w:szCs w:val="20"/>
                              </w:rPr>
                              <w:t xml:space="preserve"> [3]</w:t>
                            </w:r>
                          </w:p>
                          <w:p w14:paraId="185A7C27" w14:textId="77777777" w:rsidR="00071DCB" w:rsidRDefault="00071DCB" w:rsidP="004654AD">
                            <w:pPr>
                              <w:spacing w:after="0" w:line="240" w:lineRule="auto"/>
                              <w:ind w:right="2"/>
                              <w:jc w:val="center"/>
                              <w:rPr>
                                <w:rFonts w:ascii="Times New Roman" w:hAnsi="Times New Roman" w:cs="Times New Roman"/>
                                <w:b/>
                                <w:bCs/>
                                <w:spacing w:val="-5"/>
                                <w:sz w:val="20"/>
                                <w:szCs w:val="20"/>
                              </w:rPr>
                            </w:pPr>
                          </w:p>
                          <w:p w14:paraId="62599458" w14:textId="77777777" w:rsidR="00071DCB" w:rsidRPr="00A24E52" w:rsidRDefault="00071DCB" w:rsidP="004654AD">
                            <w:pPr>
                              <w:spacing w:after="0" w:line="240" w:lineRule="auto"/>
                              <w:ind w:right="2"/>
                              <w:jc w:val="center"/>
                              <w:rPr>
                                <w:rFonts w:ascii="Times New Roman" w:hAnsi="Times New Roman" w:cs="Times New Roman"/>
                                <w:b/>
                                <w:bCs/>
                                <w:i/>
                                <w:iCs/>
                                <w:sz w:val="20"/>
                                <w:szCs w:val="20"/>
                              </w:rPr>
                            </w:pPr>
                            <w:r w:rsidRPr="00A24E52">
                              <w:rPr>
                                <w:rFonts w:ascii="Times New Roman" w:hAnsi="Times New Roman" w:cs="Times New Roman"/>
                                <w:b/>
                                <w:bCs/>
                                <w:i/>
                                <w:iCs/>
                                <w:spacing w:val="-5"/>
                                <w:sz w:val="20"/>
                                <w:szCs w:val="20"/>
                              </w:rPr>
                              <w:t>(b)</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19CEC4E" w14:textId="77777777" w:rsidR="00071DCB" w:rsidRPr="004634FC" w:rsidRDefault="00071DCB" w:rsidP="004654AD">
                            <w:pPr>
                              <w:pStyle w:val="TableParagraph"/>
                              <w:kinsoku w:val="0"/>
                              <w:overflowPunct w:val="0"/>
                              <w:spacing w:before="0"/>
                              <w:ind w:left="304" w:right="252" w:hanging="27"/>
                              <w:jc w:val="center"/>
                              <w:rPr>
                                <w:rFonts w:ascii="Times New Roman" w:hAnsi="Times New Roman" w:cs="Times New Roman"/>
                                <w:b/>
                                <w:bCs/>
                                <w:sz w:val="20"/>
                                <w:szCs w:val="20"/>
                                <w:vertAlign w:val="superscript"/>
                              </w:rPr>
                            </w:pPr>
                            <w:r w:rsidRPr="004634FC">
                              <w:rPr>
                                <w:rFonts w:ascii="Times New Roman" w:hAnsi="Times New Roman" w:cs="Times New Roman"/>
                                <w:b/>
                                <w:bCs/>
                                <w:sz w:val="20"/>
                                <w:szCs w:val="20"/>
                              </w:rPr>
                              <w:t>Read-Out Bid Price</w:t>
                            </w:r>
                            <w:r w:rsidRPr="004634FC">
                              <w:rPr>
                                <w:rFonts w:ascii="Times New Roman" w:hAnsi="Times New Roman" w:cs="Times New Roman"/>
                                <w:b/>
                                <w:bCs/>
                                <w:spacing w:val="-47"/>
                                <w:sz w:val="20"/>
                                <w:szCs w:val="20"/>
                              </w:rPr>
                              <w:t xml:space="preserve">       </w:t>
                            </w:r>
                            <w:r w:rsidRPr="004634FC">
                              <w:rPr>
                                <w:rFonts w:ascii="Times New Roman" w:hAnsi="Times New Roman" w:cs="Times New Roman"/>
                                <w:b/>
                                <w:bCs/>
                                <w:sz w:val="20"/>
                                <w:szCs w:val="20"/>
                              </w:rPr>
                              <w:t>and</w:t>
                            </w:r>
                            <w:r w:rsidRPr="004634FC">
                              <w:rPr>
                                <w:rFonts w:ascii="Times New Roman" w:hAnsi="Times New Roman" w:cs="Times New Roman"/>
                                <w:b/>
                                <w:bCs/>
                                <w:spacing w:val="-5"/>
                                <w:sz w:val="20"/>
                                <w:szCs w:val="20"/>
                              </w:rPr>
                              <w:t xml:space="preserve"> </w:t>
                            </w:r>
                            <w:r w:rsidRPr="004634FC">
                              <w:rPr>
                                <w:rFonts w:ascii="Times New Roman" w:hAnsi="Times New Roman" w:cs="Times New Roman"/>
                                <w:b/>
                                <w:bCs/>
                                <w:sz w:val="20"/>
                                <w:szCs w:val="20"/>
                              </w:rPr>
                              <w:t>Currency(</w:t>
                            </w:r>
                            <w:proofErr w:type="spellStart"/>
                            <w:r w:rsidRPr="004634FC">
                              <w:rPr>
                                <w:rFonts w:ascii="Times New Roman" w:hAnsi="Times New Roman" w:cs="Times New Roman"/>
                                <w:b/>
                                <w:bCs/>
                                <w:sz w:val="20"/>
                                <w:szCs w:val="20"/>
                              </w:rPr>
                              <w:t>ies</w:t>
                            </w:r>
                            <w:proofErr w:type="spellEnd"/>
                            <w:r w:rsidRPr="004634FC">
                              <w:rPr>
                                <w:rFonts w:ascii="Times New Roman" w:hAnsi="Times New Roman" w:cs="Times New Roman"/>
                                <w:b/>
                                <w:bCs/>
                                <w:sz w:val="20"/>
                                <w:szCs w:val="20"/>
                              </w:rPr>
                              <w:t xml:space="preserve">) </w:t>
                            </w:r>
                            <w:r w:rsidRPr="004634FC">
                              <w:rPr>
                                <w:rFonts w:ascii="Times New Roman" w:hAnsi="Times New Roman" w:cs="Times New Roman"/>
                                <w:b/>
                                <w:bCs/>
                                <w:i/>
                                <w:iCs/>
                                <w:sz w:val="20"/>
                                <w:szCs w:val="20"/>
                              </w:rPr>
                              <w:t>[</w:t>
                            </w:r>
                            <w:r>
                              <w:rPr>
                                <w:rFonts w:ascii="Times New Roman" w:hAnsi="Times New Roman" w:cs="Times New Roman"/>
                                <w:b/>
                                <w:bCs/>
                                <w:i/>
                                <w:iCs/>
                                <w:sz w:val="20"/>
                                <w:szCs w:val="20"/>
                              </w:rPr>
                              <w:t>4</w:t>
                            </w:r>
                            <w:r w:rsidRPr="004634FC">
                              <w:rPr>
                                <w:rFonts w:ascii="Times New Roman" w:hAnsi="Times New Roman" w:cs="Times New Roman"/>
                                <w:b/>
                                <w:bCs/>
                                <w:i/>
                                <w:iCs/>
                                <w:sz w:val="20"/>
                                <w:szCs w:val="20"/>
                              </w:rPr>
                              <w:t>]</w:t>
                            </w:r>
                          </w:p>
                          <w:p w14:paraId="1C223B3D" w14:textId="77777777" w:rsidR="00071DCB" w:rsidRDefault="00071DCB" w:rsidP="004654AD">
                            <w:pPr>
                              <w:pStyle w:val="TableParagraph"/>
                              <w:kinsoku w:val="0"/>
                              <w:overflowPunct w:val="0"/>
                              <w:spacing w:before="0"/>
                              <w:ind w:left="304" w:right="252" w:hanging="27"/>
                              <w:jc w:val="center"/>
                              <w:rPr>
                                <w:rFonts w:ascii="Times New Roman" w:hAnsi="Times New Roman" w:cs="Times New Roman"/>
                                <w:b/>
                                <w:bCs/>
                                <w:sz w:val="20"/>
                                <w:szCs w:val="20"/>
                              </w:rPr>
                            </w:pPr>
                          </w:p>
                          <w:p w14:paraId="684750E6" w14:textId="77777777" w:rsidR="00071DCB" w:rsidRDefault="00071DCB" w:rsidP="004654AD">
                            <w:pPr>
                              <w:pStyle w:val="TableParagraph"/>
                              <w:kinsoku w:val="0"/>
                              <w:overflowPunct w:val="0"/>
                              <w:spacing w:before="0"/>
                              <w:ind w:left="306" w:right="249" w:hanging="28"/>
                              <w:jc w:val="center"/>
                              <w:rPr>
                                <w:rFonts w:ascii="Times New Roman" w:hAnsi="Times New Roman" w:cs="Times New Roman"/>
                                <w:b/>
                                <w:bCs/>
                                <w:i/>
                                <w:iCs/>
                                <w:sz w:val="20"/>
                                <w:szCs w:val="20"/>
                              </w:rPr>
                            </w:pPr>
                          </w:p>
                          <w:p w14:paraId="12F77B2C" w14:textId="77777777" w:rsidR="00071DCB" w:rsidRPr="00A24E52" w:rsidRDefault="00071DCB" w:rsidP="004654AD">
                            <w:pPr>
                              <w:pStyle w:val="TableParagraph"/>
                              <w:kinsoku w:val="0"/>
                              <w:overflowPunct w:val="0"/>
                              <w:spacing w:before="0"/>
                              <w:ind w:left="306" w:right="249" w:hanging="28"/>
                              <w:jc w:val="center"/>
                              <w:rPr>
                                <w:rFonts w:ascii="Times New Roman" w:hAnsi="Times New Roman" w:cs="Times New Roman"/>
                                <w:b/>
                                <w:bCs/>
                                <w:i/>
                                <w:iCs/>
                                <w:sz w:val="20"/>
                                <w:szCs w:val="20"/>
                                <w:vertAlign w:val="superscript"/>
                              </w:rPr>
                            </w:pPr>
                            <w:r w:rsidRPr="00A24E52">
                              <w:rPr>
                                <w:rFonts w:ascii="Times New Roman" w:hAnsi="Times New Roman" w:cs="Times New Roman"/>
                                <w:b/>
                                <w:bCs/>
                                <w:i/>
                                <w:iCs/>
                                <w:sz w:val="20"/>
                                <w:szCs w:val="20"/>
                              </w:rPr>
                              <w:t>(c)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B3D04E0" w14:textId="77777777" w:rsidR="00071DCB" w:rsidRPr="004634FC" w:rsidRDefault="00071DCB" w:rsidP="004654AD">
                            <w:pPr>
                              <w:pStyle w:val="TableParagraph"/>
                              <w:kinsoku w:val="0"/>
                              <w:overflowPunct w:val="0"/>
                              <w:spacing w:before="0"/>
                              <w:ind w:left="218" w:hanging="218"/>
                              <w:jc w:val="center"/>
                              <w:rPr>
                                <w:rFonts w:ascii="Times New Roman" w:hAnsi="Times New Roman" w:cs="Times New Roman"/>
                                <w:b/>
                                <w:bCs/>
                                <w:sz w:val="20"/>
                                <w:szCs w:val="20"/>
                              </w:rPr>
                            </w:pPr>
                            <w:r w:rsidRPr="004634FC">
                              <w:rPr>
                                <w:rFonts w:ascii="Times New Roman" w:hAnsi="Times New Roman" w:cs="Times New Roman"/>
                                <w:b/>
                                <w:bCs/>
                                <w:sz w:val="20"/>
                                <w:szCs w:val="20"/>
                              </w:rPr>
                              <w:t>Read-Out</w:t>
                            </w:r>
                            <w:r w:rsidRPr="004634FC">
                              <w:rPr>
                                <w:rFonts w:ascii="Times New Roman" w:hAnsi="Times New Roman" w:cs="Times New Roman"/>
                                <w:b/>
                                <w:bCs/>
                                <w:spacing w:val="-2"/>
                                <w:sz w:val="20"/>
                                <w:szCs w:val="20"/>
                              </w:rPr>
                              <w:t xml:space="preserve"> </w:t>
                            </w:r>
                            <w:r w:rsidRPr="004634FC">
                              <w:rPr>
                                <w:rFonts w:ascii="Times New Roman" w:hAnsi="Times New Roman" w:cs="Times New Roman"/>
                                <w:b/>
                                <w:bCs/>
                                <w:sz w:val="20"/>
                                <w:szCs w:val="20"/>
                              </w:rPr>
                              <w:t>Discount</w:t>
                            </w:r>
                          </w:p>
                          <w:p w14:paraId="2EF0E090" w14:textId="77777777" w:rsidR="00071DCB" w:rsidRPr="004634FC" w:rsidRDefault="00071DCB" w:rsidP="004654AD">
                            <w:pPr>
                              <w:pStyle w:val="TableParagraph"/>
                              <w:kinsoku w:val="0"/>
                              <w:overflowPunct w:val="0"/>
                              <w:spacing w:before="0"/>
                              <w:jc w:val="center"/>
                              <w:rPr>
                                <w:rFonts w:ascii="Times New Roman" w:hAnsi="Times New Roman" w:cs="Times New Roman"/>
                                <w:b/>
                                <w:bCs/>
                                <w:sz w:val="20"/>
                                <w:szCs w:val="20"/>
                              </w:rPr>
                            </w:pPr>
                            <w:r w:rsidRPr="004634FC">
                              <w:rPr>
                                <w:rFonts w:ascii="Times New Roman" w:hAnsi="Times New Roman" w:cs="Times New Roman"/>
                                <w:b/>
                                <w:bCs/>
                                <w:sz w:val="20"/>
                                <w:szCs w:val="20"/>
                              </w:rPr>
                              <w:t>[Unconditional]</w:t>
                            </w:r>
                            <w:r w:rsidRPr="004634FC">
                              <w:rPr>
                                <w:rFonts w:ascii="Times New Roman" w:hAnsi="Times New Roman" w:cs="Times New Roman"/>
                                <w:b/>
                                <w:bCs/>
                                <w:i/>
                                <w:iCs/>
                                <w:sz w:val="20"/>
                                <w:szCs w:val="20"/>
                              </w:rPr>
                              <w:t xml:space="preserve"> [</w:t>
                            </w:r>
                            <w:r>
                              <w:rPr>
                                <w:rFonts w:ascii="Times New Roman" w:hAnsi="Times New Roman" w:cs="Times New Roman"/>
                                <w:b/>
                                <w:bCs/>
                                <w:i/>
                                <w:iCs/>
                                <w:sz w:val="20"/>
                                <w:szCs w:val="20"/>
                              </w:rPr>
                              <w:t>5</w:t>
                            </w:r>
                            <w:r w:rsidRPr="004634FC">
                              <w:rPr>
                                <w:rFonts w:ascii="Times New Roman" w:hAnsi="Times New Roman" w:cs="Times New Roman"/>
                                <w:b/>
                                <w:bCs/>
                                <w:i/>
                                <w:iCs/>
                                <w:sz w:val="20"/>
                                <w:szCs w:val="20"/>
                              </w:rPr>
                              <w:t>]</w:t>
                            </w:r>
                          </w:p>
                          <w:p w14:paraId="69E3D052" w14:textId="77777777" w:rsidR="00071DCB" w:rsidRDefault="00071DCB" w:rsidP="004654AD">
                            <w:pPr>
                              <w:pStyle w:val="TableParagraph"/>
                              <w:kinsoku w:val="0"/>
                              <w:overflowPunct w:val="0"/>
                              <w:spacing w:before="0"/>
                              <w:ind w:left="218"/>
                              <w:jc w:val="center"/>
                              <w:rPr>
                                <w:rFonts w:ascii="Times New Roman" w:hAnsi="Times New Roman" w:cs="Times New Roman"/>
                                <w:b/>
                                <w:bCs/>
                                <w:sz w:val="20"/>
                                <w:szCs w:val="20"/>
                              </w:rPr>
                            </w:pPr>
                          </w:p>
                          <w:p w14:paraId="63BBDC16" w14:textId="77777777" w:rsidR="00071DCB" w:rsidRDefault="00071DCB" w:rsidP="004654AD">
                            <w:pPr>
                              <w:pStyle w:val="TableParagraph"/>
                              <w:kinsoku w:val="0"/>
                              <w:overflowPunct w:val="0"/>
                              <w:spacing w:before="0"/>
                              <w:ind w:left="218"/>
                              <w:jc w:val="center"/>
                              <w:rPr>
                                <w:rFonts w:ascii="Times New Roman" w:hAnsi="Times New Roman" w:cs="Times New Roman"/>
                                <w:b/>
                                <w:bCs/>
                                <w:sz w:val="20"/>
                                <w:szCs w:val="20"/>
                              </w:rPr>
                            </w:pPr>
                          </w:p>
                          <w:p w14:paraId="38F73353" w14:textId="77777777" w:rsidR="00071DCB" w:rsidRPr="00A24E52" w:rsidRDefault="00071DCB" w:rsidP="004654AD">
                            <w:pPr>
                              <w:pStyle w:val="TableParagraph"/>
                              <w:kinsoku w:val="0"/>
                              <w:overflowPunct w:val="0"/>
                              <w:spacing w:before="0"/>
                              <w:ind w:left="218"/>
                              <w:jc w:val="center"/>
                              <w:rPr>
                                <w:rFonts w:ascii="Times New Roman" w:hAnsi="Times New Roman" w:cs="Times New Roman"/>
                                <w:b/>
                                <w:bCs/>
                                <w:i/>
                                <w:iCs/>
                                <w:sz w:val="20"/>
                                <w:szCs w:val="20"/>
                              </w:rPr>
                            </w:pPr>
                            <w:r w:rsidRPr="00A24E52">
                              <w:rPr>
                                <w:rFonts w:ascii="Times New Roman" w:hAnsi="Times New Roman" w:cs="Times New Roman"/>
                                <w:b/>
                                <w:bCs/>
                                <w:i/>
                                <w:iCs/>
                                <w:sz w:val="20"/>
                                <w:szCs w:val="20"/>
                              </w:rPr>
                              <w:t>(d)</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7E78D03D" w14:textId="77777777" w:rsidR="00071DCB" w:rsidRPr="004634FC" w:rsidRDefault="00071DCB" w:rsidP="004654AD">
                            <w:pPr>
                              <w:pStyle w:val="TableParagraph"/>
                              <w:kinsoku w:val="0"/>
                              <w:overflowPunct w:val="0"/>
                              <w:spacing w:before="0"/>
                              <w:ind w:left="142" w:right="206" w:hanging="142"/>
                              <w:jc w:val="center"/>
                              <w:rPr>
                                <w:rFonts w:ascii="Times New Roman" w:hAnsi="Times New Roman" w:cs="Times New Roman"/>
                                <w:b/>
                                <w:bCs/>
                                <w:spacing w:val="-47"/>
                                <w:sz w:val="20"/>
                                <w:szCs w:val="20"/>
                              </w:rPr>
                            </w:pPr>
                            <w:r w:rsidRPr="004634FC">
                              <w:rPr>
                                <w:rFonts w:ascii="Times New Roman" w:hAnsi="Times New Roman" w:cs="Times New Roman"/>
                                <w:b/>
                                <w:bCs/>
                                <w:sz w:val="20"/>
                                <w:szCs w:val="20"/>
                              </w:rPr>
                              <w:t>Total Bid Price</w:t>
                            </w:r>
                          </w:p>
                          <w:p w14:paraId="7BD9B33C" w14:textId="77777777" w:rsidR="00071DCB" w:rsidRPr="004634FC" w:rsidRDefault="00071DCB" w:rsidP="004654AD">
                            <w:pPr>
                              <w:pStyle w:val="TableParagraph"/>
                              <w:kinsoku w:val="0"/>
                              <w:overflowPunct w:val="0"/>
                              <w:spacing w:before="0"/>
                              <w:ind w:left="730" w:right="206" w:hanging="708"/>
                              <w:jc w:val="center"/>
                              <w:rPr>
                                <w:rFonts w:ascii="Times New Roman" w:hAnsi="Times New Roman" w:cs="Times New Roman"/>
                                <w:b/>
                                <w:bCs/>
                                <w:sz w:val="20"/>
                                <w:szCs w:val="20"/>
                              </w:rPr>
                            </w:pPr>
                            <w:r w:rsidRPr="004634FC">
                              <w:rPr>
                                <w:rFonts w:ascii="Times New Roman" w:hAnsi="Times New Roman" w:cs="Times New Roman"/>
                                <w:b/>
                                <w:bCs/>
                                <w:sz w:val="20"/>
                                <w:szCs w:val="20"/>
                              </w:rPr>
                              <w:t>and</w:t>
                            </w:r>
                          </w:p>
                          <w:p w14:paraId="69BE0765" w14:textId="75210DAB" w:rsidR="00071DCB" w:rsidRDefault="00071DCB" w:rsidP="004654AD">
                            <w:pPr>
                              <w:pStyle w:val="TableParagraph"/>
                              <w:kinsoku w:val="0"/>
                              <w:overflowPunct w:val="0"/>
                              <w:spacing w:before="0"/>
                              <w:jc w:val="center"/>
                              <w:rPr>
                                <w:rFonts w:ascii="Times New Roman" w:hAnsi="Times New Roman" w:cs="Times New Roman"/>
                                <w:b/>
                                <w:bCs/>
                                <w:i/>
                                <w:iCs/>
                                <w:sz w:val="20"/>
                                <w:szCs w:val="20"/>
                              </w:rPr>
                            </w:pPr>
                            <w:r w:rsidRPr="004634FC">
                              <w:rPr>
                                <w:rFonts w:ascii="Times New Roman" w:hAnsi="Times New Roman" w:cs="Times New Roman"/>
                                <w:b/>
                                <w:bCs/>
                                <w:sz w:val="20"/>
                                <w:szCs w:val="20"/>
                              </w:rPr>
                              <w:t>Currency(</w:t>
                            </w:r>
                            <w:proofErr w:type="spellStart"/>
                            <w:r w:rsidRPr="004634FC">
                              <w:rPr>
                                <w:rFonts w:ascii="Times New Roman" w:hAnsi="Times New Roman" w:cs="Times New Roman"/>
                                <w:b/>
                                <w:bCs/>
                                <w:sz w:val="20"/>
                                <w:szCs w:val="20"/>
                              </w:rPr>
                              <w:t>ies</w:t>
                            </w:r>
                            <w:proofErr w:type="spellEnd"/>
                            <w:r w:rsidRPr="004634FC">
                              <w:rPr>
                                <w:rFonts w:ascii="Times New Roman" w:hAnsi="Times New Roman" w:cs="Times New Roman"/>
                                <w:b/>
                                <w:bCs/>
                                <w:sz w:val="20"/>
                                <w:szCs w:val="20"/>
                              </w:rPr>
                              <w:t xml:space="preserve">) </w:t>
                            </w:r>
                          </w:p>
                          <w:p w14:paraId="3A2E9E9C" w14:textId="77777777" w:rsidR="00071DCB" w:rsidRDefault="00071DCB" w:rsidP="004654AD">
                            <w:pPr>
                              <w:pStyle w:val="TableParagraph"/>
                              <w:kinsoku w:val="0"/>
                              <w:overflowPunct w:val="0"/>
                              <w:spacing w:before="0"/>
                              <w:jc w:val="center"/>
                              <w:rPr>
                                <w:rFonts w:ascii="Times New Roman" w:hAnsi="Times New Roman" w:cs="Times New Roman"/>
                                <w:b/>
                                <w:bCs/>
                                <w:i/>
                                <w:iCs/>
                                <w:sz w:val="20"/>
                                <w:szCs w:val="20"/>
                              </w:rPr>
                            </w:pPr>
                          </w:p>
                          <w:p w14:paraId="2987963F" w14:textId="77777777" w:rsidR="00071DCB" w:rsidRPr="004634FC" w:rsidRDefault="00071DCB" w:rsidP="004654AD">
                            <w:pPr>
                              <w:pStyle w:val="TableParagraph"/>
                              <w:kinsoku w:val="0"/>
                              <w:overflowPunct w:val="0"/>
                              <w:spacing w:before="0"/>
                              <w:jc w:val="center"/>
                              <w:rPr>
                                <w:rFonts w:ascii="Times New Roman" w:hAnsi="Times New Roman" w:cs="Times New Roman"/>
                                <w:b/>
                                <w:bCs/>
                                <w:sz w:val="20"/>
                                <w:szCs w:val="20"/>
                              </w:rPr>
                            </w:pPr>
                            <w:r>
                              <w:rPr>
                                <w:rFonts w:ascii="Times New Roman" w:hAnsi="Times New Roman" w:cs="Times New Roman"/>
                                <w:b/>
                                <w:bCs/>
                                <w:i/>
                                <w:iCs/>
                                <w:sz w:val="20"/>
                                <w:szCs w:val="20"/>
                              </w:rPr>
                              <w:t>(e)</w:t>
                            </w:r>
                          </w:p>
                        </w:tc>
                        <w:tc>
                          <w:tcPr>
                            <w:tcW w:w="2882" w:type="dxa"/>
                            <w:tcBorders>
                              <w:top w:val="single" w:sz="4" w:space="0" w:color="auto"/>
                              <w:left w:val="single" w:sz="4" w:space="0" w:color="auto"/>
                              <w:bottom w:val="single" w:sz="4" w:space="0" w:color="auto"/>
                              <w:right w:val="single" w:sz="4" w:space="0" w:color="auto"/>
                            </w:tcBorders>
                            <w:shd w:val="clear" w:color="auto" w:fill="BFBFBF"/>
                          </w:tcPr>
                          <w:p w14:paraId="519BC4FB" w14:textId="77777777" w:rsidR="00071DCB" w:rsidRPr="004634FC" w:rsidRDefault="00071DCB" w:rsidP="004654AD">
                            <w:pPr>
                              <w:pStyle w:val="TableParagraph"/>
                              <w:kinsoku w:val="0"/>
                              <w:overflowPunct w:val="0"/>
                              <w:spacing w:before="0"/>
                              <w:ind w:left="-283" w:right="139" w:firstLine="281"/>
                              <w:jc w:val="center"/>
                              <w:rPr>
                                <w:rFonts w:ascii="Times New Roman" w:hAnsi="Times New Roman" w:cs="Times New Roman"/>
                                <w:b/>
                                <w:bCs/>
                                <w:spacing w:val="-2"/>
                                <w:sz w:val="20"/>
                                <w:szCs w:val="20"/>
                              </w:rPr>
                            </w:pPr>
                            <w:r w:rsidRPr="004634FC">
                              <w:rPr>
                                <w:rFonts w:ascii="Times New Roman" w:hAnsi="Times New Roman" w:cs="Times New Roman"/>
                                <w:b/>
                                <w:bCs/>
                                <w:sz w:val="20"/>
                                <w:szCs w:val="20"/>
                              </w:rPr>
                              <w:t>Signature</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of</w:t>
                            </w:r>
                          </w:p>
                          <w:p w14:paraId="5FE09FB5" w14:textId="42F227F8" w:rsidR="00071DCB" w:rsidRPr="004634FC" w:rsidRDefault="00071DCB"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r w:rsidRPr="004634FC">
                              <w:rPr>
                                <w:rFonts w:ascii="Times New Roman" w:hAnsi="Times New Roman" w:cs="Times New Roman"/>
                                <w:b/>
                                <w:bCs/>
                                <w:sz w:val="20"/>
                                <w:szCs w:val="20"/>
                              </w:rPr>
                              <w:t>Bidder’s</w:t>
                            </w:r>
                            <w:r>
                              <w:rPr>
                                <w:rFonts w:ascii="Times New Roman" w:hAnsi="Times New Roman" w:cs="Times New Roman"/>
                                <w:b/>
                                <w:bCs/>
                                <w:sz w:val="20"/>
                                <w:szCs w:val="20"/>
                              </w:rPr>
                              <w:t xml:space="preserve"> </w:t>
                            </w:r>
                            <w:r w:rsidRPr="004634FC">
                              <w:rPr>
                                <w:rFonts w:ascii="Times New Roman" w:hAnsi="Times New Roman" w:cs="Times New Roman"/>
                                <w:b/>
                                <w:bCs/>
                                <w:sz w:val="20"/>
                                <w:szCs w:val="20"/>
                              </w:rPr>
                              <w:t>Representative</w:t>
                            </w:r>
                            <w:r w:rsidRPr="004634FC">
                              <w:rPr>
                                <w:rFonts w:ascii="Times New Roman" w:hAnsi="Times New Roman" w:cs="Times New Roman"/>
                                <w:b/>
                                <w:bCs/>
                                <w:i/>
                                <w:iCs/>
                                <w:sz w:val="20"/>
                                <w:szCs w:val="20"/>
                              </w:rPr>
                              <w:t xml:space="preserve"> [</w:t>
                            </w:r>
                            <w:r w:rsidR="00ED7417">
                              <w:rPr>
                                <w:rFonts w:ascii="Times New Roman" w:hAnsi="Times New Roman" w:cs="Times New Roman"/>
                                <w:b/>
                                <w:bCs/>
                                <w:i/>
                                <w:iCs/>
                                <w:sz w:val="20"/>
                                <w:szCs w:val="20"/>
                              </w:rPr>
                              <w:t>6</w:t>
                            </w:r>
                            <w:r w:rsidRPr="004634FC">
                              <w:rPr>
                                <w:rFonts w:ascii="Times New Roman" w:hAnsi="Times New Roman" w:cs="Times New Roman"/>
                                <w:b/>
                                <w:bCs/>
                                <w:i/>
                                <w:iCs/>
                                <w:sz w:val="20"/>
                                <w:szCs w:val="20"/>
                              </w:rPr>
                              <w:t>]</w:t>
                            </w:r>
                          </w:p>
                          <w:p w14:paraId="475BCA61" w14:textId="77777777" w:rsidR="00071DCB" w:rsidRDefault="00071DCB"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276FCD19" w14:textId="77777777" w:rsidR="00071DCB" w:rsidRDefault="00071DCB" w:rsidP="004654AD">
                            <w:pPr>
                              <w:pStyle w:val="TableParagraph"/>
                              <w:tabs>
                                <w:tab w:val="left" w:pos="4"/>
                              </w:tabs>
                              <w:kinsoku w:val="0"/>
                              <w:overflowPunct w:val="0"/>
                              <w:spacing w:before="0"/>
                              <w:ind w:left="-283" w:right="139" w:firstLine="281"/>
                              <w:jc w:val="center"/>
                              <w:rPr>
                                <w:rFonts w:ascii="Times New Roman" w:hAnsi="Times New Roman" w:cs="Times New Roman"/>
                                <w:b/>
                                <w:bCs/>
                                <w:sz w:val="20"/>
                                <w:szCs w:val="20"/>
                              </w:rPr>
                            </w:pPr>
                          </w:p>
                          <w:p w14:paraId="071BF41A" w14:textId="77777777" w:rsidR="00071DCB" w:rsidRPr="00A24E52" w:rsidRDefault="00071DCB" w:rsidP="004654AD">
                            <w:pPr>
                              <w:pStyle w:val="TableParagraph"/>
                              <w:tabs>
                                <w:tab w:val="left" w:pos="4"/>
                              </w:tabs>
                              <w:kinsoku w:val="0"/>
                              <w:overflowPunct w:val="0"/>
                              <w:spacing w:before="0"/>
                              <w:ind w:left="-283" w:right="139" w:firstLine="281"/>
                              <w:jc w:val="center"/>
                              <w:rPr>
                                <w:b/>
                                <w:bCs/>
                                <w:i/>
                                <w:iCs/>
                                <w:sz w:val="20"/>
                                <w:szCs w:val="20"/>
                                <w:vertAlign w:val="superscript"/>
                              </w:rPr>
                            </w:pPr>
                            <w:r w:rsidRPr="00A24E52">
                              <w:rPr>
                                <w:rFonts w:ascii="Times New Roman" w:hAnsi="Times New Roman" w:cs="Times New Roman"/>
                                <w:b/>
                                <w:bCs/>
                                <w:i/>
                                <w:iCs/>
                                <w:sz w:val="20"/>
                                <w:szCs w:val="20"/>
                              </w:rPr>
                              <w:t>(f)</w:t>
                            </w:r>
                          </w:p>
                        </w:tc>
                      </w:tr>
                      <w:tr w:rsidR="00071DCB" w14:paraId="52754830" w14:textId="77777777" w:rsidTr="005C7484">
                        <w:trPr>
                          <w:trHeight w:val="268"/>
                        </w:trPr>
                        <w:tc>
                          <w:tcPr>
                            <w:tcW w:w="1558" w:type="dxa"/>
                            <w:tcBorders>
                              <w:top w:val="single" w:sz="4" w:space="0" w:color="000000"/>
                              <w:left w:val="single" w:sz="4" w:space="0" w:color="000000"/>
                              <w:bottom w:val="single" w:sz="4" w:space="0" w:color="auto"/>
                              <w:right w:val="single" w:sz="4" w:space="0" w:color="000000"/>
                            </w:tcBorders>
                          </w:tcPr>
                          <w:p w14:paraId="2DB53AB0" w14:textId="77777777" w:rsidR="00071DCB" w:rsidRPr="00514ACC" w:rsidRDefault="00071DCB">
                            <w:pPr>
                              <w:pStyle w:val="TableParagraph"/>
                              <w:kinsoku w:val="0"/>
                              <w:overflowPunct w:val="0"/>
                              <w:rPr>
                                <w:rFonts w:ascii="Times New Roman" w:hAnsi="Times New Roman" w:cs="Times New Roman"/>
                                <w:sz w:val="20"/>
                                <w:szCs w:val="20"/>
                              </w:rPr>
                            </w:pPr>
                          </w:p>
                        </w:tc>
                        <w:tc>
                          <w:tcPr>
                            <w:tcW w:w="183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C994483" w14:textId="77777777" w:rsidR="00071DCB" w:rsidRPr="00514ACC" w:rsidRDefault="00071DCB">
                            <w:pPr>
                              <w:pStyle w:val="TableParagraph"/>
                              <w:kinsoku w:val="0"/>
                              <w:overflowPunct w:val="0"/>
                              <w:spacing w:line="248" w:lineRule="exact"/>
                              <w:ind w:left="309"/>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BFBFBF"/>
                          </w:tcPr>
                          <w:p w14:paraId="3EE60F83" w14:textId="258A2B91" w:rsidR="00071DCB" w:rsidRPr="00514ACC" w:rsidRDefault="00071DCB">
                            <w:pPr>
                              <w:pStyle w:val="TableParagraph"/>
                              <w:kinsoku w:val="0"/>
                              <w:overflowPunct w:val="0"/>
                              <w:spacing w:line="248" w:lineRule="exact"/>
                              <w:ind w:left="309"/>
                              <w:rPr>
                                <w:rFonts w:ascii="Times New Roman" w:hAnsi="Times New Roman" w:cs="Times New Roman"/>
                                <w:b/>
                                <w:bCs/>
                                <w:sz w:val="20"/>
                                <w:szCs w:val="20"/>
                                <w:vertAlign w:val="superscript"/>
                              </w:rPr>
                            </w:pPr>
                            <w:r w:rsidRPr="00514ACC">
                              <w:rPr>
                                <w:rFonts w:ascii="Times New Roman" w:hAnsi="Times New Roman" w:cs="Times New Roman"/>
                                <w:b/>
                                <w:bCs/>
                                <w:sz w:val="20"/>
                                <w:szCs w:val="20"/>
                              </w:rPr>
                              <w:t>Lot</w:t>
                            </w:r>
                            <w:r w:rsidRPr="00514ACC">
                              <w:rPr>
                                <w:rFonts w:ascii="Times New Roman" w:hAnsi="Times New Roman" w:cs="Times New Roman"/>
                                <w:b/>
                                <w:bCs/>
                                <w:spacing w:val="-1"/>
                                <w:sz w:val="20"/>
                                <w:szCs w:val="20"/>
                              </w:rPr>
                              <w:t xml:space="preserve"> </w:t>
                            </w:r>
                            <w:r w:rsidRPr="00514ACC">
                              <w:rPr>
                                <w:rFonts w:ascii="Times New Roman" w:hAnsi="Times New Roman" w:cs="Times New Roman"/>
                                <w:b/>
                                <w:bCs/>
                                <w:sz w:val="20"/>
                                <w:szCs w:val="20"/>
                              </w:rPr>
                              <w:t>1</w:t>
                            </w:r>
                          </w:p>
                        </w:tc>
                        <w:tc>
                          <w:tcPr>
                            <w:tcW w:w="1418" w:type="dxa"/>
                            <w:tcBorders>
                              <w:top w:val="single" w:sz="4" w:space="0" w:color="000000"/>
                              <w:left w:val="single" w:sz="4" w:space="0" w:color="000000"/>
                              <w:bottom w:val="single" w:sz="4" w:space="0" w:color="auto"/>
                              <w:right w:val="single" w:sz="4" w:space="0" w:color="000000"/>
                            </w:tcBorders>
                            <w:shd w:val="clear" w:color="auto" w:fill="BFBFBF"/>
                          </w:tcPr>
                          <w:p w14:paraId="1AEDD7BA" w14:textId="77777777" w:rsidR="00071DCB" w:rsidRPr="00514ACC" w:rsidRDefault="00071DCB">
                            <w:pPr>
                              <w:pStyle w:val="TableParagraph"/>
                              <w:kinsoku w:val="0"/>
                              <w:overflowPunct w:val="0"/>
                              <w:spacing w:line="248" w:lineRule="exact"/>
                              <w:ind w:left="343"/>
                              <w:rPr>
                                <w:rFonts w:ascii="Times New Roman" w:hAnsi="Times New Roman" w:cs="Times New Roman"/>
                                <w:b/>
                                <w:bCs/>
                                <w:sz w:val="20"/>
                                <w:szCs w:val="20"/>
                              </w:rPr>
                            </w:pPr>
                            <w:r w:rsidRPr="00514ACC">
                              <w:rPr>
                                <w:rFonts w:ascii="Times New Roman" w:hAnsi="Times New Roman" w:cs="Times New Roman"/>
                                <w:b/>
                                <w:bCs/>
                                <w:sz w:val="20"/>
                                <w:szCs w:val="20"/>
                              </w:rPr>
                              <w:t>Lot 2</w:t>
                            </w:r>
                          </w:p>
                        </w:tc>
                        <w:tc>
                          <w:tcPr>
                            <w:tcW w:w="1276" w:type="dxa"/>
                            <w:tcBorders>
                              <w:top w:val="single" w:sz="4" w:space="0" w:color="000000"/>
                              <w:left w:val="single" w:sz="4" w:space="0" w:color="000000"/>
                              <w:bottom w:val="single" w:sz="4" w:space="0" w:color="auto"/>
                              <w:right w:val="single" w:sz="4" w:space="0" w:color="000000"/>
                            </w:tcBorders>
                            <w:shd w:val="clear" w:color="auto" w:fill="BFBFBF"/>
                          </w:tcPr>
                          <w:p w14:paraId="3179CAD2" w14:textId="77777777" w:rsidR="00071DCB" w:rsidRPr="00514ACC" w:rsidRDefault="00071DCB">
                            <w:pPr>
                              <w:pStyle w:val="TableParagraph"/>
                              <w:kinsoku w:val="0"/>
                              <w:overflowPunct w:val="0"/>
                              <w:spacing w:line="248" w:lineRule="exact"/>
                              <w:ind w:left="227"/>
                              <w:rPr>
                                <w:rFonts w:ascii="Times New Roman" w:hAnsi="Times New Roman" w:cs="Times New Roman"/>
                                <w:b/>
                                <w:bCs/>
                                <w:sz w:val="20"/>
                                <w:szCs w:val="20"/>
                              </w:rPr>
                            </w:pPr>
                            <w:r w:rsidRPr="00514ACC">
                              <w:rPr>
                                <w:rFonts w:ascii="Times New Roman" w:hAnsi="Times New Roman" w:cs="Times New Roman"/>
                                <w:b/>
                                <w:bCs/>
                                <w:sz w:val="20"/>
                                <w:szCs w:val="20"/>
                              </w:rPr>
                              <w:t>Amount</w:t>
                            </w:r>
                          </w:p>
                        </w:tc>
                        <w:tc>
                          <w:tcPr>
                            <w:tcW w:w="992" w:type="dxa"/>
                            <w:tcBorders>
                              <w:top w:val="single" w:sz="4" w:space="0" w:color="000000"/>
                              <w:left w:val="single" w:sz="4" w:space="0" w:color="000000"/>
                              <w:bottom w:val="single" w:sz="4" w:space="0" w:color="auto"/>
                              <w:right w:val="single" w:sz="4" w:space="0" w:color="000000"/>
                            </w:tcBorders>
                            <w:shd w:val="clear" w:color="auto" w:fill="BFBFBF"/>
                          </w:tcPr>
                          <w:p w14:paraId="2866A25F" w14:textId="77777777" w:rsidR="00071DCB" w:rsidRPr="00514ACC" w:rsidRDefault="00071DCB">
                            <w:pPr>
                              <w:pStyle w:val="TableParagraph"/>
                              <w:kinsoku w:val="0"/>
                              <w:overflowPunct w:val="0"/>
                              <w:spacing w:line="248" w:lineRule="exact"/>
                              <w:ind w:left="227"/>
                              <w:rPr>
                                <w:rFonts w:ascii="Times New Roman" w:hAnsi="Times New Roman" w:cs="Times New Roman"/>
                                <w:b/>
                                <w:bCs/>
                                <w:sz w:val="20"/>
                                <w:szCs w:val="20"/>
                              </w:rPr>
                            </w:pPr>
                            <w:r>
                              <w:rPr>
                                <w:rFonts w:ascii="Times New Roman" w:hAnsi="Times New Roman" w:cs="Times New Roman"/>
                                <w:b/>
                                <w:bCs/>
                                <w:sz w:val="20"/>
                                <w:szCs w:val="20"/>
                              </w:rPr>
                              <w:t>%</w:t>
                            </w:r>
                          </w:p>
                        </w:tc>
                        <w:tc>
                          <w:tcPr>
                            <w:tcW w:w="212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46FE650" w14:textId="77777777" w:rsidR="00071DCB" w:rsidRPr="00514ACC" w:rsidRDefault="00071DCB">
                            <w:pPr>
                              <w:pStyle w:val="TableParagraph"/>
                              <w:kinsoku w:val="0"/>
                              <w:overflowPunct w:val="0"/>
                              <w:spacing w:line="248" w:lineRule="exact"/>
                              <w:ind w:left="8"/>
                              <w:jc w:val="center"/>
                              <w:rPr>
                                <w:rFonts w:ascii="Times New Roman" w:hAnsi="Times New Roman" w:cs="Times New Roman"/>
                                <w:b/>
                                <w:bCs/>
                                <w:sz w:val="20"/>
                                <w:szCs w:val="20"/>
                              </w:rPr>
                            </w:pPr>
                          </w:p>
                        </w:tc>
                        <w:tc>
                          <w:tcPr>
                            <w:tcW w:w="2882" w:type="dxa"/>
                            <w:tcBorders>
                              <w:top w:val="single" w:sz="4" w:space="0" w:color="auto"/>
                              <w:left w:val="single" w:sz="4" w:space="0" w:color="auto"/>
                              <w:bottom w:val="single" w:sz="4" w:space="0" w:color="auto"/>
                              <w:right w:val="single" w:sz="4" w:space="0" w:color="auto"/>
                            </w:tcBorders>
                          </w:tcPr>
                          <w:p w14:paraId="53E34FB2" w14:textId="77777777" w:rsidR="00071DCB" w:rsidRDefault="00071DCB">
                            <w:pPr>
                              <w:pStyle w:val="TableParagraph"/>
                              <w:kinsoku w:val="0"/>
                              <w:overflowPunct w:val="0"/>
                              <w:rPr>
                                <w:rFonts w:ascii="Times New Roman" w:hAnsi="Times New Roman" w:cs="Times New Roman"/>
                                <w:sz w:val="18"/>
                                <w:szCs w:val="18"/>
                              </w:rPr>
                            </w:pPr>
                          </w:p>
                        </w:tc>
                      </w:tr>
                      <w:tr w:rsidR="00071DCB" w14:paraId="48952168" w14:textId="77777777" w:rsidTr="005C7484">
                        <w:trPr>
                          <w:trHeight w:val="424"/>
                        </w:trPr>
                        <w:tc>
                          <w:tcPr>
                            <w:tcW w:w="1558" w:type="dxa"/>
                            <w:tcBorders>
                              <w:top w:val="single" w:sz="4" w:space="0" w:color="auto"/>
                              <w:left w:val="single" w:sz="4" w:space="0" w:color="auto"/>
                              <w:bottom w:val="single" w:sz="4" w:space="0" w:color="auto"/>
                              <w:right w:val="single" w:sz="4" w:space="0" w:color="auto"/>
                            </w:tcBorders>
                          </w:tcPr>
                          <w:p w14:paraId="785F422F" w14:textId="77777777" w:rsidR="00071DCB" w:rsidRDefault="00071DCB">
                            <w:pPr>
                              <w:pStyle w:val="TableParagraph"/>
                              <w:kinsoku w:val="0"/>
                              <w:overflowPunct w:val="0"/>
                              <w:rPr>
                                <w:rFonts w:ascii="Times New Roman" w:hAnsi="Times New Roman" w:cs="Times New Roman"/>
                                <w:sz w:val="18"/>
                                <w:szCs w:val="18"/>
                              </w:rPr>
                            </w:pPr>
                          </w:p>
                        </w:tc>
                        <w:tc>
                          <w:tcPr>
                            <w:tcW w:w="1834" w:type="dxa"/>
                            <w:tcBorders>
                              <w:top w:val="single" w:sz="4" w:space="0" w:color="auto"/>
                              <w:left w:val="single" w:sz="4" w:space="0" w:color="auto"/>
                              <w:bottom w:val="single" w:sz="4" w:space="0" w:color="auto"/>
                              <w:right w:val="single" w:sz="4" w:space="0" w:color="auto"/>
                            </w:tcBorders>
                          </w:tcPr>
                          <w:p w14:paraId="797B02BA" w14:textId="77777777" w:rsidR="00071DCB" w:rsidRDefault="00071DCB">
                            <w:pPr>
                              <w:pStyle w:val="TableParagraph"/>
                              <w:kinsoku w:val="0"/>
                              <w:overflowPunct w:val="0"/>
                              <w:spacing w:line="248" w:lineRule="exact"/>
                              <w:ind w:left="309"/>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248AEF" w14:textId="77777777" w:rsidR="00071DCB" w:rsidRDefault="00071DCB">
                            <w:pPr>
                              <w:pStyle w:val="TableParagraph"/>
                              <w:kinsoku w:val="0"/>
                              <w:overflowPunct w:val="0"/>
                              <w:spacing w:line="248" w:lineRule="exact"/>
                              <w:ind w:left="309"/>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F2EC49" w14:textId="77777777" w:rsidR="00071DCB" w:rsidRDefault="00071DCB">
                            <w:pPr>
                              <w:pStyle w:val="TableParagraph"/>
                              <w:kinsoku w:val="0"/>
                              <w:overflowPunct w:val="0"/>
                              <w:spacing w:line="248" w:lineRule="exact"/>
                              <w:ind w:left="343"/>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7D5F70ED" w14:textId="77777777" w:rsidR="00071DCB" w:rsidRDefault="00071DCB">
                            <w:pPr>
                              <w:pStyle w:val="TableParagraph"/>
                              <w:kinsoku w:val="0"/>
                              <w:overflowPunct w:val="0"/>
                              <w:spacing w:line="248" w:lineRule="exact"/>
                              <w:ind w:left="227"/>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7C2E15" w14:textId="77777777" w:rsidR="00071DCB" w:rsidRDefault="00071DCB">
                            <w:pPr>
                              <w:pStyle w:val="TableParagraph"/>
                              <w:kinsoku w:val="0"/>
                              <w:overflowPunct w:val="0"/>
                              <w:spacing w:line="248" w:lineRule="exact"/>
                              <w:ind w:left="8"/>
                              <w:jc w:val="center"/>
                              <w:rPr>
                                <w:b/>
                                <w:bCs/>
                                <w:sz w:val="22"/>
                                <w:szCs w:val="22"/>
                              </w:rPr>
                            </w:pPr>
                          </w:p>
                        </w:tc>
                        <w:tc>
                          <w:tcPr>
                            <w:tcW w:w="2882" w:type="dxa"/>
                            <w:tcBorders>
                              <w:top w:val="single" w:sz="4" w:space="0" w:color="auto"/>
                              <w:left w:val="single" w:sz="4" w:space="0" w:color="auto"/>
                              <w:bottom w:val="single" w:sz="4" w:space="0" w:color="auto"/>
                              <w:right w:val="single" w:sz="4" w:space="0" w:color="auto"/>
                            </w:tcBorders>
                          </w:tcPr>
                          <w:p w14:paraId="2400AA61" w14:textId="77777777" w:rsidR="00071DCB" w:rsidRDefault="00071DCB">
                            <w:pPr>
                              <w:pStyle w:val="TableParagraph"/>
                              <w:kinsoku w:val="0"/>
                              <w:overflowPunct w:val="0"/>
                              <w:rPr>
                                <w:rFonts w:ascii="Times New Roman" w:hAnsi="Times New Roman" w:cs="Times New Roman"/>
                                <w:sz w:val="18"/>
                                <w:szCs w:val="18"/>
                              </w:rPr>
                            </w:pPr>
                          </w:p>
                        </w:tc>
                      </w:tr>
                    </w:tbl>
                    <w:p w14:paraId="1C2F6847" w14:textId="77777777" w:rsidR="00071DCB" w:rsidRDefault="00071DCB" w:rsidP="00071DCB">
                      <w:pPr>
                        <w:pStyle w:val="BodyText"/>
                        <w:kinsoku w:val="0"/>
                        <w:rPr>
                          <w:szCs w:val="24"/>
                        </w:rPr>
                      </w:pPr>
                    </w:p>
                  </w:txbxContent>
                </v:textbox>
                <w10:anchorlock/>
              </v:shape>
            </w:pict>
          </mc:Fallback>
        </mc:AlternateContent>
      </w:r>
    </w:p>
    <w:p w14:paraId="2C7E4EAA" w14:textId="4A6327BC"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vertAlign w:val="superscript"/>
          <w:lang w:eastAsia="en-CA"/>
        </w:rPr>
      </w:pPr>
      <w:r w:rsidRPr="00071DCB">
        <w:rPr>
          <w:rFonts w:ascii="Times New Roman" w:eastAsia="Times New Roman" w:hAnsi="Times New Roman" w:cs="Times New Roman"/>
          <w:sz w:val="24"/>
          <w:szCs w:val="24"/>
          <w:lang w:eastAsia="en-CA"/>
        </w:rPr>
        <w:t>The following Bids 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modified, or substitutes offered:</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i/>
          <w:iCs/>
          <w:sz w:val="24"/>
          <w:szCs w:val="24"/>
          <w:lang w:eastAsia="en-CA"/>
        </w:rPr>
        <w:t>(Name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and</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country</w:t>
      </w:r>
      <w:r w:rsidRPr="00071DCB">
        <w:rPr>
          <w:rFonts w:ascii="Times New Roman" w:eastAsia="Times New Roman" w:hAnsi="Times New Roman" w:cs="Times New Roman"/>
          <w:i/>
          <w:iCs/>
          <w:spacing w:val="-3"/>
          <w:sz w:val="24"/>
          <w:szCs w:val="24"/>
          <w:lang w:eastAsia="en-CA"/>
        </w:rPr>
        <w:t xml:space="preserve"> </w:t>
      </w:r>
      <w:r w:rsidRPr="00071DCB">
        <w:rPr>
          <w:rFonts w:ascii="Times New Roman" w:eastAsia="Times New Roman" w:hAnsi="Times New Roman" w:cs="Times New Roman"/>
          <w:i/>
          <w:iCs/>
          <w:sz w:val="24"/>
          <w:szCs w:val="24"/>
          <w:lang w:eastAsia="en-CA"/>
        </w:rPr>
        <w:t>of</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 xml:space="preserve">Bidder) </w:t>
      </w:r>
      <w:r w:rsidRPr="00071DCB">
        <w:rPr>
          <w:rFonts w:ascii="Times New Roman" w:eastAsia="Times New Roman" w:hAnsi="Times New Roman" w:cs="Times New Roman"/>
          <w:b/>
          <w:bCs/>
          <w:i/>
          <w:iCs/>
          <w:sz w:val="24"/>
          <w:szCs w:val="24"/>
          <w:lang w:eastAsia="en-CA"/>
        </w:rPr>
        <w:t>[</w:t>
      </w:r>
      <w:r w:rsidR="00694648">
        <w:rPr>
          <w:rFonts w:ascii="Times New Roman" w:eastAsia="Times New Roman" w:hAnsi="Times New Roman" w:cs="Times New Roman"/>
          <w:b/>
          <w:bCs/>
          <w:i/>
          <w:iCs/>
          <w:sz w:val="24"/>
          <w:szCs w:val="24"/>
          <w:lang w:eastAsia="en-CA"/>
        </w:rPr>
        <w:t>7</w:t>
      </w:r>
      <w:r w:rsidRPr="00071DCB">
        <w:rPr>
          <w:rFonts w:ascii="Times New Roman" w:eastAsia="Times New Roman" w:hAnsi="Times New Roman" w:cs="Times New Roman"/>
          <w:b/>
          <w:bCs/>
          <w:i/>
          <w:iCs/>
          <w:sz w:val="24"/>
          <w:szCs w:val="24"/>
          <w:lang w:eastAsia="en-CA"/>
        </w:rPr>
        <w:t>]</w:t>
      </w:r>
    </w:p>
    <w:p w14:paraId="049C91D9" w14:textId="1E5DE202" w:rsid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r w:rsidRPr="00071DCB">
        <w:rPr>
          <w:rFonts w:ascii="Times New Roman" w:eastAsia="Times New Roman" w:hAnsi="Times New Roman" w:cs="Times New Roman"/>
          <w:sz w:val="24"/>
          <w:szCs w:val="24"/>
          <w:lang w:eastAsia="en-CA"/>
        </w:rPr>
        <w:t>The following Bids were</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 xml:space="preserve">withdrawn: </w:t>
      </w:r>
      <w:r w:rsidRPr="00071DCB">
        <w:rPr>
          <w:rFonts w:ascii="Times New Roman" w:eastAsia="Times New Roman" w:hAnsi="Times New Roman" w:cs="Times New Roman"/>
          <w:i/>
          <w:iCs/>
          <w:sz w:val="24"/>
          <w:szCs w:val="24"/>
          <w:lang w:eastAsia="en-CA"/>
        </w:rPr>
        <w:t>(Name</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and</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country of</w:t>
      </w:r>
      <w:r w:rsidRPr="00071DCB">
        <w:rPr>
          <w:rFonts w:ascii="Times New Roman" w:eastAsia="Times New Roman" w:hAnsi="Times New Roman" w:cs="Times New Roman"/>
          <w:i/>
          <w:iCs/>
          <w:spacing w:val="1"/>
          <w:sz w:val="24"/>
          <w:szCs w:val="24"/>
          <w:lang w:eastAsia="en-CA"/>
        </w:rPr>
        <w:t xml:space="preserve"> </w:t>
      </w:r>
      <w:r w:rsidRPr="00071DCB">
        <w:rPr>
          <w:rFonts w:ascii="Times New Roman" w:eastAsia="Times New Roman" w:hAnsi="Times New Roman" w:cs="Times New Roman"/>
          <w:i/>
          <w:iCs/>
          <w:sz w:val="24"/>
          <w:szCs w:val="24"/>
          <w:lang w:eastAsia="en-CA"/>
        </w:rPr>
        <w:t xml:space="preserve">Bidder) </w:t>
      </w:r>
      <w:r w:rsidRPr="00071DCB">
        <w:rPr>
          <w:rFonts w:ascii="Times New Roman" w:eastAsia="Times New Roman" w:hAnsi="Times New Roman" w:cs="Times New Roman"/>
          <w:b/>
          <w:bCs/>
          <w:i/>
          <w:iCs/>
          <w:sz w:val="24"/>
          <w:szCs w:val="24"/>
          <w:lang w:eastAsia="en-CA"/>
        </w:rPr>
        <w:t>[</w:t>
      </w:r>
      <w:r w:rsidR="00915845">
        <w:rPr>
          <w:rFonts w:ascii="Times New Roman" w:eastAsia="Times New Roman" w:hAnsi="Times New Roman" w:cs="Times New Roman"/>
          <w:b/>
          <w:bCs/>
          <w:i/>
          <w:iCs/>
          <w:sz w:val="24"/>
          <w:szCs w:val="24"/>
          <w:lang w:eastAsia="en-CA"/>
        </w:rPr>
        <w:t>8</w:t>
      </w:r>
      <w:r w:rsidRPr="00071DCB">
        <w:rPr>
          <w:rFonts w:ascii="Times New Roman" w:eastAsia="Times New Roman" w:hAnsi="Times New Roman" w:cs="Times New Roman"/>
          <w:b/>
          <w:bCs/>
          <w:i/>
          <w:iCs/>
          <w:sz w:val="24"/>
          <w:szCs w:val="24"/>
          <w:lang w:eastAsia="en-CA"/>
        </w:rPr>
        <w:t>].</w:t>
      </w:r>
    </w:p>
    <w:p w14:paraId="251304DE" w14:textId="77777777" w:rsidR="001F0C57" w:rsidRDefault="001F0C57" w:rsidP="00071DCB">
      <w:pPr>
        <w:kinsoku w:val="0"/>
        <w:overflowPunct w:val="0"/>
        <w:autoSpaceDE w:val="0"/>
        <w:autoSpaceDN w:val="0"/>
        <w:adjustRightInd w:val="0"/>
        <w:spacing w:after="0" w:line="240" w:lineRule="auto"/>
        <w:rPr>
          <w:rFonts w:ascii="Times New Roman" w:eastAsia="Times New Roman" w:hAnsi="Times New Roman" w:cs="Times New Roman"/>
          <w:b/>
          <w:bCs/>
          <w:i/>
          <w:iCs/>
          <w:sz w:val="24"/>
          <w:szCs w:val="24"/>
          <w:lang w:eastAsia="en-CA"/>
        </w:rPr>
      </w:pPr>
    </w:p>
    <w:p w14:paraId="703D305F" w14:textId="77777777" w:rsidR="001F0C57" w:rsidRPr="00071DCB" w:rsidRDefault="001F0C57" w:rsidP="00071DCB">
      <w:pPr>
        <w:kinsoku w:val="0"/>
        <w:overflowPunct w:val="0"/>
        <w:autoSpaceDE w:val="0"/>
        <w:autoSpaceDN w:val="0"/>
        <w:adjustRightInd w:val="0"/>
        <w:spacing w:after="0" w:line="240" w:lineRule="auto"/>
        <w:rPr>
          <w:rFonts w:ascii="Times New Roman" w:eastAsia="Times New Roman" w:hAnsi="Times New Roman" w:cs="Times New Roman"/>
          <w:i/>
          <w:iCs/>
          <w:sz w:val="24"/>
          <w:szCs w:val="24"/>
          <w:vertAlign w:val="superscript"/>
          <w:lang w:eastAsia="en-CA"/>
        </w:rPr>
      </w:pPr>
    </w:p>
    <w:p w14:paraId="0593ED41" w14:textId="77777777" w:rsidR="00071DCB" w:rsidRPr="00071DCB" w:rsidRDefault="00071DCB" w:rsidP="00071DCB">
      <w:pPr>
        <w:kinsoku w:val="0"/>
        <w:overflowPunct w:val="0"/>
        <w:autoSpaceDE w:val="0"/>
        <w:autoSpaceDN w:val="0"/>
        <w:adjustRightInd w:val="0"/>
        <w:spacing w:before="7" w:after="0" w:line="240" w:lineRule="auto"/>
        <w:rPr>
          <w:rFonts w:ascii="Times New Roman" w:eastAsia="Times New Roman" w:hAnsi="Times New Roman" w:cs="Times New Roman"/>
          <w:i/>
          <w:iCs/>
          <w:sz w:val="24"/>
          <w:szCs w:val="24"/>
          <w:lang w:eastAsia="en-CA"/>
        </w:rPr>
      </w:pPr>
      <w:r w:rsidRPr="00071DCB">
        <w:rPr>
          <w:rFonts w:ascii="Times New Roman" w:eastAsia="Times New Roman" w:hAnsi="Times New Roman" w:cs="Times New Roman"/>
          <w:i/>
          <w:iCs/>
          <w:sz w:val="24"/>
          <w:szCs w:val="24"/>
          <w:lang w:eastAsia="en-CA"/>
        </w:rPr>
        <w:t>____________________________                     __________________________                            __________________________</w:t>
      </w:r>
    </w:p>
    <w:p w14:paraId="17018BA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CA"/>
        </w:rPr>
      </w:pPr>
      <w:r w:rsidRPr="00071DCB">
        <w:rPr>
          <w:rFonts w:ascii="Times New Roman" w:eastAsia="Times New Roman" w:hAnsi="Times New Roman" w:cs="Times New Roman"/>
          <w:sz w:val="24"/>
          <w:szCs w:val="24"/>
          <w:lang w:eastAsia="en-CA"/>
        </w:rPr>
        <w:t>Name,</w:t>
      </w:r>
      <w:r w:rsidRPr="00071DCB">
        <w:rPr>
          <w:rFonts w:ascii="Times New Roman" w:eastAsia="Times New Roman" w:hAnsi="Times New Roman" w:cs="Times New Roman"/>
          <w:spacing w:val="-4"/>
          <w:sz w:val="24"/>
          <w:szCs w:val="24"/>
          <w:lang w:eastAsia="en-CA"/>
        </w:rPr>
        <w:t xml:space="preserve"> </w:t>
      </w:r>
      <w:r w:rsidRPr="00071DCB">
        <w:rPr>
          <w:rFonts w:ascii="Times New Roman" w:eastAsia="Times New Roman" w:hAnsi="Times New Roman" w:cs="Times New Roman"/>
          <w:sz w:val="24"/>
          <w:szCs w:val="24"/>
          <w:lang w:eastAsia="en-CA"/>
        </w:rPr>
        <w:t>Designation</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Signature                    Name,</w:t>
      </w:r>
      <w:r w:rsidRPr="00071DCB">
        <w:rPr>
          <w:rFonts w:ascii="Times New Roman" w:eastAsia="Times New Roman" w:hAnsi="Times New Roman" w:cs="Times New Roman"/>
          <w:spacing w:val="-4"/>
          <w:sz w:val="24"/>
          <w:szCs w:val="24"/>
          <w:lang w:eastAsia="en-CA"/>
        </w:rPr>
        <w:t xml:space="preserve"> </w:t>
      </w:r>
      <w:r w:rsidRPr="00071DCB">
        <w:rPr>
          <w:rFonts w:ascii="Times New Roman" w:eastAsia="Times New Roman" w:hAnsi="Times New Roman" w:cs="Times New Roman"/>
          <w:sz w:val="24"/>
          <w:szCs w:val="24"/>
          <w:lang w:eastAsia="en-CA"/>
        </w:rPr>
        <w:t>Designation</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3"/>
          <w:sz w:val="24"/>
          <w:szCs w:val="24"/>
          <w:lang w:eastAsia="en-CA"/>
        </w:rPr>
        <w:t xml:space="preserve"> </w:t>
      </w:r>
      <w:r w:rsidRPr="00071DCB">
        <w:rPr>
          <w:rFonts w:ascii="Times New Roman" w:eastAsia="Times New Roman" w:hAnsi="Times New Roman" w:cs="Times New Roman"/>
          <w:sz w:val="24"/>
          <w:szCs w:val="24"/>
          <w:lang w:eastAsia="en-CA"/>
        </w:rPr>
        <w:t xml:space="preserve">Signature                         </w:t>
      </w:r>
      <w:r w:rsidRPr="00071DCB">
        <w:rPr>
          <w:rFonts w:ascii="Times New Roman" w:eastAsia="Times New Roman" w:hAnsi="Times New Roman" w:cs="Times New Roman"/>
          <w:spacing w:val="40"/>
          <w:sz w:val="24"/>
          <w:szCs w:val="24"/>
          <w:lang w:eastAsia="en-CA"/>
        </w:rPr>
        <w:t xml:space="preserve"> </w:t>
      </w:r>
      <w:r w:rsidRPr="00071DCB">
        <w:rPr>
          <w:rFonts w:ascii="Times New Roman" w:eastAsia="Times New Roman" w:hAnsi="Times New Roman" w:cs="Times New Roman"/>
          <w:sz w:val="24"/>
          <w:szCs w:val="24"/>
          <w:lang w:eastAsia="en-CA"/>
        </w:rPr>
        <w:t>Name,</w:t>
      </w:r>
      <w:r w:rsidRPr="00071DCB">
        <w:rPr>
          <w:rFonts w:ascii="Times New Roman" w:eastAsia="Times New Roman" w:hAnsi="Times New Roman" w:cs="Times New Roman"/>
          <w:spacing w:val="-2"/>
          <w:sz w:val="24"/>
          <w:szCs w:val="24"/>
          <w:lang w:eastAsia="en-CA"/>
        </w:rPr>
        <w:t xml:space="preserve"> </w:t>
      </w:r>
      <w:r w:rsidRPr="00071DCB">
        <w:rPr>
          <w:rFonts w:ascii="Times New Roman" w:eastAsia="Times New Roman" w:hAnsi="Times New Roman" w:cs="Times New Roman"/>
          <w:sz w:val="24"/>
          <w:szCs w:val="24"/>
          <w:lang w:eastAsia="en-CA"/>
        </w:rPr>
        <w:t>Designation</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and</w:t>
      </w:r>
      <w:r w:rsidRPr="00071DCB">
        <w:rPr>
          <w:rFonts w:ascii="Times New Roman" w:eastAsia="Times New Roman" w:hAnsi="Times New Roman" w:cs="Times New Roman"/>
          <w:spacing w:val="-1"/>
          <w:sz w:val="24"/>
          <w:szCs w:val="24"/>
          <w:lang w:eastAsia="en-CA"/>
        </w:rPr>
        <w:t xml:space="preserve"> </w:t>
      </w:r>
      <w:r w:rsidRPr="00071DCB">
        <w:rPr>
          <w:rFonts w:ascii="Times New Roman" w:eastAsia="Times New Roman" w:hAnsi="Times New Roman" w:cs="Times New Roman"/>
          <w:sz w:val="24"/>
          <w:szCs w:val="24"/>
          <w:lang w:eastAsia="en-CA"/>
        </w:rPr>
        <w:t>Signature</w:t>
      </w:r>
      <w:r w:rsidRPr="00071DCB">
        <w:rPr>
          <w:rFonts w:ascii="Times New Roman" w:eastAsia="Times New Roman" w:hAnsi="Times New Roman" w:cs="Times New Roman"/>
          <w:i/>
          <w:iCs/>
          <w:sz w:val="24"/>
          <w:szCs w:val="24"/>
          <w:lang w:eastAsia="en-CA"/>
        </w:rPr>
        <w:t>.</w:t>
      </w:r>
    </w:p>
    <w:p w14:paraId="3157C350" w14:textId="77777777" w:rsidR="00071DCB" w:rsidRPr="00071DCB" w:rsidRDefault="00071DCB" w:rsidP="00071DCB">
      <w:pPr>
        <w:kinsoku w:val="0"/>
        <w:overflowPunct w:val="0"/>
        <w:autoSpaceDE w:val="0"/>
        <w:autoSpaceDN w:val="0"/>
        <w:adjustRightInd w:val="0"/>
        <w:spacing w:before="1" w:after="0" w:line="276" w:lineRule="auto"/>
        <w:ind w:left="120"/>
        <w:jc w:val="center"/>
        <w:rPr>
          <w:rFonts w:ascii="Times New Roman" w:eastAsia="Times New Roman" w:hAnsi="Times New Roman" w:cs="Times New Roman"/>
          <w:b/>
          <w:bCs/>
          <w:i/>
          <w:iCs/>
          <w:sz w:val="24"/>
          <w:szCs w:val="24"/>
          <w:u w:val="single"/>
          <w:lang w:eastAsia="en-CA"/>
        </w:rPr>
      </w:pPr>
    </w:p>
    <w:p w14:paraId="0EECA3A4" w14:textId="77777777" w:rsidR="00071DCB" w:rsidRPr="004B11AF" w:rsidRDefault="00071DCB" w:rsidP="004B11AF">
      <w:pPr>
        <w:kinsoku w:val="0"/>
        <w:overflowPunct w:val="0"/>
        <w:autoSpaceDE w:val="0"/>
        <w:autoSpaceDN w:val="0"/>
        <w:adjustRightInd w:val="0"/>
        <w:spacing w:before="1" w:after="0" w:line="276" w:lineRule="auto"/>
        <w:ind w:left="120"/>
        <w:jc w:val="both"/>
        <w:rPr>
          <w:rFonts w:ascii="Times New Roman" w:eastAsia="Times New Roman" w:hAnsi="Times New Roman" w:cs="Times New Roman"/>
          <w:b/>
          <w:bCs/>
          <w:i/>
          <w:iCs/>
          <w:color w:val="000000" w:themeColor="text1"/>
          <w:u w:val="single"/>
          <w:lang w:eastAsia="en-CA"/>
        </w:rPr>
      </w:pPr>
      <w:r w:rsidRPr="004B11AF">
        <w:rPr>
          <w:rFonts w:ascii="Times New Roman" w:eastAsia="Times New Roman" w:hAnsi="Times New Roman" w:cs="Times New Roman"/>
          <w:b/>
          <w:bCs/>
          <w:i/>
          <w:iCs/>
          <w:color w:val="000000" w:themeColor="text1"/>
          <w:u w:val="single"/>
          <w:lang w:eastAsia="en-CA"/>
        </w:rPr>
        <w:t>All</w:t>
      </w:r>
      <w:r w:rsidRPr="004B11AF">
        <w:rPr>
          <w:rFonts w:ascii="Times New Roman" w:eastAsia="Times New Roman" w:hAnsi="Times New Roman" w:cs="Times New Roman"/>
          <w:b/>
          <w:bCs/>
          <w:i/>
          <w:iCs/>
          <w:color w:val="000000" w:themeColor="text1"/>
          <w:spacing w:val="-1"/>
          <w:u w:val="single"/>
          <w:lang w:eastAsia="en-CA"/>
        </w:rPr>
        <w:t xml:space="preserve"> </w:t>
      </w:r>
      <w:r w:rsidRPr="004B11AF">
        <w:rPr>
          <w:rFonts w:ascii="Times New Roman" w:eastAsia="Times New Roman" w:hAnsi="Times New Roman" w:cs="Times New Roman"/>
          <w:b/>
          <w:bCs/>
          <w:i/>
          <w:iCs/>
          <w:color w:val="000000" w:themeColor="text1"/>
          <w:u w:val="single"/>
          <w:lang w:eastAsia="en-CA"/>
        </w:rPr>
        <w:t>members</w:t>
      </w:r>
      <w:r w:rsidRPr="004B11AF">
        <w:rPr>
          <w:rFonts w:ascii="Times New Roman" w:eastAsia="Times New Roman" w:hAnsi="Times New Roman" w:cs="Times New Roman"/>
          <w:b/>
          <w:bCs/>
          <w:i/>
          <w:iCs/>
          <w:color w:val="000000" w:themeColor="text1"/>
          <w:spacing w:val="1"/>
          <w:u w:val="single"/>
          <w:lang w:eastAsia="en-CA"/>
        </w:rPr>
        <w:t xml:space="preserve"> </w:t>
      </w:r>
      <w:r w:rsidRPr="004B11AF">
        <w:rPr>
          <w:rFonts w:ascii="Times New Roman" w:eastAsia="Times New Roman" w:hAnsi="Times New Roman" w:cs="Times New Roman"/>
          <w:b/>
          <w:bCs/>
          <w:i/>
          <w:iCs/>
          <w:color w:val="000000" w:themeColor="text1"/>
          <w:u w:val="single"/>
          <w:lang w:eastAsia="en-CA"/>
        </w:rPr>
        <w:t>of</w:t>
      </w:r>
      <w:r w:rsidRPr="004B11AF">
        <w:rPr>
          <w:rFonts w:ascii="Times New Roman" w:eastAsia="Times New Roman" w:hAnsi="Times New Roman" w:cs="Times New Roman"/>
          <w:b/>
          <w:bCs/>
          <w:i/>
          <w:iCs/>
          <w:color w:val="000000" w:themeColor="text1"/>
          <w:spacing w:val="-2"/>
          <w:u w:val="single"/>
          <w:lang w:eastAsia="en-CA"/>
        </w:rPr>
        <w:t xml:space="preserve"> </w:t>
      </w:r>
      <w:r w:rsidRPr="004B11AF">
        <w:rPr>
          <w:rFonts w:ascii="Times New Roman" w:eastAsia="Times New Roman" w:hAnsi="Times New Roman" w:cs="Times New Roman"/>
          <w:b/>
          <w:bCs/>
          <w:i/>
          <w:iCs/>
          <w:color w:val="000000" w:themeColor="text1"/>
          <w:u w:val="single"/>
          <w:lang w:eastAsia="en-CA"/>
        </w:rPr>
        <w:t>the</w:t>
      </w:r>
      <w:r w:rsidRPr="004B11AF">
        <w:rPr>
          <w:rFonts w:ascii="Times New Roman" w:eastAsia="Times New Roman" w:hAnsi="Times New Roman" w:cs="Times New Roman"/>
          <w:b/>
          <w:bCs/>
          <w:i/>
          <w:iCs/>
          <w:color w:val="000000" w:themeColor="text1"/>
          <w:spacing w:val="-1"/>
          <w:u w:val="single"/>
          <w:lang w:eastAsia="en-CA"/>
        </w:rPr>
        <w:t xml:space="preserve"> </w:t>
      </w:r>
      <w:r w:rsidRPr="004B11AF">
        <w:rPr>
          <w:rFonts w:ascii="Times New Roman" w:eastAsia="Times New Roman" w:hAnsi="Times New Roman" w:cs="Times New Roman"/>
          <w:b/>
          <w:bCs/>
          <w:i/>
          <w:iCs/>
          <w:color w:val="000000" w:themeColor="text1"/>
          <w:u w:val="single"/>
          <w:lang w:eastAsia="en-CA"/>
        </w:rPr>
        <w:t>Bid Opening</w:t>
      </w:r>
      <w:r w:rsidRPr="004B11AF">
        <w:rPr>
          <w:rFonts w:ascii="Times New Roman" w:eastAsia="Times New Roman" w:hAnsi="Times New Roman" w:cs="Times New Roman"/>
          <w:b/>
          <w:bCs/>
          <w:i/>
          <w:iCs/>
          <w:color w:val="000000" w:themeColor="text1"/>
          <w:spacing w:val="-1"/>
          <w:u w:val="single"/>
          <w:lang w:eastAsia="en-CA"/>
        </w:rPr>
        <w:t xml:space="preserve"> </w:t>
      </w:r>
      <w:r w:rsidRPr="004B11AF">
        <w:rPr>
          <w:rFonts w:ascii="Times New Roman" w:eastAsia="Times New Roman" w:hAnsi="Times New Roman" w:cs="Times New Roman"/>
          <w:b/>
          <w:bCs/>
          <w:i/>
          <w:iCs/>
          <w:color w:val="000000" w:themeColor="text1"/>
          <w:u w:val="single"/>
          <w:lang w:eastAsia="en-CA"/>
        </w:rPr>
        <w:t>Committee</w:t>
      </w:r>
      <w:r w:rsidRPr="004B11AF">
        <w:rPr>
          <w:rFonts w:ascii="Times New Roman" w:eastAsia="Times New Roman" w:hAnsi="Times New Roman" w:cs="Times New Roman"/>
          <w:b/>
          <w:bCs/>
          <w:i/>
          <w:iCs/>
          <w:color w:val="000000" w:themeColor="text1"/>
          <w:spacing w:val="-1"/>
          <w:u w:val="single"/>
          <w:lang w:eastAsia="en-CA"/>
        </w:rPr>
        <w:t xml:space="preserve"> </w:t>
      </w:r>
      <w:r w:rsidRPr="004B11AF">
        <w:rPr>
          <w:rFonts w:ascii="Times New Roman" w:eastAsia="Times New Roman" w:hAnsi="Times New Roman" w:cs="Times New Roman"/>
          <w:b/>
          <w:bCs/>
          <w:i/>
          <w:iCs/>
          <w:color w:val="000000" w:themeColor="text1"/>
          <w:u w:val="single"/>
          <w:lang w:eastAsia="en-CA"/>
        </w:rPr>
        <w:t>to sign the Record.</w:t>
      </w:r>
    </w:p>
    <w:p w14:paraId="51D5063C" w14:textId="77777777" w:rsidR="00107AC4" w:rsidRPr="004B11AF" w:rsidRDefault="3C174920" w:rsidP="004B11AF">
      <w:pPr>
        <w:kinsoku w:val="0"/>
        <w:overflowPunct w:val="0"/>
        <w:autoSpaceDE w:val="0"/>
        <w:autoSpaceDN w:val="0"/>
        <w:adjustRightInd w:val="0"/>
        <w:spacing w:before="37" w:after="0" w:line="276" w:lineRule="auto"/>
        <w:ind w:right="-59"/>
        <w:jc w:val="both"/>
        <w:rPr>
          <w:rFonts w:ascii="Times New Roman" w:eastAsia="Times New Roman" w:hAnsi="Times New Roman" w:cs="Times New Roman"/>
          <w:i/>
          <w:iCs/>
          <w:color w:val="000000" w:themeColor="text1"/>
          <w:lang w:eastAsia="en-CA"/>
        </w:rPr>
      </w:pPr>
      <w:r w:rsidRPr="004B11AF">
        <w:rPr>
          <w:rFonts w:ascii="Times New Roman" w:eastAsia="Times New Roman" w:hAnsi="Times New Roman" w:cs="Times New Roman"/>
          <w:b/>
          <w:bCs/>
          <w:i/>
          <w:iCs/>
          <w:color w:val="000000" w:themeColor="text1"/>
          <w:spacing w:val="-1"/>
          <w:lang w:eastAsia="en-CA"/>
        </w:rPr>
        <w:t>[1]</w:t>
      </w:r>
      <w:r w:rsidR="001F0C57" w:rsidRPr="004B11AF">
        <w:rPr>
          <w:rFonts w:ascii="Times New Roman" w:eastAsia="Times New Roman" w:hAnsi="Times New Roman" w:cs="Times New Roman"/>
          <w:i/>
          <w:iCs/>
          <w:color w:val="000000" w:themeColor="text1"/>
          <w:spacing w:val="-1"/>
          <w:lang w:eastAsia="en-CA"/>
        </w:rPr>
        <w:tab/>
      </w:r>
      <w:r w:rsidRPr="004B11AF">
        <w:rPr>
          <w:rFonts w:ascii="Times New Roman" w:eastAsia="Times New Roman" w:hAnsi="Times New Roman" w:cs="Times New Roman"/>
          <w:i/>
          <w:iCs/>
          <w:color w:val="000000" w:themeColor="text1"/>
          <w:spacing w:val="1"/>
          <w:lang w:eastAsia="en-CA"/>
        </w:rPr>
        <w:t>Th</w:t>
      </w:r>
      <w:r w:rsidR="2719F793" w:rsidRPr="004B11AF">
        <w:rPr>
          <w:rFonts w:ascii="Times New Roman" w:eastAsia="Times New Roman" w:hAnsi="Times New Roman" w:cs="Times New Roman"/>
          <w:i/>
          <w:iCs/>
          <w:color w:val="000000" w:themeColor="text1"/>
          <w:spacing w:val="1"/>
          <w:lang w:eastAsia="en-CA"/>
        </w:rPr>
        <w:t>is</w:t>
      </w:r>
      <w:r w:rsidRPr="004B11AF">
        <w:rPr>
          <w:rFonts w:ascii="Times New Roman" w:eastAsia="Times New Roman" w:hAnsi="Times New Roman" w:cs="Times New Roman"/>
          <w:i/>
          <w:iCs/>
          <w:color w:val="000000" w:themeColor="text1"/>
          <w:spacing w:val="1"/>
          <w:lang w:eastAsia="en-CA"/>
        </w:rPr>
        <w:t xml:space="preserve"> information</w:t>
      </w:r>
      <w:r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spacing w:val="-1"/>
          <w:lang w:eastAsia="en-CA"/>
        </w:rPr>
        <w:t>should be</w:t>
      </w:r>
      <w:r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spacing w:val="-1"/>
          <w:lang w:eastAsia="en-CA"/>
        </w:rPr>
        <w:t>the</w:t>
      </w:r>
      <w:r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spacing w:val="-2"/>
          <w:lang w:eastAsia="en-CA"/>
        </w:rPr>
        <w:t>same</w:t>
      </w:r>
      <w:r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spacing w:val="1"/>
          <w:lang w:eastAsia="en-CA"/>
        </w:rPr>
        <w:t>as specified in</w:t>
      </w:r>
      <w:r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spacing w:val="-2"/>
          <w:lang w:eastAsia="en-CA"/>
        </w:rPr>
        <w:t>the</w:t>
      </w:r>
      <w:r w:rsidRPr="004B11AF">
        <w:rPr>
          <w:rFonts w:ascii="Times New Roman" w:eastAsia="Times New Roman" w:hAnsi="Times New Roman" w:cs="Times New Roman"/>
          <w:i/>
          <w:iCs/>
          <w:color w:val="000000" w:themeColor="text1"/>
          <w:lang w:eastAsia="en-CA"/>
        </w:rPr>
        <w:t xml:space="preserve"> ITB. Where electronic bidding is to be used, the system must be approved by CDB.</w:t>
      </w:r>
    </w:p>
    <w:p w14:paraId="08B6F73A" w14:textId="7FAAADA8" w:rsidR="00071DCB" w:rsidRPr="004B11AF" w:rsidRDefault="3C174920" w:rsidP="004B11AF">
      <w:pPr>
        <w:kinsoku w:val="0"/>
        <w:overflowPunct w:val="0"/>
        <w:autoSpaceDE w:val="0"/>
        <w:autoSpaceDN w:val="0"/>
        <w:adjustRightInd w:val="0"/>
        <w:spacing w:before="37" w:after="0" w:line="276" w:lineRule="auto"/>
        <w:ind w:right="-59"/>
        <w:jc w:val="both"/>
        <w:rPr>
          <w:rFonts w:ascii="Times New Roman" w:eastAsia="Times New Roman" w:hAnsi="Times New Roman" w:cs="Times New Roman"/>
          <w:i/>
          <w:iCs/>
          <w:color w:val="000000" w:themeColor="text1"/>
          <w:lang w:eastAsia="en-CA"/>
        </w:rPr>
      </w:pPr>
      <w:r w:rsidRPr="004B11AF">
        <w:rPr>
          <w:rFonts w:ascii="Times New Roman" w:eastAsia="Times New Roman" w:hAnsi="Times New Roman" w:cs="Times New Roman"/>
          <w:b/>
          <w:bCs/>
          <w:i/>
          <w:iCs/>
          <w:color w:val="000000" w:themeColor="text1"/>
          <w:vertAlign w:val="superscript"/>
          <w:lang w:eastAsia="en-CA"/>
        </w:rPr>
        <w:t xml:space="preserve"> </w:t>
      </w:r>
      <w:r w:rsidRPr="004B11AF">
        <w:rPr>
          <w:rFonts w:ascii="Times New Roman" w:eastAsia="Times New Roman" w:hAnsi="Times New Roman" w:cs="Times New Roman"/>
          <w:b/>
          <w:bCs/>
          <w:i/>
          <w:iCs/>
          <w:color w:val="000000" w:themeColor="text1"/>
          <w:lang w:eastAsia="en-CA"/>
        </w:rPr>
        <w:t>[2]</w:t>
      </w:r>
      <w:r w:rsidR="001F0C57" w:rsidRPr="004B11AF">
        <w:rPr>
          <w:rFonts w:ascii="Times New Roman" w:eastAsia="Times New Roman" w:hAnsi="Times New Roman" w:cs="Times New Roman"/>
          <w:i/>
          <w:iCs/>
          <w:color w:val="000000" w:themeColor="text1"/>
          <w:lang w:eastAsia="en-CA"/>
        </w:rPr>
        <w:tab/>
      </w:r>
      <w:r w:rsidR="00C348D8" w:rsidRPr="004B11AF">
        <w:rPr>
          <w:rFonts w:ascii="Times New Roman" w:eastAsia="Times New Roman" w:hAnsi="Times New Roman" w:cs="Times New Roman"/>
          <w:i/>
          <w:iCs/>
          <w:color w:val="000000" w:themeColor="text1"/>
          <w:lang w:eastAsia="en-CA"/>
        </w:rPr>
        <w:t>For B</w:t>
      </w:r>
      <w:r w:rsidRPr="004B11AF">
        <w:rPr>
          <w:rFonts w:ascii="Times New Roman" w:eastAsia="Times New Roman" w:hAnsi="Times New Roman" w:cs="Times New Roman"/>
          <w:i/>
          <w:iCs/>
          <w:color w:val="000000" w:themeColor="text1"/>
          <w:lang w:eastAsia="en-CA"/>
        </w:rPr>
        <w:t>idders that are a JV, the</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names, and countries of</w:t>
      </w:r>
      <w:r w:rsidRPr="004B11AF">
        <w:rPr>
          <w:rFonts w:ascii="Times New Roman" w:eastAsia="Times New Roman" w:hAnsi="Times New Roman" w:cs="Times New Roman"/>
          <w:i/>
          <w:iCs/>
          <w:color w:val="000000" w:themeColor="text1"/>
          <w:spacing w:val="-3"/>
          <w:lang w:eastAsia="en-CA"/>
        </w:rPr>
        <w:t xml:space="preserve"> </w:t>
      </w:r>
      <w:r w:rsidRPr="004B11AF">
        <w:rPr>
          <w:rFonts w:ascii="Times New Roman" w:eastAsia="Times New Roman" w:hAnsi="Times New Roman" w:cs="Times New Roman"/>
          <w:i/>
          <w:iCs/>
          <w:color w:val="000000" w:themeColor="text1"/>
          <w:lang w:eastAsia="en-CA"/>
        </w:rPr>
        <w:t>all the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parties to the</w:t>
      </w:r>
      <w:r w:rsidRPr="004B11AF">
        <w:rPr>
          <w:rFonts w:ascii="Times New Roman" w:eastAsia="Times New Roman" w:hAnsi="Times New Roman" w:cs="Times New Roman"/>
          <w:i/>
          <w:iCs/>
          <w:color w:val="000000" w:themeColor="text1"/>
          <w:spacing w:val="-1"/>
          <w:lang w:eastAsia="en-CA"/>
        </w:rPr>
        <w:t xml:space="preserve"> JV </w:t>
      </w:r>
      <w:r w:rsidRPr="004B11AF">
        <w:rPr>
          <w:rFonts w:ascii="Times New Roman" w:eastAsia="Times New Roman" w:hAnsi="Times New Roman" w:cs="Times New Roman"/>
          <w:i/>
          <w:iCs/>
          <w:color w:val="000000" w:themeColor="text1"/>
          <w:lang w:eastAsia="en-CA"/>
        </w:rPr>
        <w:t>should be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read</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 xml:space="preserve">out and recorded. </w:t>
      </w:r>
    </w:p>
    <w:p w14:paraId="55D2F7BC" w14:textId="3DEFA4D0" w:rsidR="00071DCB" w:rsidRPr="004B11AF" w:rsidRDefault="3C174920" w:rsidP="004B11AF">
      <w:pPr>
        <w:kinsoku w:val="0"/>
        <w:overflowPunct w:val="0"/>
        <w:autoSpaceDE w:val="0"/>
        <w:autoSpaceDN w:val="0"/>
        <w:adjustRightInd w:val="0"/>
        <w:spacing w:after="0" w:line="276" w:lineRule="auto"/>
        <w:ind w:left="720" w:right="-59" w:hanging="720"/>
        <w:jc w:val="both"/>
        <w:rPr>
          <w:rFonts w:ascii="Times New Roman" w:eastAsia="Times New Roman" w:hAnsi="Times New Roman" w:cs="Times New Roman"/>
          <w:b/>
          <w:bCs/>
          <w:i/>
          <w:iCs/>
          <w:color w:val="000000" w:themeColor="text1"/>
          <w:lang w:eastAsia="en-CA"/>
        </w:rPr>
      </w:pPr>
      <w:r w:rsidRPr="004B11AF">
        <w:rPr>
          <w:rFonts w:ascii="Times New Roman" w:eastAsia="Times New Roman" w:hAnsi="Times New Roman" w:cs="Times New Roman"/>
          <w:b/>
          <w:bCs/>
          <w:i/>
          <w:iCs/>
          <w:color w:val="000000" w:themeColor="text1"/>
          <w:lang w:eastAsia="en-CA"/>
        </w:rPr>
        <w:t>[3</w:t>
      </w:r>
      <w:r w:rsidRPr="004B11AF">
        <w:rPr>
          <w:rFonts w:ascii="Times New Roman" w:eastAsia="Times New Roman" w:hAnsi="Times New Roman" w:cs="Times New Roman"/>
          <w:i/>
          <w:iCs/>
          <w:color w:val="000000" w:themeColor="text1"/>
          <w:lang w:eastAsia="en-CA"/>
        </w:rPr>
        <w:t>]</w:t>
      </w:r>
      <w:r w:rsidR="00107AC4" w:rsidRPr="004B11AF">
        <w:rPr>
          <w:rFonts w:ascii="Times New Roman" w:eastAsia="Times New Roman" w:hAnsi="Times New Roman" w:cs="Times New Roman"/>
          <w:i/>
          <w:iCs/>
          <w:color w:val="000000" w:themeColor="text1"/>
          <w:lang w:eastAsia="en-CA"/>
        </w:rPr>
        <w:tab/>
      </w:r>
      <w:r w:rsidRPr="004B11AF">
        <w:rPr>
          <w:rFonts w:ascii="Times New Roman" w:eastAsia="Times New Roman" w:hAnsi="Times New Roman" w:cs="Times New Roman"/>
          <w:i/>
          <w:iCs/>
          <w:color w:val="000000" w:themeColor="text1"/>
          <w:lang w:eastAsia="en-CA"/>
        </w:rPr>
        <w:t>Scores for each Bidder per criterion [use attachments to detail] and the total score to be read out and recorded here, refer</w:t>
      </w:r>
      <w:r w:rsidR="0BF31915"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lang w:eastAsia="en-CA"/>
        </w:rPr>
        <w:t xml:space="preserve"> </w:t>
      </w:r>
      <w:r w:rsidR="1F5A5F31" w:rsidRPr="004B11AF">
        <w:rPr>
          <w:rFonts w:ascii="Times New Roman" w:eastAsia="Times New Roman" w:hAnsi="Times New Roman" w:cs="Times New Roman"/>
          <w:b/>
          <w:bCs/>
          <w:i/>
          <w:iCs/>
          <w:color w:val="000000" w:themeColor="text1"/>
          <w:lang w:eastAsia="en-CA"/>
        </w:rPr>
        <w:t>Stage IIA</w:t>
      </w:r>
      <w:r w:rsidR="1F5A5F31"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b/>
          <w:bCs/>
          <w:i/>
          <w:iCs/>
          <w:color w:val="000000" w:themeColor="text1"/>
          <w:lang w:eastAsia="en-CA"/>
        </w:rPr>
        <w:t xml:space="preserve">Table </w:t>
      </w:r>
      <w:r w:rsidR="05CBB727" w:rsidRPr="004B11AF">
        <w:rPr>
          <w:rFonts w:ascii="Times New Roman" w:eastAsia="Times New Roman" w:hAnsi="Times New Roman" w:cs="Times New Roman"/>
          <w:b/>
          <w:bCs/>
          <w:i/>
          <w:iCs/>
          <w:color w:val="000000" w:themeColor="text1"/>
          <w:lang w:eastAsia="en-CA"/>
        </w:rPr>
        <w:t>4</w:t>
      </w:r>
      <w:r w:rsidRPr="004B11AF">
        <w:rPr>
          <w:rFonts w:ascii="Times New Roman" w:eastAsia="Times New Roman" w:hAnsi="Times New Roman" w:cs="Times New Roman"/>
          <w:i/>
          <w:iCs/>
          <w:color w:val="000000" w:themeColor="text1"/>
          <w:lang w:eastAsia="en-CA"/>
        </w:rPr>
        <w:t xml:space="preserve"> of</w:t>
      </w:r>
      <w:r w:rsidRPr="004B11AF">
        <w:rPr>
          <w:rFonts w:ascii="Times New Roman" w:eastAsia="Times New Roman" w:hAnsi="Times New Roman" w:cs="Times New Roman"/>
          <w:i/>
          <w:iCs/>
          <w:color w:val="000000" w:themeColor="text1"/>
          <w:shd w:val="clear" w:color="auto" w:fill="E6E6E6"/>
          <w:lang w:eastAsia="en-CA"/>
        </w:rPr>
        <w:t xml:space="preserve"> </w:t>
      </w:r>
      <w:r w:rsidRPr="004B11AF">
        <w:rPr>
          <w:rFonts w:ascii="Times New Roman" w:eastAsia="Times New Roman" w:hAnsi="Times New Roman" w:cs="Times New Roman"/>
          <w:i/>
          <w:iCs/>
          <w:color w:val="000000" w:themeColor="text1"/>
          <w:lang w:eastAsia="en-CA"/>
        </w:rPr>
        <w:t xml:space="preserve">the </w:t>
      </w:r>
      <w:r w:rsidR="53DB2813" w:rsidRPr="004B11AF">
        <w:rPr>
          <w:rFonts w:ascii="Times New Roman" w:eastAsia="Times New Roman" w:hAnsi="Times New Roman" w:cs="Times New Roman"/>
          <w:b/>
          <w:bCs/>
          <w:i/>
          <w:iCs/>
          <w:color w:val="000000" w:themeColor="text1"/>
          <w:lang w:eastAsia="en-CA"/>
        </w:rPr>
        <w:t>BER-W</w:t>
      </w:r>
      <w:r w:rsidR="2713D009" w:rsidRPr="004B11AF">
        <w:rPr>
          <w:rFonts w:ascii="Times New Roman" w:eastAsia="Times New Roman" w:hAnsi="Times New Roman" w:cs="Times New Roman"/>
          <w:b/>
          <w:bCs/>
          <w:i/>
          <w:iCs/>
          <w:color w:val="000000" w:themeColor="text1"/>
          <w:lang w:eastAsia="en-CA"/>
        </w:rPr>
        <w:t xml:space="preserve">22- </w:t>
      </w:r>
      <w:r w:rsidR="023D1FAD" w:rsidRPr="004B11AF">
        <w:rPr>
          <w:rFonts w:ascii="Times New Roman" w:eastAsia="Times New Roman" w:hAnsi="Times New Roman" w:cs="Times New Roman"/>
          <w:b/>
          <w:bCs/>
          <w:i/>
          <w:iCs/>
          <w:color w:val="000000" w:themeColor="text1"/>
          <w:lang w:eastAsia="en-CA"/>
        </w:rPr>
        <w:t>FTB</w:t>
      </w:r>
      <w:r w:rsidRPr="004B11AF">
        <w:rPr>
          <w:rFonts w:ascii="Times New Roman" w:eastAsia="Times New Roman" w:hAnsi="Times New Roman" w:cs="Times New Roman"/>
          <w:b/>
          <w:bCs/>
          <w:i/>
          <w:iCs/>
          <w:color w:val="000000" w:themeColor="text1"/>
          <w:lang w:eastAsia="en-CA"/>
        </w:rPr>
        <w:t>.</w:t>
      </w:r>
      <w:r w:rsidRPr="004B11AF">
        <w:rPr>
          <w:rFonts w:ascii="Times New Roman" w:eastAsia="Times New Roman" w:hAnsi="Times New Roman" w:cs="Times New Roman"/>
          <w:b/>
          <w:bCs/>
          <w:i/>
          <w:iCs/>
          <w:color w:val="000000" w:themeColor="text1"/>
          <w:shd w:val="clear" w:color="auto" w:fill="E6E6E6"/>
          <w:lang w:eastAsia="en-CA"/>
        </w:rPr>
        <w:t xml:space="preserve"> </w:t>
      </w:r>
    </w:p>
    <w:p w14:paraId="74DE4358" w14:textId="71FA42C9" w:rsidR="00890A2D" w:rsidRPr="004B11AF" w:rsidRDefault="74117F32" w:rsidP="004B11AF">
      <w:pPr>
        <w:kinsoku w:val="0"/>
        <w:overflowPunct w:val="0"/>
        <w:autoSpaceDE w:val="0"/>
        <w:autoSpaceDN w:val="0"/>
        <w:adjustRightInd w:val="0"/>
        <w:spacing w:after="0" w:line="276" w:lineRule="auto"/>
        <w:ind w:left="720" w:right="-206" w:hanging="720"/>
        <w:jc w:val="both"/>
        <w:rPr>
          <w:rFonts w:ascii="Times New Roman" w:eastAsia="Times New Roman" w:hAnsi="Times New Roman" w:cs="Times New Roman"/>
          <w:b/>
          <w:bCs/>
          <w:i/>
          <w:iCs/>
          <w:strike/>
          <w:color w:val="000000" w:themeColor="text1"/>
          <w:lang w:eastAsia="en-CA"/>
        </w:rPr>
      </w:pPr>
      <w:r w:rsidRPr="004B11AF">
        <w:rPr>
          <w:rFonts w:ascii="Times New Roman" w:eastAsia="Times New Roman" w:hAnsi="Times New Roman" w:cs="Times New Roman"/>
          <w:b/>
          <w:bCs/>
          <w:i/>
          <w:iCs/>
          <w:color w:val="000000" w:themeColor="text1"/>
        </w:rPr>
        <w:t>[4]</w:t>
      </w:r>
      <w:r w:rsidR="00FD2D83" w:rsidRPr="004B11AF">
        <w:rPr>
          <w:rFonts w:ascii="Times New Roman" w:eastAsia="Times New Roman" w:hAnsi="Times New Roman" w:cs="Times New Roman"/>
          <w:i/>
          <w:iCs/>
          <w:color w:val="000000" w:themeColor="text1"/>
        </w:rPr>
        <w:tab/>
      </w:r>
      <w:r w:rsidRPr="004B11AF">
        <w:rPr>
          <w:rFonts w:ascii="Times New Roman" w:eastAsia="Times New Roman" w:hAnsi="Times New Roman" w:cs="Times New Roman"/>
          <w:b/>
          <w:bCs/>
          <w:i/>
          <w:iCs/>
          <w:color w:val="000000" w:themeColor="text1"/>
        </w:rPr>
        <w:t>[i]</w:t>
      </w:r>
      <w:r w:rsidRPr="004B11AF">
        <w:rPr>
          <w:rFonts w:ascii="Times New Roman" w:eastAsia="Times New Roman" w:hAnsi="Times New Roman" w:cs="Times New Roman"/>
          <w:i/>
          <w:iCs/>
          <w:color w:val="000000" w:themeColor="text1"/>
        </w:rPr>
        <w:t xml:space="preserve"> </w:t>
      </w:r>
      <w:r w:rsidRPr="004B11AF">
        <w:rPr>
          <w:rFonts w:ascii="Times New Roman" w:eastAsia="Times New Roman" w:hAnsi="Times New Roman" w:cs="Times New Roman"/>
          <w:i/>
          <w:iCs/>
          <w:color w:val="000000" w:themeColor="text1"/>
          <w:lang w:eastAsia="en-CA"/>
        </w:rPr>
        <w:t>Add columns for Bids with multiple</w:t>
      </w:r>
      <w:r w:rsidRPr="004B11AF">
        <w:rPr>
          <w:rFonts w:ascii="Times New Roman" w:eastAsia="Times New Roman" w:hAnsi="Times New Roman" w:cs="Times New Roman"/>
          <w:i/>
          <w:iCs/>
          <w:color w:val="000000" w:themeColor="text1"/>
          <w:spacing w:val="-2"/>
          <w:lang w:eastAsia="en-CA"/>
        </w:rPr>
        <w:t xml:space="preserve"> L</w:t>
      </w:r>
      <w:r w:rsidRPr="004B11AF">
        <w:rPr>
          <w:rFonts w:ascii="Times New Roman" w:eastAsia="Times New Roman" w:hAnsi="Times New Roman" w:cs="Times New Roman"/>
          <w:i/>
          <w:iCs/>
          <w:color w:val="000000" w:themeColor="text1"/>
          <w:lang w:eastAsia="en-CA"/>
        </w:rPr>
        <w:t>ots. Readout</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and record the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information</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for each</w:t>
      </w:r>
      <w:r w:rsidRPr="004B11AF">
        <w:rPr>
          <w:rFonts w:ascii="Times New Roman" w:eastAsia="Times New Roman" w:hAnsi="Times New Roman" w:cs="Times New Roman"/>
          <w:i/>
          <w:iCs/>
          <w:color w:val="000000" w:themeColor="text1"/>
          <w:spacing w:val="1"/>
          <w:lang w:eastAsia="en-CA"/>
        </w:rPr>
        <w:t xml:space="preserve"> L</w:t>
      </w:r>
      <w:r w:rsidRPr="004B11AF">
        <w:rPr>
          <w:rFonts w:ascii="Times New Roman" w:eastAsia="Times New Roman" w:hAnsi="Times New Roman" w:cs="Times New Roman"/>
          <w:i/>
          <w:iCs/>
          <w:color w:val="000000" w:themeColor="text1"/>
          <w:lang w:eastAsia="en-CA"/>
        </w:rPr>
        <w:t xml:space="preserve">ot separately </w:t>
      </w:r>
      <w:r w:rsidRPr="004B11AF">
        <w:rPr>
          <w:rFonts w:ascii="Times New Roman" w:eastAsia="Times New Roman" w:hAnsi="Times New Roman" w:cs="Times New Roman"/>
          <w:b/>
          <w:bCs/>
          <w:i/>
          <w:iCs/>
          <w:color w:val="000000" w:themeColor="text1"/>
          <w:lang w:eastAsia="en-CA"/>
        </w:rPr>
        <w:t>(ii)</w:t>
      </w:r>
      <w:r w:rsidRPr="004B11AF">
        <w:rPr>
          <w:rFonts w:ascii="Times New Roman" w:eastAsia="Times New Roman" w:hAnsi="Times New Roman" w:cs="Times New Roman"/>
          <w:i/>
          <w:iCs/>
          <w:color w:val="000000" w:themeColor="text1"/>
          <w:lang w:eastAsia="en-CA"/>
        </w:rPr>
        <w:t xml:space="preserve"> </w:t>
      </w:r>
      <w:r w:rsidRPr="004B11AF">
        <w:rPr>
          <w:rFonts w:ascii="Times New Roman" w:eastAsia="Times New Roman" w:hAnsi="Times New Roman" w:cs="Times New Roman"/>
          <w:i/>
          <w:iCs/>
          <w:color w:val="000000" w:themeColor="text1"/>
        </w:rPr>
        <w:t>Bid prices composed of several</w:t>
      </w:r>
      <w:r w:rsidRPr="004B11AF">
        <w:rPr>
          <w:rFonts w:ascii="Times New Roman" w:eastAsia="Times New Roman" w:hAnsi="Times New Roman" w:cs="Times New Roman"/>
          <w:i/>
          <w:iCs/>
          <w:color w:val="000000" w:themeColor="text1"/>
          <w:shd w:val="clear" w:color="auto" w:fill="E6E6E6"/>
        </w:rPr>
        <w:t xml:space="preserve"> </w:t>
      </w:r>
      <w:r w:rsidRPr="004B11AF">
        <w:rPr>
          <w:rFonts w:ascii="Times New Roman" w:eastAsia="Times New Roman" w:hAnsi="Times New Roman" w:cs="Times New Roman"/>
          <w:i/>
          <w:iCs/>
          <w:color w:val="000000" w:themeColor="text1"/>
        </w:rPr>
        <w:t>currencies. Each currency and amount shall be entered on a separate line for the Bidder.</w:t>
      </w:r>
    </w:p>
    <w:p w14:paraId="0DCA768A" w14:textId="5BCB7152" w:rsidR="00890A2D" w:rsidRPr="004B11AF" w:rsidRDefault="74117F32" w:rsidP="004B11AF">
      <w:pPr>
        <w:kinsoku w:val="0"/>
        <w:overflowPunct w:val="0"/>
        <w:autoSpaceDE w:val="0"/>
        <w:autoSpaceDN w:val="0"/>
        <w:adjustRightInd w:val="0"/>
        <w:spacing w:after="0" w:line="276" w:lineRule="auto"/>
        <w:ind w:left="720" w:right="-206" w:hanging="720"/>
        <w:jc w:val="both"/>
        <w:rPr>
          <w:rFonts w:ascii="Times New Roman" w:eastAsia="Times New Roman" w:hAnsi="Times New Roman" w:cs="Times New Roman"/>
          <w:i/>
          <w:iCs/>
          <w:color w:val="000000" w:themeColor="text1"/>
          <w:lang w:eastAsia="en-CA"/>
        </w:rPr>
      </w:pPr>
      <w:r w:rsidRPr="004B11AF">
        <w:rPr>
          <w:rFonts w:ascii="Times New Roman" w:eastAsia="Times New Roman" w:hAnsi="Times New Roman" w:cs="Times New Roman"/>
          <w:b/>
          <w:bCs/>
          <w:i/>
          <w:iCs/>
          <w:color w:val="000000" w:themeColor="text1"/>
        </w:rPr>
        <w:t>[5]</w:t>
      </w:r>
      <w:r w:rsidR="00FD2D83" w:rsidRPr="004B11AF">
        <w:rPr>
          <w:rFonts w:ascii="Times New Roman" w:eastAsia="Times New Roman" w:hAnsi="Times New Roman" w:cs="Times New Roman"/>
          <w:i/>
          <w:iCs/>
          <w:color w:val="000000" w:themeColor="text1"/>
        </w:rPr>
        <w:tab/>
      </w:r>
      <w:r w:rsidRPr="004B11AF">
        <w:rPr>
          <w:rFonts w:ascii="Times New Roman" w:eastAsia="Times New Roman" w:hAnsi="Times New Roman" w:cs="Times New Roman"/>
          <w:i/>
          <w:iCs/>
          <w:color w:val="000000" w:themeColor="text1"/>
        </w:rPr>
        <w:t xml:space="preserve">Where Conditional Discounts (refer </w:t>
      </w:r>
      <w:r w:rsidRPr="004B11AF">
        <w:rPr>
          <w:rFonts w:ascii="Times New Roman" w:eastAsia="Times New Roman" w:hAnsi="Times New Roman" w:cs="Times New Roman"/>
          <w:b/>
          <w:bCs/>
          <w:i/>
          <w:iCs/>
          <w:color w:val="000000" w:themeColor="text1"/>
        </w:rPr>
        <w:t>Annex I item 3(j)</w:t>
      </w:r>
      <w:r w:rsidRPr="004B11AF">
        <w:rPr>
          <w:rFonts w:ascii="Times New Roman" w:eastAsia="Times New Roman" w:hAnsi="Times New Roman" w:cs="Times New Roman"/>
          <w:i/>
          <w:iCs/>
          <w:color w:val="000000" w:themeColor="text1"/>
        </w:rPr>
        <w:t xml:space="preserve"> herein) are offered, they shall be read out and recorded (in column added) but not included</w:t>
      </w:r>
      <w:r w:rsidRPr="004B11AF">
        <w:rPr>
          <w:rFonts w:ascii="Times New Roman" w:eastAsia="Times New Roman" w:hAnsi="Times New Roman" w:cs="Times New Roman"/>
          <w:i/>
          <w:iCs/>
          <w:color w:val="000000" w:themeColor="text1"/>
          <w:shd w:val="clear" w:color="auto" w:fill="E6E6E6"/>
        </w:rPr>
        <w:t xml:space="preserve"> </w:t>
      </w:r>
      <w:r w:rsidRPr="004B11AF">
        <w:rPr>
          <w:rFonts w:ascii="Times New Roman" w:eastAsia="Times New Roman" w:hAnsi="Times New Roman" w:cs="Times New Roman"/>
          <w:i/>
          <w:iCs/>
          <w:color w:val="000000" w:themeColor="text1"/>
        </w:rPr>
        <w:t xml:space="preserve">in </w:t>
      </w:r>
      <w:r w:rsidRPr="004B11AF">
        <w:rPr>
          <w:rFonts w:ascii="Times New Roman" w:eastAsia="Times New Roman" w:hAnsi="Times New Roman" w:cs="Times New Roman"/>
          <w:b/>
          <w:bCs/>
          <w:i/>
          <w:iCs/>
          <w:color w:val="000000" w:themeColor="text1"/>
        </w:rPr>
        <w:t>column (d).</w:t>
      </w:r>
      <w:r w:rsidRPr="004B11AF">
        <w:rPr>
          <w:rFonts w:ascii="Times New Roman" w:eastAsia="Times New Roman" w:hAnsi="Times New Roman" w:cs="Times New Roman"/>
          <w:i/>
          <w:iCs/>
          <w:color w:val="000000" w:themeColor="text1"/>
        </w:rPr>
        <w:t xml:space="preserve"> These discounts shall be considered at</w:t>
      </w:r>
      <w:r w:rsidRPr="004B11AF">
        <w:rPr>
          <w:rFonts w:ascii="Times New Roman" w:eastAsia="Times New Roman" w:hAnsi="Times New Roman" w:cs="Times New Roman"/>
          <w:b/>
          <w:bCs/>
          <w:i/>
          <w:iCs/>
          <w:color w:val="000000" w:themeColor="text1"/>
        </w:rPr>
        <w:t xml:space="preserve"> Stage IIB,</w:t>
      </w:r>
      <w:r w:rsidRPr="004B11AF">
        <w:rPr>
          <w:rFonts w:ascii="Times New Roman" w:eastAsia="Times New Roman" w:hAnsi="Times New Roman" w:cs="Times New Roman"/>
          <w:i/>
          <w:iCs/>
          <w:color w:val="000000" w:themeColor="text1"/>
        </w:rPr>
        <w:t xml:space="preserve"> </w:t>
      </w:r>
      <w:r w:rsidRPr="004B11AF">
        <w:rPr>
          <w:rFonts w:ascii="Times New Roman" w:eastAsia="Times New Roman" w:hAnsi="Times New Roman" w:cs="Times New Roman"/>
          <w:b/>
          <w:bCs/>
          <w:i/>
          <w:iCs/>
          <w:color w:val="000000" w:themeColor="text1"/>
        </w:rPr>
        <w:t>Table 7</w:t>
      </w:r>
      <w:r w:rsidR="470D9663" w:rsidRPr="004B11AF">
        <w:rPr>
          <w:rFonts w:ascii="Times New Roman" w:eastAsia="Times New Roman" w:hAnsi="Times New Roman" w:cs="Times New Roman"/>
          <w:b/>
          <w:bCs/>
          <w:i/>
          <w:iCs/>
          <w:color w:val="000000" w:themeColor="text1"/>
        </w:rPr>
        <w:t>.</w:t>
      </w:r>
    </w:p>
    <w:p w14:paraId="2B325171" w14:textId="45A0DFA1" w:rsidR="00890A2D" w:rsidRPr="004B11AF" w:rsidRDefault="74117F32" w:rsidP="004B11AF">
      <w:pPr>
        <w:kinsoku w:val="0"/>
        <w:overflowPunct w:val="0"/>
        <w:autoSpaceDE w:val="0"/>
        <w:autoSpaceDN w:val="0"/>
        <w:adjustRightInd w:val="0"/>
        <w:spacing w:before="1" w:after="0" w:line="276" w:lineRule="auto"/>
        <w:ind w:right="-206"/>
        <w:jc w:val="both"/>
        <w:rPr>
          <w:rFonts w:ascii="Times New Roman" w:eastAsia="Times New Roman" w:hAnsi="Times New Roman" w:cs="Times New Roman"/>
          <w:i/>
          <w:iCs/>
          <w:color w:val="000000" w:themeColor="text1"/>
          <w:lang w:eastAsia="en-CA"/>
        </w:rPr>
      </w:pPr>
      <w:r w:rsidRPr="004B11AF">
        <w:rPr>
          <w:rFonts w:ascii="Times New Roman" w:eastAsia="Times New Roman" w:hAnsi="Times New Roman" w:cs="Times New Roman"/>
          <w:b/>
          <w:bCs/>
          <w:i/>
          <w:iCs/>
          <w:color w:val="000000" w:themeColor="text1"/>
        </w:rPr>
        <w:t>[6]</w:t>
      </w:r>
      <w:r w:rsidR="00FD2D83" w:rsidRPr="004B11AF">
        <w:rPr>
          <w:rFonts w:ascii="Times New Roman" w:eastAsia="Times New Roman" w:hAnsi="Times New Roman" w:cs="Times New Roman"/>
          <w:i/>
          <w:iCs/>
          <w:color w:val="000000" w:themeColor="text1"/>
        </w:rPr>
        <w:tab/>
      </w:r>
      <w:r w:rsidRPr="004B11AF">
        <w:rPr>
          <w:rFonts w:ascii="Times New Roman" w:eastAsia="Times New Roman" w:hAnsi="Times New Roman" w:cs="Times New Roman"/>
          <w:i/>
          <w:iCs/>
          <w:color w:val="000000" w:themeColor="text1"/>
          <w:lang w:eastAsia="en-CA"/>
        </w:rPr>
        <w:t>In the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case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of</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a Bidder that is</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a JV, the</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rPr>
        <w:t>duly empowered representative of the JV</w:t>
      </w:r>
      <w:r w:rsidRPr="004B11AF">
        <w:rPr>
          <w:rFonts w:ascii="Times New Roman" w:eastAsia="Times New Roman" w:hAnsi="Times New Roman" w:cs="Times New Roman"/>
          <w:i/>
          <w:iCs/>
          <w:color w:val="000000" w:themeColor="text1"/>
          <w:lang w:eastAsia="en-CA"/>
        </w:rPr>
        <w:t>, if present, should</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sign.</w:t>
      </w:r>
    </w:p>
    <w:p w14:paraId="446B3690" w14:textId="47599CE2" w:rsidR="00890A2D" w:rsidRPr="004B11AF" w:rsidRDefault="74117F32" w:rsidP="004B11AF">
      <w:pPr>
        <w:kinsoku w:val="0"/>
        <w:overflowPunct w:val="0"/>
        <w:autoSpaceDE w:val="0"/>
        <w:autoSpaceDN w:val="0"/>
        <w:adjustRightInd w:val="0"/>
        <w:spacing w:before="1" w:after="0" w:line="276" w:lineRule="auto"/>
        <w:ind w:right="-206"/>
        <w:jc w:val="both"/>
        <w:rPr>
          <w:rFonts w:ascii="Times New Roman" w:eastAsia="Times New Roman" w:hAnsi="Times New Roman" w:cs="Times New Roman"/>
          <w:i/>
          <w:iCs/>
          <w:color w:val="000000" w:themeColor="text1"/>
          <w:lang w:eastAsia="en-CA"/>
        </w:rPr>
      </w:pPr>
      <w:r w:rsidRPr="004B11AF">
        <w:rPr>
          <w:rFonts w:ascii="Times New Roman" w:eastAsia="Times New Roman" w:hAnsi="Times New Roman" w:cs="Times New Roman"/>
          <w:b/>
          <w:bCs/>
          <w:i/>
          <w:iCs/>
          <w:color w:val="000000" w:themeColor="text1"/>
          <w:lang w:eastAsia="en-CA"/>
        </w:rPr>
        <w:t>[7]</w:t>
      </w:r>
      <w:r w:rsidR="00FD2D83" w:rsidRPr="004B11AF">
        <w:rPr>
          <w:rFonts w:ascii="Times New Roman" w:eastAsia="Times New Roman" w:hAnsi="Times New Roman" w:cs="Times New Roman"/>
          <w:i/>
          <w:iCs/>
          <w:color w:val="000000" w:themeColor="text1"/>
          <w:lang w:eastAsia="en-CA"/>
        </w:rPr>
        <w:tab/>
      </w:r>
      <w:r w:rsidRPr="004B11AF">
        <w:rPr>
          <w:rFonts w:ascii="Times New Roman" w:eastAsia="Times New Roman" w:hAnsi="Times New Roman" w:cs="Times New Roman"/>
          <w:i/>
          <w:iCs/>
          <w:color w:val="000000" w:themeColor="text1"/>
          <w:lang w:eastAsia="en-CA"/>
        </w:rPr>
        <w:t>Record the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nature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of</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the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modification or substitution in</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the</w:t>
      </w:r>
      <w:r w:rsidRPr="004B11AF">
        <w:rPr>
          <w:rFonts w:ascii="Times New Roman" w:eastAsia="Times New Roman" w:hAnsi="Times New Roman" w:cs="Times New Roman"/>
          <w:i/>
          <w:iCs/>
          <w:color w:val="000000" w:themeColor="text1"/>
          <w:spacing w:val="-2"/>
          <w:lang w:eastAsia="en-CA"/>
        </w:rPr>
        <w:t xml:space="preserve"> applicable </w:t>
      </w:r>
      <w:r w:rsidRPr="004B11AF">
        <w:rPr>
          <w:rFonts w:ascii="Times New Roman" w:eastAsia="Times New Roman" w:hAnsi="Times New Roman" w:cs="Times New Roman"/>
          <w:i/>
          <w:iCs/>
          <w:color w:val="000000" w:themeColor="text1"/>
          <w:lang w:eastAsia="en-CA"/>
        </w:rPr>
        <w:t>part of</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the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Table</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or add a text paragraph to this Record.</w:t>
      </w:r>
    </w:p>
    <w:p w14:paraId="60191C56" w14:textId="7C8FFE12" w:rsidR="00890A2D" w:rsidRPr="004B11AF" w:rsidRDefault="74117F32" w:rsidP="004B11AF">
      <w:pPr>
        <w:kinsoku w:val="0"/>
        <w:overflowPunct w:val="0"/>
        <w:autoSpaceDE w:val="0"/>
        <w:autoSpaceDN w:val="0"/>
        <w:adjustRightInd w:val="0"/>
        <w:spacing w:after="0" w:line="276" w:lineRule="auto"/>
        <w:ind w:right="-206"/>
        <w:jc w:val="both"/>
        <w:rPr>
          <w:rFonts w:ascii="Times New Roman" w:eastAsia="Times New Roman" w:hAnsi="Times New Roman" w:cs="Times New Roman"/>
          <w:i/>
          <w:iCs/>
          <w:color w:val="000000" w:themeColor="text1"/>
          <w:shd w:val="clear" w:color="auto" w:fill="E6E6E6"/>
          <w:lang w:eastAsia="en-CA"/>
        </w:rPr>
      </w:pPr>
      <w:r w:rsidRPr="004B11AF">
        <w:rPr>
          <w:rFonts w:ascii="Times New Roman" w:eastAsia="Times New Roman" w:hAnsi="Times New Roman" w:cs="Times New Roman"/>
          <w:b/>
          <w:bCs/>
          <w:i/>
          <w:iCs/>
          <w:color w:val="000000" w:themeColor="text1"/>
          <w:spacing w:val="-1"/>
          <w:lang w:eastAsia="en-CA"/>
        </w:rPr>
        <w:t>[8]</w:t>
      </w:r>
      <w:r w:rsidR="00FD2D83" w:rsidRPr="004B11AF">
        <w:rPr>
          <w:rFonts w:ascii="Times New Roman" w:eastAsia="Times New Roman" w:hAnsi="Times New Roman" w:cs="Times New Roman"/>
          <w:b/>
          <w:bCs/>
          <w:i/>
          <w:iCs/>
          <w:color w:val="000000" w:themeColor="text1"/>
          <w:spacing w:val="-1"/>
          <w:lang w:eastAsia="en-CA"/>
        </w:rPr>
        <w:tab/>
      </w:r>
      <w:r w:rsidRPr="004B11AF">
        <w:rPr>
          <w:rFonts w:ascii="Times New Roman" w:eastAsia="Times New Roman" w:hAnsi="Times New Roman" w:cs="Times New Roman"/>
          <w:i/>
          <w:iCs/>
          <w:color w:val="000000" w:themeColor="text1"/>
          <w:spacing w:val="-1"/>
          <w:lang w:eastAsia="en-CA"/>
        </w:rPr>
        <w:t xml:space="preserve">A </w:t>
      </w:r>
      <w:r w:rsidRPr="004B11AF">
        <w:rPr>
          <w:rFonts w:ascii="Times New Roman" w:eastAsia="Times New Roman" w:hAnsi="Times New Roman" w:cs="Times New Roman"/>
          <w:i/>
          <w:iCs/>
          <w:color w:val="000000" w:themeColor="text1"/>
          <w:lang w:eastAsia="en-CA"/>
        </w:rPr>
        <w:t>withdrawn Bid should</w:t>
      </w:r>
      <w:r w:rsidRPr="004B11AF">
        <w:rPr>
          <w:rFonts w:ascii="Times New Roman" w:eastAsia="Times New Roman" w:hAnsi="Times New Roman" w:cs="Times New Roman"/>
          <w:i/>
          <w:iCs/>
          <w:color w:val="000000" w:themeColor="text1"/>
          <w:spacing w:val="-2"/>
          <w:lang w:eastAsia="en-CA"/>
        </w:rPr>
        <w:t xml:space="preserve"> </w:t>
      </w:r>
      <w:r w:rsidRPr="004B11AF">
        <w:rPr>
          <w:rFonts w:ascii="Times New Roman" w:eastAsia="Times New Roman" w:hAnsi="Times New Roman" w:cs="Times New Roman"/>
          <w:i/>
          <w:iCs/>
          <w:color w:val="000000" w:themeColor="text1"/>
          <w:lang w:eastAsia="en-CA"/>
        </w:rPr>
        <w:t>not be</w:t>
      </w:r>
      <w:r w:rsidRPr="004B11AF">
        <w:rPr>
          <w:rFonts w:ascii="Times New Roman" w:eastAsia="Times New Roman" w:hAnsi="Times New Roman" w:cs="Times New Roman"/>
          <w:i/>
          <w:iCs/>
          <w:color w:val="000000" w:themeColor="text1"/>
          <w:spacing w:val="-1"/>
          <w:lang w:eastAsia="en-CA"/>
        </w:rPr>
        <w:t xml:space="preserve"> </w:t>
      </w:r>
      <w:r w:rsidRPr="004B11AF">
        <w:rPr>
          <w:rFonts w:ascii="Times New Roman" w:eastAsia="Times New Roman" w:hAnsi="Times New Roman" w:cs="Times New Roman"/>
          <w:i/>
          <w:iCs/>
          <w:color w:val="000000" w:themeColor="text1"/>
          <w:lang w:eastAsia="en-CA"/>
        </w:rPr>
        <w:t>opened but recorded here. The attendees only advised of the withdrawal, with no other information</w:t>
      </w:r>
      <w:r w:rsidR="328D3F42" w:rsidRPr="004B11AF">
        <w:rPr>
          <w:rFonts w:ascii="Times New Roman" w:eastAsia="Times New Roman" w:hAnsi="Times New Roman" w:cs="Times New Roman"/>
          <w:i/>
          <w:iCs/>
          <w:color w:val="000000" w:themeColor="text1"/>
          <w:lang w:eastAsia="en-CA"/>
        </w:rPr>
        <w:t>.</w:t>
      </w:r>
      <w:r w:rsidRPr="004B11AF">
        <w:rPr>
          <w:rFonts w:ascii="Times New Roman" w:eastAsia="Times New Roman" w:hAnsi="Times New Roman" w:cs="Times New Roman"/>
          <w:i/>
          <w:iCs/>
          <w:color w:val="000000" w:themeColor="text1"/>
          <w:shd w:val="clear" w:color="auto" w:fill="E6E6E6"/>
          <w:lang w:eastAsia="en-CA"/>
        </w:rPr>
        <w:t xml:space="preserve"> </w:t>
      </w:r>
    </w:p>
    <w:p w14:paraId="6DCEEB73" w14:textId="77777777" w:rsidR="001F0C57" w:rsidRPr="009477D7" w:rsidRDefault="001F0C57" w:rsidP="705E2B84">
      <w:pPr>
        <w:kinsoku w:val="0"/>
        <w:overflowPunct w:val="0"/>
        <w:autoSpaceDE w:val="0"/>
        <w:autoSpaceDN w:val="0"/>
        <w:adjustRightInd w:val="0"/>
        <w:spacing w:after="0" w:line="276" w:lineRule="auto"/>
        <w:ind w:right="-206"/>
        <w:jc w:val="both"/>
        <w:rPr>
          <w:rFonts w:ascii="Times New Roman" w:eastAsia="Times New Roman" w:hAnsi="Times New Roman" w:cs="Times New Roman"/>
          <w:i/>
          <w:iCs/>
          <w:lang w:eastAsia="en-CA"/>
        </w:rPr>
      </w:pPr>
    </w:p>
    <w:p w14:paraId="6D356422" w14:textId="77777777" w:rsidR="003D5956" w:rsidRDefault="003D5956"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4"/>
          <w:lang w:eastAsia="en-CA"/>
        </w:rPr>
        <w:sectPr w:rsidR="003D5956" w:rsidSect="006955E6">
          <w:pgSz w:w="15840" w:h="12240" w:orient="landscape" w:code="1"/>
          <w:pgMar w:top="1080" w:right="1440" w:bottom="1080" w:left="1440" w:header="720" w:footer="720" w:gutter="0"/>
          <w:cols w:space="720"/>
          <w:noEndnote/>
          <w:titlePg/>
        </w:sectPr>
      </w:pPr>
    </w:p>
    <w:p w14:paraId="595926E4" w14:textId="291918F2" w:rsidR="00071DCB" w:rsidRDefault="00071DCB" w:rsidP="00071DCB">
      <w:pPr>
        <w:keepNext/>
        <w:keepLines/>
        <w:spacing w:before="40" w:after="0"/>
        <w:jc w:val="center"/>
        <w:outlineLvl w:val="1"/>
        <w:rPr>
          <w:rFonts w:ascii="Times New Roman" w:eastAsia="Times New Roman" w:hAnsi="Times New Roman" w:cs="Times New Roman"/>
          <w:b/>
          <w:bCs/>
          <w:color w:val="000000" w:themeColor="text1"/>
          <w:spacing w:val="1"/>
          <w:sz w:val="28"/>
          <w:szCs w:val="28"/>
          <w:lang w:eastAsia="en-CA"/>
        </w:rPr>
      </w:pPr>
      <w:bookmarkStart w:id="80" w:name="_Toc86715438"/>
      <w:bookmarkStart w:id="81" w:name="_Toc92543336"/>
      <w:r w:rsidRPr="00ED7256">
        <w:rPr>
          <w:rFonts w:ascii="Times New Roman" w:eastAsia="Times New Roman" w:hAnsi="Times New Roman" w:cs="Times New Roman"/>
          <w:b/>
          <w:bCs/>
          <w:color w:val="000000" w:themeColor="text1"/>
          <w:sz w:val="28"/>
          <w:szCs w:val="28"/>
          <w:lang w:eastAsia="en-CA"/>
        </w:rPr>
        <w:lastRenderedPageBreak/>
        <w:t>Table 2B:</w:t>
      </w:r>
      <w:r w:rsidRPr="00ED7256">
        <w:rPr>
          <w:rFonts w:ascii="Times New Roman" w:eastAsia="Times New Roman" w:hAnsi="Times New Roman" w:cs="Times New Roman"/>
          <w:b/>
          <w:bCs/>
          <w:color w:val="000000" w:themeColor="text1"/>
          <w:spacing w:val="1"/>
          <w:sz w:val="28"/>
          <w:szCs w:val="28"/>
          <w:lang w:eastAsia="en-CA"/>
        </w:rPr>
        <w:t xml:space="preserve"> Attendance Sheet for the Public Opening of Bids</w:t>
      </w:r>
      <w:bookmarkEnd w:id="80"/>
      <w:bookmarkEnd w:id="81"/>
    </w:p>
    <w:p w14:paraId="178AC283" w14:textId="77777777" w:rsidR="00FD07EE" w:rsidRPr="00ED7256" w:rsidRDefault="00FD07EE" w:rsidP="00071DCB">
      <w:pPr>
        <w:keepNext/>
        <w:keepLines/>
        <w:spacing w:before="40" w:after="0"/>
        <w:jc w:val="center"/>
        <w:outlineLvl w:val="1"/>
        <w:rPr>
          <w:rFonts w:ascii="Times New Roman" w:eastAsia="Times New Roman" w:hAnsi="Times New Roman" w:cs="Times New Roman"/>
          <w:b/>
          <w:bCs/>
          <w:color w:val="000000" w:themeColor="text1"/>
          <w:sz w:val="28"/>
          <w:szCs w:val="28"/>
          <w:lang w:eastAsia="en-CA"/>
        </w:rPr>
      </w:pPr>
    </w:p>
    <w:p w14:paraId="4C35D211"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b/>
          <w:bCs/>
          <w:sz w:val="20"/>
          <w:szCs w:val="20"/>
          <w:lang w:eastAsia="en-CA"/>
        </w:rPr>
      </w:pPr>
    </w:p>
    <w:tbl>
      <w:tblPr>
        <w:tblW w:w="12060" w:type="dxa"/>
        <w:jc w:val="center"/>
        <w:tblLayout w:type="fixed"/>
        <w:tblCellMar>
          <w:left w:w="0" w:type="dxa"/>
          <w:right w:w="0" w:type="dxa"/>
        </w:tblCellMar>
        <w:tblLook w:val="0000" w:firstRow="0" w:lastRow="0" w:firstColumn="0" w:lastColumn="0" w:noHBand="0" w:noVBand="0"/>
      </w:tblPr>
      <w:tblGrid>
        <w:gridCol w:w="2880"/>
        <w:gridCol w:w="3240"/>
        <w:gridCol w:w="2700"/>
        <w:gridCol w:w="3240"/>
      </w:tblGrid>
      <w:tr w:rsidR="00071DCB" w:rsidRPr="00071DCB" w14:paraId="66C315AD" w14:textId="77777777" w:rsidTr="005963D4">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47C8BCD4" w14:textId="77777777" w:rsidR="00071DCB" w:rsidRPr="00071DCB" w:rsidRDefault="00071DCB" w:rsidP="00071DCB">
            <w:pPr>
              <w:kinsoku w:val="0"/>
              <w:overflowPunct w:val="0"/>
              <w:autoSpaceDE w:val="0"/>
              <w:autoSpaceDN w:val="0"/>
              <w:adjustRightInd w:val="0"/>
              <w:spacing w:after="0" w:line="292" w:lineRule="exact"/>
              <w:ind w:left="372"/>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Name</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and</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Country</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p>
          <w:p w14:paraId="7B00E502" w14:textId="77777777" w:rsidR="00071DCB" w:rsidRPr="00071DCB" w:rsidRDefault="00071DCB" w:rsidP="00071DCB">
            <w:pPr>
              <w:kinsoku w:val="0"/>
              <w:overflowPunct w:val="0"/>
              <w:autoSpaceDE w:val="0"/>
              <w:autoSpaceDN w:val="0"/>
              <w:adjustRightInd w:val="0"/>
              <w:spacing w:after="0" w:line="273" w:lineRule="exact"/>
              <w:ind w:left="348"/>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Registration</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 Bidder</w:t>
            </w:r>
          </w:p>
        </w:tc>
        <w:tc>
          <w:tcPr>
            <w:tcW w:w="3240" w:type="dxa"/>
            <w:tcBorders>
              <w:top w:val="single" w:sz="4" w:space="0" w:color="000000"/>
              <w:left w:val="single" w:sz="4" w:space="0" w:color="000000"/>
              <w:bottom w:val="single" w:sz="4" w:space="0" w:color="000000"/>
              <w:right w:val="single" w:sz="4" w:space="0" w:color="000000"/>
            </w:tcBorders>
          </w:tcPr>
          <w:p w14:paraId="6C5E6F51" w14:textId="77777777" w:rsidR="00071DCB" w:rsidRPr="00071DCB" w:rsidRDefault="00071DCB" w:rsidP="00071DCB">
            <w:pPr>
              <w:kinsoku w:val="0"/>
              <w:overflowPunct w:val="0"/>
              <w:autoSpaceDE w:val="0"/>
              <w:autoSpaceDN w:val="0"/>
              <w:adjustRightInd w:val="0"/>
              <w:spacing w:after="0" w:line="292" w:lineRule="exact"/>
              <w:ind w:left="749" w:right="740"/>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Name</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Representative</w:t>
            </w:r>
          </w:p>
          <w:p w14:paraId="7DE15E59" w14:textId="77777777" w:rsidR="00071DCB" w:rsidRPr="00071DCB" w:rsidRDefault="00071DCB" w:rsidP="00071DCB">
            <w:pPr>
              <w:kinsoku w:val="0"/>
              <w:overflowPunct w:val="0"/>
              <w:autoSpaceDE w:val="0"/>
              <w:autoSpaceDN w:val="0"/>
              <w:adjustRightInd w:val="0"/>
              <w:spacing w:after="0" w:line="273" w:lineRule="exact"/>
              <w:ind w:left="749" w:right="736"/>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(Printed)</w:t>
            </w:r>
          </w:p>
        </w:tc>
        <w:tc>
          <w:tcPr>
            <w:tcW w:w="2700" w:type="dxa"/>
            <w:tcBorders>
              <w:top w:val="single" w:sz="4" w:space="0" w:color="000000"/>
              <w:left w:val="single" w:sz="4" w:space="0" w:color="000000"/>
              <w:bottom w:val="single" w:sz="4" w:space="0" w:color="000000"/>
              <w:right w:val="single" w:sz="4" w:space="0" w:color="000000"/>
            </w:tcBorders>
          </w:tcPr>
          <w:p w14:paraId="49ED7A23" w14:textId="77777777" w:rsidR="00071DCB" w:rsidRPr="00071DCB" w:rsidRDefault="00071DCB" w:rsidP="005963D4">
            <w:pPr>
              <w:kinsoku w:val="0"/>
              <w:overflowPunct w:val="0"/>
              <w:autoSpaceDE w:val="0"/>
              <w:autoSpaceDN w:val="0"/>
              <w:adjustRightInd w:val="0"/>
              <w:spacing w:after="0" w:line="292" w:lineRule="exact"/>
              <w:ind w:left="90"/>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Designation</w:t>
            </w:r>
          </w:p>
        </w:tc>
        <w:tc>
          <w:tcPr>
            <w:tcW w:w="3240" w:type="dxa"/>
            <w:tcBorders>
              <w:top w:val="single" w:sz="4" w:space="0" w:color="000000"/>
              <w:left w:val="single" w:sz="4" w:space="0" w:color="000000"/>
              <w:bottom w:val="single" w:sz="4" w:space="0" w:color="000000"/>
              <w:right w:val="single" w:sz="4" w:space="0" w:color="000000"/>
            </w:tcBorders>
          </w:tcPr>
          <w:p w14:paraId="25B1CE51" w14:textId="77777777" w:rsidR="005963D4" w:rsidRDefault="00071DCB" w:rsidP="005963D4">
            <w:pPr>
              <w:kinsoku w:val="0"/>
              <w:overflowPunct w:val="0"/>
              <w:autoSpaceDE w:val="0"/>
              <w:autoSpaceDN w:val="0"/>
              <w:adjustRightInd w:val="0"/>
              <w:spacing w:after="0" w:line="292" w:lineRule="exact"/>
              <w:ind w:left="353" w:right="110" w:hanging="283"/>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Signature</w:t>
            </w:r>
            <w:r w:rsidRPr="00071DCB">
              <w:rPr>
                <w:rFonts w:ascii="Times New Roman" w:eastAsia="Times New Roman" w:hAnsi="Times New Roman" w:cs="Times New Roman"/>
                <w:b/>
                <w:bCs/>
                <w:spacing w:val="-2"/>
                <w:sz w:val="24"/>
                <w:szCs w:val="24"/>
                <w:lang w:eastAsia="en-CA"/>
              </w:rPr>
              <w:t xml:space="preserve"> </w:t>
            </w:r>
            <w:r w:rsidRPr="00071DCB">
              <w:rPr>
                <w:rFonts w:ascii="Times New Roman" w:eastAsia="Times New Roman" w:hAnsi="Times New Roman" w:cs="Times New Roman"/>
                <w:b/>
                <w:bCs/>
                <w:sz w:val="24"/>
                <w:szCs w:val="24"/>
                <w:lang w:eastAsia="en-CA"/>
              </w:rPr>
              <w:t>of</w:t>
            </w:r>
            <w:r w:rsidRPr="00071DCB">
              <w:rPr>
                <w:rFonts w:ascii="Times New Roman" w:eastAsia="Times New Roman" w:hAnsi="Times New Roman" w:cs="Times New Roman"/>
                <w:b/>
                <w:bCs/>
                <w:spacing w:val="-1"/>
                <w:sz w:val="24"/>
                <w:szCs w:val="24"/>
                <w:lang w:eastAsia="en-CA"/>
              </w:rPr>
              <w:t xml:space="preserve"> </w:t>
            </w:r>
            <w:r w:rsidRPr="00071DCB">
              <w:rPr>
                <w:rFonts w:ascii="Times New Roman" w:eastAsia="Times New Roman" w:hAnsi="Times New Roman" w:cs="Times New Roman"/>
                <w:b/>
                <w:bCs/>
                <w:sz w:val="24"/>
                <w:szCs w:val="24"/>
                <w:lang w:eastAsia="en-CA"/>
              </w:rPr>
              <w:t>Representative</w:t>
            </w:r>
          </w:p>
          <w:p w14:paraId="04A91CD0" w14:textId="3144C40E" w:rsidR="00071DCB" w:rsidRPr="00071DCB" w:rsidRDefault="00071DCB" w:rsidP="005963D4">
            <w:pPr>
              <w:kinsoku w:val="0"/>
              <w:overflowPunct w:val="0"/>
              <w:autoSpaceDE w:val="0"/>
              <w:autoSpaceDN w:val="0"/>
              <w:adjustRightInd w:val="0"/>
              <w:spacing w:after="0" w:line="292" w:lineRule="exact"/>
              <w:ind w:left="353" w:right="110" w:hanging="283"/>
              <w:jc w:val="center"/>
              <w:rPr>
                <w:rFonts w:ascii="Times New Roman" w:eastAsia="Times New Roman" w:hAnsi="Times New Roman" w:cs="Times New Roman"/>
                <w:b/>
                <w:bCs/>
                <w:sz w:val="24"/>
                <w:szCs w:val="24"/>
                <w:lang w:eastAsia="en-CA"/>
              </w:rPr>
            </w:pPr>
            <w:r w:rsidRPr="00071DCB">
              <w:rPr>
                <w:rFonts w:ascii="Times New Roman" w:eastAsia="Times New Roman" w:hAnsi="Times New Roman" w:cs="Times New Roman"/>
                <w:b/>
                <w:bCs/>
                <w:sz w:val="24"/>
                <w:szCs w:val="24"/>
                <w:lang w:eastAsia="en-CA"/>
              </w:rPr>
              <w:t>of</w:t>
            </w:r>
            <w:r w:rsidR="005963D4">
              <w:rPr>
                <w:rFonts w:ascii="Times New Roman" w:eastAsia="Times New Roman" w:hAnsi="Times New Roman" w:cs="Times New Roman"/>
                <w:b/>
                <w:bCs/>
                <w:sz w:val="24"/>
                <w:szCs w:val="24"/>
                <w:lang w:eastAsia="en-CA"/>
              </w:rPr>
              <w:t xml:space="preserve"> </w:t>
            </w:r>
            <w:r w:rsidRPr="00071DCB">
              <w:rPr>
                <w:rFonts w:ascii="Times New Roman" w:eastAsia="Times New Roman" w:hAnsi="Times New Roman" w:cs="Times New Roman"/>
                <w:b/>
                <w:bCs/>
                <w:sz w:val="24"/>
                <w:szCs w:val="24"/>
                <w:lang w:eastAsia="en-CA"/>
              </w:rPr>
              <w:t>Bidder</w:t>
            </w:r>
          </w:p>
        </w:tc>
      </w:tr>
      <w:tr w:rsidR="00071DCB" w:rsidRPr="00071DCB" w14:paraId="6F8DA1F9" w14:textId="77777777" w:rsidTr="005963D4">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65237DF0"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1DA35634"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700" w:type="dxa"/>
            <w:tcBorders>
              <w:top w:val="single" w:sz="4" w:space="0" w:color="000000"/>
              <w:left w:val="single" w:sz="4" w:space="0" w:color="000000"/>
              <w:bottom w:val="single" w:sz="4" w:space="0" w:color="000000"/>
              <w:right w:val="single" w:sz="4" w:space="0" w:color="000000"/>
            </w:tcBorders>
          </w:tcPr>
          <w:p w14:paraId="1E2EBF97"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0278CE43"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071DCB" w:rsidRPr="00071DCB" w14:paraId="0D0CDD10" w14:textId="77777777" w:rsidTr="005963D4">
        <w:trPr>
          <w:trHeight w:val="587"/>
          <w:jc w:val="center"/>
        </w:trPr>
        <w:tc>
          <w:tcPr>
            <w:tcW w:w="2880" w:type="dxa"/>
            <w:tcBorders>
              <w:top w:val="single" w:sz="4" w:space="0" w:color="000000"/>
              <w:left w:val="single" w:sz="4" w:space="0" w:color="000000"/>
              <w:bottom w:val="single" w:sz="4" w:space="0" w:color="000000"/>
              <w:right w:val="single" w:sz="4" w:space="0" w:color="000000"/>
            </w:tcBorders>
          </w:tcPr>
          <w:p w14:paraId="278BD229"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3A0A2D4F"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700" w:type="dxa"/>
            <w:tcBorders>
              <w:top w:val="single" w:sz="4" w:space="0" w:color="000000"/>
              <w:left w:val="single" w:sz="4" w:space="0" w:color="000000"/>
              <w:bottom w:val="single" w:sz="4" w:space="0" w:color="000000"/>
              <w:right w:val="single" w:sz="4" w:space="0" w:color="000000"/>
            </w:tcBorders>
          </w:tcPr>
          <w:p w14:paraId="3379154E"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47331080"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071DCB" w:rsidRPr="00071DCB" w14:paraId="546C98A7" w14:textId="77777777" w:rsidTr="005963D4">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41896B21"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4FDFB34B"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700" w:type="dxa"/>
            <w:tcBorders>
              <w:top w:val="single" w:sz="4" w:space="0" w:color="000000"/>
              <w:left w:val="single" w:sz="4" w:space="0" w:color="000000"/>
              <w:bottom w:val="single" w:sz="4" w:space="0" w:color="000000"/>
              <w:right w:val="single" w:sz="4" w:space="0" w:color="000000"/>
            </w:tcBorders>
          </w:tcPr>
          <w:p w14:paraId="53EE2A13"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72D0EEF8"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r w:rsidR="00071DCB" w:rsidRPr="00071DCB" w14:paraId="39313A26" w14:textId="77777777" w:rsidTr="005963D4">
        <w:trPr>
          <w:trHeight w:val="587"/>
          <w:jc w:val="center"/>
        </w:trPr>
        <w:tc>
          <w:tcPr>
            <w:tcW w:w="2880" w:type="dxa"/>
            <w:tcBorders>
              <w:top w:val="single" w:sz="4" w:space="0" w:color="000000"/>
              <w:left w:val="single" w:sz="4" w:space="0" w:color="000000"/>
              <w:bottom w:val="single" w:sz="4" w:space="0" w:color="000000"/>
              <w:right w:val="single" w:sz="4" w:space="0" w:color="000000"/>
            </w:tcBorders>
          </w:tcPr>
          <w:p w14:paraId="6529228C"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761F3391"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2700" w:type="dxa"/>
            <w:tcBorders>
              <w:top w:val="single" w:sz="4" w:space="0" w:color="000000"/>
              <w:left w:val="single" w:sz="4" w:space="0" w:color="000000"/>
              <w:bottom w:val="single" w:sz="4" w:space="0" w:color="000000"/>
              <w:right w:val="single" w:sz="4" w:space="0" w:color="000000"/>
            </w:tcBorders>
          </w:tcPr>
          <w:p w14:paraId="260A324B"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3240" w:type="dxa"/>
            <w:tcBorders>
              <w:top w:val="single" w:sz="4" w:space="0" w:color="000000"/>
              <w:left w:val="single" w:sz="4" w:space="0" w:color="000000"/>
              <w:bottom w:val="single" w:sz="4" w:space="0" w:color="000000"/>
              <w:right w:val="single" w:sz="4" w:space="0" w:color="000000"/>
            </w:tcBorders>
          </w:tcPr>
          <w:p w14:paraId="70384162" w14:textId="77777777" w:rsidR="00071DCB" w:rsidRPr="00071DCB" w:rsidRDefault="00071DCB" w:rsidP="00071DCB">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r>
    </w:tbl>
    <w:p w14:paraId="30908CDC" w14:textId="77777777" w:rsidR="00071DCB" w:rsidRPr="00071DCB" w:rsidRDefault="00071DCB" w:rsidP="00071DCB">
      <w:pPr>
        <w:suppressAutoHyphens/>
        <w:overflowPunct w:val="0"/>
        <w:autoSpaceDE w:val="0"/>
        <w:autoSpaceDN w:val="0"/>
        <w:adjustRightInd w:val="0"/>
        <w:spacing w:after="0" w:line="240" w:lineRule="auto"/>
        <w:ind w:right="90"/>
        <w:textAlignment w:val="baseline"/>
        <w:rPr>
          <w:rFonts w:ascii="Times New Roman" w:eastAsia="Times New Roman" w:hAnsi="Times New Roman" w:cs="Times New Roman"/>
          <w:b/>
          <w:sz w:val="24"/>
          <w:szCs w:val="20"/>
        </w:rPr>
      </w:pPr>
    </w:p>
    <w:p w14:paraId="3478B195" w14:textId="77777777" w:rsidR="00071DCB" w:rsidRPr="00071DCB" w:rsidRDefault="00071DCB" w:rsidP="00071DC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rPr>
      </w:pPr>
    </w:p>
    <w:bookmarkEnd w:id="79"/>
    <w:p w14:paraId="15417CE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0C620A6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p w14:paraId="2835F2C0"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071DCB" w:rsidRPr="00071DCB" w:rsidSect="00FD07EE">
          <w:pgSz w:w="15840" w:h="12240" w:orient="landscape" w:code="1"/>
          <w:pgMar w:top="1440" w:right="1440" w:bottom="1440" w:left="1440" w:header="720" w:footer="720" w:gutter="0"/>
          <w:cols w:space="720"/>
          <w:noEndnote/>
          <w:titlePg/>
        </w:sectPr>
      </w:pPr>
    </w:p>
    <w:p w14:paraId="1A995AC3" w14:textId="6A46C613" w:rsidR="00071DCB" w:rsidRPr="009477D7" w:rsidRDefault="00071DCB" w:rsidP="00071DCB">
      <w:pPr>
        <w:keepNext/>
        <w:keepLines/>
        <w:spacing w:before="40" w:after="0"/>
        <w:jc w:val="center"/>
        <w:outlineLvl w:val="1"/>
        <w:rPr>
          <w:rFonts w:ascii="Times New Roman" w:eastAsia="Times New Roman" w:hAnsi="Times New Roman" w:cs="Times New Roman"/>
          <w:b/>
          <w:bCs/>
          <w:color w:val="000000" w:themeColor="text1"/>
          <w:sz w:val="28"/>
          <w:szCs w:val="28"/>
          <w:lang w:val="en-US"/>
        </w:rPr>
      </w:pPr>
      <w:bookmarkStart w:id="82" w:name="_Toc68433675"/>
      <w:bookmarkStart w:id="83" w:name="_Toc86715439"/>
      <w:bookmarkStart w:id="84" w:name="_Toc92543337"/>
      <w:bookmarkStart w:id="85" w:name="_Toc349113342"/>
      <w:bookmarkStart w:id="86" w:name="_Toc67082129"/>
      <w:r w:rsidRPr="006718A1">
        <w:rPr>
          <w:rFonts w:ascii="Times New Roman" w:eastAsia="Times New Roman" w:hAnsi="Times New Roman" w:cs="Times New Roman"/>
          <w:b/>
          <w:bCs/>
          <w:color w:val="000000" w:themeColor="text1"/>
          <w:sz w:val="28"/>
          <w:szCs w:val="28"/>
          <w:lang w:val="en-US"/>
        </w:rPr>
        <w:lastRenderedPageBreak/>
        <w:t xml:space="preserve">Table </w:t>
      </w:r>
      <w:r w:rsidRPr="00FB55A3">
        <w:rPr>
          <w:rFonts w:ascii="Times New Roman" w:eastAsia="Times New Roman" w:hAnsi="Times New Roman" w:cs="Times New Roman"/>
          <w:b/>
          <w:color w:val="000000" w:themeColor="text1"/>
          <w:sz w:val="28"/>
          <w:szCs w:val="28"/>
          <w:lang w:val="en-US"/>
        </w:rPr>
        <w:t>3</w:t>
      </w:r>
      <w:r w:rsidR="008A1023" w:rsidRPr="00FB55A3">
        <w:rPr>
          <w:rFonts w:ascii="Times New Roman" w:eastAsia="Times New Roman" w:hAnsi="Times New Roman" w:cs="Times New Roman"/>
          <w:b/>
          <w:color w:val="000000" w:themeColor="text1"/>
          <w:sz w:val="28"/>
          <w:szCs w:val="28"/>
          <w:lang w:val="en-US"/>
        </w:rPr>
        <w:t>.</w:t>
      </w:r>
      <w:r w:rsidR="008A1023" w:rsidRPr="006718A1">
        <w:rPr>
          <w:rFonts w:ascii="Times New Roman" w:eastAsia="Times New Roman" w:hAnsi="Times New Roman" w:cs="Times New Roman"/>
          <w:b/>
          <w:bCs/>
          <w:color w:val="000000" w:themeColor="text1"/>
          <w:sz w:val="28"/>
          <w:szCs w:val="28"/>
          <w:lang w:val="en-US"/>
        </w:rPr>
        <w:t xml:space="preserve"> </w:t>
      </w:r>
      <w:r w:rsidRPr="006718A1">
        <w:rPr>
          <w:rFonts w:ascii="Times New Roman" w:eastAsia="Times New Roman" w:hAnsi="Times New Roman" w:cs="Times New Roman"/>
          <w:b/>
          <w:bCs/>
          <w:color w:val="000000" w:themeColor="text1"/>
          <w:sz w:val="28"/>
          <w:szCs w:val="28"/>
          <w:lang w:val="en-US"/>
        </w:rPr>
        <w:t xml:space="preserve">Preliminary Examination </w:t>
      </w:r>
      <w:r w:rsidR="0092463D" w:rsidRPr="006718A1">
        <w:rPr>
          <w:rFonts w:ascii="Times New Roman" w:eastAsia="Times New Roman" w:hAnsi="Times New Roman" w:cs="Times New Roman"/>
          <w:b/>
          <w:bCs/>
          <w:color w:val="000000" w:themeColor="text1"/>
          <w:sz w:val="28"/>
          <w:szCs w:val="28"/>
          <w:lang w:val="en-US"/>
        </w:rPr>
        <w:t>–</w:t>
      </w:r>
      <w:r w:rsidRPr="006718A1">
        <w:rPr>
          <w:rFonts w:ascii="Times New Roman" w:eastAsia="Times New Roman" w:hAnsi="Times New Roman" w:cs="Times New Roman"/>
          <w:b/>
          <w:bCs/>
          <w:color w:val="000000" w:themeColor="text1"/>
          <w:sz w:val="28"/>
          <w:szCs w:val="28"/>
          <w:lang w:val="en-US"/>
        </w:rPr>
        <w:t xml:space="preserve"> Financial</w:t>
      </w:r>
      <w:bookmarkEnd w:id="82"/>
      <w:bookmarkEnd w:id="83"/>
      <w:bookmarkEnd w:id="84"/>
    </w:p>
    <w:p w14:paraId="4DB3CDD7" w14:textId="77777777" w:rsidR="0092463D" w:rsidRPr="00DE5D02" w:rsidRDefault="0092463D" w:rsidP="0092463D">
      <w:pPr>
        <w:spacing w:after="0"/>
        <w:ind w:right="791"/>
      </w:pPr>
    </w:p>
    <w:p w14:paraId="05EC89AD" w14:textId="77777777" w:rsidR="0092463D" w:rsidRPr="00C76D71" w:rsidRDefault="0092463D" w:rsidP="0092463D">
      <w:pPr>
        <w:shd w:val="clear" w:color="auto" w:fill="BFBFBF" w:themeFill="background1" w:themeFillShade="BF"/>
        <w:ind w:right="649"/>
        <w:jc w:val="center"/>
        <w:rPr>
          <w:rFonts w:ascii="Times New Roman" w:eastAsia="Times New Roman" w:hAnsi="Times New Roman" w:cs="Times New Roman"/>
          <w:b/>
          <w:bCs/>
          <w:sz w:val="24"/>
          <w:szCs w:val="24"/>
          <w:lang w:val="en-US"/>
        </w:rPr>
      </w:pPr>
      <w:r w:rsidRPr="00C76D71">
        <w:rPr>
          <w:rFonts w:ascii="Times New Roman" w:eastAsia="Times New Roman" w:hAnsi="Times New Roman" w:cs="Times New Roman"/>
          <w:b/>
          <w:bCs/>
          <w:i/>
          <w:iCs/>
          <w:sz w:val="24"/>
          <w:szCs w:val="24"/>
          <w:u w:val="single"/>
          <w:lang w:eastAsia="en-CA"/>
        </w:rPr>
        <w:t>Adjust Table to reflect Bids on a Lot basis, where applicable</w:t>
      </w:r>
    </w:p>
    <w:p w14:paraId="11BA89BD" w14:textId="77777777" w:rsidR="0092463D" w:rsidRDefault="0092463D" w:rsidP="00071DCB">
      <w:pPr>
        <w:keepNext/>
        <w:keepLines/>
        <w:spacing w:before="40" w:after="0"/>
        <w:jc w:val="center"/>
        <w:outlineLvl w:val="1"/>
        <w:rPr>
          <w:rFonts w:ascii="Times New Roman" w:eastAsia="Times New Roman" w:hAnsi="Times New Roman" w:cs="Times New Roman"/>
          <w:bCs/>
          <w:color w:val="000000" w:themeColor="text1"/>
          <w:sz w:val="24"/>
          <w:szCs w:val="24"/>
          <w:lang w:val="en-US"/>
        </w:rPr>
      </w:pPr>
    </w:p>
    <w:tbl>
      <w:tblPr>
        <w:tblStyle w:val="TableGrid"/>
        <w:tblW w:w="0" w:type="auto"/>
        <w:tblLook w:val="04A0" w:firstRow="1" w:lastRow="0" w:firstColumn="1" w:lastColumn="0" w:noHBand="0" w:noVBand="1"/>
      </w:tblPr>
      <w:tblGrid>
        <w:gridCol w:w="3198"/>
        <w:gridCol w:w="3253"/>
        <w:gridCol w:w="3265"/>
        <w:gridCol w:w="3234"/>
      </w:tblGrid>
      <w:tr w:rsidR="00124BE7" w14:paraId="18AD2B6B" w14:textId="77777777" w:rsidTr="00124BE7">
        <w:tc>
          <w:tcPr>
            <w:tcW w:w="3384" w:type="dxa"/>
          </w:tcPr>
          <w:p w14:paraId="688C2F0C" w14:textId="77777777" w:rsidR="00124BE7" w:rsidRDefault="00206EF2" w:rsidP="00071DCB">
            <w:pPr>
              <w:keepNext/>
              <w:keepLines/>
              <w:spacing w:before="40"/>
              <w:jc w:val="center"/>
              <w:outlineLvl w:val="1"/>
              <w:rPr>
                <w:b/>
                <w:bCs/>
                <w:sz w:val="24"/>
                <w:lang w:val="en-US"/>
              </w:rPr>
            </w:pPr>
            <w:r w:rsidRPr="00071DCB">
              <w:rPr>
                <w:b/>
                <w:bCs/>
                <w:sz w:val="24"/>
                <w:lang w:val="en-US"/>
              </w:rPr>
              <w:t>Bidder</w:t>
            </w:r>
          </w:p>
          <w:p w14:paraId="4D41E2D5" w14:textId="1E92CC99" w:rsidR="00180DFC" w:rsidRPr="00180DFC" w:rsidRDefault="00180DFC" w:rsidP="00071DCB">
            <w:pPr>
              <w:keepNext/>
              <w:keepLines/>
              <w:spacing w:before="40"/>
              <w:jc w:val="center"/>
              <w:outlineLvl w:val="1"/>
              <w:rPr>
                <w:b/>
                <w:color w:val="000000" w:themeColor="text1"/>
                <w:sz w:val="24"/>
                <w:szCs w:val="24"/>
                <w:lang w:val="en-US"/>
              </w:rPr>
            </w:pPr>
            <w:r w:rsidRPr="00180DFC">
              <w:rPr>
                <w:b/>
                <w:sz w:val="24"/>
                <w:lang w:val="en-US"/>
              </w:rPr>
              <w:t>(a)</w:t>
            </w:r>
          </w:p>
        </w:tc>
        <w:tc>
          <w:tcPr>
            <w:tcW w:w="3385" w:type="dxa"/>
          </w:tcPr>
          <w:p w14:paraId="56A23BAC" w14:textId="77777777" w:rsidR="00124BE7" w:rsidRDefault="00206EF2" w:rsidP="00071DCB">
            <w:pPr>
              <w:keepNext/>
              <w:keepLines/>
              <w:spacing w:before="40"/>
              <w:jc w:val="center"/>
              <w:outlineLvl w:val="1"/>
              <w:rPr>
                <w:b/>
                <w:bCs/>
                <w:sz w:val="24"/>
                <w:lang w:val="en-US"/>
              </w:rPr>
            </w:pPr>
            <w:r w:rsidRPr="00071DCB">
              <w:rPr>
                <w:b/>
                <w:bCs/>
                <w:sz w:val="24"/>
                <w:lang w:val="en-US"/>
              </w:rPr>
              <w:t>Completeness of Bid</w:t>
            </w:r>
          </w:p>
          <w:p w14:paraId="73A7E0A4" w14:textId="257C64BB" w:rsidR="00180DFC" w:rsidRPr="00180DFC" w:rsidRDefault="00180DFC" w:rsidP="00071DCB">
            <w:pPr>
              <w:keepNext/>
              <w:keepLines/>
              <w:spacing w:before="40"/>
              <w:jc w:val="center"/>
              <w:outlineLvl w:val="1"/>
              <w:rPr>
                <w:b/>
                <w:color w:val="000000" w:themeColor="text1"/>
                <w:sz w:val="24"/>
                <w:szCs w:val="24"/>
                <w:lang w:val="en-US"/>
              </w:rPr>
            </w:pPr>
            <w:r w:rsidRPr="00180DFC">
              <w:rPr>
                <w:b/>
                <w:sz w:val="24"/>
                <w:lang w:val="en-US"/>
              </w:rPr>
              <w:t>(b)</w:t>
            </w:r>
          </w:p>
        </w:tc>
        <w:tc>
          <w:tcPr>
            <w:tcW w:w="3385" w:type="dxa"/>
          </w:tcPr>
          <w:p w14:paraId="68969BE1" w14:textId="77777777" w:rsidR="00124BE7" w:rsidRDefault="00206EF2" w:rsidP="00071DCB">
            <w:pPr>
              <w:keepNext/>
              <w:keepLines/>
              <w:spacing w:before="40"/>
              <w:jc w:val="center"/>
              <w:outlineLvl w:val="1"/>
              <w:rPr>
                <w:b/>
                <w:bCs/>
                <w:sz w:val="24"/>
                <w:lang w:val="en-US"/>
              </w:rPr>
            </w:pPr>
            <w:r w:rsidRPr="00071DCB">
              <w:rPr>
                <w:b/>
                <w:bCs/>
                <w:sz w:val="24"/>
                <w:lang w:val="en-US"/>
              </w:rPr>
              <w:t>Substantial Responsiveness</w:t>
            </w:r>
          </w:p>
          <w:p w14:paraId="0A61D690" w14:textId="06FCCEEE" w:rsidR="00180DFC" w:rsidRPr="00180DFC" w:rsidRDefault="00180DFC" w:rsidP="00071DCB">
            <w:pPr>
              <w:keepNext/>
              <w:keepLines/>
              <w:spacing w:before="40"/>
              <w:jc w:val="center"/>
              <w:outlineLvl w:val="1"/>
              <w:rPr>
                <w:b/>
                <w:color w:val="000000" w:themeColor="text1"/>
                <w:sz w:val="24"/>
                <w:szCs w:val="24"/>
                <w:lang w:val="en-US"/>
              </w:rPr>
            </w:pPr>
            <w:r w:rsidRPr="00180DFC">
              <w:rPr>
                <w:b/>
                <w:sz w:val="24"/>
                <w:lang w:val="en-US"/>
              </w:rPr>
              <w:t>(c)</w:t>
            </w:r>
          </w:p>
        </w:tc>
        <w:tc>
          <w:tcPr>
            <w:tcW w:w="3385" w:type="dxa"/>
          </w:tcPr>
          <w:p w14:paraId="700F3F68" w14:textId="77777777" w:rsidR="00124BE7" w:rsidRDefault="00206EF2" w:rsidP="00071DCB">
            <w:pPr>
              <w:keepNext/>
              <w:keepLines/>
              <w:spacing w:before="40"/>
              <w:jc w:val="center"/>
              <w:outlineLvl w:val="1"/>
              <w:rPr>
                <w:b/>
                <w:bCs/>
                <w:sz w:val="24"/>
                <w:lang w:val="en-US"/>
              </w:rPr>
            </w:pPr>
            <w:r w:rsidRPr="00071DCB">
              <w:rPr>
                <w:b/>
                <w:bCs/>
                <w:sz w:val="24"/>
                <w:lang w:val="en-US"/>
              </w:rPr>
              <w:t>Acceptance for Detailed Evaluation</w:t>
            </w:r>
          </w:p>
          <w:p w14:paraId="667103D7" w14:textId="7C7B8B9F" w:rsidR="00180DFC" w:rsidRPr="00180DFC" w:rsidRDefault="00180DFC" w:rsidP="00071DCB">
            <w:pPr>
              <w:keepNext/>
              <w:keepLines/>
              <w:spacing w:before="40"/>
              <w:jc w:val="center"/>
              <w:outlineLvl w:val="1"/>
              <w:rPr>
                <w:b/>
                <w:color w:val="000000" w:themeColor="text1"/>
                <w:sz w:val="24"/>
                <w:szCs w:val="24"/>
                <w:lang w:val="en-US"/>
              </w:rPr>
            </w:pPr>
            <w:r w:rsidRPr="00180DFC">
              <w:rPr>
                <w:b/>
                <w:sz w:val="24"/>
                <w:lang w:val="en-US"/>
              </w:rPr>
              <w:t>(d)</w:t>
            </w:r>
          </w:p>
        </w:tc>
      </w:tr>
      <w:tr w:rsidR="00124BE7" w14:paraId="7B6734F4" w14:textId="77777777" w:rsidTr="00124BE7">
        <w:tc>
          <w:tcPr>
            <w:tcW w:w="3384" w:type="dxa"/>
          </w:tcPr>
          <w:p w14:paraId="46677951"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0AA60347" w14:textId="405D77AC" w:rsidR="00124BE7" w:rsidRDefault="0060718A" w:rsidP="00071DCB">
            <w:pPr>
              <w:keepNext/>
              <w:keepLines/>
              <w:spacing w:before="40"/>
              <w:jc w:val="center"/>
              <w:outlineLvl w:val="1"/>
              <w:rPr>
                <w:bCs/>
                <w:color w:val="000000" w:themeColor="text1"/>
                <w:sz w:val="24"/>
                <w:szCs w:val="24"/>
                <w:lang w:val="en-US"/>
              </w:rPr>
            </w:pPr>
            <w:r>
              <w:rPr>
                <w:sz w:val="24"/>
                <w:lang w:val="en-US"/>
              </w:rPr>
              <w:t>Pass/Fail</w:t>
            </w:r>
          </w:p>
        </w:tc>
        <w:tc>
          <w:tcPr>
            <w:tcW w:w="3385" w:type="dxa"/>
          </w:tcPr>
          <w:p w14:paraId="1DD86F05" w14:textId="5CC4E583" w:rsidR="00124BE7" w:rsidRDefault="0060718A" w:rsidP="00071DCB">
            <w:pPr>
              <w:keepNext/>
              <w:keepLines/>
              <w:spacing w:before="40"/>
              <w:jc w:val="center"/>
              <w:outlineLvl w:val="1"/>
              <w:rPr>
                <w:bCs/>
                <w:color w:val="000000" w:themeColor="text1"/>
                <w:sz w:val="24"/>
                <w:szCs w:val="24"/>
                <w:lang w:val="en-US"/>
              </w:rPr>
            </w:pPr>
            <w:r>
              <w:rPr>
                <w:sz w:val="24"/>
                <w:lang w:val="en-US"/>
              </w:rPr>
              <w:t>Pass/Fail</w:t>
            </w:r>
          </w:p>
        </w:tc>
        <w:tc>
          <w:tcPr>
            <w:tcW w:w="3385" w:type="dxa"/>
          </w:tcPr>
          <w:p w14:paraId="1327DD73" w14:textId="08A5BF3D" w:rsidR="00124BE7" w:rsidRDefault="0060718A" w:rsidP="00071DCB">
            <w:pPr>
              <w:keepNext/>
              <w:keepLines/>
              <w:spacing w:before="40"/>
              <w:jc w:val="center"/>
              <w:outlineLvl w:val="1"/>
              <w:rPr>
                <w:bCs/>
                <w:color w:val="000000" w:themeColor="text1"/>
                <w:sz w:val="24"/>
                <w:szCs w:val="24"/>
                <w:lang w:val="en-US"/>
              </w:rPr>
            </w:pPr>
            <w:r>
              <w:rPr>
                <w:sz w:val="24"/>
                <w:lang w:val="en-US"/>
              </w:rPr>
              <w:t>Pass/Fail</w:t>
            </w:r>
          </w:p>
        </w:tc>
      </w:tr>
      <w:tr w:rsidR="00124BE7" w14:paraId="3B6DE5B4" w14:textId="77777777" w:rsidTr="00124BE7">
        <w:tc>
          <w:tcPr>
            <w:tcW w:w="3384" w:type="dxa"/>
          </w:tcPr>
          <w:p w14:paraId="41676CFA"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37CC81DF"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3B9F13B1"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60C3324F" w14:textId="77777777" w:rsidR="00124BE7" w:rsidRDefault="00124BE7" w:rsidP="00071DCB">
            <w:pPr>
              <w:keepNext/>
              <w:keepLines/>
              <w:spacing w:before="40"/>
              <w:jc w:val="center"/>
              <w:outlineLvl w:val="1"/>
              <w:rPr>
                <w:bCs/>
                <w:color w:val="000000" w:themeColor="text1"/>
                <w:sz w:val="24"/>
                <w:szCs w:val="24"/>
                <w:lang w:val="en-US"/>
              </w:rPr>
            </w:pPr>
          </w:p>
        </w:tc>
      </w:tr>
      <w:tr w:rsidR="00124BE7" w14:paraId="494FAC1B" w14:textId="77777777" w:rsidTr="00124BE7">
        <w:tc>
          <w:tcPr>
            <w:tcW w:w="3384" w:type="dxa"/>
          </w:tcPr>
          <w:p w14:paraId="0211FE8A"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075EA6F0"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5536FE82"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39CEB056" w14:textId="77777777" w:rsidR="00124BE7" w:rsidRDefault="00124BE7" w:rsidP="00071DCB">
            <w:pPr>
              <w:keepNext/>
              <w:keepLines/>
              <w:spacing w:before="40"/>
              <w:jc w:val="center"/>
              <w:outlineLvl w:val="1"/>
              <w:rPr>
                <w:bCs/>
                <w:color w:val="000000" w:themeColor="text1"/>
                <w:sz w:val="24"/>
                <w:szCs w:val="24"/>
                <w:lang w:val="en-US"/>
              </w:rPr>
            </w:pPr>
          </w:p>
        </w:tc>
      </w:tr>
      <w:tr w:rsidR="00124BE7" w14:paraId="0B4F37D1" w14:textId="77777777" w:rsidTr="00124BE7">
        <w:tc>
          <w:tcPr>
            <w:tcW w:w="3384" w:type="dxa"/>
          </w:tcPr>
          <w:p w14:paraId="108A71FC"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2A4392C9"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7D62F25F" w14:textId="77777777" w:rsidR="00124BE7" w:rsidRDefault="00124BE7" w:rsidP="00071DCB">
            <w:pPr>
              <w:keepNext/>
              <w:keepLines/>
              <w:spacing w:before="40"/>
              <w:jc w:val="center"/>
              <w:outlineLvl w:val="1"/>
              <w:rPr>
                <w:bCs/>
                <w:color w:val="000000" w:themeColor="text1"/>
                <w:sz w:val="24"/>
                <w:szCs w:val="24"/>
                <w:lang w:val="en-US"/>
              </w:rPr>
            </w:pPr>
          </w:p>
        </w:tc>
        <w:tc>
          <w:tcPr>
            <w:tcW w:w="3385" w:type="dxa"/>
          </w:tcPr>
          <w:p w14:paraId="57F9200B" w14:textId="77777777" w:rsidR="00124BE7" w:rsidRDefault="00124BE7" w:rsidP="00071DCB">
            <w:pPr>
              <w:keepNext/>
              <w:keepLines/>
              <w:spacing w:before="40"/>
              <w:jc w:val="center"/>
              <w:outlineLvl w:val="1"/>
              <w:rPr>
                <w:bCs/>
                <w:color w:val="000000" w:themeColor="text1"/>
                <w:sz w:val="24"/>
                <w:szCs w:val="24"/>
                <w:lang w:val="en-US"/>
              </w:rPr>
            </w:pPr>
          </w:p>
        </w:tc>
      </w:tr>
    </w:tbl>
    <w:p w14:paraId="22E64300" w14:textId="77777777" w:rsidR="00124BE7" w:rsidRDefault="00124BE7" w:rsidP="00071DCB">
      <w:pPr>
        <w:keepNext/>
        <w:keepLines/>
        <w:spacing w:before="40" w:after="0"/>
        <w:jc w:val="center"/>
        <w:outlineLvl w:val="1"/>
        <w:rPr>
          <w:rFonts w:ascii="Times New Roman" w:eastAsia="Times New Roman" w:hAnsi="Times New Roman" w:cs="Times New Roman"/>
          <w:bCs/>
          <w:color w:val="000000" w:themeColor="text1"/>
          <w:sz w:val="24"/>
          <w:szCs w:val="24"/>
          <w:lang w:val="en-US"/>
        </w:rPr>
      </w:pPr>
    </w:p>
    <w:p w14:paraId="134C5CD1" w14:textId="443BA574" w:rsidR="006718A1" w:rsidRDefault="006718A1" w:rsidP="00B37F40">
      <w:pPr>
        <w:tabs>
          <w:tab w:val="left" w:pos="540"/>
        </w:tabs>
        <w:spacing w:after="0" w:line="276" w:lineRule="auto"/>
        <w:ind w:left="540" w:right="-107" w:hanging="540"/>
        <w:jc w:val="both"/>
        <w:rPr>
          <w:rFonts w:ascii="Times New Roman" w:hAnsi="Times New Roman" w:cs="Times New Roman"/>
          <w:i/>
          <w:iCs/>
        </w:rPr>
      </w:pPr>
      <w:r w:rsidRPr="006C10B1">
        <w:rPr>
          <w:rFonts w:ascii="Times New Roman" w:eastAsia="Times New Roman" w:hAnsi="Times New Roman" w:cs="Times New Roman"/>
          <w:b/>
          <w:bCs/>
          <w:i/>
          <w:iCs/>
          <w:lang w:val="en-US"/>
        </w:rPr>
        <w:t>[1]</w:t>
      </w:r>
      <w:r w:rsidR="00B37F40">
        <w:rPr>
          <w:rFonts w:ascii="Times New Roman" w:eastAsia="Times New Roman" w:hAnsi="Times New Roman" w:cs="Times New Roman"/>
          <w:b/>
          <w:bCs/>
          <w:i/>
          <w:iCs/>
          <w:lang w:val="en-US"/>
        </w:rPr>
        <w:tab/>
      </w:r>
      <w:r w:rsidRPr="003D46AC">
        <w:rPr>
          <w:rFonts w:ascii="Times New Roman" w:eastAsia="Times New Roman" w:hAnsi="Times New Roman" w:cs="Times New Roman"/>
          <w:i/>
          <w:iCs/>
          <w:lang w:val="en-US"/>
        </w:rPr>
        <w:t xml:space="preserve">From the </w:t>
      </w:r>
      <w:r w:rsidRPr="003D46AC">
        <w:rPr>
          <w:rFonts w:ascii="Times New Roman" w:hAnsi="Times New Roman" w:cs="Times New Roman"/>
          <w:i/>
          <w:iCs/>
          <w:lang w:val="en-US"/>
        </w:rPr>
        <w:t xml:space="preserve">Preliminary Examination </w:t>
      </w:r>
      <w:r w:rsidRPr="003D46AC">
        <w:rPr>
          <w:rFonts w:ascii="Times New Roman" w:hAnsi="Times New Roman" w:cs="Times New Roman"/>
          <w:b/>
          <w:bCs/>
          <w:i/>
          <w:iCs/>
          <w:lang w:val="en-US"/>
        </w:rPr>
        <w:t>(PE)</w:t>
      </w:r>
      <w:r w:rsidRPr="003D46AC">
        <w:rPr>
          <w:rFonts w:ascii="Times New Roman" w:hAnsi="Times New Roman" w:cs="Times New Roman"/>
          <w:i/>
          <w:iCs/>
          <w:lang w:val="en-US"/>
        </w:rPr>
        <w:t xml:space="preserve"> and Detailed Evaluation</w:t>
      </w:r>
      <w:r w:rsidRPr="003D46AC">
        <w:rPr>
          <w:rFonts w:ascii="Times New Roman" w:hAnsi="Times New Roman" w:cs="Times New Roman"/>
          <w:b/>
          <w:bCs/>
          <w:i/>
          <w:iCs/>
          <w:lang w:val="en-US"/>
        </w:rPr>
        <w:t xml:space="preserve"> (DE) </w:t>
      </w:r>
      <w:r w:rsidRPr="003D46AC">
        <w:rPr>
          <w:rFonts w:ascii="Times New Roman" w:hAnsi="Times New Roman" w:cs="Times New Roman"/>
          <w:i/>
          <w:iCs/>
          <w:lang w:val="en-US"/>
        </w:rPr>
        <w:t xml:space="preserve">of the </w:t>
      </w:r>
      <w:r w:rsidRPr="003D46AC">
        <w:rPr>
          <w:rFonts w:ascii="Times New Roman" w:hAnsi="Times New Roman" w:cs="Times New Roman"/>
          <w:b/>
          <w:bCs/>
          <w:i/>
          <w:iCs/>
          <w:lang w:val="en-US"/>
        </w:rPr>
        <w:t xml:space="preserve">PTB </w:t>
      </w:r>
      <w:r w:rsidRPr="003D46AC">
        <w:rPr>
          <w:rFonts w:ascii="Times New Roman" w:hAnsi="Times New Roman" w:cs="Times New Roman"/>
          <w:i/>
          <w:iCs/>
          <w:lang w:val="en-US"/>
        </w:rPr>
        <w:t xml:space="preserve">and then the </w:t>
      </w:r>
      <w:r w:rsidRPr="003D46AC">
        <w:rPr>
          <w:rFonts w:ascii="Times New Roman" w:hAnsi="Times New Roman" w:cs="Times New Roman"/>
          <w:b/>
          <w:bCs/>
          <w:i/>
          <w:iCs/>
          <w:lang w:val="en-US"/>
        </w:rPr>
        <w:t>FTB</w:t>
      </w:r>
      <w:r w:rsidRPr="003D46AC">
        <w:rPr>
          <w:rFonts w:ascii="Times New Roman" w:eastAsia="Times New Roman" w:hAnsi="Times New Roman" w:cs="Times New Roman"/>
          <w:b/>
          <w:bCs/>
          <w:i/>
          <w:iCs/>
          <w:lang w:val="en-US"/>
        </w:rPr>
        <w:t>,</w:t>
      </w:r>
      <w:r w:rsidRPr="003D46AC">
        <w:rPr>
          <w:rFonts w:ascii="Times New Roman" w:eastAsia="Times New Roman" w:hAnsi="Times New Roman" w:cs="Times New Roman"/>
          <w:b/>
          <w:bCs/>
          <w:lang w:val="en-US"/>
        </w:rPr>
        <w:t xml:space="preserve"> </w:t>
      </w:r>
      <w:r w:rsidRPr="003D46AC">
        <w:rPr>
          <w:rFonts w:ascii="Times New Roman" w:eastAsia="Times New Roman" w:hAnsi="Times New Roman" w:cs="Times New Roman"/>
          <w:i/>
          <w:iCs/>
          <w:lang w:val="en-US"/>
        </w:rPr>
        <w:t xml:space="preserve">some commercial aspects (e.g., Bidder's eligibility) were concluded for those Bidders reaching this </w:t>
      </w:r>
      <w:r w:rsidRPr="003D46AC">
        <w:rPr>
          <w:rFonts w:ascii="Times New Roman" w:eastAsia="Times New Roman" w:hAnsi="Times New Roman" w:cs="Times New Roman"/>
          <w:b/>
          <w:bCs/>
          <w:i/>
          <w:iCs/>
          <w:lang w:val="en-US"/>
        </w:rPr>
        <w:t>Stage.</w:t>
      </w:r>
      <w:r w:rsidRPr="003D46AC">
        <w:rPr>
          <w:rFonts w:ascii="Times New Roman" w:eastAsia="Times New Roman" w:hAnsi="Times New Roman" w:cs="Times New Roman"/>
          <w:i/>
          <w:iCs/>
          <w:lang w:val="en-US"/>
        </w:rPr>
        <w:t xml:space="preserve"> Nevertheless, the </w:t>
      </w:r>
      <w:r w:rsidRPr="003D46AC">
        <w:rPr>
          <w:rFonts w:ascii="Times New Roman" w:eastAsia="Times New Roman" w:hAnsi="Times New Roman" w:cs="Times New Roman"/>
          <w:b/>
          <w:bCs/>
          <w:i/>
          <w:iCs/>
          <w:lang w:val="en-US"/>
        </w:rPr>
        <w:t xml:space="preserve">PE </w:t>
      </w:r>
      <w:r w:rsidRPr="003D46AC">
        <w:rPr>
          <w:rFonts w:ascii="Times New Roman" w:eastAsia="Times New Roman" w:hAnsi="Times New Roman" w:cs="Times New Roman"/>
          <w:i/>
          <w:iCs/>
          <w:lang w:val="en-US"/>
        </w:rPr>
        <w:t xml:space="preserve">of </w:t>
      </w:r>
      <w:r w:rsidRPr="003D46AC">
        <w:rPr>
          <w:rFonts w:ascii="Times New Roman" w:eastAsia="Times New Roman" w:hAnsi="Times New Roman" w:cs="Times New Roman"/>
          <w:b/>
          <w:bCs/>
          <w:i/>
          <w:iCs/>
          <w:lang w:val="en-US"/>
        </w:rPr>
        <w:t>FBs</w:t>
      </w:r>
      <w:r w:rsidRPr="003D46AC">
        <w:rPr>
          <w:rFonts w:ascii="Times New Roman" w:eastAsia="Times New Roman" w:hAnsi="Times New Roman" w:cs="Times New Roman"/>
          <w:i/>
          <w:iCs/>
          <w:lang w:val="en-US"/>
        </w:rPr>
        <w:t xml:space="preserve"> should reexamine the adequacy and completeness of all aspects under the above headings. The above includes for example: </w:t>
      </w:r>
      <w:r w:rsidRPr="003D46AC">
        <w:rPr>
          <w:rFonts w:ascii="Times New Roman" w:hAnsi="Times New Roman" w:cs="Times New Roman"/>
          <w:i/>
          <w:iCs/>
        </w:rPr>
        <w:t xml:space="preserve">Letter of Bid signed by Authorised Signatory, Price Schedules included, Bid validity – duration as per the ITB. </w:t>
      </w:r>
    </w:p>
    <w:p w14:paraId="3075AE89" w14:textId="77777777" w:rsidR="006718A1" w:rsidRDefault="006718A1" w:rsidP="00FD167E">
      <w:pPr>
        <w:spacing w:after="0" w:line="276" w:lineRule="auto"/>
        <w:ind w:right="-107"/>
        <w:jc w:val="both"/>
        <w:rPr>
          <w:rFonts w:ascii="Times New Roman" w:hAnsi="Times New Roman" w:cs="Times New Roman"/>
          <w:i/>
          <w:iCs/>
        </w:rPr>
      </w:pPr>
    </w:p>
    <w:p w14:paraId="54A2980B" w14:textId="09EE6519" w:rsidR="00FD167E" w:rsidRPr="003D46AC" w:rsidRDefault="00FD167E" w:rsidP="00B37F40">
      <w:pPr>
        <w:tabs>
          <w:tab w:val="left" w:pos="540"/>
        </w:tabs>
        <w:suppressAutoHyphens/>
        <w:overflowPunct w:val="0"/>
        <w:autoSpaceDE w:val="0"/>
        <w:autoSpaceDN w:val="0"/>
        <w:adjustRightInd w:val="0"/>
        <w:spacing w:after="0" w:line="276" w:lineRule="auto"/>
        <w:ind w:left="540" w:right="30" w:hanging="540"/>
        <w:jc w:val="both"/>
        <w:textAlignment w:val="baseline"/>
        <w:rPr>
          <w:rFonts w:ascii="Times New Roman" w:hAnsi="Times New Roman" w:cs="Times New Roman"/>
          <w:i/>
          <w:iCs/>
          <w:lang w:val="en-US"/>
        </w:rPr>
      </w:pPr>
      <w:r w:rsidRPr="705E2B84">
        <w:rPr>
          <w:rFonts w:ascii="Times New Roman" w:hAnsi="Times New Roman" w:cs="Times New Roman"/>
          <w:b/>
          <w:bCs/>
          <w:i/>
          <w:iCs/>
          <w:lang w:val="en-US"/>
        </w:rPr>
        <w:t>[2]</w:t>
      </w:r>
      <w:r w:rsidR="00B37F40">
        <w:rPr>
          <w:rFonts w:ascii="Times New Roman" w:hAnsi="Times New Roman" w:cs="Times New Roman"/>
          <w:b/>
          <w:bCs/>
          <w:i/>
          <w:iCs/>
          <w:lang w:val="en-US"/>
        </w:rPr>
        <w:tab/>
      </w:r>
      <w:r w:rsidRPr="705E2B84">
        <w:rPr>
          <w:rFonts w:ascii="Times New Roman" w:hAnsi="Times New Roman" w:cs="Times New Roman"/>
          <w:i/>
          <w:iCs/>
          <w:lang w:val="en-US"/>
        </w:rPr>
        <w:t xml:space="preserve">For the </w:t>
      </w:r>
      <w:r w:rsidRPr="705E2B84">
        <w:rPr>
          <w:rFonts w:ascii="Times New Roman" w:hAnsi="Times New Roman" w:cs="Times New Roman"/>
          <w:b/>
          <w:bCs/>
          <w:i/>
          <w:iCs/>
          <w:lang w:val="en-US"/>
        </w:rPr>
        <w:t xml:space="preserve">PE </w:t>
      </w:r>
      <w:r w:rsidRPr="705E2B84">
        <w:rPr>
          <w:rFonts w:ascii="Times New Roman" w:hAnsi="Times New Roman" w:cs="Times New Roman"/>
          <w:i/>
          <w:iCs/>
          <w:lang w:val="en-US"/>
        </w:rPr>
        <w:t xml:space="preserve">each Evaluator should complete a copy of </w:t>
      </w:r>
      <w:r w:rsidRPr="705E2B84">
        <w:rPr>
          <w:rFonts w:ascii="Times New Roman" w:hAnsi="Times New Roman" w:cs="Times New Roman"/>
          <w:b/>
          <w:bCs/>
          <w:i/>
          <w:iCs/>
          <w:lang w:val="en-US"/>
        </w:rPr>
        <w:t>Table 3A</w:t>
      </w:r>
      <w:r w:rsidRPr="705E2B84">
        <w:rPr>
          <w:rFonts w:ascii="Times New Roman" w:hAnsi="Times New Roman" w:cs="Times New Roman"/>
          <w:i/>
          <w:iCs/>
          <w:lang w:val="en-US"/>
        </w:rPr>
        <w:t xml:space="preserve"> for each Bidder with notes regarding the </w:t>
      </w:r>
      <w:r w:rsidRPr="705E2B84">
        <w:rPr>
          <w:rFonts w:ascii="Times New Roman" w:hAnsi="Times New Roman" w:cs="Times New Roman"/>
          <w:b/>
          <w:bCs/>
          <w:i/>
          <w:iCs/>
          <w:lang w:val="en-US"/>
        </w:rPr>
        <w:t>pass/fail</w:t>
      </w:r>
      <w:r w:rsidRPr="705E2B84">
        <w:rPr>
          <w:rFonts w:ascii="Times New Roman" w:hAnsi="Times New Roman" w:cs="Times New Roman"/>
          <w:i/>
          <w:iCs/>
          <w:lang w:val="en-US"/>
        </w:rPr>
        <w:t xml:space="preserve"> results. These Tables </w:t>
      </w:r>
      <w:r w:rsidRPr="705E2B84">
        <w:rPr>
          <w:rFonts w:ascii="Times New Roman" w:eastAsia="Times New Roman" w:hAnsi="Times New Roman" w:cs="Times New Roman"/>
          <w:i/>
          <w:iCs/>
          <w:lang w:val="en-GB"/>
        </w:rPr>
        <w:t xml:space="preserve">are to be attached to </w:t>
      </w:r>
      <w:r w:rsidRPr="705E2B84">
        <w:rPr>
          <w:rFonts w:ascii="Times New Roman" w:eastAsia="Times New Roman" w:hAnsi="Times New Roman" w:cs="Times New Roman"/>
          <w:b/>
          <w:bCs/>
          <w:i/>
          <w:iCs/>
          <w:lang w:val="en-GB"/>
        </w:rPr>
        <w:t>Table 3</w:t>
      </w:r>
      <w:r w:rsidRPr="705E2B84">
        <w:rPr>
          <w:rFonts w:ascii="Times New Roman" w:eastAsia="Times New Roman" w:hAnsi="Times New Roman" w:cs="Times New Roman"/>
          <w:i/>
          <w:iCs/>
          <w:lang w:val="en-GB"/>
        </w:rPr>
        <w:t xml:space="preserve"> supporting the above consensus summary </w:t>
      </w:r>
      <w:r w:rsidRPr="705E2B84">
        <w:rPr>
          <w:rFonts w:ascii="Times New Roman" w:eastAsia="Times New Roman" w:hAnsi="Times New Roman" w:cs="Times New Roman"/>
          <w:b/>
          <w:bCs/>
          <w:i/>
          <w:iCs/>
          <w:lang w:val="en-GB"/>
        </w:rPr>
        <w:t>[column (d)]</w:t>
      </w:r>
      <w:r w:rsidRPr="705E2B84">
        <w:rPr>
          <w:rFonts w:ascii="Times New Roman" w:eastAsia="Times New Roman" w:hAnsi="Times New Roman" w:cs="Times New Roman"/>
          <w:i/>
          <w:iCs/>
          <w:lang w:val="en-GB"/>
        </w:rPr>
        <w:t>. A full explanation should be attached here of the non-responsive ruling of any Bidder.</w:t>
      </w:r>
    </w:p>
    <w:p w14:paraId="7CAFB7FB" w14:textId="77777777" w:rsidR="00FD167E" w:rsidRPr="003D46AC" w:rsidRDefault="00FD167E" w:rsidP="00FD167E">
      <w:pPr>
        <w:tabs>
          <w:tab w:val="left" w:pos="12277"/>
        </w:tabs>
        <w:suppressAutoHyphens/>
        <w:overflowPunct w:val="0"/>
        <w:autoSpaceDE w:val="0"/>
        <w:autoSpaceDN w:val="0"/>
        <w:adjustRightInd w:val="0"/>
        <w:spacing w:after="0" w:line="276" w:lineRule="auto"/>
        <w:ind w:right="28"/>
        <w:jc w:val="both"/>
        <w:textAlignment w:val="baseline"/>
        <w:rPr>
          <w:rFonts w:ascii="Times New Roman" w:hAnsi="Times New Roman" w:cs="Times New Roman"/>
          <w:b/>
          <w:bCs/>
          <w:i/>
          <w:iCs/>
          <w:lang w:val="en-US"/>
        </w:rPr>
      </w:pPr>
    </w:p>
    <w:p w14:paraId="7C321E27" w14:textId="23A8165A" w:rsidR="00FD167E" w:rsidRPr="003D46AC" w:rsidRDefault="00FD167E" w:rsidP="006651C8">
      <w:pPr>
        <w:tabs>
          <w:tab w:val="left" w:pos="540"/>
          <w:tab w:val="left" w:pos="720"/>
        </w:tabs>
        <w:suppressAutoHyphens/>
        <w:overflowPunct w:val="0"/>
        <w:autoSpaceDE w:val="0"/>
        <w:autoSpaceDN w:val="0"/>
        <w:adjustRightInd w:val="0"/>
        <w:spacing w:after="0" w:line="276" w:lineRule="auto"/>
        <w:ind w:right="30"/>
        <w:jc w:val="both"/>
        <w:textAlignment w:val="baseline"/>
        <w:rPr>
          <w:rFonts w:ascii="Times New Roman" w:eastAsia="Times New Roman" w:hAnsi="Times New Roman" w:cs="Times New Roman"/>
          <w:i/>
          <w:iCs/>
        </w:rPr>
      </w:pPr>
      <w:r w:rsidRPr="705E2B84">
        <w:rPr>
          <w:rFonts w:ascii="Times New Roman" w:hAnsi="Times New Roman" w:cs="Times New Roman"/>
          <w:b/>
          <w:bCs/>
          <w:i/>
          <w:iCs/>
          <w:lang w:val="en-US"/>
        </w:rPr>
        <w:t>[3]</w:t>
      </w:r>
      <w:r w:rsidR="00B37F40">
        <w:rPr>
          <w:rFonts w:ascii="Times New Roman" w:hAnsi="Times New Roman" w:cs="Times New Roman"/>
          <w:b/>
          <w:bCs/>
          <w:i/>
          <w:iCs/>
          <w:lang w:val="en-US"/>
        </w:rPr>
        <w:tab/>
      </w:r>
      <w:r w:rsidRPr="705E2B84">
        <w:rPr>
          <w:rFonts w:ascii="Times New Roman" w:eastAsia="Times New Roman" w:hAnsi="Times New Roman" w:cs="Times New Roman"/>
          <w:i/>
          <w:iCs/>
        </w:rPr>
        <w:t xml:space="preserve">For explanations of above headings and checklist for the </w:t>
      </w:r>
      <w:r w:rsidRPr="705E2B84">
        <w:rPr>
          <w:rFonts w:ascii="Times New Roman" w:eastAsia="Times New Roman" w:hAnsi="Times New Roman" w:cs="Times New Roman"/>
          <w:b/>
          <w:bCs/>
          <w:i/>
          <w:iCs/>
        </w:rPr>
        <w:t xml:space="preserve">PE </w:t>
      </w:r>
      <w:r w:rsidRPr="705E2B84">
        <w:rPr>
          <w:rFonts w:ascii="Times New Roman" w:eastAsia="Times New Roman" w:hAnsi="Times New Roman" w:cs="Times New Roman"/>
          <w:i/>
          <w:iCs/>
        </w:rPr>
        <w:t>of</w:t>
      </w:r>
      <w:r w:rsidRPr="705E2B84">
        <w:rPr>
          <w:rFonts w:ascii="Times New Roman" w:eastAsia="Times New Roman" w:hAnsi="Times New Roman" w:cs="Times New Roman"/>
          <w:b/>
          <w:bCs/>
          <w:i/>
          <w:iCs/>
        </w:rPr>
        <w:t xml:space="preserve"> FBs</w:t>
      </w:r>
      <w:r w:rsidRPr="705E2B84">
        <w:rPr>
          <w:rFonts w:ascii="Times New Roman" w:eastAsia="Times New Roman" w:hAnsi="Times New Roman" w:cs="Times New Roman"/>
          <w:i/>
          <w:iCs/>
        </w:rPr>
        <w:t xml:space="preserve"> – refer to:</w:t>
      </w:r>
    </w:p>
    <w:p w14:paraId="29BBB5AE" w14:textId="2488B914" w:rsidR="00FD167E" w:rsidRPr="00B37F40" w:rsidRDefault="00FD167E" w:rsidP="00DF2935">
      <w:pPr>
        <w:pStyle w:val="ListParagraph"/>
        <w:numPr>
          <w:ilvl w:val="0"/>
          <w:numId w:val="16"/>
        </w:numPr>
        <w:tabs>
          <w:tab w:val="left" w:pos="1080"/>
        </w:tabs>
        <w:suppressAutoHyphens/>
        <w:overflowPunct w:val="0"/>
        <w:autoSpaceDE w:val="0"/>
        <w:autoSpaceDN w:val="0"/>
        <w:adjustRightInd w:val="0"/>
        <w:spacing w:after="0" w:line="276" w:lineRule="auto"/>
        <w:ind w:left="540" w:right="30" w:firstLine="0"/>
        <w:jc w:val="both"/>
        <w:textAlignment w:val="baseline"/>
        <w:rPr>
          <w:rFonts w:ascii="Times New Roman" w:eastAsia="Times New Roman" w:hAnsi="Times New Roman" w:cs="Times New Roman"/>
          <w:b/>
          <w:bCs/>
          <w:i/>
          <w:iCs/>
        </w:rPr>
      </w:pPr>
      <w:r w:rsidRPr="00B37F40">
        <w:rPr>
          <w:rFonts w:ascii="Times New Roman" w:eastAsia="Times New Roman" w:hAnsi="Times New Roman" w:cs="Times New Roman"/>
          <w:i/>
          <w:iCs/>
        </w:rPr>
        <w:t xml:space="preserve">Bidding documents defining conditions for responsiveness of Bids including those detailed in </w:t>
      </w:r>
      <w:r w:rsidRPr="00B37F40">
        <w:rPr>
          <w:rFonts w:ascii="Times New Roman" w:eastAsia="Times New Roman" w:hAnsi="Times New Roman" w:cs="Times New Roman"/>
          <w:b/>
          <w:bCs/>
          <w:i/>
          <w:iCs/>
        </w:rPr>
        <w:t>Table 10.</w:t>
      </w:r>
    </w:p>
    <w:p w14:paraId="2135A343" w14:textId="77777777" w:rsidR="00FD167E" w:rsidRPr="003D46AC" w:rsidRDefault="00FD167E" w:rsidP="00DF2935">
      <w:pPr>
        <w:numPr>
          <w:ilvl w:val="0"/>
          <w:numId w:val="16"/>
        </w:numPr>
        <w:tabs>
          <w:tab w:val="left" w:pos="1080"/>
        </w:tabs>
        <w:suppressAutoHyphens/>
        <w:overflowPunct w:val="0"/>
        <w:autoSpaceDE w:val="0"/>
        <w:autoSpaceDN w:val="0"/>
        <w:adjustRightInd w:val="0"/>
        <w:spacing w:after="0" w:line="276" w:lineRule="auto"/>
        <w:ind w:left="540" w:right="30" w:firstLine="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GN Section</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Preliminary Examination pages 8-13 and Annex III,</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 xml:space="preserve">Table 5. </w:t>
      </w:r>
    </w:p>
    <w:p w14:paraId="21C50D05" w14:textId="77777777" w:rsidR="00FD167E" w:rsidRPr="003D46AC" w:rsidRDefault="00FD167E" w:rsidP="00DF2935">
      <w:pPr>
        <w:numPr>
          <w:ilvl w:val="0"/>
          <w:numId w:val="16"/>
        </w:numPr>
        <w:tabs>
          <w:tab w:val="left" w:pos="1080"/>
        </w:tabs>
        <w:suppressAutoHyphens/>
        <w:overflowPunct w:val="0"/>
        <w:autoSpaceDE w:val="0"/>
        <w:autoSpaceDN w:val="0"/>
        <w:adjustRightInd w:val="0"/>
        <w:spacing w:after="0" w:line="276" w:lineRule="auto"/>
        <w:ind w:left="540" w:right="30" w:firstLine="0"/>
        <w:contextualSpacing/>
        <w:jc w:val="both"/>
        <w:textAlignment w:val="baseline"/>
        <w:rPr>
          <w:rFonts w:ascii="Times New Roman" w:eastAsia="Times New Roman" w:hAnsi="Times New Roman" w:cs="Times New Roman"/>
          <w:b/>
          <w:bCs/>
          <w:i/>
          <w:iCs/>
        </w:rPr>
      </w:pPr>
      <w:r w:rsidRPr="705E2B84">
        <w:rPr>
          <w:rFonts w:ascii="Times New Roman" w:eastAsia="Times New Roman" w:hAnsi="Times New Roman" w:cs="Times New Roman"/>
          <w:b/>
          <w:bCs/>
          <w:i/>
          <w:iCs/>
        </w:rPr>
        <w:t>Table 3A herein.</w:t>
      </w:r>
    </w:p>
    <w:p w14:paraId="1F913DD4" w14:textId="77777777" w:rsidR="00FD167E" w:rsidRPr="003D46AC" w:rsidRDefault="00FD167E" w:rsidP="00DF2935">
      <w:pPr>
        <w:numPr>
          <w:ilvl w:val="0"/>
          <w:numId w:val="16"/>
        </w:numPr>
        <w:tabs>
          <w:tab w:val="left" w:pos="1080"/>
        </w:tabs>
        <w:suppressAutoHyphens/>
        <w:overflowPunct w:val="0"/>
        <w:autoSpaceDE w:val="0"/>
        <w:autoSpaceDN w:val="0"/>
        <w:adjustRightInd w:val="0"/>
        <w:spacing w:after="0" w:line="276" w:lineRule="auto"/>
        <w:ind w:left="540" w:right="30" w:firstLine="0"/>
        <w:contextualSpacing/>
        <w:jc w:val="both"/>
        <w:textAlignment w:val="baseline"/>
        <w:rPr>
          <w:rFonts w:ascii="Times New Roman" w:eastAsia="Times New Roman" w:hAnsi="Times New Roman" w:cs="Times New Roman"/>
          <w:i/>
          <w:iCs/>
          <w:lang w:val="en-US"/>
        </w:rPr>
      </w:pPr>
      <w:r w:rsidRPr="003D46AC">
        <w:rPr>
          <w:rFonts w:ascii="Times New Roman" w:eastAsia="Times New Roman" w:hAnsi="Times New Roman" w:cs="Times New Roman"/>
          <w:b/>
          <w:i/>
          <w:iCs/>
        </w:rPr>
        <w:t>Annex I paragraph 2, herein.</w:t>
      </w:r>
    </w:p>
    <w:p w14:paraId="6B62E5F2" w14:textId="77777777" w:rsidR="00FD167E" w:rsidRDefault="00FD167E" w:rsidP="00FD167E">
      <w:pPr>
        <w:spacing w:after="0" w:line="276" w:lineRule="auto"/>
        <w:ind w:right="-107"/>
        <w:jc w:val="both"/>
        <w:rPr>
          <w:rFonts w:ascii="Times New Roman" w:hAnsi="Times New Roman" w:cs="Times New Roman"/>
          <w:i/>
          <w:iCs/>
        </w:rPr>
      </w:pPr>
    </w:p>
    <w:p w14:paraId="68300083" w14:textId="21158424" w:rsidR="00FD167E" w:rsidRDefault="00FD167E" w:rsidP="00D64C00">
      <w:pPr>
        <w:tabs>
          <w:tab w:val="left" w:pos="540"/>
        </w:tabs>
        <w:spacing w:after="0" w:line="276" w:lineRule="auto"/>
        <w:ind w:right="-107"/>
        <w:jc w:val="both"/>
        <w:rPr>
          <w:rFonts w:ascii="Times New Roman" w:hAnsi="Times New Roman" w:cs="Times New Roman"/>
          <w:b/>
          <w:bCs/>
          <w:i/>
          <w:iCs/>
        </w:rPr>
      </w:pPr>
      <w:r>
        <w:rPr>
          <w:rFonts w:ascii="Times New Roman" w:hAnsi="Times New Roman" w:cs="Times New Roman"/>
          <w:b/>
          <w:bCs/>
          <w:i/>
          <w:iCs/>
        </w:rPr>
        <w:t>[</w:t>
      </w:r>
      <w:r w:rsidRPr="004E6DBE">
        <w:rPr>
          <w:rFonts w:ascii="Times New Roman" w:hAnsi="Times New Roman" w:cs="Times New Roman"/>
          <w:b/>
          <w:bCs/>
          <w:i/>
          <w:iCs/>
        </w:rPr>
        <w:t>4</w:t>
      </w:r>
      <w:r>
        <w:rPr>
          <w:rFonts w:ascii="Times New Roman" w:hAnsi="Times New Roman" w:cs="Times New Roman"/>
          <w:b/>
          <w:bCs/>
          <w:i/>
          <w:iCs/>
        </w:rPr>
        <w:t>]</w:t>
      </w:r>
      <w:r w:rsidR="00D64C00">
        <w:rPr>
          <w:rFonts w:ascii="Times New Roman" w:hAnsi="Times New Roman" w:cs="Times New Roman"/>
          <w:b/>
          <w:bCs/>
          <w:i/>
          <w:iCs/>
        </w:rPr>
        <w:tab/>
      </w:r>
      <w:r w:rsidRPr="004E6DBE">
        <w:rPr>
          <w:rFonts w:ascii="Times New Roman" w:hAnsi="Times New Roman" w:cs="Times New Roman"/>
          <w:b/>
          <w:bCs/>
          <w:i/>
          <w:iCs/>
        </w:rPr>
        <w:t xml:space="preserve">DEs </w:t>
      </w:r>
      <w:r w:rsidRPr="004E6DBE">
        <w:rPr>
          <w:rFonts w:ascii="Times New Roman" w:hAnsi="Times New Roman" w:cs="Times New Roman"/>
          <w:i/>
          <w:iCs/>
        </w:rPr>
        <w:t xml:space="preserve">of </w:t>
      </w:r>
      <w:r w:rsidRPr="004E6DBE">
        <w:rPr>
          <w:rFonts w:ascii="Times New Roman" w:hAnsi="Times New Roman" w:cs="Times New Roman"/>
          <w:b/>
          <w:bCs/>
          <w:i/>
          <w:iCs/>
        </w:rPr>
        <w:t xml:space="preserve">FBs </w:t>
      </w:r>
      <w:r w:rsidRPr="004E6DBE">
        <w:rPr>
          <w:rFonts w:ascii="Times New Roman" w:hAnsi="Times New Roman" w:cs="Times New Roman"/>
          <w:i/>
          <w:iCs/>
        </w:rPr>
        <w:t xml:space="preserve">will only be conducted for those Bidders identified in </w:t>
      </w:r>
      <w:r w:rsidRPr="004E6DBE">
        <w:rPr>
          <w:rFonts w:ascii="Times New Roman" w:hAnsi="Times New Roman" w:cs="Times New Roman"/>
          <w:b/>
          <w:bCs/>
          <w:i/>
          <w:iCs/>
        </w:rPr>
        <w:t>column (d)</w:t>
      </w:r>
      <w:r w:rsidRPr="004E6DBE">
        <w:rPr>
          <w:rFonts w:ascii="Times New Roman" w:hAnsi="Times New Roman" w:cs="Times New Roman"/>
          <w:i/>
          <w:iCs/>
        </w:rPr>
        <w:t xml:space="preserve"> above and reflected in </w:t>
      </w:r>
      <w:r w:rsidRPr="004E6DBE">
        <w:rPr>
          <w:rFonts w:ascii="Times New Roman" w:hAnsi="Times New Roman" w:cs="Times New Roman"/>
          <w:b/>
          <w:bCs/>
          <w:i/>
          <w:iCs/>
        </w:rPr>
        <w:t>Tables 4 through 11.</w:t>
      </w:r>
    </w:p>
    <w:p w14:paraId="7718678F" w14:textId="77777777" w:rsidR="00FD167E" w:rsidRDefault="00FD167E" w:rsidP="00FD167E">
      <w:pPr>
        <w:spacing w:after="0" w:line="276" w:lineRule="auto"/>
        <w:ind w:right="-107"/>
        <w:jc w:val="both"/>
        <w:rPr>
          <w:rFonts w:ascii="Times New Roman" w:hAnsi="Times New Roman" w:cs="Times New Roman"/>
          <w:b/>
          <w:bCs/>
          <w:i/>
          <w:iCs/>
        </w:rPr>
      </w:pPr>
    </w:p>
    <w:p w14:paraId="7CEBEFB6" w14:textId="5DB2AC1F" w:rsidR="00FD167E" w:rsidRDefault="00FD167E" w:rsidP="00FD167E">
      <w:pPr>
        <w:spacing w:after="0" w:line="276" w:lineRule="auto"/>
        <w:ind w:right="-107"/>
        <w:jc w:val="center"/>
        <w:rPr>
          <w:rFonts w:ascii="Times New Roman" w:eastAsia="Times New Roman" w:hAnsi="Times New Roman" w:cs="Times New Roman"/>
          <w:b/>
          <w:bCs/>
          <w:i/>
          <w:iCs/>
          <w:lang w:val="en-US"/>
        </w:rPr>
      </w:pPr>
      <w:r w:rsidRPr="004E6DBE">
        <w:rPr>
          <w:rFonts w:ascii="Times New Roman" w:eastAsia="Times New Roman" w:hAnsi="Times New Roman" w:cs="Times New Roman"/>
          <w:b/>
          <w:bCs/>
          <w:i/>
          <w:iCs/>
          <w:lang w:val="en-US"/>
        </w:rPr>
        <w:t xml:space="preserve">If required, use a separate sheet to detail reasons for Bids passing or failing the </w:t>
      </w:r>
      <w:proofErr w:type="gramStart"/>
      <w:r>
        <w:rPr>
          <w:rFonts w:ascii="Times New Roman" w:eastAsia="Times New Roman" w:hAnsi="Times New Roman" w:cs="Times New Roman"/>
          <w:b/>
          <w:bCs/>
          <w:i/>
          <w:iCs/>
          <w:lang w:val="en-US"/>
        </w:rPr>
        <w:t>PE</w:t>
      </w:r>
      <w:proofErr w:type="gramEnd"/>
    </w:p>
    <w:p w14:paraId="020EEC59" w14:textId="77777777" w:rsidR="00FD167E" w:rsidRDefault="00FD167E" w:rsidP="00FD167E">
      <w:pPr>
        <w:spacing w:after="0" w:line="276" w:lineRule="auto"/>
        <w:ind w:right="-107"/>
        <w:jc w:val="center"/>
        <w:rPr>
          <w:rFonts w:ascii="Times New Roman" w:hAnsi="Times New Roman" w:cs="Times New Roman"/>
          <w:b/>
          <w:bCs/>
          <w:i/>
          <w:iCs/>
        </w:rPr>
      </w:pPr>
    </w:p>
    <w:p w14:paraId="7E49BE66" w14:textId="77777777" w:rsidR="00FD167E" w:rsidRDefault="00FD167E" w:rsidP="006718A1">
      <w:pPr>
        <w:spacing w:line="276" w:lineRule="auto"/>
        <w:ind w:right="-107"/>
        <w:jc w:val="both"/>
        <w:rPr>
          <w:rFonts w:ascii="Times New Roman" w:hAnsi="Times New Roman" w:cs="Times New Roman"/>
          <w:i/>
          <w:iCs/>
        </w:rPr>
        <w:sectPr w:rsidR="00FD167E" w:rsidSect="00D64C00">
          <w:pgSz w:w="15840" w:h="12240" w:orient="landscape" w:code="1"/>
          <w:pgMar w:top="1080" w:right="1440" w:bottom="720" w:left="1440" w:header="720" w:footer="720" w:gutter="0"/>
          <w:cols w:space="720"/>
          <w:noEndnote/>
          <w:titlePg/>
        </w:sectPr>
      </w:pPr>
    </w:p>
    <w:p w14:paraId="1F1F1974" w14:textId="7CBF92A2" w:rsidR="0092463D" w:rsidRPr="00A24064" w:rsidRDefault="0092463D" w:rsidP="0092463D">
      <w:pPr>
        <w:pStyle w:val="Heading2"/>
        <w:jc w:val="center"/>
        <w:rPr>
          <w:rFonts w:ascii="Times New Roman" w:hAnsi="Times New Roman" w:cs="Times New Roman"/>
          <w:b/>
          <w:color w:val="auto"/>
          <w:sz w:val="28"/>
          <w:szCs w:val="28"/>
        </w:rPr>
      </w:pPr>
      <w:bookmarkStart w:id="87" w:name="_Toc92177541"/>
      <w:bookmarkStart w:id="88" w:name="_Toc92543338"/>
      <w:bookmarkStart w:id="89" w:name="_Toc81390861"/>
      <w:bookmarkStart w:id="90" w:name="_Toc83250851"/>
      <w:bookmarkStart w:id="91" w:name="_Toc84206587"/>
      <w:bookmarkStart w:id="92" w:name="_Toc86715440"/>
      <w:bookmarkStart w:id="93" w:name="_Hlk92571753"/>
      <w:bookmarkStart w:id="94" w:name="_Toc68433676"/>
      <w:r w:rsidRPr="00A24064">
        <w:rPr>
          <w:rFonts w:ascii="Times New Roman" w:hAnsi="Times New Roman" w:cs="Times New Roman"/>
          <w:b/>
          <w:color w:val="auto"/>
          <w:sz w:val="28"/>
          <w:szCs w:val="28"/>
        </w:rPr>
        <w:lastRenderedPageBreak/>
        <w:t xml:space="preserve">Table </w:t>
      </w:r>
      <w:r>
        <w:rPr>
          <w:rFonts w:ascii="Times New Roman" w:hAnsi="Times New Roman" w:cs="Times New Roman"/>
          <w:b/>
          <w:color w:val="auto"/>
          <w:sz w:val="28"/>
          <w:szCs w:val="28"/>
        </w:rPr>
        <w:t>3</w:t>
      </w:r>
      <w:r w:rsidRPr="00A24064">
        <w:rPr>
          <w:rFonts w:ascii="Times New Roman" w:hAnsi="Times New Roman" w:cs="Times New Roman"/>
          <w:b/>
          <w:color w:val="auto"/>
          <w:sz w:val="28"/>
          <w:szCs w:val="28"/>
        </w:rPr>
        <w:t>A. Preliminary Examination – Evaluators</w:t>
      </w:r>
      <w:r w:rsidR="003F066A">
        <w:rPr>
          <w:rFonts w:ascii="Times New Roman" w:hAnsi="Times New Roman" w:cs="Times New Roman"/>
          <w:b/>
          <w:color w:val="auto"/>
          <w:sz w:val="28"/>
          <w:szCs w:val="28"/>
        </w:rPr>
        <w:t>'</w:t>
      </w:r>
      <w:r w:rsidRPr="00A24064">
        <w:rPr>
          <w:rFonts w:ascii="Times New Roman" w:hAnsi="Times New Roman" w:cs="Times New Roman"/>
          <w:b/>
          <w:color w:val="auto"/>
          <w:sz w:val="28"/>
          <w:szCs w:val="28"/>
        </w:rPr>
        <w:t xml:space="preserve"> Results</w:t>
      </w:r>
      <w:bookmarkEnd w:id="87"/>
      <w:bookmarkEnd w:id="88"/>
    </w:p>
    <w:p w14:paraId="07204CDD" w14:textId="77777777" w:rsidR="0092463D" w:rsidRPr="00DE5D02" w:rsidRDefault="0092463D" w:rsidP="0092463D">
      <w:pPr>
        <w:spacing w:after="0"/>
      </w:pPr>
    </w:p>
    <w:p w14:paraId="7D3165F7" w14:textId="77777777" w:rsidR="0092463D" w:rsidRPr="00C76D71" w:rsidRDefault="0092463D" w:rsidP="00586E82">
      <w:pPr>
        <w:shd w:val="clear" w:color="auto" w:fill="BFBFBF" w:themeFill="background1" w:themeFillShade="BF"/>
        <w:ind w:left="709" w:right="82" w:firstLine="142"/>
        <w:jc w:val="center"/>
        <w:rPr>
          <w:rFonts w:ascii="Times New Roman" w:eastAsia="Times New Roman" w:hAnsi="Times New Roman" w:cs="Times New Roman"/>
          <w:b/>
          <w:bCs/>
          <w:sz w:val="24"/>
          <w:szCs w:val="24"/>
          <w:lang w:val="en-US"/>
        </w:rPr>
      </w:pPr>
      <w:r w:rsidRPr="00C76D71">
        <w:rPr>
          <w:rFonts w:ascii="Times New Roman" w:eastAsia="Times New Roman" w:hAnsi="Times New Roman" w:cs="Times New Roman"/>
          <w:b/>
          <w:bCs/>
          <w:i/>
          <w:iCs/>
          <w:sz w:val="24"/>
          <w:szCs w:val="24"/>
          <w:u w:val="single"/>
          <w:lang w:eastAsia="en-CA"/>
        </w:rPr>
        <w:t>Adjust Table to reflect Bids on a Lot basis, where applicable</w:t>
      </w:r>
    </w:p>
    <w:p w14:paraId="12A719F5" w14:textId="77777777" w:rsidR="00695E75" w:rsidRDefault="00695E75" w:rsidP="00695E75">
      <w:pPr>
        <w:ind w:firstLine="720"/>
        <w:rPr>
          <w:rFonts w:ascii="Times New Roman" w:eastAsiaTheme="majorEastAsia" w:hAnsi="Times New Roman" w:cs="Times New Roman"/>
          <w:b/>
          <w:sz w:val="28"/>
          <w:szCs w:val="28"/>
        </w:rPr>
      </w:pPr>
    </w:p>
    <w:p w14:paraId="6B21B0F6" w14:textId="0A379DA3" w:rsidR="0092463D" w:rsidRDefault="0092463D" w:rsidP="00695E75">
      <w:pPr>
        <w:ind w:firstLine="72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Name of </w:t>
      </w:r>
      <w:proofErr w:type="gramStart"/>
      <w:r>
        <w:rPr>
          <w:rFonts w:ascii="Times New Roman" w:eastAsiaTheme="majorEastAsia" w:hAnsi="Times New Roman" w:cs="Times New Roman"/>
          <w:b/>
          <w:sz w:val="28"/>
          <w:szCs w:val="28"/>
        </w:rPr>
        <w:t>Evaluator:_</w:t>
      </w:r>
      <w:proofErr w:type="gramEnd"/>
      <w:r>
        <w:rPr>
          <w:rFonts w:ascii="Times New Roman" w:eastAsiaTheme="majorEastAsia" w:hAnsi="Times New Roman" w:cs="Times New Roman"/>
          <w:b/>
          <w:sz w:val="28"/>
          <w:szCs w:val="28"/>
        </w:rPr>
        <w:t>_________________________</w:t>
      </w:r>
    </w:p>
    <w:p w14:paraId="3CC46F80" w14:textId="77777777" w:rsidR="00647B13" w:rsidRDefault="00647B13" w:rsidP="0092463D">
      <w:pPr>
        <w:rPr>
          <w:rFonts w:ascii="Times New Roman" w:eastAsiaTheme="majorEastAsia" w:hAnsi="Times New Roman" w:cs="Times New Roman"/>
          <w:b/>
          <w:sz w:val="24"/>
          <w:szCs w:val="24"/>
        </w:rPr>
      </w:pPr>
    </w:p>
    <w:tbl>
      <w:tblPr>
        <w:tblW w:w="12238" w:type="dxa"/>
        <w:jc w:val="center"/>
        <w:tblLayout w:type="fixed"/>
        <w:tblLook w:val="0000" w:firstRow="0" w:lastRow="0" w:firstColumn="0" w:lastColumn="0" w:noHBand="0" w:noVBand="0"/>
      </w:tblPr>
      <w:tblGrid>
        <w:gridCol w:w="2856"/>
        <w:gridCol w:w="3262"/>
        <w:gridCol w:w="2979"/>
        <w:gridCol w:w="3141"/>
      </w:tblGrid>
      <w:tr w:rsidR="0092463D" w:rsidRPr="00647B13" w14:paraId="09441F2B" w14:textId="77777777" w:rsidTr="00695E75">
        <w:trPr>
          <w:jc w:val="center"/>
        </w:trPr>
        <w:tc>
          <w:tcPr>
            <w:tcW w:w="2856" w:type="dxa"/>
            <w:tcBorders>
              <w:top w:val="single" w:sz="6" w:space="0" w:color="auto"/>
              <w:left w:val="single" w:sz="6" w:space="0" w:color="auto"/>
              <w:bottom w:val="nil"/>
              <w:right w:val="single" w:sz="6" w:space="0" w:color="auto"/>
            </w:tcBorders>
          </w:tcPr>
          <w:p w14:paraId="068EAD81"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647B13">
              <w:rPr>
                <w:rFonts w:ascii="Times New Roman" w:eastAsia="Times New Roman" w:hAnsi="Times New Roman" w:cs="Times New Roman"/>
                <w:b/>
                <w:bCs/>
                <w:sz w:val="24"/>
                <w:szCs w:val="24"/>
                <w:lang w:val="en-US"/>
              </w:rPr>
              <w:t>Bidder</w:t>
            </w:r>
          </w:p>
        </w:tc>
        <w:tc>
          <w:tcPr>
            <w:tcW w:w="3262" w:type="dxa"/>
            <w:tcBorders>
              <w:top w:val="single" w:sz="6" w:space="0" w:color="auto"/>
              <w:left w:val="single" w:sz="6" w:space="0" w:color="auto"/>
              <w:bottom w:val="nil"/>
              <w:right w:val="single" w:sz="6" w:space="0" w:color="auto"/>
            </w:tcBorders>
          </w:tcPr>
          <w:p w14:paraId="2AA2E324"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647B13">
              <w:rPr>
                <w:rFonts w:ascii="Times New Roman" w:eastAsia="Times New Roman" w:hAnsi="Times New Roman" w:cs="Times New Roman"/>
                <w:b/>
                <w:bCs/>
                <w:sz w:val="24"/>
                <w:szCs w:val="24"/>
                <w:lang w:val="en-US"/>
              </w:rPr>
              <w:t>Completeness of Bid</w:t>
            </w:r>
          </w:p>
        </w:tc>
        <w:tc>
          <w:tcPr>
            <w:tcW w:w="2979" w:type="dxa"/>
            <w:tcBorders>
              <w:top w:val="single" w:sz="6" w:space="0" w:color="auto"/>
              <w:left w:val="single" w:sz="6" w:space="0" w:color="auto"/>
              <w:bottom w:val="nil"/>
              <w:right w:val="single" w:sz="6" w:space="0" w:color="auto"/>
            </w:tcBorders>
          </w:tcPr>
          <w:p w14:paraId="45F0952C"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647B13">
              <w:rPr>
                <w:rFonts w:ascii="Times New Roman" w:eastAsia="Times New Roman" w:hAnsi="Times New Roman" w:cs="Times New Roman"/>
                <w:b/>
                <w:bCs/>
                <w:sz w:val="24"/>
                <w:szCs w:val="24"/>
                <w:lang w:val="en-US"/>
              </w:rPr>
              <w:t>Substantial Responsiveness</w:t>
            </w:r>
          </w:p>
        </w:tc>
        <w:tc>
          <w:tcPr>
            <w:tcW w:w="3141" w:type="dxa"/>
            <w:tcBorders>
              <w:top w:val="single" w:sz="6" w:space="0" w:color="auto"/>
              <w:left w:val="single" w:sz="6" w:space="0" w:color="auto"/>
              <w:bottom w:val="nil"/>
              <w:right w:val="single" w:sz="6" w:space="0" w:color="auto"/>
            </w:tcBorders>
          </w:tcPr>
          <w:p w14:paraId="3997A28F"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US"/>
              </w:rPr>
            </w:pPr>
            <w:r w:rsidRPr="00647B13">
              <w:rPr>
                <w:rFonts w:ascii="Times New Roman" w:eastAsia="Times New Roman" w:hAnsi="Times New Roman" w:cs="Times New Roman"/>
                <w:b/>
                <w:bCs/>
                <w:sz w:val="24"/>
                <w:szCs w:val="24"/>
                <w:lang w:val="en-US"/>
              </w:rPr>
              <w:t>Acceptance for Detailed Evaluation</w:t>
            </w:r>
          </w:p>
        </w:tc>
      </w:tr>
      <w:tr w:rsidR="0092463D" w:rsidRPr="00647B13" w14:paraId="55934F28" w14:textId="77777777" w:rsidTr="00695E75">
        <w:trPr>
          <w:jc w:val="center"/>
        </w:trPr>
        <w:tc>
          <w:tcPr>
            <w:tcW w:w="2856" w:type="dxa"/>
            <w:tcBorders>
              <w:top w:val="nil"/>
              <w:left w:val="single" w:sz="6" w:space="0" w:color="auto"/>
              <w:bottom w:val="single" w:sz="6" w:space="0" w:color="auto"/>
              <w:right w:val="single" w:sz="6" w:space="0" w:color="auto"/>
            </w:tcBorders>
          </w:tcPr>
          <w:p w14:paraId="156C7895"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647B13">
              <w:rPr>
                <w:rFonts w:ascii="Times New Roman" w:eastAsia="Times New Roman" w:hAnsi="Times New Roman" w:cs="Times New Roman"/>
                <w:b/>
                <w:bCs/>
                <w:i/>
                <w:sz w:val="24"/>
                <w:szCs w:val="24"/>
                <w:lang w:val="en-US"/>
              </w:rPr>
              <w:t>(a)</w:t>
            </w:r>
          </w:p>
        </w:tc>
        <w:tc>
          <w:tcPr>
            <w:tcW w:w="3262" w:type="dxa"/>
            <w:tcBorders>
              <w:top w:val="nil"/>
              <w:left w:val="single" w:sz="6" w:space="0" w:color="auto"/>
              <w:bottom w:val="single" w:sz="6" w:space="0" w:color="auto"/>
              <w:right w:val="single" w:sz="6" w:space="0" w:color="auto"/>
            </w:tcBorders>
          </w:tcPr>
          <w:p w14:paraId="7D5ABC4C"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647B13">
              <w:rPr>
                <w:rFonts w:ascii="Times New Roman" w:eastAsia="Times New Roman" w:hAnsi="Times New Roman" w:cs="Times New Roman"/>
                <w:b/>
                <w:bCs/>
                <w:i/>
                <w:sz w:val="24"/>
                <w:szCs w:val="24"/>
                <w:lang w:val="en-US"/>
              </w:rPr>
              <w:t>(b)</w:t>
            </w:r>
          </w:p>
        </w:tc>
        <w:tc>
          <w:tcPr>
            <w:tcW w:w="2979" w:type="dxa"/>
            <w:tcBorders>
              <w:top w:val="nil"/>
              <w:left w:val="single" w:sz="6" w:space="0" w:color="auto"/>
              <w:bottom w:val="single" w:sz="6" w:space="0" w:color="auto"/>
              <w:right w:val="single" w:sz="6" w:space="0" w:color="auto"/>
            </w:tcBorders>
          </w:tcPr>
          <w:p w14:paraId="1CF6BD73"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647B13">
              <w:rPr>
                <w:rFonts w:ascii="Times New Roman" w:eastAsia="Times New Roman" w:hAnsi="Times New Roman" w:cs="Times New Roman"/>
                <w:b/>
                <w:bCs/>
                <w:i/>
                <w:sz w:val="24"/>
                <w:szCs w:val="24"/>
                <w:lang w:val="en-US"/>
              </w:rPr>
              <w:t>(c)</w:t>
            </w:r>
          </w:p>
        </w:tc>
        <w:tc>
          <w:tcPr>
            <w:tcW w:w="3141" w:type="dxa"/>
            <w:tcBorders>
              <w:top w:val="nil"/>
              <w:left w:val="single" w:sz="6" w:space="0" w:color="auto"/>
              <w:bottom w:val="single" w:sz="6" w:space="0" w:color="auto"/>
              <w:right w:val="single" w:sz="6" w:space="0" w:color="auto"/>
            </w:tcBorders>
          </w:tcPr>
          <w:p w14:paraId="40CEB8C6"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lang w:val="en-US"/>
              </w:rPr>
            </w:pPr>
            <w:r w:rsidRPr="00647B13">
              <w:rPr>
                <w:rFonts w:ascii="Times New Roman" w:eastAsia="Times New Roman" w:hAnsi="Times New Roman" w:cs="Times New Roman"/>
                <w:b/>
                <w:bCs/>
                <w:i/>
                <w:sz w:val="24"/>
                <w:szCs w:val="24"/>
                <w:lang w:val="en-US"/>
              </w:rPr>
              <w:t>(d)</w:t>
            </w:r>
          </w:p>
        </w:tc>
      </w:tr>
      <w:tr w:rsidR="0092463D" w:rsidRPr="00647B13" w14:paraId="6AA779A0" w14:textId="77777777" w:rsidTr="00695E75">
        <w:trPr>
          <w:jc w:val="center"/>
        </w:trPr>
        <w:tc>
          <w:tcPr>
            <w:tcW w:w="2856" w:type="dxa"/>
            <w:tcBorders>
              <w:top w:val="nil"/>
              <w:left w:val="single" w:sz="6" w:space="0" w:color="auto"/>
              <w:bottom w:val="dotted" w:sz="6" w:space="0" w:color="auto"/>
              <w:right w:val="single" w:sz="6" w:space="0" w:color="auto"/>
            </w:tcBorders>
          </w:tcPr>
          <w:p w14:paraId="0F509976"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2" w:type="dxa"/>
            <w:tcBorders>
              <w:top w:val="nil"/>
              <w:left w:val="single" w:sz="6" w:space="0" w:color="auto"/>
              <w:bottom w:val="dotted" w:sz="6" w:space="0" w:color="auto"/>
              <w:right w:val="single" w:sz="6" w:space="0" w:color="auto"/>
            </w:tcBorders>
          </w:tcPr>
          <w:p w14:paraId="221BF4DF"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647B13">
              <w:rPr>
                <w:rFonts w:ascii="Times New Roman" w:eastAsia="Times New Roman" w:hAnsi="Times New Roman" w:cs="Times New Roman"/>
                <w:sz w:val="24"/>
                <w:szCs w:val="24"/>
                <w:lang w:val="en-US"/>
              </w:rPr>
              <w:t>Pass/Fail</w:t>
            </w:r>
          </w:p>
        </w:tc>
        <w:tc>
          <w:tcPr>
            <w:tcW w:w="2979" w:type="dxa"/>
            <w:tcBorders>
              <w:top w:val="nil"/>
              <w:left w:val="single" w:sz="6" w:space="0" w:color="auto"/>
              <w:bottom w:val="dotted" w:sz="6" w:space="0" w:color="auto"/>
              <w:right w:val="single" w:sz="6" w:space="0" w:color="auto"/>
            </w:tcBorders>
          </w:tcPr>
          <w:p w14:paraId="258DE0E9"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647B13">
              <w:rPr>
                <w:rFonts w:ascii="Times New Roman" w:eastAsia="Times New Roman" w:hAnsi="Times New Roman" w:cs="Times New Roman"/>
                <w:sz w:val="24"/>
                <w:szCs w:val="24"/>
                <w:lang w:val="en-US"/>
              </w:rPr>
              <w:t>Pass/Fail</w:t>
            </w:r>
          </w:p>
        </w:tc>
        <w:tc>
          <w:tcPr>
            <w:tcW w:w="3141" w:type="dxa"/>
            <w:tcBorders>
              <w:top w:val="nil"/>
              <w:left w:val="nil"/>
              <w:bottom w:val="dotted" w:sz="6" w:space="0" w:color="auto"/>
              <w:right w:val="single" w:sz="6" w:space="0" w:color="auto"/>
            </w:tcBorders>
          </w:tcPr>
          <w:p w14:paraId="4EFA1293" w14:textId="77777777" w:rsidR="0092463D" w:rsidRPr="00647B13" w:rsidRDefault="0092463D"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647B13">
              <w:rPr>
                <w:rFonts w:ascii="Times New Roman" w:eastAsia="Times New Roman" w:hAnsi="Times New Roman" w:cs="Times New Roman"/>
                <w:sz w:val="24"/>
                <w:szCs w:val="24"/>
                <w:lang w:val="en-US"/>
              </w:rPr>
              <w:t>Pass/Fail</w:t>
            </w:r>
          </w:p>
        </w:tc>
      </w:tr>
      <w:tr w:rsidR="0092463D" w:rsidRPr="00647B13" w14:paraId="7BF1F383" w14:textId="77777777" w:rsidTr="00695E75">
        <w:trPr>
          <w:jc w:val="center"/>
        </w:trPr>
        <w:tc>
          <w:tcPr>
            <w:tcW w:w="2856" w:type="dxa"/>
            <w:tcBorders>
              <w:top w:val="dotted" w:sz="6" w:space="0" w:color="auto"/>
              <w:left w:val="single" w:sz="6" w:space="0" w:color="auto"/>
              <w:bottom w:val="dotted" w:sz="6" w:space="0" w:color="auto"/>
              <w:right w:val="single" w:sz="6" w:space="0" w:color="auto"/>
            </w:tcBorders>
          </w:tcPr>
          <w:p w14:paraId="35F1E25E"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2" w:type="dxa"/>
            <w:tcBorders>
              <w:top w:val="dotted" w:sz="6" w:space="0" w:color="auto"/>
              <w:left w:val="single" w:sz="6" w:space="0" w:color="auto"/>
              <w:bottom w:val="dotted" w:sz="6" w:space="0" w:color="auto"/>
              <w:right w:val="single" w:sz="6" w:space="0" w:color="auto"/>
            </w:tcBorders>
          </w:tcPr>
          <w:p w14:paraId="1B85F190"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9" w:type="dxa"/>
            <w:tcBorders>
              <w:top w:val="dotted" w:sz="6" w:space="0" w:color="auto"/>
              <w:left w:val="single" w:sz="6" w:space="0" w:color="auto"/>
              <w:bottom w:val="dotted" w:sz="6" w:space="0" w:color="auto"/>
              <w:right w:val="single" w:sz="6" w:space="0" w:color="auto"/>
            </w:tcBorders>
          </w:tcPr>
          <w:p w14:paraId="7C90EABD"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141" w:type="dxa"/>
            <w:tcBorders>
              <w:top w:val="dotted" w:sz="6" w:space="0" w:color="auto"/>
              <w:left w:val="nil"/>
              <w:bottom w:val="dotted" w:sz="6" w:space="0" w:color="auto"/>
              <w:right w:val="single" w:sz="6" w:space="0" w:color="auto"/>
            </w:tcBorders>
          </w:tcPr>
          <w:p w14:paraId="5E8A5529"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92463D" w:rsidRPr="00647B13" w14:paraId="3A6BC5C2" w14:textId="77777777" w:rsidTr="00695E75">
        <w:trPr>
          <w:jc w:val="center"/>
        </w:trPr>
        <w:tc>
          <w:tcPr>
            <w:tcW w:w="2856" w:type="dxa"/>
            <w:tcBorders>
              <w:top w:val="dotted" w:sz="6" w:space="0" w:color="auto"/>
              <w:left w:val="single" w:sz="6" w:space="0" w:color="auto"/>
              <w:bottom w:val="dotted" w:sz="6" w:space="0" w:color="auto"/>
              <w:right w:val="single" w:sz="6" w:space="0" w:color="auto"/>
            </w:tcBorders>
          </w:tcPr>
          <w:p w14:paraId="0C17DED5"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2" w:type="dxa"/>
            <w:tcBorders>
              <w:top w:val="dotted" w:sz="6" w:space="0" w:color="auto"/>
              <w:left w:val="single" w:sz="6" w:space="0" w:color="auto"/>
              <w:bottom w:val="dotted" w:sz="6" w:space="0" w:color="auto"/>
              <w:right w:val="single" w:sz="6" w:space="0" w:color="auto"/>
            </w:tcBorders>
          </w:tcPr>
          <w:p w14:paraId="0ACC36C6"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9" w:type="dxa"/>
            <w:tcBorders>
              <w:top w:val="dotted" w:sz="6" w:space="0" w:color="auto"/>
              <w:left w:val="single" w:sz="6" w:space="0" w:color="auto"/>
              <w:bottom w:val="dotted" w:sz="6" w:space="0" w:color="auto"/>
              <w:right w:val="single" w:sz="6" w:space="0" w:color="auto"/>
            </w:tcBorders>
          </w:tcPr>
          <w:p w14:paraId="575DEF8B"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141" w:type="dxa"/>
            <w:tcBorders>
              <w:top w:val="dotted" w:sz="6" w:space="0" w:color="auto"/>
              <w:left w:val="nil"/>
              <w:bottom w:val="dotted" w:sz="6" w:space="0" w:color="auto"/>
              <w:right w:val="single" w:sz="6" w:space="0" w:color="auto"/>
            </w:tcBorders>
          </w:tcPr>
          <w:p w14:paraId="49BB8861"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92463D" w:rsidRPr="00647B13" w14:paraId="2385182A" w14:textId="77777777" w:rsidTr="00695E75">
        <w:trPr>
          <w:jc w:val="center"/>
        </w:trPr>
        <w:tc>
          <w:tcPr>
            <w:tcW w:w="2856" w:type="dxa"/>
            <w:tcBorders>
              <w:top w:val="dotted" w:sz="6" w:space="0" w:color="auto"/>
              <w:left w:val="single" w:sz="6" w:space="0" w:color="auto"/>
              <w:bottom w:val="dotted" w:sz="6" w:space="0" w:color="auto"/>
              <w:right w:val="single" w:sz="6" w:space="0" w:color="auto"/>
            </w:tcBorders>
          </w:tcPr>
          <w:p w14:paraId="538E791E"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2" w:type="dxa"/>
            <w:tcBorders>
              <w:top w:val="dotted" w:sz="6" w:space="0" w:color="auto"/>
              <w:left w:val="single" w:sz="6" w:space="0" w:color="auto"/>
              <w:bottom w:val="dotted" w:sz="6" w:space="0" w:color="auto"/>
              <w:right w:val="single" w:sz="6" w:space="0" w:color="auto"/>
            </w:tcBorders>
          </w:tcPr>
          <w:p w14:paraId="1BC96558"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9" w:type="dxa"/>
            <w:tcBorders>
              <w:top w:val="dotted" w:sz="6" w:space="0" w:color="auto"/>
              <w:left w:val="single" w:sz="6" w:space="0" w:color="auto"/>
              <w:bottom w:val="dotted" w:sz="6" w:space="0" w:color="auto"/>
              <w:right w:val="single" w:sz="6" w:space="0" w:color="auto"/>
            </w:tcBorders>
          </w:tcPr>
          <w:p w14:paraId="18419499"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141" w:type="dxa"/>
            <w:tcBorders>
              <w:top w:val="dotted" w:sz="6" w:space="0" w:color="auto"/>
              <w:left w:val="nil"/>
              <w:bottom w:val="dotted" w:sz="6" w:space="0" w:color="auto"/>
              <w:right w:val="single" w:sz="6" w:space="0" w:color="auto"/>
            </w:tcBorders>
          </w:tcPr>
          <w:p w14:paraId="26EE6AD4"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92463D" w:rsidRPr="00647B13" w14:paraId="253FE29B" w14:textId="77777777" w:rsidTr="00695E75">
        <w:trPr>
          <w:jc w:val="center"/>
        </w:trPr>
        <w:tc>
          <w:tcPr>
            <w:tcW w:w="2856" w:type="dxa"/>
            <w:tcBorders>
              <w:top w:val="dotted" w:sz="6" w:space="0" w:color="auto"/>
              <w:left w:val="single" w:sz="6" w:space="0" w:color="auto"/>
              <w:bottom w:val="dotted" w:sz="6" w:space="0" w:color="auto"/>
              <w:right w:val="single" w:sz="6" w:space="0" w:color="auto"/>
            </w:tcBorders>
          </w:tcPr>
          <w:p w14:paraId="43FCD23B"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2" w:type="dxa"/>
            <w:tcBorders>
              <w:top w:val="dotted" w:sz="6" w:space="0" w:color="auto"/>
              <w:left w:val="single" w:sz="6" w:space="0" w:color="auto"/>
              <w:bottom w:val="dotted" w:sz="6" w:space="0" w:color="auto"/>
              <w:right w:val="single" w:sz="6" w:space="0" w:color="auto"/>
            </w:tcBorders>
          </w:tcPr>
          <w:p w14:paraId="551A0C81"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9" w:type="dxa"/>
            <w:tcBorders>
              <w:top w:val="dotted" w:sz="6" w:space="0" w:color="auto"/>
              <w:left w:val="single" w:sz="6" w:space="0" w:color="auto"/>
              <w:bottom w:val="dotted" w:sz="6" w:space="0" w:color="auto"/>
              <w:right w:val="single" w:sz="6" w:space="0" w:color="auto"/>
            </w:tcBorders>
          </w:tcPr>
          <w:p w14:paraId="635EA05B"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141" w:type="dxa"/>
            <w:tcBorders>
              <w:top w:val="dotted" w:sz="6" w:space="0" w:color="auto"/>
              <w:left w:val="nil"/>
              <w:bottom w:val="dotted" w:sz="6" w:space="0" w:color="auto"/>
              <w:right w:val="single" w:sz="6" w:space="0" w:color="auto"/>
            </w:tcBorders>
          </w:tcPr>
          <w:p w14:paraId="403AA7B0"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92463D" w:rsidRPr="00647B13" w14:paraId="1831511A" w14:textId="77777777" w:rsidTr="00695E75">
        <w:trPr>
          <w:jc w:val="center"/>
        </w:trPr>
        <w:tc>
          <w:tcPr>
            <w:tcW w:w="2856" w:type="dxa"/>
            <w:tcBorders>
              <w:top w:val="dotted" w:sz="6" w:space="0" w:color="auto"/>
              <w:left w:val="single" w:sz="6" w:space="0" w:color="auto"/>
              <w:bottom w:val="dotted" w:sz="6" w:space="0" w:color="auto"/>
              <w:right w:val="single" w:sz="6" w:space="0" w:color="auto"/>
            </w:tcBorders>
          </w:tcPr>
          <w:p w14:paraId="1EE51BB8"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262" w:type="dxa"/>
            <w:tcBorders>
              <w:top w:val="dotted" w:sz="6" w:space="0" w:color="auto"/>
              <w:left w:val="single" w:sz="6" w:space="0" w:color="auto"/>
              <w:bottom w:val="dotted" w:sz="6" w:space="0" w:color="auto"/>
              <w:right w:val="single" w:sz="6" w:space="0" w:color="auto"/>
            </w:tcBorders>
          </w:tcPr>
          <w:p w14:paraId="5665194A"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2979" w:type="dxa"/>
            <w:tcBorders>
              <w:top w:val="dotted" w:sz="6" w:space="0" w:color="auto"/>
              <w:left w:val="single" w:sz="6" w:space="0" w:color="auto"/>
              <w:bottom w:val="dotted" w:sz="6" w:space="0" w:color="auto"/>
              <w:right w:val="single" w:sz="6" w:space="0" w:color="auto"/>
            </w:tcBorders>
          </w:tcPr>
          <w:p w14:paraId="7F88159A"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3141" w:type="dxa"/>
            <w:tcBorders>
              <w:top w:val="dotted" w:sz="6" w:space="0" w:color="auto"/>
              <w:left w:val="nil"/>
              <w:bottom w:val="dotted" w:sz="6" w:space="0" w:color="auto"/>
              <w:right w:val="single" w:sz="6" w:space="0" w:color="auto"/>
            </w:tcBorders>
          </w:tcPr>
          <w:p w14:paraId="22B1C077" w14:textId="77777777" w:rsidR="0092463D" w:rsidRPr="00647B13" w:rsidRDefault="0092463D" w:rsidP="00AB04E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bl>
    <w:p w14:paraId="37010AF1" w14:textId="77777777" w:rsidR="0092463D" w:rsidRDefault="0092463D" w:rsidP="0092463D">
      <w:pPr>
        <w:pStyle w:val="ListParagraph"/>
        <w:autoSpaceDE w:val="0"/>
        <w:autoSpaceDN w:val="0"/>
        <w:adjustRightInd w:val="0"/>
        <w:spacing w:after="120"/>
        <w:ind w:left="360"/>
        <w:jc w:val="both"/>
        <w:rPr>
          <w:b/>
          <w:bCs/>
          <w:color w:val="000000"/>
        </w:rPr>
      </w:pPr>
    </w:p>
    <w:p w14:paraId="43A94B28" w14:textId="722D9B46" w:rsidR="00FE227C" w:rsidRPr="005E617D" w:rsidRDefault="42B6B9BA" w:rsidP="00DF2935">
      <w:pPr>
        <w:pStyle w:val="ListParagraph"/>
        <w:numPr>
          <w:ilvl w:val="0"/>
          <w:numId w:val="53"/>
        </w:numPr>
        <w:ind w:left="1440" w:right="82" w:hanging="720"/>
        <w:jc w:val="both"/>
        <w:rPr>
          <w:rFonts w:ascii="Times New Roman" w:eastAsia="Times New Roman" w:hAnsi="Times New Roman" w:cs="Times New Roman"/>
          <w:b/>
          <w:bCs/>
          <w:i/>
          <w:iCs/>
          <w:color w:val="000000" w:themeColor="text1"/>
          <w:lang w:val="en-US"/>
        </w:rPr>
      </w:pPr>
      <w:r w:rsidRPr="005E617D">
        <w:rPr>
          <w:rFonts w:ascii="Times New Roman" w:eastAsia="Times New Roman" w:hAnsi="Times New Roman" w:cs="Times New Roman"/>
          <w:i/>
          <w:iCs/>
          <w:color w:val="000000" w:themeColor="text1"/>
          <w:lang w:val="en-US"/>
        </w:rPr>
        <w:t xml:space="preserve">Each Evaluator (of the Bid Evaluation Committee) completes this </w:t>
      </w:r>
      <w:r w:rsidRPr="005E617D">
        <w:rPr>
          <w:rFonts w:ascii="Times New Roman" w:eastAsia="Times New Roman" w:hAnsi="Times New Roman" w:cs="Times New Roman"/>
          <w:b/>
          <w:bCs/>
          <w:i/>
          <w:iCs/>
          <w:color w:val="000000" w:themeColor="text1"/>
          <w:lang w:val="en-US"/>
        </w:rPr>
        <w:t xml:space="preserve">Table </w:t>
      </w:r>
      <w:r w:rsidRPr="005E617D">
        <w:rPr>
          <w:rFonts w:ascii="Times New Roman" w:eastAsia="Times New Roman" w:hAnsi="Times New Roman" w:cs="Times New Roman"/>
          <w:i/>
          <w:iCs/>
          <w:color w:val="000000" w:themeColor="text1"/>
          <w:lang w:val="en-US"/>
        </w:rPr>
        <w:t xml:space="preserve">for all Bidders. The consensus </w:t>
      </w:r>
      <w:r w:rsidRPr="005E617D">
        <w:rPr>
          <w:rFonts w:ascii="Times New Roman" w:eastAsia="Times New Roman" w:hAnsi="Times New Roman" w:cs="Times New Roman"/>
          <w:b/>
          <w:bCs/>
          <w:i/>
          <w:iCs/>
          <w:color w:val="000000" w:themeColor="text1"/>
          <w:lang w:val="en-US"/>
        </w:rPr>
        <w:t>PE</w:t>
      </w:r>
      <w:r w:rsidRPr="005E617D">
        <w:rPr>
          <w:rFonts w:ascii="Times New Roman" w:eastAsia="Times New Roman" w:hAnsi="Times New Roman" w:cs="Times New Roman"/>
          <w:i/>
          <w:iCs/>
          <w:color w:val="000000" w:themeColor="text1"/>
          <w:lang w:val="en-US"/>
        </w:rPr>
        <w:t xml:space="preserve"> results are to be entered</w:t>
      </w:r>
      <w:r w:rsidRPr="005E617D">
        <w:rPr>
          <w:rFonts w:ascii="Times New Roman" w:eastAsia="Times New Roman" w:hAnsi="Times New Roman" w:cs="Times New Roman"/>
          <w:i/>
          <w:iCs/>
          <w:color w:val="000000" w:themeColor="text1"/>
          <w:shd w:val="clear" w:color="auto" w:fill="E6E6E6"/>
          <w:lang w:val="en-US"/>
        </w:rPr>
        <w:t xml:space="preserve"> </w:t>
      </w:r>
      <w:r w:rsidRPr="005E617D">
        <w:rPr>
          <w:rFonts w:ascii="Times New Roman" w:eastAsia="Times New Roman" w:hAnsi="Times New Roman" w:cs="Times New Roman"/>
          <w:i/>
          <w:iCs/>
          <w:color w:val="000000" w:themeColor="text1"/>
          <w:lang w:val="en-US"/>
        </w:rPr>
        <w:t xml:space="preserve">in </w:t>
      </w:r>
      <w:r w:rsidRPr="005E617D">
        <w:rPr>
          <w:rFonts w:ascii="Times New Roman" w:eastAsia="Times New Roman" w:hAnsi="Times New Roman" w:cs="Times New Roman"/>
          <w:b/>
          <w:bCs/>
          <w:i/>
          <w:iCs/>
          <w:color w:val="000000" w:themeColor="text1"/>
          <w:lang w:val="en-US"/>
        </w:rPr>
        <w:t xml:space="preserve">Table </w:t>
      </w:r>
      <w:r w:rsidR="4A3AC46B" w:rsidRPr="005E617D">
        <w:rPr>
          <w:rFonts w:ascii="Times New Roman" w:eastAsia="Times New Roman" w:hAnsi="Times New Roman" w:cs="Times New Roman"/>
          <w:b/>
          <w:bCs/>
          <w:i/>
          <w:iCs/>
          <w:color w:val="000000" w:themeColor="text1"/>
          <w:lang w:val="en-US"/>
        </w:rPr>
        <w:t>3</w:t>
      </w:r>
      <w:r w:rsidRPr="005E617D">
        <w:rPr>
          <w:rFonts w:ascii="Times New Roman" w:eastAsia="Times New Roman" w:hAnsi="Times New Roman" w:cs="Times New Roman"/>
          <w:b/>
          <w:bCs/>
          <w:i/>
          <w:iCs/>
          <w:color w:val="000000" w:themeColor="text1"/>
          <w:lang w:val="en-US"/>
        </w:rPr>
        <w:t xml:space="preserve">. </w:t>
      </w:r>
      <w:r w:rsidRPr="005E617D">
        <w:rPr>
          <w:rFonts w:ascii="Times New Roman" w:eastAsia="Times New Roman" w:hAnsi="Times New Roman" w:cs="Times New Roman"/>
          <w:i/>
          <w:iCs/>
          <w:color w:val="000000" w:themeColor="text1"/>
          <w:lang w:val="en-US"/>
        </w:rPr>
        <w:t xml:space="preserve">The notes of each Evaluator are attached to each </w:t>
      </w:r>
      <w:r w:rsidRPr="005E617D">
        <w:rPr>
          <w:rFonts w:ascii="Times New Roman" w:eastAsia="Times New Roman" w:hAnsi="Times New Roman" w:cs="Times New Roman"/>
          <w:b/>
          <w:bCs/>
          <w:i/>
          <w:iCs/>
          <w:color w:val="000000" w:themeColor="text1"/>
          <w:lang w:val="en-US"/>
        </w:rPr>
        <w:t xml:space="preserve">Table </w:t>
      </w:r>
      <w:r w:rsidR="4A3AC46B" w:rsidRPr="005E617D">
        <w:rPr>
          <w:rFonts w:ascii="Times New Roman" w:eastAsia="Times New Roman" w:hAnsi="Times New Roman" w:cs="Times New Roman"/>
          <w:b/>
          <w:bCs/>
          <w:i/>
          <w:iCs/>
          <w:color w:val="000000" w:themeColor="text1"/>
          <w:lang w:val="en-US"/>
        </w:rPr>
        <w:t>3</w:t>
      </w:r>
      <w:r w:rsidRPr="005E617D">
        <w:rPr>
          <w:rFonts w:ascii="Times New Roman" w:eastAsia="Times New Roman" w:hAnsi="Times New Roman" w:cs="Times New Roman"/>
          <w:b/>
          <w:bCs/>
          <w:i/>
          <w:iCs/>
          <w:color w:val="000000" w:themeColor="text1"/>
          <w:lang w:val="en-US"/>
        </w:rPr>
        <w:t xml:space="preserve">A, </w:t>
      </w:r>
      <w:r w:rsidRPr="005E617D">
        <w:rPr>
          <w:rFonts w:ascii="Times New Roman" w:eastAsia="Times New Roman" w:hAnsi="Times New Roman" w:cs="Times New Roman"/>
          <w:i/>
          <w:iCs/>
          <w:color w:val="000000" w:themeColor="text1"/>
          <w:lang w:val="en-US"/>
        </w:rPr>
        <w:t xml:space="preserve">and in turn, these are attached to </w:t>
      </w:r>
      <w:r w:rsidRPr="005E617D">
        <w:rPr>
          <w:rFonts w:ascii="Times New Roman" w:eastAsia="Times New Roman" w:hAnsi="Times New Roman" w:cs="Times New Roman"/>
          <w:b/>
          <w:bCs/>
          <w:i/>
          <w:iCs/>
          <w:color w:val="000000" w:themeColor="text1"/>
          <w:lang w:val="en-US"/>
        </w:rPr>
        <w:t xml:space="preserve">Table </w:t>
      </w:r>
      <w:r w:rsidR="4A3AC46B" w:rsidRPr="005E617D">
        <w:rPr>
          <w:rFonts w:ascii="Times New Roman" w:eastAsia="Times New Roman" w:hAnsi="Times New Roman" w:cs="Times New Roman"/>
          <w:b/>
          <w:bCs/>
          <w:i/>
          <w:iCs/>
          <w:color w:val="000000" w:themeColor="text1"/>
          <w:lang w:val="en-US"/>
        </w:rPr>
        <w:t>3</w:t>
      </w:r>
      <w:r w:rsidRPr="005E617D">
        <w:rPr>
          <w:rFonts w:ascii="Times New Roman" w:eastAsia="Times New Roman" w:hAnsi="Times New Roman" w:cs="Times New Roman"/>
          <w:b/>
          <w:bCs/>
          <w:i/>
          <w:iCs/>
          <w:color w:val="000000" w:themeColor="text1"/>
          <w:lang w:val="en-US"/>
        </w:rPr>
        <w:t>.</w:t>
      </w:r>
    </w:p>
    <w:p w14:paraId="459A4999" w14:textId="4910DB0A" w:rsidR="00EE29E5" w:rsidRDefault="00EE29E5" w:rsidP="00071DCB">
      <w:pPr>
        <w:keepNext/>
        <w:keepLines/>
        <w:spacing w:before="40" w:after="0"/>
        <w:jc w:val="center"/>
        <w:outlineLvl w:val="1"/>
        <w:rPr>
          <w:rFonts w:ascii="Times New Roman" w:eastAsia="Times New Roman" w:hAnsi="Times New Roman" w:cs="Times New Roman"/>
          <w:b/>
          <w:color w:val="000000" w:themeColor="text1"/>
          <w:sz w:val="24"/>
          <w:szCs w:val="24"/>
        </w:rPr>
      </w:pPr>
    </w:p>
    <w:p w14:paraId="26AFE926" w14:textId="45901A77" w:rsidR="00EE29E5" w:rsidRDefault="00EE29E5" w:rsidP="00071DCB">
      <w:pPr>
        <w:keepNext/>
        <w:keepLines/>
        <w:spacing w:before="40" w:after="0"/>
        <w:jc w:val="center"/>
        <w:outlineLvl w:val="1"/>
        <w:rPr>
          <w:rFonts w:ascii="Times New Roman" w:eastAsia="Times New Roman" w:hAnsi="Times New Roman" w:cs="Times New Roman"/>
          <w:b/>
          <w:color w:val="000000" w:themeColor="text1"/>
          <w:sz w:val="24"/>
          <w:szCs w:val="24"/>
        </w:rPr>
      </w:pPr>
    </w:p>
    <w:p w14:paraId="775C3F0D" w14:textId="77777777" w:rsidR="00E707A4" w:rsidRDefault="00E707A4" w:rsidP="00071DCB">
      <w:pPr>
        <w:keepNext/>
        <w:keepLines/>
        <w:spacing w:before="40" w:after="0"/>
        <w:jc w:val="center"/>
        <w:outlineLvl w:val="1"/>
        <w:rPr>
          <w:rFonts w:ascii="Times New Roman" w:eastAsia="Times New Roman" w:hAnsi="Times New Roman" w:cs="Times New Roman"/>
          <w:b/>
          <w:color w:val="000000" w:themeColor="text1"/>
          <w:sz w:val="24"/>
          <w:szCs w:val="24"/>
        </w:rPr>
        <w:sectPr w:rsidR="00E707A4" w:rsidSect="00A81712">
          <w:pgSz w:w="15840" w:h="12240" w:orient="landscape" w:code="1"/>
          <w:pgMar w:top="1440" w:right="1440" w:bottom="1440" w:left="1440" w:header="720" w:footer="720" w:gutter="0"/>
          <w:cols w:space="720"/>
          <w:noEndnote/>
          <w:titlePg/>
        </w:sectPr>
      </w:pPr>
    </w:p>
    <w:p w14:paraId="66187AB3" w14:textId="77777777" w:rsidR="00615565" w:rsidRDefault="00615565" w:rsidP="0061556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8"/>
          <w:szCs w:val="20"/>
          <w:lang w:val="en-US"/>
        </w:rPr>
      </w:pPr>
      <w:bookmarkStart w:id="95" w:name="_Toc88614811"/>
      <w:bookmarkStart w:id="96" w:name="_Toc92177542"/>
      <w:bookmarkStart w:id="97" w:name="_Toc92543339"/>
      <w:bookmarkEnd w:id="89"/>
      <w:bookmarkEnd w:id="90"/>
      <w:bookmarkEnd w:id="91"/>
      <w:bookmarkEnd w:id="92"/>
      <w:bookmarkEnd w:id="93"/>
      <w:r w:rsidRPr="004E6204">
        <w:rPr>
          <w:rFonts w:ascii="Times New Roman" w:eastAsia="Times New Roman" w:hAnsi="Times New Roman" w:cs="Times New Roman"/>
          <w:b/>
          <w:sz w:val="28"/>
          <w:szCs w:val="20"/>
          <w:lang w:val="en-US"/>
        </w:rPr>
        <w:lastRenderedPageBreak/>
        <w:t>Table 4. Corrections and Unconditional Discounts</w:t>
      </w:r>
      <w:bookmarkEnd w:id="95"/>
      <w:bookmarkEnd w:id="96"/>
      <w:bookmarkEnd w:id="97"/>
    </w:p>
    <w:p w14:paraId="22F4A1C0" w14:textId="77777777" w:rsidR="00E707A4" w:rsidRPr="004E6204" w:rsidRDefault="00E707A4" w:rsidP="00615565">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p>
    <w:p w14:paraId="2196AC37" w14:textId="77777777" w:rsidR="00615565" w:rsidRPr="004E6204" w:rsidRDefault="00615565" w:rsidP="005843AA">
      <w:pPr>
        <w:shd w:val="clear" w:color="auto" w:fill="BFBFBF"/>
        <w:suppressAutoHyphens/>
        <w:overflowPunct w:val="0"/>
        <w:autoSpaceDE w:val="0"/>
        <w:autoSpaceDN w:val="0"/>
        <w:adjustRightInd w:val="0"/>
        <w:spacing w:after="0" w:line="240" w:lineRule="auto"/>
        <w:ind w:left="3544" w:right="3321"/>
        <w:jc w:val="center"/>
        <w:textAlignment w:val="baseline"/>
        <w:rPr>
          <w:rFonts w:ascii="Times New Roman" w:eastAsia="Times New Roman" w:hAnsi="Times New Roman" w:cs="Times New Roman"/>
          <w:sz w:val="24"/>
          <w:szCs w:val="24"/>
        </w:rPr>
      </w:pPr>
      <w:r w:rsidRPr="004E6204">
        <w:rPr>
          <w:rFonts w:ascii="Times New Roman" w:eastAsia="Times New Roman" w:hAnsi="Times New Roman" w:cs="Times New Roman"/>
          <w:b/>
          <w:bCs/>
          <w:i/>
          <w:iCs/>
          <w:sz w:val="24"/>
          <w:szCs w:val="24"/>
        </w:rPr>
        <w:t>Adjust Table to reflect Bids on a Lot basis, where applicable</w:t>
      </w:r>
    </w:p>
    <w:p w14:paraId="1061DA9E" w14:textId="77777777" w:rsidR="00587EF4" w:rsidRPr="00071DCB" w:rsidRDefault="00587EF4"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bl>
      <w:tblPr>
        <w:tblpPr w:leftFromText="180" w:rightFromText="180" w:vertAnchor="page" w:horzAnchor="margin" w:tblpY="2331"/>
        <w:tblW w:w="13069" w:type="dxa"/>
        <w:tblLayout w:type="fixed"/>
        <w:tblCellMar>
          <w:left w:w="72" w:type="dxa"/>
          <w:right w:w="72" w:type="dxa"/>
        </w:tblCellMar>
        <w:tblLook w:val="0000" w:firstRow="0" w:lastRow="0" w:firstColumn="0" w:lastColumn="0" w:noHBand="0" w:noVBand="0"/>
      </w:tblPr>
      <w:tblGrid>
        <w:gridCol w:w="1224"/>
        <w:gridCol w:w="1548"/>
        <w:gridCol w:w="1269"/>
        <w:gridCol w:w="1689"/>
        <w:gridCol w:w="1269"/>
        <w:gridCol w:w="1491"/>
        <w:gridCol w:w="942"/>
        <w:gridCol w:w="1307"/>
        <w:gridCol w:w="2330"/>
      </w:tblGrid>
      <w:tr w:rsidR="00AC3C7D" w:rsidRPr="00071DCB" w14:paraId="26EC949A" w14:textId="77777777" w:rsidTr="00AC3C7D">
        <w:trPr>
          <w:trHeight w:val="630"/>
        </w:trPr>
        <w:tc>
          <w:tcPr>
            <w:tcW w:w="1224" w:type="dxa"/>
            <w:tcBorders>
              <w:top w:val="single" w:sz="6" w:space="0" w:color="auto"/>
              <w:left w:val="single" w:sz="6" w:space="0" w:color="auto"/>
              <w:bottom w:val="single" w:sz="4" w:space="0" w:color="auto"/>
              <w:right w:val="single" w:sz="6" w:space="0" w:color="auto"/>
            </w:tcBorders>
            <w:vAlign w:val="bottom"/>
          </w:tcPr>
          <w:p w14:paraId="4EEACD23"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bookmarkStart w:id="98" w:name="_Toc68433677"/>
            <w:bookmarkStart w:id="99" w:name="_Toc86715441"/>
            <w:bookmarkEnd w:id="85"/>
            <w:bookmarkEnd w:id="86"/>
            <w:bookmarkEnd w:id="94"/>
            <w:r w:rsidRPr="00071DCB">
              <w:rPr>
                <w:rFonts w:ascii="Times New Roman" w:eastAsia="Times New Roman" w:hAnsi="Times New Roman" w:cs="Times New Roman"/>
                <w:b/>
                <w:bCs/>
              </w:rPr>
              <w:t xml:space="preserve">Bidder </w:t>
            </w:r>
            <w:r w:rsidRPr="00071DCB">
              <w:rPr>
                <w:rFonts w:ascii="Times New Roman" w:eastAsia="Times New Roman" w:hAnsi="Times New Roman" w:cs="Times New Roman"/>
                <w:b/>
                <w:bCs/>
                <w:i/>
                <w:iCs/>
              </w:rPr>
              <w:t>(1)</w:t>
            </w:r>
          </w:p>
        </w:tc>
        <w:tc>
          <w:tcPr>
            <w:tcW w:w="2817" w:type="dxa"/>
            <w:gridSpan w:val="2"/>
            <w:tcBorders>
              <w:top w:val="single" w:sz="6" w:space="0" w:color="auto"/>
              <w:left w:val="nil"/>
              <w:bottom w:val="nil"/>
              <w:right w:val="nil"/>
            </w:tcBorders>
            <w:vAlign w:val="bottom"/>
          </w:tcPr>
          <w:p w14:paraId="20CC9574"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Read-out Bid Price(s) </w:t>
            </w:r>
            <w:r w:rsidRPr="00071DCB">
              <w:rPr>
                <w:rFonts w:ascii="Times New Roman" w:eastAsia="Times New Roman" w:hAnsi="Times New Roman" w:cs="Times New Roman"/>
                <w:b/>
                <w:bCs/>
                <w:i/>
                <w:iCs/>
              </w:rPr>
              <w:t>(2)</w:t>
            </w:r>
          </w:p>
        </w:tc>
        <w:tc>
          <w:tcPr>
            <w:tcW w:w="2958" w:type="dxa"/>
            <w:gridSpan w:val="2"/>
            <w:tcBorders>
              <w:top w:val="single" w:sz="6" w:space="0" w:color="auto"/>
              <w:left w:val="single" w:sz="6" w:space="0" w:color="auto"/>
              <w:bottom w:val="nil"/>
              <w:right w:val="single" w:sz="6" w:space="0" w:color="auto"/>
            </w:tcBorders>
            <w:vAlign w:val="bottom"/>
          </w:tcPr>
          <w:p w14:paraId="638E3F88"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Corrections </w:t>
            </w:r>
            <w:r w:rsidRPr="00071DCB">
              <w:rPr>
                <w:rFonts w:ascii="Times New Roman" w:eastAsia="Times New Roman" w:hAnsi="Times New Roman" w:cs="Times New Roman"/>
                <w:b/>
                <w:bCs/>
                <w:i/>
                <w:iCs/>
              </w:rPr>
              <w:t>(3)</w:t>
            </w:r>
          </w:p>
        </w:tc>
        <w:tc>
          <w:tcPr>
            <w:tcW w:w="1491" w:type="dxa"/>
            <w:tcBorders>
              <w:top w:val="single" w:sz="6" w:space="0" w:color="auto"/>
              <w:left w:val="nil"/>
              <w:bottom w:val="nil"/>
              <w:right w:val="nil"/>
            </w:tcBorders>
            <w:vAlign w:val="bottom"/>
          </w:tcPr>
          <w:p w14:paraId="63282DAE"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Corrected Bid Price(s)</w:t>
            </w:r>
          </w:p>
        </w:tc>
        <w:tc>
          <w:tcPr>
            <w:tcW w:w="2249" w:type="dxa"/>
            <w:gridSpan w:val="2"/>
            <w:tcBorders>
              <w:top w:val="single" w:sz="6" w:space="0" w:color="auto"/>
              <w:left w:val="single" w:sz="6" w:space="0" w:color="auto"/>
              <w:bottom w:val="nil"/>
              <w:right w:val="single" w:sz="6" w:space="0" w:color="auto"/>
            </w:tcBorders>
            <w:vAlign w:val="bottom"/>
          </w:tcPr>
          <w:p w14:paraId="176D4DEC" w14:textId="77777777" w:rsidR="00AC3C7D" w:rsidRPr="001E5C7A"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1E5C7A">
              <w:rPr>
                <w:rFonts w:ascii="Times New Roman" w:eastAsia="Times New Roman" w:hAnsi="Times New Roman" w:cs="Times New Roman"/>
                <w:b/>
                <w:bCs/>
              </w:rPr>
              <w:t xml:space="preserve">Unconditional Discounts </w:t>
            </w:r>
            <w:r w:rsidRPr="001E5C7A">
              <w:rPr>
                <w:rFonts w:ascii="Times New Roman" w:eastAsia="Times New Roman" w:hAnsi="Times New Roman" w:cs="Times New Roman"/>
                <w:b/>
                <w:bCs/>
                <w:i/>
                <w:iCs/>
              </w:rPr>
              <w:t>(4)</w:t>
            </w:r>
          </w:p>
        </w:tc>
        <w:tc>
          <w:tcPr>
            <w:tcW w:w="2330" w:type="dxa"/>
            <w:tcBorders>
              <w:top w:val="single" w:sz="6" w:space="0" w:color="auto"/>
              <w:left w:val="nil"/>
              <w:bottom w:val="nil"/>
              <w:right w:val="single" w:sz="6" w:space="0" w:color="auto"/>
            </w:tcBorders>
            <w:vAlign w:val="bottom"/>
          </w:tcPr>
          <w:p w14:paraId="575304D0"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Corrected/Discounted Bid Price(s)</w:t>
            </w:r>
          </w:p>
        </w:tc>
      </w:tr>
      <w:tr w:rsidR="00AC3C7D" w:rsidRPr="00071DCB" w14:paraId="1F2B7F35" w14:textId="77777777" w:rsidTr="00AC3C7D">
        <w:trPr>
          <w:trHeight w:val="630"/>
        </w:trPr>
        <w:tc>
          <w:tcPr>
            <w:tcW w:w="1224" w:type="dxa"/>
            <w:tcBorders>
              <w:top w:val="single" w:sz="4" w:space="0" w:color="auto"/>
              <w:left w:val="single" w:sz="6" w:space="0" w:color="auto"/>
              <w:bottom w:val="nil"/>
              <w:right w:val="single" w:sz="6" w:space="0" w:color="auto"/>
            </w:tcBorders>
          </w:tcPr>
          <w:p w14:paraId="5D0DA725"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1548" w:type="dxa"/>
            <w:tcBorders>
              <w:top w:val="single" w:sz="6" w:space="0" w:color="auto"/>
              <w:left w:val="nil"/>
              <w:bottom w:val="nil"/>
              <w:right w:val="nil"/>
            </w:tcBorders>
          </w:tcPr>
          <w:p w14:paraId="6FD2100E"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Currency(</w:t>
            </w:r>
            <w:proofErr w:type="spellStart"/>
            <w:r w:rsidRPr="00071DCB">
              <w:rPr>
                <w:rFonts w:ascii="Times New Roman" w:eastAsia="Times New Roman" w:hAnsi="Times New Roman" w:cs="Times New Roman"/>
                <w:b/>
                <w:bCs/>
              </w:rPr>
              <w:t>ies</w:t>
            </w:r>
            <w:proofErr w:type="spellEnd"/>
            <w:r w:rsidRPr="00071DCB">
              <w:rPr>
                <w:rFonts w:ascii="Times New Roman" w:eastAsia="Times New Roman" w:hAnsi="Times New Roman" w:cs="Times New Roman"/>
                <w:b/>
                <w:bCs/>
              </w:rPr>
              <w:t>)</w:t>
            </w:r>
          </w:p>
        </w:tc>
        <w:tc>
          <w:tcPr>
            <w:tcW w:w="1269" w:type="dxa"/>
            <w:tcBorders>
              <w:top w:val="single" w:sz="6" w:space="0" w:color="auto"/>
              <w:left w:val="single" w:sz="6" w:space="0" w:color="auto"/>
              <w:bottom w:val="nil"/>
              <w:right w:val="single" w:sz="6" w:space="0" w:color="auto"/>
            </w:tcBorders>
          </w:tcPr>
          <w:p w14:paraId="68BECC37"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Amount(s)</w:t>
            </w:r>
          </w:p>
        </w:tc>
        <w:tc>
          <w:tcPr>
            <w:tcW w:w="1689" w:type="dxa"/>
            <w:tcBorders>
              <w:top w:val="single" w:sz="6" w:space="0" w:color="auto"/>
              <w:left w:val="nil"/>
              <w:bottom w:val="nil"/>
              <w:right w:val="nil"/>
            </w:tcBorders>
          </w:tcPr>
          <w:p w14:paraId="7AAD3FCE"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Computational Errors </w:t>
            </w:r>
          </w:p>
        </w:tc>
        <w:tc>
          <w:tcPr>
            <w:tcW w:w="1269" w:type="dxa"/>
            <w:tcBorders>
              <w:top w:val="single" w:sz="6" w:space="0" w:color="auto"/>
              <w:left w:val="single" w:sz="6" w:space="0" w:color="auto"/>
              <w:bottom w:val="nil"/>
              <w:right w:val="single" w:sz="6" w:space="0" w:color="auto"/>
            </w:tcBorders>
          </w:tcPr>
          <w:p w14:paraId="6375BC44"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Provisional Sums </w:t>
            </w:r>
          </w:p>
        </w:tc>
        <w:tc>
          <w:tcPr>
            <w:tcW w:w="1491" w:type="dxa"/>
            <w:tcBorders>
              <w:top w:val="nil"/>
              <w:left w:val="nil"/>
              <w:bottom w:val="nil"/>
              <w:right w:val="nil"/>
            </w:tcBorders>
          </w:tcPr>
          <w:p w14:paraId="36C4756A"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942" w:type="dxa"/>
            <w:tcBorders>
              <w:top w:val="single" w:sz="6" w:space="0" w:color="auto"/>
              <w:left w:val="single" w:sz="6" w:space="0" w:color="auto"/>
              <w:bottom w:val="nil"/>
              <w:right w:val="single" w:sz="6" w:space="0" w:color="auto"/>
            </w:tcBorders>
          </w:tcPr>
          <w:p w14:paraId="29D92EE3"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Percent</w:t>
            </w:r>
          </w:p>
        </w:tc>
        <w:tc>
          <w:tcPr>
            <w:tcW w:w="1307" w:type="dxa"/>
            <w:tcBorders>
              <w:top w:val="single" w:sz="6" w:space="0" w:color="auto"/>
              <w:left w:val="nil"/>
              <w:bottom w:val="nil"/>
              <w:right w:val="nil"/>
            </w:tcBorders>
          </w:tcPr>
          <w:p w14:paraId="0BE889F8" w14:textId="77777777" w:rsidR="00AC3C7D" w:rsidRPr="001E5C7A"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1E5C7A">
              <w:rPr>
                <w:rFonts w:ascii="Times New Roman" w:eastAsia="Times New Roman" w:hAnsi="Times New Roman" w:cs="Times New Roman"/>
                <w:b/>
                <w:bCs/>
              </w:rPr>
              <w:t>Amount(s)</w:t>
            </w:r>
          </w:p>
        </w:tc>
        <w:tc>
          <w:tcPr>
            <w:tcW w:w="2330" w:type="dxa"/>
            <w:tcBorders>
              <w:top w:val="nil"/>
              <w:left w:val="single" w:sz="6" w:space="0" w:color="auto"/>
              <w:bottom w:val="nil"/>
              <w:right w:val="single" w:sz="6" w:space="0" w:color="auto"/>
            </w:tcBorders>
          </w:tcPr>
          <w:p w14:paraId="730197DA"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r>
      <w:tr w:rsidR="00AC3C7D" w:rsidRPr="00071DCB" w14:paraId="1D3AA8A3" w14:textId="77777777" w:rsidTr="00AC3C7D">
        <w:trPr>
          <w:trHeight w:val="314"/>
        </w:trPr>
        <w:tc>
          <w:tcPr>
            <w:tcW w:w="1224" w:type="dxa"/>
            <w:tcBorders>
              <w:top w:val="nil"/>
              <w:left w:val="single" w:sz="6" w:space="0" w:color="auto"/>
              <w:bottom w:val="single" w:sz="4" w:space="0" w:color="auto"/>
              <w:right w:val="single" w:sz="6" w:space="0" w:color="auto"/>
            </w:tcBorders>
          </w:tcPr>
          <w:p w14:paraId="62BBD537"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(a)</w:t>
            </w:r>
          </w:p>
        </w:tc>
        <w:tc>
          <w:tcPr>
            <w:tcW w:w="1548" w:type="dxa"/>
            <w:tcBorders>
              <w:top w:val="nil"/>
              <w:left w:val="nil"/>
              <w:bottom w:val="single" w:sz="4" w:space="0" w:color="auto"/>
              <w:right w:val="nil"/>
            </w:tcBorders>
          </w:tcPr>
          <w:p w14:paraId="5AEF8B53"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(b)</w:t>
            </w:r>
          </w:p>
        </w:tc>
        <w:tc>
          <w:tcPr>
            <w:tcW w:w="1269" w:type="dxa"/>
            <w:tcBorders>
              <w:top w:val="nil"/>
              <w:left w:val="single" w:sz="6" w:space="0" w:color="auto"/>
              <w:bottom w:val="single" w:sz="4" w:space="0" w:color="auto"/>
              <w:right w:val="single" w:sz="6" w:space="0" w:color="auto"/>
            </w:tcBorders>
          </w:tcPr>
          <w:p w14:paraId="32C0E205"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(c)</w:t>
            </w:r>
          </w:p>
        </w:tc>
        <w:tc>
          <w:tcPr>
            <w:tcW w:w="1689" w:type="dxa"/>
            <w:tcBorders>
              <w:top w:val="nil"/>
              <w:left w:val="nil"/>
              <w:bottom w:val="single" w:sz="4" w:space="0" w:color="auto"/>
              <w:right w:val="nil"/>
            </w:tcBorders>
          </w:tcPr>
          <w:p w14:paraId="2CAB9EC0"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(d)</w:t>
            </w:r>
          </w:p>
        </w:tc>
        <w:tc>
          <w:tcPr>
            <w:tcW w:w="1269" w:type="dxa"/>
            <w:tcBorders>
              <w:top w:val="nil"/>
              <w:left w:val="single" w:sz="6" w:space="0" w:color="auto"/>
              <w:bottom w:val="single" w:sz="4" w:space="0" w:color="auto"/>
              <w:right w:val="single" w:sz="6" w:space="0" w:color="auto"/>
            </w:tcBorders>
          </w:tcPr>
          <w:p w14:paraId="4EF609C9"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(e)</w:t>
            </w:r>
          </w:p>
        </w:tc>
        <w:tc>
          <w:tcPr>
            <w:tcW w:w="1491" w:type="dxa"/>
            <w:tcBorders>
              <w:top w:val="nil"/>
              <w:left w:val="nil"/>
              <w:bottom w:val="single" w:sz="4" w:space="0" w:color="auto"/>
              <w:right w:val="nil"/>
            </w:tcBorders>
          </w:tcPr>
          <w:p w14:paraId="4FE23C49" w14:textId="77777777" w:rsidR="00AC3C7D" w:rsidRPr="00071DCB" w:rsidRDefault="00AC3C7D" w:rsidP="00AC3C7D">
            <w:pPr>
              <w:suppressAutoHyphens/>
              <w:overflowPunct w:val="0"/>
              <w:autoSpaceDE w:val="0"/>
              <w:autoSpaceDN w:val="0"/>
              <w:adjustRightInd w:val="0"/>
              <w:spacing w:after="0" w:line="240" w:lineRule="auto"/>
              <w:ind w:left="-43" w:right="-65"/>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(f) = (c) + (d) - (e)</w:t>
            </w:r>
          </w:p>
        </w:tc>
        <w:tc>
          <w:tcPr>
            <w:tcW w:w="942" w:type="dxa"/>
            <w:tcBorders>
              <w:top w:val="nil"/>
              <w:left w:val="single" w:sz="6" w:space="0" w:color="auto"/>
              <w:bottom w:val="single" w:sz="4" w:space="0" w:color="auto"/>
              <w:right w:val="single" w:sz="6" w:space="0" w:color="auto"/>
            </w:tcBorders>
          </w:tcPr>
          <w:p w14:paraId="352F954F"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(g)</w:t>
            </w:r>
          </w:p>
        </w:tc>
        <w:tc>
          <w:tcPr>
            <w:tcW w:w="1307" w:type="dxa"/>
            <w:tcBorders>
              <w:top w:val="nil"/>
              <w:left w:val="nil"/>
              <w:bottom w:val="single" w:sz="4" w:space="0" w:color="auto"/>
              <w:right w:val="nil"/>
            </w:tcBorders>
          </w:tcPr>
          <w:p w14:paraId="7D7FDAE7"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(h)</w:t>
            </w:r>
          </w:p>
        </w:tc>
        <w:tc>
          <w:tcPr>
            <w:tcW w:w="2330" w:type="dxa"/>
            <w:tcBorders>
              <w:top w:val="nil"/>
              <w:left w:val="single" w:sz="6" w:space="0" w:color="auto"/>
              <w:bottom w:val="single" w:sz="4" w:space="0" w:color="auto"/>
              <w:right w:val="single" w:sz="6" w:space="0" w:color="auto"/>
            </w:tcBorders>
          </w:tcPr>
          <w:p w14:paraId="2CFDBCA4" w14:textId="77777777" w:rsidR="00AC3C7D" w:rsidRPr="00071DCB" w:rsidRDefault="00AC3C7D" w:rsidP="00AC3C7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(i) = (f) – (h)</w:t>
            </w:r>
          </w:p>
        </w:tc>
      </w:tr>
      <w:tr w:rsidR="00AC3C7D" w:rsidRPr="00071DCB" w14:paraId="2A63B446" w14:textId="77777777" w:rsidTr="00AC3C7D">
        <w:trPr>
          <w:trHeight w:val="528"/>
        </w:trPr>
        <w:tc>
          <w:tcPr>
            <w:tcW w:w="1224" w:type="dxa"/>
            <w:tcBorders>
              <w:top w:val="single" w:sz="4" w:space="0" w:color="auto"/>
              <w:left w:val="single" w:sz="4" w:space="0" w:color="auto"/>
              <w:bottom w:val="single" w:sz="4" w:space="0" w:color="auto"/>
              <w:right w:val="single" w:sz="4" w:space="0" w:color="auto"/>
            </w:tcBorders>
          </w:tcPr>
          <w:p w14:paraId="6E642C82"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48" w:type="dxa"/>
            <w:tcBorders>
              <w:top w:val="single" w:sz="4" w:space="0" w:color="auto"/>
              <w:left w:val="single" w:sz="4" w:space="0" w:color="auto"/>
              <w:bottom w:val="single" w:sz="4" w:space="0" w:color="auto"/>
              <w:right w:val="single" w:sz="4" w:space="0" w:color="auto"/>
            </w:tcBorders>
          </w:tcPr>
          <w:p w14:paraId="140C7961"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single" w:sz="4" w:space="0" w:color="auto"/>
              <w:left w:val="single" w:sz="4" w:space="0" w:color="auto"/>
              <w:bottom w:val="single" w:sz="4" w:space="0" w:color="auto"/>
              <w:right w:val="single" w:sz="4" w:space="0" w:color="auto"/>
            </w:tcBorders>
          </w:tcPr>
          <w:p w14:paraId="3D994559"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89" w:type="dxa"/>
            <w:tcBorders>
              <w:top w:val="single" w:sz="4" w:space="0" w:color="auto"/>
              <w:left w:val="single" w:sz="4" w:space="0" w:color="auto"/>
              <w:bottom w:val="single" w:sz="4" w:space="0" w:color="auto"/>
              <w:right w:val="single" w:sz="4" w:space="0" w:color="auto"/>
            </w:tcBorders>
          </w:tcPr>
          <w:p w14:paraId="3C062945"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single" w:sz="4" w:space="0" w:color="auto"/>
              <w:left w:val="single" w:sz="4" w:space="0" w:color="auto"/>
              <w:bottom w:val="single" w:sz="4" w:space="0" w:color="auto"/>
              <w:right w:val="single" w:sz="4" w:space="0" w:color="auto"/>
            </w:tcBorders>
          </w:tcPr>
          <w:p w14:paraId="536A0FE9"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491" w:type="dxa"/>
            <w:tcBorders>
              <w:top w:val="single" w:sz="4" w:space="0" w:color="auto"/>
              <w:left w:val="single" w:sz="4" w:space="0" w:color="auto"/>
              <w:bottom w:val="single" w:sz="4" w:space="0" w:color="auto"/>
              <w:right w:val="single" w:sz="4" w:space="0" w:color="auto"/>
            </w:tcBorders>
          </w:tcPr>
          <w:p w14:paraId="26F1414D"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42" w:type="dxa"/>
            <w:tcBorders>
              <w:top w:val="single" w:sz="4" w:space="0" w:color="auto"/>
              <w:left w:val="single" w:sz="4" w:space="0" w:color="auto"/>
              <w:bottom w:val="single" w:sz="4" w:space="0" w:color="auto"/>
              <w:right w:val="single" w:sz="4" w:space="0" w:color="auto"/>
            </w:tcBorders>
          </w:tcPr>
          <w:p w14:paraId="1062F0C8"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307" w:type="dxa"/>
            <w:tcBorders>
              <w:top w:val="single" w:sz="4" w:space="0" w:color="auto"/>
              <w:left w:val="single" w:sz="4" w:space="0" w:color="auto"/>
              <w:bottom w:val="single" w:sz="4" w:space="0" w:color="auto"/>
              <w:right w:val="single" w:sz="4" w:space="0" w:color="auto"/>
            </w:tcBorders>
          </w:tcPr>
          <w:p w14:paraId="3EBBD8E9"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330" w:type="dxa"/>
            <w:tcBorders>
              <w:top w:val="single" w:sz="4" w:space="0" w:color="auto"/>
              <w:left w:val="single" w:sz="4" w:space="0" w:color="auto"/>
              <w:bottom w:val="single" w:sz="4" w:space="0" w:color="auto"/>
              <w:right w:val="single" w:sz="4" w:space="0" w:color="auto"/>
            </w:tcBorders>
          </w:tcPr>
          <w:p w14:paraId="477D3B96"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AC3C7D" w:rsidRPr="00071DCB" w14:paraId="6732252B" w14:textId="77777777" w:rsidTr="00AC3C7D">
        <w:trPr>
          <w:trHeight w:val="537"/>
        </w:trPr>
        <w:tc>
          <w:tcPr>
            <w:tcW w:w="1224" w:type="dxa"/>
            <w:tcBorders>
              <w:top w:val="single" w:sz="4" w:space="0" w:color="auto"/>
              <w:left w:val="single" w:sz="4" w:space="0" w:color="auto"/>
              <w:bottom w:val="single" w:sz="4" w:space="0" w:color="auto"/>
              <w:right w:val="single" w:sz="4" w:space="0" w:color="auto"/>
            </w:tcBorders>
          </w:tcPr>
          <w:p w14:paraId="4E079F8B"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48" w:type="dxa"/>
            <w:tcBorders>
              <w:top w:val="single" w:sz="4" w:space="0" w:color="auto"/>
              <w:left w:val="single" w:sz="4" w:space="0" w:color="auto"/>
              <w:bottom w:val="single" w:sz="4" w:space="0" w:color="auto"/>
              <w:right w:val="single" w:sz="4" w:space="0" w:color="auto"/>
            </w:tcBorders>
          </w:tcPr>
          <w:p w14:paraId="15808797"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single" w:sz="4" w:space="0" w:color="auto"/>
              <w:left w:val="single" w:sz="4" w:space="0" w:color="auto"/>
              <w:bottom w:val="single" w:sz="4" w:space="0" w:color="auto"/>
              <w:right w:val="single" w:sz="4" w:space="0" w:color="auto"/>
            </w:tcBorders>
          </w:tcPr>
          <w:p w14:paraId="7EDE7B80"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89" w:type="dxa"/>
            <w:tcBorders>
              <w:top w:val="single" w:sz="4" w:space="0" w:color="auto"/>
              <w:left w:val="single" w:sz="4" w:space="0" w:color="auto"/>
              <w:bottom w:val="single" w:sz="4" w:space="0" w:color="auto"/>
              <w:right w:val="single" w:sz="4" w:space="0" w:color="auto"/>
            </w:tcBorders>
          </w:tcPr>
          <w:p w14:paraId="3834E0ED"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69" w:type="dxa"/>
            <w:tcBorders>
              <w:top w:val="single" w:sz="4" w:space="0" w:color="auto"/>
              <w:left w:val="single" w:sz="4" w:space="0" w:color="auto"/>
              <w:bottom w:val="single" w:sz="4" w:space="0" w:color="auto"/>
              <w:right w:val="single" w:sz="4" w:space="0" w:color="auto"/>
            </w:tcBorders>
          </w:tcPr>
          <w:p w14:paraId="5FA5AEA6"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491" w:type="dxa"/>
            <w:tcBorders>
              <w:top w:val="single" w:sz="4" w:space="0" w:color="auto"/>
              <w:left w:val="single" w:sz="4" w:space="0" w:color="auto"/>
              <w:bottom w:val="single" w:sz="4" w:space="0" w:color="auto"/>
              <w:right w:val="single" w:sz="4" w:space="0" w:color="auto"/>
            </w:tcBorders>
          </w:tcPr>
          <w:p w14:paraId="722A0C3D"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42" w:type="dxa"/>
            <w:tcBorders>
              <w:top w:val="single" w:sz="4" w:space="0" w:color="auto"/>
              <w:left w:val="single" w:sz="4" w:space="0" w:color="auto"/>
              <w:bottom w:val="single" w:sz="4" w:space="0" w:color="auto"/>
              <w:right w:val="single" w:sz="4" w:space="0" w:color="auto"/>
            </w:tcBorders>
          </w:tcPr>
          <w:p w14:paraId="52247C9E"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307" w:type="dxa"/>
            <w:tcBorders>
              <w:top w:val="single" w:sz="4" w:space="0" w:color="auto"/>
              <w:left w:val="single" w:sz="4" w:space="0" w:color="auto"/>
              <w:bottom w:val="single" w:sz="4" w:space="0" w:color="auto"/>
              <w:right w:val="single" w:sz="4" w:space="0" w:color="auto"/>
            </w:tcBorders>
          </w:tcPr>
          <w:p w14:paraId="5CCD87FF"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330" w:type="dxa"/>
            <w:tcBorders>
              <w:top w:val="single" w:sz="4" w:space="0" w:color="auto"/>
              <w:left w:val="single" w:sz="4" w:space="0" w:color="auto"/>
              <w:bottom w:val="single" w:sz="4" w:space="0" w:color="auto"/>
              <w:right w:val="single" w:sz="4" w:space="0" w:color="auto"/>
            </w:tcBorders>
          </w:tcPr>
          <w:p w14:paraId="53E7303B" w14:textId="77777777" w:rsidR="00AC3C7D" w:rsidRPr="00071DCB" w:rsidRDefault="00AC3C7D" w:rsidP="00AC3C7D">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bl>
    <w:p w14:paraId="10FE6C68" w14:textId="77777777" w:rsidR="00DD4381" w:rsidRDefault="00DD4381" w:rsidP="00D01161">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b/>
          <w:bCs/>
          <w:i/>
          <w:iCs/>
          <w:color w:val="000000" w:themeColor="text1"/>
        </w:rPr>
      </w:pPr>
    </w:p>
    <w:p w14:paraId="0D55BBDC" w14:textId="45307A33" w:rsidR="0069712C" w:rsidRPr="002261F6" w:rsidRDefault="00D01161" w:rsidP="00D01161">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i/>
          <w:iCs/>
          <w:color w:val="000000" w:themeColor="text1"/>
          <w:shd w:val="clear" w:color="auto" w:fill="E6E6E6"/>
        </w:rPr>
      </w:pPr>
      <w:r w:rsidRPr="002261F6">
        <w:rPr>
          <w:rFonts w:ascii="Times New Roman" w:eastAsia="Times New Roman" w:hAnsi="Times New Roman" w:cs="Times New Roman"/>
          <w:b/>
          <w:bCs/>
          <w:i/>
          <w:iCs/>
          <w:color w:val="000000" w:themeColor="text1"/>
        </w:rPr>
        <w:t>Notes</w:t>
      </w:r>
      <w:r w:rsidRPr="002261F6">
        <w:rPr>
          <w:rFonts w:ascii="Times New Roman" w:eastAsia="Times New Roman" w:hAnsi="Times New Roman" w:cs="Times New Roman"/>
          <w:i/>
          <w:iCs/>
          <w:color w:val="000000" w:themeColor="text1"/>
        </w:rPr>
        <w:t>:</w:t>
      </w:r>
    </w:p>
    <w:p w14:paraId="0ACBE564" w14:textId="25736E1F" w:rsidR="00D01161" w:rsidRPr="002261F6" w:rsidRDefault="00D01161" w:rsidP="00D01161">
      <w:pPr>
        <w:suppressAutoHyphens/>
        <w:overflowPunct w:val="0"/>
        <w:autoSpaceDE w:val="0"/>
        <w:autoSpaceDN w:val="0"/>
        <w:adjustRightInd w:val="0"/>
        <w:spacing w:after="0" w:line="276" w:lineRule="auto"/>
        <w:ind w:left="600" w:hanging="600"/>
        <w:jc w:val="both"/>
        <w:textAlignment w:val="baseline"/>
        <w:rPr>
          <w:rFonts w:ascii="Times New Roman" w:eastAsia="Times New Roman" w:hAnsi="Times New Roman" w:cs="Times New Roman"/>
          <w:i/>
          <w:iCs/>
          <w:color w:val="000000" w:themeColor="text1"/>
        </w:rPr>
      </w:pPr>
    </w:p>
    <w:p w14:paraId="4B2BDFE8" w14:textId="48E467C0" w:rsidR="00D01161" w:rsidRPr="000A097E" w:rsidRDefault="00D01161" w:rsidP="00DF2935">
      <w:pPr>
        <w:pStyle w:val="ListParagraph"/>
        <w:numPr>
          <w:ilvl w:val="0"/>
          <w:numId w:val="55"/>
        </w:numPr>
        <w:tabs>
          <w:tab w:val="left" w:pos="540"/>
        </w:tabs>
        <w:suppressAutoHyphens/>
        <w:overflowPunct w:val="0"/>
        <w:autoSpaceDE w:val="0"/>
        <w:autoSpaceDN w:val="0"/>
        <w:adjustRightInd w:val="0"/>
        <w:spacing w:after="0" w:line="276" w:lineRule="auto"/>
        <w:ind w:left="540"/>
        <w:jc w:val="both"/>
        <w:textAlignment w:val="baseline"/>
        <w:rPr>
          <w:rFonts w:ascii="Times New Roman" w:eastAsia="Times New Roman" w:hAnsi="Times New Roman" w:cs="Times New Roman"/>
          <w:i/>
          <w:iCs/>
          <w:color w:val="000000" w:themeColor="text1"/>
          <w:shd w:val="clear" w:color="auto" w:fill="E6E6E6"/>
        </w:rPr>
      </w:pPr>
      <w:r w:rsidRPr="000A097E">
        <w:rPr>
          <w:rFonts w:ascii="Times New Roman" w:eastAsia="Times New Roman" w:hAnsi="Times New Roman" w:cs="Times New Roman"/>
          <w:i/>
          <w:iCs/>
          <w:color w:val="000000" w:themeColor="text1"/>
        </w:rPr>
        <w:t>Only Bids accepted for detailed Examination –</w:t>
      </w:r>
      <w:r w:rsidRPr="000A097E">
        <w:rPr>
          <w:rFonts w:ascii="Times New Roman" w:eastAsia="Times New Roman" w:hAnsi="Times New Roman" w:cs="Times New Roman"/>
          <w:i/>
          <w:iCs/>
          <w:color w:val="000000" w:themeColor="text1"/>
          <w:shd w:val="clear" w:color="auto" w:fill="E6E6E6"/>
        </w:rPr>
        <w:t xml:space="preserve"> </w:t>
      </w:r>
      <w:r w:rsidRPr="000A097E">
        <w:rPr>
          <w:rFonts w:ascii="Times New Roman" w:eastAsia="Times New Roman" w:hAnsi="Times New Roman" w:cs="Times New Roman"/>
          <w:i/>
          <w:iCs/>
          <w:color w:val="000000" w:themeColor="text1"/>
        </w:rPr>
        <w:t xml:space="preserve">refer to </w:t>
      </w:r>
      <w:r w:rsidRPr="000A097E">
        <w:rPr>
          <w:rFonts w:ascii="Times New Roman" w:eastAsia="Times New Roman" w:hAnsi="Times New Roman" w:cs="Times New Roman"/>
          <w:b/>
          <w:bCs/>
          <w:i/>
          <w:iCs/>
          <w:color w:val="000000" w:themeColor="text1"/>
        </w:rPr>
        <w:t>Table 3, column (d)</w:t>
      </w:r>
      <w:r w:rsidRPr="000A097E">
        <w:rPr>
          <w:rFonts w:ascii="Times New Roman" w:eastAsia="Times New Roman" w:hAnsi="Times New Roman" w:cs="Times New Roman"/>
          <w:i/>
          <w:iCs/>
          <w:color w:val="000000" w:themeColor="text1"/>
        </w:rPr>
        <w:t xml:space="preserve"> should be included in this and subsequent Tables.</w:t>
      </w:r>
      <w:r w:rsidRPr="000A097E">
        <w:rPr>
          <w:rFonts w:ascii="Times New Roman" w:eastAsia="Times New Roman" w:hAnsi="Times New Roman" w:cs="Times New Roman"/>
          <w:i/>
          <w:iCs/>
          <w:color w:val="000000" w:themeColor="text1"/>
          <w:shd w:val="clear" w:color="auto" w:fill="E6E6E6"/>
        </w:rPr>
        <w:t xml:space="preserve"> </w:t>
      </w:r>
    </w:p>
    <w:p w14:paraId="10BD86C1" w14:textId="77777777" w:rsidR="000A097E" w:rsidRPr="000A097E" w:rsidRDefault="000A097E" w:rsidP="000A097E">
      <w:pPr>
        <w:pStyle w:val="ListParagraph"/>
        <w:tabs>
          <w:tab w:val="left" w:pos="540"/>
        </w:tabs>
        <w:suppressAutoHyphens/>
        <w:overflowPunct w:val="0"/>
        <w:autoSpaceDE w:val="0"/>
        <w:autoSpaceDN w:val="0"/>
        <w:adjustRightInd w:val="0"/>
        <w:spacing w:after="0" w:line="276" w:lineRule="auto"/>
        <w:ind w:left="900"/>
        <w:jc w:val="both"/>
        <w:textAlignment w:val="baseline"/>
        <w:rPr>
          <w:rFonts w:ascii="Times New Roman" w:eastAsia="Times New Roman" w:hAnsi="Times New Roman" w:cs="Times New Roman"/>
          <w:i/>
          <w:iCs/>
          <w:color w:val="000000" w:themeColor="text1"/>
        </w:rPr>
      </w:pPr>
    </w:p>
    <w:p w14:paraId="6D39920F" w14:textId="35E569F6" w:rsidR="00D01161" w:rsidRPr="000A097E" w:rsidRDefault="00D01161" w:rsidP="00DF2935">
      <w:pPr>
        <w:pStyle w:val="ListParagraph"/>
        <w:numPr>
          <w:ilvl w:val="0"/>
          <w:numId w:val="55"/>
        </w:numPr>
        <w:tabs>
          <w:tab w:val="left" w:pos="540"/>
        </w:tabs>
        <w:suppressAutoHyphens/>
        <w:overflowPunct w:val="0"/>
        <w:autoSpaceDE w:val="0"/>
        <w:autoSpaceDN w:val="0"/>
        <w:adjustRightInd w:val="0"/>
        <w:spacing w:after="0" w:line="276" w:lineRule="auto"/>
        <w:ind w:left="540"/>
        <w:jc w:val="both"/>
        <w:textAlignment w:val="baseline"/>
        <w:rPr>
          <w:rFonts w:ascii="Times New Roman" w:eastAsia="Times New Roman" w:hAnsi="Times New Roman" w:cs="Times New Roman"/>
          <w:b/>
          <w:bCs/>
          <w:i/>
          <w:iCs/>
          <w:color w:val="000000" w:themeColor="text1"/>
          <w:shd w:val="clear" w:color="auto" w:fill="E6E6E6"/>
        </w:rPr>
      </w:pPr>
      <w:r w:rsidRPr="000A097E">
        <w:rPr>
          <w:rFonts w:ascii="Times New Roman" w:eastAsia="Times New Roman" w:hAnsi="Times New Roman" w:cs="Times New Roman"/>
          <w:i/>
          <w:iCs/>
          <w:color w:val="000000" w:themeColor="text1"/>
        </w:rPr>
        <w:t>Columns (</w:t>
      </w:r>
      <w:r w:rsidRPr="000A097E">
        <w:rPr>
          <w:rFonts w:ascii="Times New Roman" w:eastAsia="Times New Roman" w:hAnsi="Times New Roman" w:cs="Times New Roman"/>
          <w:b/>
          <w:bCs/>
          <w:i/>
          <w:iCs/>
          <w:color w:val="000000" w:themeColor="text1"/>
        </w:rPr>
        <w:t>a), (b), (c)</w:t>
      </w:r>
      <w:r w:rsidRPr="000A097E">
        <w:rPr>
          <w:rFonts w:ascii="Times New Roman" w:eastAsia="Times New Roman" w:hAnsi="Times New Roman" w:cs="Times New Roman"/>
          <w:i/>
          <w:iCs/>
          <w:color w:val="000000" w:themeColor="text1"/>
        </w:rPr>
        <w:t xml:space="preserve"> and (</w:t>
      </w:r>
      <w:r w:rsidRPr="000A097E">
        <w:rPr>
          <w:rFonts w:ascii="Times New Roman" w:eastAsia="Times New Roman" w:hAnsi="Times New Roman" w:cs="Times New Roman"/>
          <w:b/>
          <w:bCs/>
          <w:i/>
          <w:iCs/>
          <w:color w:val="000000" w:themeColor="text1"/>
        </w:rPr>
        <w:t>h)</w:t>
      </w:r>
      <w:r w:rsidRPr="000A097E">
        <w:rPr>
          <w:rFonts w:ascii="Times New Roman" w:eastAsia="Times New Roman" w:hAnsi="Times New Roman" w:cs="Times New Roman"/>
          <w:i/>
          <w:iCs/>
          <w:color w:val="000000" w:themeColor="text1"/>
        </w:rPr>
        <w:t xml:space="preserve"> are from </w:t>
      </w:r>
      <w:r w:rsidRPr="000A097E">
        <w:rPr>
          <w:rFonts w:ascii="Times New Roman" w:eastAsia="Times New Roman" w:hAnsi="Times New Roman" w:cs="Times New Roman"/>
          <w:b/>
          <w:bCs/>
          <w:i/>
          <w:iCs/>
          <w:color w:val="000000" w:themeColor="text1"/>
        </w:rPr>
        <w:t>Table 2A (columns a, c, and d, respectively).</w:t>
      </w:r>
      <w:r w:rsidRPr="000A097E">
        <w:rPr>
          <w:rFonts w:ascii="Times New Roman" w:eastAsia="Times New Roman" w:hAnsi="Times New Roman" w:cs="Times New Roman"/>
          <w:b/>
          <w:bCs/>
          <w:i/>
          <w:iCs/>
          <w:color w:val="000000" w:themeColor="text1"/>
          <w:shd w:val="clear" w:color="auto" w:fill="E6E6E6"/>
        </w:rPr>
        <w:t xml:space="preserve"> </w:t>
      </w:r>
    </w:p>
    <w:p w14:paraId="75B1826C" w14:textId="77777777" w:rsidR="000A097E" w:rsidRPr="000A097E" w:rsidRDefault="000A097E" w:rsidP="000A097E">
      <w:pPr>
        <w:pStyle w:val="ListParagraph"/>
        <w:tabs>
          <w:tab w:val="left" w:pos="540"/>
        </w:tabs>
        <w:suppressAutoHyphens/>
        <w:overflowPunct w:val="0"/>
        <w:autoSpaceDE w:val="0"/>
        <w:autoSpaceDN w:val="0"/>
        <w:adjustRightInd w:val="0"/>
        <w:spacing w:after="0" w:line="276" w:lineRule="auto"/>
        <w:ind w:left="900"/>
        <w:jc w:val="both"/>
        <w:textAlignment w:val="baseline"/>
        <w:rPr>
          <w:rFonts w:ascii="Times New Roman" w:eastAsia="Times New Roman" w:hAnsi="Times New Roman" w:cs="Times New Roman"/>
          <w:b/>
          <w:bCs/>
          <w:i/>
          <w:iCs/>
          <w:color w:val="000000" w:themeColor="text1"/>
        </w:rPr>
      </w:pPr>
    </w:p>
    <w:p w14:paraId="54A52DED" w14:textId="5DCACA84" w:rsidR="00D01161" w:rsidRPr="000A097E" w:rsidRDefault="00D01161" w:rsidP="00DF2935">
      <w:pPr>
        <w:pStyle w:val="ListParagraph"/>
        <w:numPr>
          <w:ilvl w:val="0"/>
          <w:numId w:val="54"/>
        </w:numPr>
        <w:tabs>
          <w:tab w:val="left" w:pos="540"/>
        </w:tabs>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color w:val="000000" w:themeColor="text1"/>
        </w:rPr>
      </w:pPr>
      <w:r w:rsidRPr="000A097E">
        <w:rPr>
          <w:rFonts w:ascii="Times New Roman" w:eastAsia="Times New Roman" w:hAnsi="Times New Roman" w:cs="Times New Roman"/>
          <w:b/>
          <w:bCs/>
          <w:i/>
          <w:iCs/>
          <w:color w:val="000000" w:themeColor="text1"/>
        </w:rPr>
        <w:t>(i)</w:t>
      </w:r>
      <w:r w:rsidRPr="000A097E">
        <w:rPr>
          <w:rFonts w:ascii="Times New Roman" w:eastAsia="Times New Roman" w:hAnsi="Times New Roman" w:cs="Times New Roman"/>
          <w:i/>
          <w:iCs/>
          <w:color w:val="000000" w:themeColor="text1"/>
        </w:rPr>
        <w:t xml:space="preserve"> Corrections in </w:t>
      </w:r>
      <w:r w:rsidRPr="000A097E">
        <w:rPr>
          <w:rFonts w:ascii="Times New Roman" w:eastAsia="Times New Roman" w:hAnsi="Times New Roman" w:cs="Times New Roman"/>
          <w:b/>
          <w:bCs/>
          <w:i/>
          <w:iCs/>
          <w:color w:val="000000" w:themeColor="text1"/>
        </w:rPr>
        <w:t>column (d)</w:t>
      </w:r>
      <w:r w:rsidRPr="000A097E">
        <w:rPr>
          <w:rFonts w:ascii="Times New Roman" w:eastAsia="Times New Roman" w:hAnsi="Times New Roman" w:cs="Times New Roman"/>
          <w:i/>
          <w:iCs/>
          <w:color w:val="000000" w:themeColor="text1"/>
        </w:rPr>
        <w:t xml:space="preserve"> may be positive or negative. </w:t>
      </w:r>
      <w:r w:rsidRPr="000A097E">
        <w:rPr>
          <w:rFonts w:ascii="Times New Roman" w:eastAsia="Times New Roman" w:hAnsi="Times New Roman" w:cs="Times New Roman"/>
          <w:b/>
          <w:bCs/>
          <w:i/>
          <w:iCs/>
          <w:color w:val="000000" w:themeColor="text1"/>
        </w:rPr>
        <w:t>(ii)</w:t>
      </w:r>
      <w:r w:rsidRPr="000A097E">
        <w:rPr>
          <w:rFonts w:ascii="Times New Roman" w:eastAsia="Times New Roman" w:hAnsi="Times New Roman" w:cs="Times New Roman"/>
          <w:i/>
          <w:iCs/>
          <w:color w:val="000000" w:themeColor="text1"/>
        </w:rPr>
        <w:t xml:space="preserve"> </w:t>
      </w:r>
      <w:r w:rsidRPr="000A097E">
        <w:rPr>
          <w:rFonts w:ascii="Times New Roman" w:eastAsia="Times New Roman" w:hAnsi="Times New Roman" w:cs="Times New Roman"/>
          <w:b/>
          <w:bCs/>
          <w:i/>
          <w:iCs/>
          <w:color w:val="000000" w:themeColor="text1"/>
        </w:rPr>
        <w:t>Column (e</w:t>
      </w:r>
      <w:r w:rsidRPr="000A097E">
        <w:rPr>
          <w:rFonts w:ascii="Times New Roman" w:eastAsia="Times New Roman" w:hAnsi="Times New Roman" w:cs="Times New Roman"/>
          <w:i/>
          <w:iCs/>
          <w:color w:val="000000" w:themeColor="text1"/>
        </w:rPr>
        <w:t xml:space="preserve">) Prices readout [from </w:t>
      </w:r>
      <w:r w:rsidRPr="000A097E">
        <w:rPr>
          <w:rFonts w:ascii="Times New Roman" w:eastAsia="Times New Roman" w:hAnsi="Times New Roman" w:cs="Times New Roman"/>
          <w:b/>
          <w:bCs/>
          <w:i/>
          <w:iCs/>
          <w:color w:val="000000" w:themeColor="text1"/>
        </w:rPr>
        <w:t>Table 2A</w:t>
      </w:r>
      <w:r w:rsidRPr="000A097E">
        <w:rPr>
          <w:rFonts w:ascii="Times New Roman" w:eastAsia="Times New Roman" w:hAnsi="Times New Roman" w:cs="Times New Roman"/>
          <w:i/>
          <w:iCs/>
          <w:color w:val="000000" w:themeColor="text1"/>
        </w:rPr>
        <w:t xml:space="preserve"> </w:t>
      </w:r>
      <w:r w:rsidRPr="000A097E">
        <w:rPr>
          <w:rFonts w:ascii="Times New Roman" w:eastAsia="Times New Roman" w:hAnsi="Times New Roman" w:cs="Times New Roman"/>
          <w:b/>
          <w:bCs/>
          <w:i/>
          <w:iCs/>
          <w:color w:val="000000" w:themeColor="text1"/>
        </w:rPr>
        <w:t>column (c)</w:t>
      </w:r>
      <w:r w:rsidRPr="000A097E">
        <w:rPr>
          <w:rFonts w:ascii="Times New Roman" w:eastAsia="Times New Roman" w:hAnsi="Times New Roman" w:cs="Times New Roman"/>
          <w:i/>
          <w:iCs/>
          <w:color w:val="000000" w:themeColor="text1"/>
        </w:rPr>
        <w:t>] are to include the ITB defined</w:t>
      </w:r>
      <w:r w:rsidRPr="000A097E">
        <w:rPr>
          <w:rFonts w:ascii="Times New Roman" w:eastAsia="Times New Roman" w:hAnsi="Times New Roman" w:cs="Times New Roman"/>
          <w:i/>
          <w:iCs/>
          <w:color w:val="000000" w:themeColor="text1"/>
          <w:shd w:val="clear" w:color="auto" w:fill="E6E6E6"/>
        </w:rPr>
        <w:t xml:space="preserve"> </w:t>
      </w:r>
      <w:r w:rsidRPr="000A097E">
        <w:rPr>
          <w:rFonts w:ascii="Times New Roman" w:eastAsia="Times New Roman" w:hAnsi="Times New Roman" w:cs="Times New Roman"/>
          <w:i/>
          <w:iCs/>
          <w:color w:val="000000" w:themeColor="text1"/>
        </w:rPr>
        <w:t xml:space="preserve">Provisional Sum [same amount for all Bidders] and, where applicable, the total cost of Daywork, competitively bid by each Bidder. The latter competitively bid Daywork costs, are a financial evaluation factor, consequently, they should not be deducted but remain part of the </w:t>
      </w:r>
      <w:r w:rsidRPr="000A097E">
        <w:rPr>
          <w:rFonts w:ascii="Times New Roman" w:eastAsia="Times New Roman" w:hAnsi="Times New Roman" w:cs="Times New Roman"/>
          <w:b/>
          <w:bCs/>
          <w:i/>
          <w:iCs/>
          <w:color w:val="000000" w:themeColor="text1"/>
        </w:rPr>
        <w:t xml:space="preserve">column (i) </w:t>
      </w:r>
      <w:r w:rsidRPr="000A097E">
        <w:rPr>
          <w:rFonts w:ascii="Times New Roman" w:eastAsia="Times New Roman" w:hAnsi="Times New Roman" w:cs="Times New Roman"/>
          <w:i/>
          <w:iCs/>
          <w:color w:val="000000" w:themeColor="text1"/>
        </w:rPr>
        <w:t>Price.</w:t>
      </w:r>
    </w:p>
    <w:p w14:paraId="08172FE9" w14:textId="77777777" w:rsidR="000A097E" w:rsidRPr="000A097E" w:rsidRDefault="000A097E" w:rsidP="000A097E">
      <w:pPr>
        <w:tabs>
          <w:tab w:val="left" w:pos="540"/>
        </w:tabs>
        <w:suppressAutoHyphens/>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bCs/>
          <w:i/>
          <w:iCs/>
          <w:strike/>
          <w:color w:val="000000" w:themeColor="text1"/>
        </w:rPr>
      </w:pPr>
    </w:p>
    <w:p w14:paraId="4862A3FC" w14:textId="6B94A0D9" w:rsidR="00D01161" w:rsidRPr="002261F6" w:rsidRDefault="0094040B" w:rsidP="00DF2935">
      <w:pPr>
        <w:pStyle w:val="ListParagraph"/>
        <w:numPr>
          <w:ilvl w:val="0"/>
          <w:numId w:val="54"/>
        </w:numPr>
        <w:tabs>
          <w:tab w:val="left" w:pos="540"/>
        </w:tabs>
        <w:suppressAutoHyphens/>
        <w:overflowPunct w:val="0"/>
        <w:autoSpaceDE w:val="0"/>
        <w:autoSpaceDN w:val="0"/>
        <w:adjustRightInd w:val="0"/>
        <w:spacing w:after="0" w:line="240" w:lineRule="auto"/>
        <w:ind w:left="540" w:hanging="540"/>
        <w:jc w:val="both"/>
        <w:textAlignment w:val="baseline"/>
        <w:rPr>
          <w:rFonts w:ascii="Times New Roman" w:eastAsia="Times New Roman" w:hAnsi="Times New Roman" w:cs="Times New Roman"/>
          <w:b/>
          <w:i/>
          <w:iCs/>
          <w:color w:val="000000" w:themeColor="text1"/>
        </w:rPr>
      </w:pPr>
      <w:r w:rsidRPr="002261F6">
        <w:rPr>
          <w:rFonts w:ascii="Times New Roman" w:eastAsia="Times New Roman" w:hAnsi="Times New Roman" w:cs="Times New Roman"/>
          <w:b/>
          <w:bCs/>
          <w:i/>
          <w:iCs/>
          <w:color w:val="000000" w:themeColor="text1"/>
        </w:rPr>
        <w:t>(i)</w:t>
      </w:r>
      <w:r w:rsidRPr="002261F6">
        <w:rPr>
          <w:rFonts w:ascii="Times New Roman" w:eastAsia="Times New Roman" w:hAnsi="Times New Roman" w:cs="Times New Roman"/>
          <w:i/>
          <w:iCs/>
          <w:color w:val="000000" w:themeColor="text1"/>
        </w:rPr>
        <w:t xml:space="preserve"> If the Discount is offered as a percent, </w:t>
      </w:r>
      <w:r w:rsidRPr="002261F6">
        <w:rPr>
          <w:rFonts w:ascii="Times New Roman" w:eastAsia="Times New Roman" w:hAnsi="Times New Roman" w:cs="Times New Roman"/>
          <w:b/>
          <w:bCs/>
          <w:i/>
          <w:iCs/>
          <w:color w:val="000000" w:themeColor="text1"/>
        </w:rPr>
        <w:t>column (h)</w:t>
      </w:r>
      <w:r w:rsidRPr="002261F6">
        <w:rPr>
          <w:rFonts w:ascii="Times New Roman" w:eastAsia="Times New Roman" w:hAnsi="Times New Roman" w:cs="Times New Roman"/>
          <w:i/>
          <w:iCs/>
          <w:color w:val="000000" w:themeColor="text1"/>
        </w:rPr>
        <w:t xml:space="preserve"> is usually the product of the amounts in </w:t>
      </w:r>
      <w:r w:rsidRPr="002261F6">
        <w:rPr>
          <w:rFonts w:ascii="Times New Roman" w:eastAsia="Times New Roman" w:hAnsi="Times New Roman" w:cs="Times New Roman"/>
          <w:b/>
          <w:bCs/>
          <w:i/>
          <w:iCs/>
          <w:color w:val="000000" w:themeColor="text1"/>
        </w:rPr>
        <w:t>columns (f) and (g)</w:t>
      </w:r>
      <w:r w:rsidRPr="002261F6">
        <w:rPr>
          <w:rFonts w:ascii="Times New Roman" w:eastAsia="Times New Roman" w:hAnsi="Times New Roman" w:cs="Times New Roman"/>
          <w:i/>
          <w:iCs/>
          <w:color w:val="000000" w:themeColor="text1"/>
        </w:rPr>
        <w:t>. If the Discount is provided as an</w:t>
      </w:r>
      <w:r w:rsidRPr="002261F6">
        <w:rPr>
          <w:rFonts w:ascii="Times New Roman" w:eastAsia="Times New Roman" w:hAnsi="Times New Roman" w:cs="Times New Roman"/>
          <w:i/>
          <w:iCs/>
          <w:color w:val="000000" w:themeColor="text1"/>
          <w:shd w:val="clear" w:color="auto" w:fill="E6E6E6"/>
        </w:rPr>
        <w:t xml:space="preserve"> </w:t>
      </w:r>
      <w:r w:rsidRPr="002261F6">
        <w:rPr>
          <w:rFonts w:ascii="Times New Roman" w:eastAsia="Times New Roman" w:hAnsi="Times New Roman" w:cs="Times New Roman"/>
          <w:i/>
          <w:iCs/>
          <w:color w:val="000000" w:themeColor="text1"/>
        </w:rPr>
        <w:t xml:space="preserve">amount, it is entered directly in </w:t>
      </w:r>
      <w:r w:rsidRPr="002261F6">
        <w:rPr>
          <w:rFonts w:ascii="Times New Roman" w:eastAsia="Times New Roman" w:hAnsi="Times New Roman" w:cs="Times New Roman"/>
          <w:b/>
          <w:bCs/>
          <w:i/>
          <w:iCs/>
          <w:color w:val="000000" w:themeColor="text1"/>
        </w:rPr>
        <w:t>column (h)</w:t>
      </w:r>
      <w:r w:rsidRPr="002261F6">
        <w:rPr>
          <w:rFonts w:ascii="Times New Roman" w:eastAsia="Times New Roman" w:hAnsi="Times New Roman" w:cs="Times New Roman"/>
          <w:i/>
          <w:iCs/>
          <w:color w:val="000000" w:themeColor="text1"/>
        </w:rPr>
        <w:t xml:space="preserve">. A price increase is a negative discount. </w:t>
      </w:r>
      <w:r w:rsidRPr="002261F6">
        <w:rPr>
          <w:rFonts w:ascii="Times New Roman" w:eastAsia="Times New Roman" w:hAnsi="Times New Roman" w:cs="Times New Roman"/>
          <w:b/>
          <w:bCs/>
          <w:i/>
          <w:iCs/>
          <w:color w:val="000000" w:themeColor="text1"/>
        </w:rPr>
        <w:t>(ii)</w:t>
      </w:r>
      <w:r w:rsidRPr="002261F6">
        <w:rPr>
          <w:rFonts w:ascii="Times New Roman" w:eastAsia="Times New Roman" w:hAnsi="Times New Roman" w:cs="Times New Roman"/>
          <w:i/>
          <w:iCs/>
          <w:color w:val="000000" w:themeColor="text1"/>
        </w:rPr>
        <w:t xml:space="preserve"> Where Conditional Discounts are recorded in </w:t>
      </w:r>
      <w:r w:rsidRPr="002261F6">
        <w:rPr>
          <w:rFonts w:ascii="Times New Roman" w:eastAsia="Times New Roman" w:hAnsi="Times New Roman" w:cs="Times New Roman"/>
          <w:b/>
          <w:bCs/>
          <w:i/>
          <w:iCs/>
          <w:color w:val="000000" w:themeColor="text1"/>
        </w:rPr>
        <w:t>Table</w:t>
      </w:r>
      <w:r w:rsidR="00C12C50" w:rsidRPr="002261F6">
        <w:rPr>
          <w:rFonts w:ascii="Times New Roman" w:eastAsia="Times New Roman" w:hAnsi="Times New Roman" w:cs="Times New Roman"/>
          <w:b/>
          <w:bCs/>
          <w:i/>
          <w:iCs/>
          <w:color w:val="000000" w:themeColor="text1"/>
        </w:rPr>
        <w:t> </w:t>
      </w:r>
      <w:r w:rsidRPr="002261F6">
        <w:rPr>
          <w:rFonts w:ascii="Times New Roman" w:eastAsia="Times New Roman" w:hAnsi="Times New Roman" w:cs="Times New Roman"/>
          <w:b/>
          <w:bCs/>
          <w:i/>
          <w:iCs/>
          <w:color w:val="000000" w:themeColor="text1"/>
        </w:rPr>
        <w:t>2A</w:t>
      </w:r>
      <w:r w:rsidRPr="002261F6">
        <w:rPr>
          <w:rFonts w:ascii="Times New Roman" w:eastAsia="Times New Roman" w:hAnsi="Times New Roman" w:cs="Times New Roman"/>
          <w:i/>
          <w:iCs/>
          <w:color w:val="000000" w:themeColor="text1"/>
          <w:shd w:val="clear" w:color="auto" w:fill="E6E6E6"/>
        </w:rPr>
        <w:t xml:space="preserve"> </w:t>
      </w:r>
      <w:r w:rsidRPr="002261F6">
        <w:rPr>
          <w:rFonts w:ascii="Times New Roman" w:eastAsia="Times New Roman" w:hAnsi="Times New Roman" w:cs="Times New Roman"/>
          <w:i/>
          <w:iCs/>
          <w:color w:val="000000" w:themeColor="text1"/>
        </w:rPr>
        <w:t xml:space="preserve">[refer </w:t>
      </w:r>
      <w:r w:rsidRPr="002261F6">
        <w:rPr>
          <w:rFonts w:ascii="Times New Roman" w:eastAsia="Times New Roman" w:hAnsi="Times New Roman" w:cs="Times New Roman"/>
          <w:b/>
          <w:bCs/>
          <w:i/>
          <w:iCs/>
          <w:color w:val="000000" w:themeColor="text1"/>
        </w:rPr>
        <w:t>Annex I paragraph 3(j) herein],</w:t>
      </w:r>
      <w:r w:rsidRPr="002261F6">
        <w:rPr>
          <w:rFonts w:ascii="Times New Roman" w:eastAsia="Times New Roman" w:hAnsi="Times New Roman" w:cs="Times New Roman"/>
          <w:i/>
          <w:iCs/>
          <w:color w:val="000000" w:themeColor="text1"/>
        </w:rPr>
        <w:t xml:space="preserve"> and where applicable</w:t>
      </w:r>
      <w:r w:rsidRPr="002261F6">
        <w:rPr>
          <w:rFonts w:ascii="Times New Roman" w:eastAsia="Times New Roman" w:hAnsi="Times New Roman" w:cs="Times New Roman"/>
          <w:b/>
          <w:bCs/>
          <w:i/>
          <w:iCs/>
          <w:color w:val="000000" w:themeColor="text1"/>
        </w:rPr>
        <w:t xml:space="preserve">, </w:t>
      </w:r>
      <w:r w:rsidRPr="002261F6">
        <w:rPr>
          <w:rFonts w:ascii="Times New Roman" w:eastAsia="Times New Roman" w:hAnsi="Times New Roman" w:cs="Times New Roman"/>
          <w:i/>
          <w:iCs/>
          <w:color w:val="000000" w:themeColor="text1"/>
        </w:rPr>
        <w:t>they are to be addressed in</w:t>
      </w:r>
      <w:r w:rsidRPr="002261F6">
        <w:rPr>
          <w:rFonts w:ascii="Times New Roman" w:eastAsia="Times New Roman" w:hAnsi="Times New Roman" w:cs="Times New Roman"/>
          <w:b/>
          <w:bCs/>
          <w:i/>
          <w:iCs/>
          <w:color w:val="000000" w:themeColor="text1"/>
        </w:rPr>
        <w:t xml:space="preserve"> Table 7.</w:t>
      </w:r>
    </w:p>
    <w:p w14:paraId="4362197A" w14:textId="77777777" w:rsidR="00D01161" w:rsidRDefault="00D01161"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p>
    <w:p w14:paraId="052E15E0" w14:textId="7BD68EC2" w:rsidR="005843AA" w:rsidRDefault="005843AA" w:rsidP="005843A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r w:rsidRPr="00071DCB">
        <w:rPr>
          <w:rFonts w:ascii="Times New Roman" w:eastAsia="Times New Roman" w:hAnsi="Times New Roman" w:cs="Times New Roman"/>
          <w:b/>
          <w:i/>
          <w:iCs/>
        </w:rPr>
        <w:t>For additional guidance, refer to GN Annex III Table 6</w:t>
      </w:r>
      <w:r w:rsidR="0069712C">
        <w:rPr>
          <w:rFonts w:ascii="Times New Roman" w:eastAsia="Times New Roman" w:hAnsi="Times New Roman" w:cs="Times New Roman"/>
          <w:b/>
          <w:i/>
          <w:iCs/>
        </w:rPr>
        <w:t>.</w:t>
      </w:r>
    </w:p>
    <w:p w14:paraId="1C429A87" w14:textId="77777777" w:rsidR="00FF26A6" w:rsidRDefault="00FF26A6"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p>
    <w:p w14:paraId="1CEF0E67" w14:textId="77777777" w:rsidR="00FF26A6" w:rsidRDefault="00FF26A6"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i/>
          <w:iCs/>
        </w:rPr>
      </w:pPr>
    </w:p>
    <w:p w14:paraId="4453A570" w14:textId="322AC7B5" w:rsidR="00FF26A6" w:rsidRDefault="00FF26A6" w:rsidP="00C8678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val="en-US"/>
        </w:rPr>
        <w:sectPr w:rsidR="00FF26A6" w:rsidSect="000A097E">
          <w:pgSz w:w="15840" w:h="12240" w:orient="landscape" w:code="1"/>
          <w:pgMar w:top="1080" w:right="1440" w:bottom="1080" w:left="1440" w:header="720" w:footer="720" w:gutter="0"/>
          <w:cols w:space="720"/>
          <w:noEndnote/>
          <w:titlePg/>
        </w:sectPr>
      </w:pPr>
    </w:p>
    <w:p w14:paraId="2E58094F" w14:textId="074E7CB5"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lang w:val="en-US"/>
        </w:rPr>
      </w:pPr>
      <w:bookmarkStart w:id="100" w:name="_Toc92543340"/>
      <w:r w:rsidRPr="00071DCB">
        <w:rPr>
          <w:rFonts w:ascii="Times New Roman" w:eastAsia="Times New Roman" w:hAnsi="Times New Roman" w:cs="Times New Roman"/>
          <w:b/>
          <w:bCs/>
          <w:sz w:val="28"/>
          <w:szCs w:val="28"/>
          <w:lang w:val="en-US"/>
        </w:rPr>
        <w:lastRenderedPageBreak/>
        <w:t>Table 5</w:t>
      </w:r>
      <w:r w:rsidR="008A1023" w:rsidRPr="00071DCB">
        <w:rPr>
          <w:rFonts w:ascii="Times New Roman" w:eastAsia="Times New Roman" w:hAnsi="Times New Roman" w:cs="Times New Roman"/>
          <w:b/>
          <w:bCs/>
          <w:sz w:val="28"/>
          <w:szCs w:val="28"/>
          <w:lang w:val="en-US"/>
        </w:rPr>
        <w:t xml:space="preserve">. </w:t>
      </w:r>
      <w:r w:rsidRPr="00071DCB">
        <w:rPr>
          <w:rFonts w:ascii="Times New Roman" w:eastAsia="Times New Roman" w:hAnsi="Times New Roman" w:cs="Times New Roman"/>
          <w:b/>
          <w:bCs/>
          <w:sz w:val="28"/>
          <w:szCs w:val="28"/>
          <w:lang w:val="en-US"/>
        </w:rPr>
        <w:t>Exchange Rates</w:t>
      </w:r>
      <w:bookmarkEnd w:id="98"/>
      <w:r w:rsidRPr="00071DCB">
        <w:rPr>
          <w:rFonts w:ascii="Times New Roman" w:eastAsia="Times New Roman" w:hAnsi="Times New Roman" w:cs="Times New Roman"/>
          <w:sz w:val="28"/>
          <w:szCs w:val="28"/>
          <w:vertAlign w:val="superscript"/>
          <w:lang w:val="en-US"/>
        </w:rPr>
        <w:footnoteReference w:id="22"/>
      </w:r>
      <w:bookmarkEnd w:id="99"/>
      <w:bookmarkEnd w:id="100"/>
    </w:p>
    <w:p w14:paraId="0269DAD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lang w:val="en-US"/>
        </w:rPr>
      </w:pPr>
    </w:p>
    <w:p w14:paraId="31FE2ED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US"/>
        </w:rPr>
      </w:pPr>
    </w:p>
    <w:tbl>
      <w:tblPr>
        <w:tblStyle w:val="TableGrid1"/>
        <w:tblW w:w="0" w:type="auto"/>
        <w:tblLook w:val="04A0" w:firstRow="1" w:lastRow="0" w:firstColumn="1" w:lastColumn="0" w:noHBand="0" w:noVBand="1"/>
      </w:tblPr>
      <w:tblGrid>
        <w:gridCol w:w="5495"/>
        <w:gridCol w:w="3495"/>
      </w:tblGrid>
      <w:tr w:rsidR="00071DCB" w:rsidRPr="00071DCB" w14:paraId="6CA7435E" w14:textId="77777777" w:rsidTr="009410D8">
        <w:trPr>
          <w:trHeight w:val="386"/>
        </w:trPr>
        <w:tc>
          <w:tcPr>
            <w:tcW w:w="5495" w:type="dxa"/>
            <w:vAlign w:val="bottom"/>
          </w:tcPr>
          <w:p w14:paraId="7F57F726" w14:textId="7A8E790B" w:rsidR="00071DCB" w:rsidRPr="00CE1781" w:rsidRDefault="00071DCB" w:rsidP="00DF2935">
            <w:pPr>
              <w:pStyle w:val="ListParagraph"/>
              <w:numPr>
                <w:ilvl w:val="0"/>
                <w:numId w:val="56"/>
              </w:numPr>
              <w:tabs>
                <w:tab w:val="left" w:pos="8640"/>
              </w:tabs>
              <w:suppressAutoHyphens/>
              <w:overflowPunct w:val="0"/>
              <w:autoSpaceDE w:val="0"/>
              <w:autoSpaceDN w:val="0"/>
              <w:adjustRightInd w:val="0"/>
              <w:ind w:left="520" w:hanging="540"/>
              <w:textAlignment w:val="baseline"/>
              <w:rPr>
                <w:sz w:val="24"/>
              </w:rPr>
            </w:pPr>
            <w:r w:rsidRPr="00CE1781">
              <w:rPr>
                <w:sz w:val="24"/>
              </w:rPr>
              <w:t xml:space="preserve">Currency Used for Bid Evaluation:  </w:t>
            </w:r>
          </w:p>
        </w:tc>
        <w:tc>
          <w:tcPr>
            <w:tcW w:w="3495" w:type="dxa"/>
          </w:tcPr>
          <w:p w14:paraId="6CB1661C"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21124F59" w14:textId="77777777" w:rsidTr="009410D8">
        <w:tc>
          <w:tcPr>
            <w:tcW w:w="5495" w:type="dxa"/>
            <w:shd w:val="clear" w:color="auto" w:fill="BFBFBF" w:themeFill="background1" w:themeFillShade="BF"/>
            <w:vAlign w:val="bottom"/>
          </w:tcPr>
          <w:p w14:paraId="67D06F72" w14:textId="77777777" w:rsidR="00071DCB" w:rsidRPr="00071DCB" w:rsidRDefault="00071DCB" w:rsidP="009410D8">
            <w:pPr>
              <w:tabs>
                <w:tab w:val="left" w:pos="8640"/>
              </w:tabs>
              <w:suppressAutoHyphens/>
              <w:overflowPunct w:val="0"/>
              <w:autoSpaceDE w:val="0"/>
              <w:autoSpaceDN w:val="0"/>
              <w:adjustRightInd w:val="0"/>
              <w:ind w:left="520" w:hanging="540"/>
              <w:textAlignment w:val="baseline"/>
              <w:rPr>
                <w:sz w:val="24"/>
              </w:rPr>
            </w:pPr>
          </w:p>
        </w:tc>
        <w:tc>
          <w:tcPr>
            <w:tcW w:w="3495" w:type="dxa"/>
            <w:shd w:val="clear" w:color="auto" w:fill="BFBFBF" w:themeFill="background1" w:themeFillShade="BF"/>
          </w:tcPr>
          <w:p w14:paraId="425063D2"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289B7213" w14:textId="77777777" w:rsidTr="009410D8">
        <w:tc>
          <w:tcPr>
            <w:tcW w:w="5495" w:type="dxa"/>
            <w:vAlign w:val="bottom"/>
          </w:tcPr>
          <w:p w14:paraId="567ADDED" w14:textId="3CF9CDA4" w:rsidR="00071DCB" w:rsidRPr="00CE1781" w:rsidRDefault="00071DCB" w:rsidP="00DF2935">
            <w:pPr>
              <w:pStyle w:val="ListParagraph"/>
              <w:numPr>
                <w:ilvl w:val="0"/>
                <w:numId w:val="56"/>
              </w:numPr>
              <w:tabs>
                <w:tab w:val="left" w:pos="8640"/>
              </w:tabs>
              <w:suppressAutoHyphens/>
              <w:overflowPunct w:val="0"/>
              <w:autoSpaceDE w:val="0"/>
              <w:autoSpaceDN w:val="0"/>
              <w:adjustRightInd w:val="0"/>
              <w:ind w:left="520" w:hanging="540"/>
              <w:textAlignment w:val="baseline"/>
              <w:rPr>
                <w:sz w:val="24"/>
              </w:rPr>
            </w:pPr>
            <w:r w:rsidRPr="00CE1781">
              <w:rPr>
                <w:sz w:val="24"/>
              </w:rPr>
              <w:t xml:space="preserve">Effective Date of Exchange Rate (day/month/year):  </w:t>
            </w:r>
          </w:p>
        </w:tc>
        <w:tc>
          <w:tcPr>
            <w:tcW w:w="3495" w:type="dxa"/>
          </w:tcPr>
          <w:p w14:paraId="42A0A9B6"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73E6495C" w14:textId="77777777" w:rsidTr="009410D8">
        <w:tc>
          <w:tcPr>
            <w:tcW w:w="5495" w:type="dxa"/>
            <w:shd w:val="clear" w:color="auto" w:fill="BFBFBF" w:themeFill="background1" w:themeFillShade="BF"/>
            <w:vAlign w:val="bottom"/>
          </w:tcPr>
          <w:p w14:paraId="6E741D43" w14:textId="77777777" w:rsidR="00071DCB" w:rsidRPr="00071DCB" w:rsidRDefault="00071DCB" w:rsidP="009410D8">
            <w:pPr>
              <w:tabs>
                <w:tab w:val="left" w:pos="8640"/>
              </w:tabs>
              <w:suppressAutoHyphens/>
              <w:overflowPunct w:val="0"/>
              <w:autoSpaceDE w:val="0"/>
              <w:autoSpaceDN w:val="0"/>
              <w:adjustRightInd w:val="0"/>
              <w:ind w:left="520" w:hanging="540"/>
              <w:textAlignment w:val="baseline"/>
              <w:rPr>
                <w:sz w:val="24"/>
              </w:rPr>
            </w:pPr>
          </w:p>
        </w:tc>
        <w:tc>
          <w:tcPr>
            <w:tcW w:w="3495" w:type="dxa"/>
            <w:shd w:val="clear" w:color="auto" w:fill="BFBFBF" w:themeFill="background1" w:themeFillShade="BF"/>
          </w:tcPr>
          <w:p w14:paraId="779395C9"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177B8737" w14:textId="77777777" w:rsidTr="009410D8">
        <w:tc>
          <w:tcPr>
            <w:tcW w:w="5495" w:type="dxa"/>
            <w:vAlign w:val="bottom"/>
          </w:tcPr>
          <w:p w14:paraId="64994CAD" w14:textId="758EDC51" w:rsidR="00C8614D" w:rsidRPr="00C8614D" w:rsidRDefault="00071DCB" w:rsidP="00DF2935">
            <w:pPr>
              <w:pStyle w:val="ListParagraph"/>
              <w:numPr>
                <w:ilvl w:val="0"/>
                <w:numId w:val="56"/>
              </w:numPr>
              <w:tabs>
                <w:tab w:val="left" w:pos="8640"/>
              </w:tabs>
              <w:suppressAutoHyphens/>
              <w:overflowPunct w:val="0"/>
              <w:autoSpaceDE w:val="0"/>
              <w:autoSpaceDN w:val="0"/>
              <w:adjustRightInd w:val="0"/>
              <w:ind w:left="520" w:hanging="540"/>
              <w:jc w:val="both"/>
              <w:textAlignment w:val="baseline"/>
              <w:rPr>
                <w:sz w:val="24"/>
              </w:rPr>
            </w:pPr>
            <w:r w:rsidRPr="00C8614D">
              <w:rPr>
                <w:sz w:val="24"/>
              </w:rPr>
              <w:t xml:space="preserve">Authority or Publication Specified for Exchange Rate category to be used: </w:t>
            </w:r>
          </w:p>
        </w:tc>
        <w:tc>
          <w:tcPr>
            <w:tcW w:w="3495" w:type="dxa"/>
          </w:tcPr>
          <w:p w14:paraId="681F653B" w14:textId="77777777" w:rsidR="00071DCB" w:rsidRPr="00071DCB" w:rsidRDefault="00071DCB" w:rsidP="00071DCB">
            <w:pPr>
              <w:tabs>
                <w:tab w:val="left" w:pos="8640"/>
              </w:tabs>
              <w:suppressAutoHyphens/>
              <w:overflowPunct w:val="0"/>
              <w:autoSpaceDE w:val="0"/>
              <w:autoSpaceDN w:val="0"/>
              <w:adjustRightInd w:val="0"/>
              <w:jc w:val="both"/>
              <w:textAlignment w:val="baseline"/>
              <w:rPr>
                <w:sz w:val="24"/>
              </w:rPr>
            </w:pPr>
          </w:p>
        </w:tc>
      </w:tr>
      <w:tr w:rsidR="00071DCB" w:rsidRPr="00071DCB" w14:paraId="52054B15" w14:textId="77777777" w:rsidTr="004654AD">
        <w:tc>
          <w:tcPr>
            <w:tcW w:w="5495" w:type="dxa"/>
            <w:shd w:val="clear" w:color="auto" w:fill="BFBFBF" w:themeFill="background1" w:themeFillShade="BF"/>
          </w:tcPr>
          <w:p w14:paraId="78FF0957" w14:textId="77777777" w:rsidR="00071DCB" w:rsidRPr="00071DCB" w:rsidRDefault="00071DCB" w:rsidP="00071DCB">
            <w:pPr>
              <w:suppressAutoHyphens/>
              <w:overflowPunct w:val="0"/>
              <w:autoSpaceDE w:val="0"/>
              <w:autoSpaceDN w:val="0"/>
              <w:adjustRightInd w:val="0"/>
              <w:jc w:val="both"/>
              <w:textAlignment w:val="baseline"/>
              <w:rPr>
                <w:sz w:val="24"/>
              </w:rPr>
            </w:pPr>
          </w:p>
        </w:tc>
        <w:tc>
          <w:tcPr>
            <w:tcW w:w="3495" w:type="dxa"/>
            <w:shd w:val="clear" w:color="auto" w:fill="BFBFBF" w:themeFill="background1" w:themeFillShade="BF"/>
          </w:tcPr>
          <w:p w14:paraId="6B164FEE" w14:textId="77777777" w:rsidR="00071DCB" w:rsidRPr="00071DCB" w:rsidRDefault="00071DCB" w:rsidP="00071DCB">
            <w:pPr>
              <w:suppressAutoHyphens/>
              <w:overflowPunct w:val="0"/>
              <w:autoSpaceDE w:val="0"/>
              <w:autoSpaceDN w:val="0"/>
              <w:adjustRightInd w:val="0"/>
              <w:jc w:val="both"/>
              <w:textAlignment w:val="baseline"/>
              <w:rPr>
                <w:sz w:val="24"/>
              </w:rPr>
            </w:pPr>
          </w:p>
        </w:tc>
      </w:tr>
    </w:tbl>
    <w:p w14:paraId="301E349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1D3E45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8EB9787" w14:textId="1A49905C" w:rsidR="00071DCB" w:rsidRPr="00071DCB" w:rsidRDefault="3C174920"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705E2B84">
        <w:rPr>
          <w:rFonts w:ascii="Times New Roman" w:eastAsia="Times New Roman" w:hAnsi="Times New Roman" w:cs="Times New Roman"/>
          <w:b/>
          <w:bCs/>
          <w:i/>
          <w:iCs/>
          <w:sz w:val="24"/>
          <w:szCs w:val="24"/>
        </w:rPr>
        <w:t>Note:</w:t>
      </w:r>
      <w:r w:rsidR="00C8614D">
        <w:rPr>
          <w:rFonts w:ascii="Times New Roman" w:eastAsia="Times New Roman" w:hAnsi="Times New Roman" w:cs="Times New Roman"/>
          <w:b/>
          <w:bCs/>
          <w:i/>
          <w:iCs/>
          <w:sz w:val="24"/>
          <w:szCs w:val="24"/>
        </w:rPr>
        <w:t xml:space="preserve"> </w:t>
      </w:r>
      <w:r w:rsidR="00C620DC">
        <w:rPr>
          <w:rFonts w:ascii="Times New Roman" w:eastAsia="Times New Roman" w:hAnsi="Times New Roman" w:cs="Times New Roman"/>
          <w:b/>
          <w:bCs/>
          <w:i/>
          <w:iCs/>
          <w:sz w:val="24"/>
          <w:szCs w:val="24"/>
        </w:rPr>
        <w:t xml:space="preserve"> </w:t>
      </w:r>
      <w:r w:rsidRPr="705E2B84">
        <w:rPr>
          <w:rFonts w:ascii="Times New Roman" w:eastAsia="Times New Roman" w:hAnsi="Times New Roman" w:cs="Times New Roman"/>
          <w:i/>
          <w:iCs/>
          <w:sz w:val="24"/>
          <w:szCs w:val="24"/>
        </w:rPr>
        <w:t>Attach a copy of exchange rates provided by a specified authority or publication</w:t>
      </w:r>
      <w:r w:rsidRPr="705E2B84">
        <w:rPr>
          <w:rFonts w:ascii="Times New Roman" w:eastAsia="Times New Roman" w:hAnsi="Times New Roman" w:cs="Times New Roman"/>
          <w:sz w:val="24"/>
          <w:szCs w:val="24"/>
        </w:rPr>
        <w:t>.</w:t>
      </w:r>
    </w:p>
    <w:p w14:paraId="5120D92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43889F5"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071DCB" w:rsidRPr="00071DCB" w:rsidSect="00D22F2D">
          <w:footnotePr>
            <w:numRestart w:val="eachSect"/>
          </w:footnotePr>
          <w:pgSz w:w="12240" w:h="15840" w:code="1"/>
          <w:pgMar w:top="1440" w:right="1440" w:bottom="1440" w:left="1440" w:header="720" w:footer="720" w:gutter="0"/>
          <w:cols w:space="720"/>
          <w:noEndnote/>
          <w:titlePg/>
        </w:sectPr>
      </w:pPr>
    </w:p>
    <w:p w14:paraId="38116A73" w14:textId="15CCAAF8" w:rsidR="00071DCB" w:rsidRPr="00071DCB" w:rsidRDefault="00071DCB" w:rsidP="00071DCB">
      <w:pPr>
        <w:keepNext/>
        <w:keepLines/>
        <w:spacing w:before="40" w:after="0"/>
        <w:jc w:val="center"/>
        <w:outlineLvl w:val="1"/>
        <w:rPr>
          <w:rFonts w:ascii="Times New Roman" w:eastAsia="Times New Roman" w:hAnsi="Times New Roman" w:cs="Times New Roman"/>
          <w:sz w:val="24"/>
          <w:szCs w:val="24"/>
        </w:rPr>
      </w:pPr>
      <w:bookmarkStart w:id="101" w:name="_Toc86715442"/>
      <w:bookmarkStart w:id="102" w:name="_Toc92543341"/>
      <w:r w:rsidRPr="00071DCB">
        <w:rPr>
          <w:rFonts w:ascii="Times New Roman" w:eastAsia="Times New Roman" w:hAnsi="Times New Roman" w:cs="Times New Roman"/>
          <w:b/>
          <w:color w:val="000000" w:themeColor="text1"/>
          <w:sz w:val="24"/>
          <w:szCs w:val="24"/>
        </w:rPr>
        <w:lastRenderedPageBreak/>
        <w:t xml:space="preserve">Table </w:t>
      </w:r>
      <w:r w:rsidRPr="006E58B6">
        <w:rPr>
          <w:rFonts w:ascii="Times New Roman" w:eastAsia="Times New Roman" w:hAnsi="Times New Roman" w:cs="Times New Roman"/>
          <w:b/>
          <w:bCs/>
          <w:color w:val="000000" w:themeColor="text1"/>
          <w:sz w:val="24"/>
          <w:szCs w:val="24"/>
        </w:rPr>
        <w:t>6</w:t>
      </w:r>
      <w:r w:rsidR="008A1023" w:rsidRPr="006E58B6">
        <w:rPr>
          <w:rFonts w:ascii="Times New Roman" w:eastAsia="Times New Roman" w:hAnsi="Times New Roman" w:cs="Times New Roman"/>
          <w:b/>
          <w:bCs/>
          <w:color w:val="000000" w:themeColor="text1"/>
          <w:sz w:val="24"/>
          <w:szCs w:val="24"/>
        </w:rPr>
        <w:t>.</w:t>
      </w:r>
      <w:r w:rsidR="008A1023" w:rsidRPr="00071DCB">
        <w:rPr>
          <w:rFonts w:ascii="Times New Roman" w:eastAsia="Times New Roman" w:hAnsi="Times New Roman" w:cs="Times New Roman"/>
          <w:b/>
          <w:color w:val="000000" w:themeColor="text1"/>
          <w:sz w:val="24"/>
          <w:szCs w:val="24"/>
        </w:rPr>
        <w:t xml:space="preserve"> </w:t>
      </w:r>
      <w:r w:rsidRPr="00071DCB">
        <w:rPr>
          <w:rFonts w:ascii="Times New Roman" w:eastAsia="Times New Roman" w:hAnsi="Times New Roman" w:cs="Times New Roman"/>
          <w:b/>
          <w:color w:val="000000" w:themeColor="text1"/>
          <w:sz w:val="24"/>
          <w:szCs w:val="24"/>
        </w:rPr>
        <w:t>Currency Conversion (Single or Multiple Currencies)</w:t>
      </w:r>
      <w:bookmarkEnd w:id="101"/>
      <w:bookmarkEnd w:id="102"/>
    </w:p>
    <w:p w14:paraId="0F2D8DBB" w14:textId="77777777" w:rsidR="00071DCB" w:rsidRPr="00071DCB"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14:paraId="61A2EB24" w14:textId="77777777" w:rsidR="00071DCB" w:rsidRPr="00071DCB"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 xml:space="preserve">Specify Evaluation Currency:  </w:t>
      </w:r>
      <w:r w:rsidRPr="00071DCB">
        <w:rPr>
          <w:rFonts w:ascii="Times New Roman" w:eastAsia="Times New Roman" w:hAnsi="Times New Roman" w:cs="Times New Roman"/>
          <w:b/>
          <w:bCs/>
          <w:sz w:val="24"/>
          <w:szCs w:val="20"/>
          <w:u w:val="single"/>
        </w:rPr>
        <w:tab/>
      </w:r>
    </w:p>
    <w:p w14:paraId="4223A45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p w14:paraId="6C6546EB" w14:textId="77777777" w:rsidR="00071DCB" w:rsidRPr="00071DCB" w:rsidRDefault="00071DCB" w:rsidP="00826270">
      <w:pPr>
        <w:shd w:val="clear" w:color="auto" w:fill="BFBFBF"/>
        <w:suppressAutoHyphens/>
        <w:overflowPunct w:val="0"/>
        <w:autoSpaceDE w:val="0"/>
        <w:autoSpaceDN w:val="0"/>
        <w:adjustRightInd w:val="0"/>
        <w:spacing w:after="0" w:line="240" w:lineRule="auto"/>
        <w:ind w:left="3544" w:right="3321"/>
        <w:jc w:val="center"/>
        <w:textAlignment w:val="baseline"/>
        <w:rPr>
          <w:rFonts w:ascii="Times New Roman" w:eastAsia="Times New Roman" w:hAnsi="Times New Roman" w:cs="Times New Roman"/>
          <w:sz w:val="24"/>
          <w:szCs w:val="24"/>
        </w:rPr>
      </w:pPr>
      <w:r w:rsidRPr="00071DCB">
        <w:rPr>
          <w:rFonts w:ascii="Times New Roman" w:eastAsia="Times New Roman" w:hAnsi="Times New Roman" w:cs="Times New Roman"/>
          <w:b/>
          <w:bCs/>
          <w:i/>
          <w:iCs/>
          <w:sz w:val="24"/>
          <w:szCs w:val="24"/>
        </w:rPr>
        <w:t>Adjust Table to reflect Bids on a Lot basis, where applicable</w:t>
      </w:r>
    </w:p>
    <w:p w14:paraId="045E9BF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448"/>
        <w:gridCol w:w="2295"/>
        <w:gridCol w:w="1737"/>
        <w:gridCol w:w="2016"/>
      </w:tblGrid>
      <w:tr w:rsidR="00071DCB" w:rsidRPr="00071DCB" w14:paraId="66FDDE33" w14:textId="77777777" w:rsidTr="004654AD">
        <w:tc>
          <w:tcPr>
            <w:tcW w:w="2160" w:type="dxa"/>
            <w:tcBorders>
              <w:top w:val="single" w:sz="6" w:space="0" w:color="auto"/>
              <w:left w:val="single" w:sz="6" w:space="0" w:color="auto"/>
              <w:bottom w:val="nil"/>
              <w:right w:val="nil"/>
            </w:tcBorders>
          </w:tcPr>
          <w:p w14:paraId="3C92DAB4"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Bidder</w:t>
            </w:r>
          </w:p>
        </w:tc>
        <w:tc>
          <w:tcPr>
            <w:tcW w:w="2304" w:type="dxa"/>
            <w:tcBorders>
              <w:top w:val="single" w:sz="6" w:space="0" w:color="auto"/>
              <w:left w:val="single" w:sz="6" w:space="0" w:color="auto"/>
              <w:bottom w:val="nil"/>
              <w:right w:val="single" w:sz="6" w:space="0" w:color="auto"/>
            </w:tcBorders>
          </w:tcPr>
          <w:p w14:paraId="68DD0228"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Currency(</w:t>
            </w:r>
            <w:proofErr w:type="spellStart"/>
            <w:r w:rsidRPr="00071DCB">
              <w:rPr>
                <w:rFonts w:ascii="Times New Roman" w:eastAsia="Times New Roman" w:hAnsi="Times New Roman" w:cs="Times New Roman"/>
                <w:b/>
                <w:bCs/>
              </w:rPr>
              <w:t>ies</w:t>
            </w:r>
            <w:proofErr w:type="spellEnd"/>
            <w:r w:rsidRPr="00071DCB">
              <w:rPr>
                <w:rFonts w:ascii="Times New Roman" w:eastAsia="Times New Roman" w:hAnsi="Times New Roman" w:cs="Times New Roman"/>
                <w:b/>
                <w:bCs/>
              </w:rPr>
              <w:t>) of Bid</w:t>
            </w:r>
          </w:p>
        </w:tc>
        <w:tc>
          <w:tcPr>
            <w:tcW w:w="2448" w:type="dxa"/>
            <w:tcBorders>
              <w:top w:val="single" w:sz="6" w:space="0" w:color="auto"/>
              <w:left w:val="nil"/>
              <w:bottom w:val="nil"/>
              <w:right w:val="nil"/>
            </w:tcBorders>
          </w:tcPr>
          <w:p w14:paraId="01A89F69"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Corrected/Discounted</w:t>
            </w:r>
          </w:p>
        </w:tc>
        <w:tc>
          <w:tcPr>
            <w:tcW w:w="2295" w:type="dxa"/>
            <w:tcBorders>
              <w:top w:val="single" w:sz="6" w:space="0" w:color="auto"/>
              <w:left w:val="single" w:sz="6" w:space="0" w:color="auto"/>
              <w:bottom w:val="nil"/>
              <w:right w:val="single" w:sz="6" w:space="0" w:color="auto"/>
            </w:tcBorders>
          </w:tcPr>
          <w:p w14:paraId="3CF841A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Applicable</w:t>
            </w:r>
          </w:p>
        </w:tc>
        <w:tc>
          <w:tcPr>
            <w:tcW w:w="3753" w:type="dxa"/>
            <w:gridSpan w:val="2"/>
            <w:tcBorders>
              <w:top w:val="single" w:sz="6" w:space="0" w:color="auto"/>
              <w:left w:val="nil"/>
              <w:bottom w:val="single" w:sz="6" w:space="0" w:color="auto"/>
              <w:right w:val="single" w:sz="6" w:space="0" w:color="auto"/>
            </w:tcBorders>
          </w:tcPr>
          <w:p w14:paraId="1AFC9571"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Evaluation Currency</w:t>
            </w:r>
          </w:p>
        </w:tc>
      </w:tr>
      <w:tr w:rsidR="00071DCB" w:rsidRPr="00071DCB" w14:paraId="6064592E" w14:textId="77777777" w:rsidTr="004654AD">
        <w:tc>
          <w:tcPr>
            <w:tcW w:w="2160" w:type="dxa"/>
            <w:tcBorders>
              <w:top w:val="nil"/>
              <w:left w:val="single" w:sz="6" w:space="0" w:color="auto"/>
              <w:bottom w:val="nil"/>
              <w:right w:val="nil"/>
            </w:tcBorders>
          </w:tcPr>
          <w:p w14:paraId="344235AD"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304" w:type="dxa"/>
            <w:tcBorders>
              <w:top w:val="nil"/>
              <w:left w:val="single" w:sz="6" w:space="0" w:color="auto"/>
              <w:bottom w:val="nil"/>
              <w:right w:val="single" w:sz="6" w:space="0" w:color="auto"/>
            </w:tcBorders>
          </w:tcPr>
          <w:p w14:paraId="6B11FDF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p>
        </w:tc>
        <w:tc>
          <w:tcPr>
            <w:tcW w:w="2448" w:type="dxa"/>
            <w:tcBorders>
              <w:top w:val="nil"/>
              <w:left w:val="nil"/>
              <w:bottom w:val="nil"/>
              <w:right w:val="nil"/>
            </w:tcBorders>
          </w:tcPr>
          <w:p w14:paraId="2C480D6C"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Bid Price(s)</w:t>
            </w:r>
          </w:p>
        </w:tc>
        <w:tc>
          <w:tcPr>
            <w:tcW w:w="2295" w:type="dxa"/>
            <w:tcBorders>
              <w:top w:val="nil"/>
              <w:left w:val="single" w:sz="6" w:space="0" w:color="auto"/>
              <w:bottom w:val="nil"/>
              <w:right w:val="single" w:sz="6" w:space="0" w:color="auto"/>
            </w:tcBorders>
          </w:tcPr>
          <w:p w14:paraId="6337C046"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Exchange Rate(s) </w:t>
            </w:r>
          </w:p>
        </w:tc>
        <w:tc>
          <w:tcPr>
            <w:tcW w:w="1737" w:type="dxa"/>
            <w:tcBorders>
              <w:top w:val="nil"/>
              <w:left w:val="nil"/>
              <w:bottom w:val="nil"/>
              <w:right w:val="single" w:sz="6" w:space="0" w:color="auto"/>
            </w:tcBorders>
          </w:tcPr>
          <w:p w14:paraId="6CD827AD"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Bid Price(s)</w:t>
            </w:r>
          </w:p>
        </w:tc>
        <w:tc>
          <w:tcPr>
            <w:tcW w:w="2016" w:type="dxa"/>
            <w:tcBorders>
              <w:top w:val="nil"/>
              <w:left w:val="nil"/>
              <w:bottom w:val="nil"/>
              <w:right w:val="single" w:sz="6" w:space="0" w:color="auto"/>
            </w:tcBorders>
          </w:tcPr>
          <w:p w14:paraId="3B77076B"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071DCB">
              <w:rPr>
                <w:rFonts w:ascii="Times New Roman" w:eastAsia="Times New Roman" w:hAnsi="Times New Roman" w:cs="Times New Roman"/>
                <w:b/>
                <w:bCs/>
              </w:rPr>
              <w:t xml:space="preserve">Total Bid Price </w:t>
            </w:r>
          </w:p>
        </w:tc>
      </w:tr>
      <w:tr w:rsidR="00071DCB" w:rsidRPr="00071DCB" w14:paraId="6A414267" w14:textId="77777777" w:rsidTr="004654AD">
        <w:tc>
          <w:tcPr>
            <w:tcW w:w="2160" w:type="dxa"/>
            <w:tcBorders>
              <w:top w:val="nil"/>
              <w:left w:val="single" w:sz="6" w:space="0" w:color="auto"/>
              <w:bottom w:val="nil"/>
              <w:right w:val="nil"/>
            </w:tcBorders>
          </w:tcPr>
          <w:p w14:paraId="04BE143A"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(a)</w:t>
            </w:r>
          </w:p>
        </w:tc>
        <w:tc>
          <w:tcPr>
            <w:tcW w:w="2304" w:type="dxa"/>
            <w:tcBorders>
              <w:top w:val="nil"/>
              <w:left w:val="single" w:sz="6" w:space="0" w:color="auto"/>
              <w:bottom w:val="nil"/>
              <w:right w:val="single" w:sz="6" w:space="0" w:color="auto"/>
            </w:tcBorders>
          </w:tcPr>
          <w:p w14:paraId="0B1AB8BC"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(b)</w:t>
            </w:r>
          </w:p>
        </w:tc>
        <w:tc>
          <w:tcPr>
            <w:tcW w:w="2448" w:type="dxa"/>
            <w:tcBorders>
              <w:top w:val="nil"/>
              <w:left w:val="nil"/>
              <w:bottom w:val="nil"/>
              <w:right w:val="nil"/>
            </w:tcBorders>
          </w:tcPr>
          <w:p w14:paraId="1B2DB899"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(c)</w:t>
            </w:r>
          </w:p>
        </w:tc>
        <w:tc>
          <w:tcPr>
            <w:tcW w:w="2295" w:type="dxa"/>
            <w:tcBorders>
              <w:top w:val="nil"/>
              <w:left w:val="single" w:sz="6" w:space="0" w:color="auto"/>
              <w:bottom w:val="nil"/>
              <w:right w:val="single" w:sz="6" w:space="0" w:color="auto"/>
            </w:tcBorders>
          </w:tcPr>
          <w:p w14:paraId="440F972E"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(d)</w:t>
            </w:r>
          </w:p>
        </w:tc>
        <w:tc>
          <w:tcPr>
            <w:tcW w:w="1737" w:type="dxa"/>
            <w:tcBorders>
              <w:top w:val="nil"/>
              <w:left w:val="nil"/>
              <w:bottom w:val="nil"/>
              <w:right w:val="single" w:sz="6" w:space="0" w:color="auto"/>
            </w:tcBorders>
          </w:tcPr>
          <w:p w14:paraId="2527922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(e) = (c) x (d)</w:t>
            </w:r>
          </w:p>
        </w:tc>
        <w:tc>
          <w:tcPr>
            <w:tcW w:w="2016" w:type="dxa"/>
            <w:tcBorders>
              <w:top w:val="nil"/>
              <w:left w:val="nil"/>
              <w:bottom w:val="nil"/>
              <w:right w:val="single" w:sz="6" w:space="0" w:color="auto"/>
            </w:tcBorders>
          </w:tcPr>
          <w:p w14:paraId="7A1DF4B2"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(f)</w:t>
            </w:r>
          </w:p>
        </w:tc>
      </w:tr>
      <w:tr w:rsidR="00071DCB" w:rsidRPr="00071DCB" w14:paraId="103D2C17" w14:textId="77777777" w:rsidTr="004C7376">
        <w:trPr>
          <w:trHeight w:val="354"/>
        </w:trPr>
        <w:tc>
          <w:tcPr>
            <w:tcW w:w="2160" w:type="dxa"/>
            <w:tcBorders>
              <w:top w:val="single" w:sz="6" w:space="0" w:color="auto"/>
              <w:left w:val="single" w:sz="6" w:space="0" w:color="auto"/>
              <w:bottom w:val="dotted" w:sz="6" w:space="0" w:color="auto"/>
              <w:right w:val="nil"/>
            </w:tcBorders>
          </w:tcPr>
          <w:p w14:paraId="5F9F9C9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single" w:sz="6" w:space="0" w:color="auto"/>
              <w:left w:val="single" w:sz="6" w:space="0" w:color="auto"/>
              <w:bottom w:val="dotted" w:sz="6" w:space="0" w:color="auto"/>
              <w:right w:val="single" w:sz="6" w:space="0" w:color="auto"/>
            </w:tcBorders>
          </w:tcPr>
          <w:p w14:paraId="0946E822"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single" w:sz="6" w:space="0" w:color="auto"/>
              <w:left w:val="nil"/>
              <w:bottom w:val="dotted" w:sz="6" w:space="0" w:color="auto"/>
              <w:right w:val="nil"/>
            </w:tcBorders>
          </w:tcPr>
          <w:p w14:paraId="0044185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single" w:sz="6" w:space="0" w:color="auto"/>
              <w:left w:val="single" w:sz="6" w:space="0" w:color="auto"/>
              <w:bottom w:val="dotted" w:sz="6" w:space="0" w:color="auto"/>
              <w:right w:val="single" w:sz="6" w:space="0" w:color="auto"/>
            </w:tcBorders>
          </w:tcPr>
          <w:p w14:paraId="4F65F5E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single" w:sz="6" w:space="0" w:color="auto"/>
              <w:left w:val="nil"/>
              <w:bottom w:val="dotted" w:sz="6" w:space="0" w:color="auto"/>
              <w:right w:val="single" w:sz="6" w:space="0" w:color="auto"/>
            </w:tcBorders>
          </w:tcPr>
          <w:p w14:paraId="159873C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single" w:sz="6" w:space="0" w:color="auto"/>
              <w:left w:val="nil"/>
              <w:bottom w:val="dotted" w:sz="6" w:space="0" w:color="auto"/>
              <w:right w:val="single" w:sz="6" w:space="0" w:color="auto"/>
            </w:tcBorders>
          </w:tcPr>
          <w:p w14:paraId="149E194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499BEB6B" w14:textId="77777777" w:rsidTr="004C7376">
        <w:trPr>
          <w:trHeight w:val="435"/>
        </w:trPr>
        <w:tc>
          <w:tcPr>
            <w:tcW w:w="2160" w:type="dxa"/>
            <w:tcBorders>
              <w:top w:val="dotted" w:sz="6" w:space="0" w:color="auto"/>
              <w:left w:val="single" w:sz="6" w:space="0" w:color="auto"/>
              <w:bottom w:val="dotted" w:sz="6" w:space="0" w:color="auto"/>
              <w:right w:val="nil"/>
            </w:tcBorders>
          </w:tcPr>
          <w:p w14:paraId="4FF2480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1CC226A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5F51ED5F"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650C366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08F953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3F5C0E43"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13326DA1" w14:textId="77777777" w:rsidTr="004654AD">
        <w:tc>
          <w:tcPr>
            <w:tcW w:w="2160" w:type="dxa"/>
            <w:tcBorders>
              <w:top w:val="dotted" w:sz="6" w:space="0" w:color="auto"/>
              <w:left w:val="single" w:sz="6" w:space="0" w:color="auto"/>
              <w:bottom w:val="dotted" w:sz="6" w:space="0" w:color="auto"/>
              <w:right w:val="nil"/>
            </w:tcBorders>
          </w:tcPr>
          <w:p w14:paraId="73DD568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0D4E54A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1111BCF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708B4212"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29728D6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2AA83CD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2A9C1734" w14:textId="77777777" w:rsidTr="004654AD">
        <w:tc>
          <w:tcPr>
            <w:tcW w:w="2160" w:type="dxa"/>
            <w:tcBorders>
              <w:top w:val="dotted" w:sz="6" w:space="0" w:color="auto"/>
              <w:left w:val="single" w:sz="6" w:space="0" w:color="auto"/>
              <w:bottom w:val="dotted" w:sz="6" w:space="0" w:color="auto"/>
              <w:right w:val="nil"/>
            </w:tcBorders>
          </w:tcPr>
          <w:p w14:paraId="6A2D0161"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304" w:type="dxa"/>
            <w:tcBorders>
              <w:top w:val="dotted" w:sz="6" w:space="0" w:color="auto"/>
              <w:left w:val="single" w:sz="6" w:space="0" w:color="auto"/>
              <w:bottom w:val="dotted" w:sz="6" w:space="0" w:color="auto"/>
              <w:right w:val="single" w:sz="6" w:space="0" w:color="auto"/>
            </w:tcBorders>
          </w:tcPr>
          <w:p w14:paraId="5B9AC92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448" w:type="dxa"/>
            <w:tcBorders>
              <w:top w:val="dotted" w:sz="6" w:space="0" w:color="auto"/>
              <w:left w:val="nil"/>
              <w:bottom w:val="dotted" w:sz="6" w:space="0" w:color="auto"/>
              <w:right w:val="nil"/>
            </w:tcBorders>
          </w:tcPr>
          <w:p w14:paraId="5C23614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95" w:type="dxa"/>
            <w:tcBorders>
              <w:top w:val="dotted" w:sz="6" w:space="0" w:color="auto"/>
              <w:left w:val="single" w:sz="6" w:space="0" w:color="auto"/>
              <w:bottom w:val="dotted" w:sz="6" w:space="0" w:color="auto"/>
              <w:right w:val="single" w:sz="6" w:space="0" w:color="auto"/>
            </w:tcBorders>
          </w:tcPr>
          <w:p w14:paraId="54582D5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37" w:type="dxa"/>
            <w:tcBorders>
              <w:top w:val="dotted" w:sz="6" w:space="0" w:color="auto"/>
              <w:left w:val="nil"/>
              <w:bottom w:val="dotted" w:sz="6" w:space="0" w:color="auto"/>
              <w:right w:val="single" w:sz="6" w:space="0" w:color="auto"/>
            </w:tcBorders>
          </w:tcPr>
          <w:p w14:paraId="55D0848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016" w:type="dxa"/>
            <w:tcBorders>
              <w:top w:val="dotted" w:sz="6" w:space="0" w:color="auto"/>
              <w:left w:val="nil"/>
              <w:bottom w:val="dotted" w:sz="6" w:space="0" w:color="auto"/>
              <w:right w:val="single" w:sz="6" w:space="0" w:color="auto"/>
            </w:tcBorders>
          </w:tcPr>
          <w:p w14:paraId="3B78F6A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bl>
    <w:p w14:paraId="13C25156" w14:textId="77777777" w:rsidR="00826270" w:rsidRDefault="00826270" w:rsidP="705E2B84">
      <w:pPr>
        <w:suppressAutoHyphens/>
        <w:overflowPunct w:val="0"/>
        <w:autoSpaceDE w:val="0"/>
        <w:autoSpaceDN w:val="0"/>
        <w:adjustRightInd w:val="0"/>
        <w:spacing w:after="0" w:line="276" w:lineRule="auto"/>
        <w:textAlignment w:val="baseline"/>
        <w:rPr>
          <w:rFonts w:ascii="Times New Roman" w:eastAsia="Times New Roman" w:hAnsi="Times New Roman" w:cs="Times New Roman"/>
          <w:sz w:val="24"/>
          <w:szCs w:val="20"/>
        </w:rPr>
      </w:pPr>
    </w:p>
    <w:p w14:paraId="5750D6BE" w14:textId="32E2585A" w:rsidR="00071DCB" w:rsidRPr="003126F6" w:rsidRDefault="3C174920" w:rsidP="00CD4619">
      <w:pPr>
        <w:tabs>
          <w:tab w:val="left" w:pos="54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i/>
          <w:iCs/>
          <w:color w:val="000000" w:themeColor="text1"/>
        </w:rPr>
      </w:pPr>
      <w:r w:rsidRPr="003126F6">
        <w:rPr>
          <w:rFonts w:ascii="Times New Roman" w:eastAsia="Times New Roman" w:hAnsi="Times New Roman" w:cs="Times New Roman"/>
          <w:b/>
          <w:bCs/>
          <w:i/>
          <w:iCs/>
          <w:color w:val="000000" w:themeColor="text1"/>
        </w:rPr>
        <w:t>(1)</w:t>
      </w:r>
      <w:r w:rsidR="005158FC" w:rsidRPr="003126F6">
        <w:rPr>
          <w:rFonts w:ascii="Times New Roman" w:eastAsia="Times New Roman" w:hAnsi="Times New Roman" w:cs="Times New Roman"/>
          <w:b/>
          <w:bCs/>
          <w:i/>
          <w:iCs/>
          <w:color w:val="000000" w:themeColor="text1"/>
        </w:rPr>
        <w:tab/>
      </w:r>
      <w:r w:rsidRPr="003126F6">
        <w:rPr>
          <w:rFonts w:ascii="Times New Roman" w:eastAsia="Times New Roman" w:hAnsi="Times New Roman" w:cs="Times New Roman"/>
          <w:b/>
          <w:bCs/>
          <w:i/>
          <w:iCs/>
          <w:color w:val="000000" w:themeColor="text1"/>
        </w:rPr>
        <w:t>Columns (a), (b) and (c) are from Table 4 - columns (a), (b) and (i) respectively</w:t>
      </w:r>
      <w:r w:rsidR="794A4FEC" w:rsidRPr="003126F6">
        <w:rPr>
          <w:rFonts w:ascii="Times New Roman" w:eastAsia="Times New Roman" w:hAnsi="Times New Roman" w:cs="Times New Roman"/>
          <w:b/>
          <w:bCs/>
          <w:i/>
          <w:iCs/>
          <w:color w:val="000000" w:themeColor="text1"/>
        </w:rPr>
        <w:t>.</w:t>
      </w:r>
    </w:p>
    <w:p w14:paraId="534B0E8A" w14:textId="12B8745C" w:rsidR="00071DCB" w:rsidRPr="003126F6" w:rsidRDefault="3C174920" w:rsidP="00CD4619">
      <w:pPr>
        <w:tabs>
          <w:tab w:val="left" w:pos="540"/>
        </w:tabs>
        <w:suppressAutoHyphens/>
        <w:overflowPunct w:val="0"/>
        <w:autoSpaceDE w:val="0"/>
        <w:autoSpaceDN w:val="0"/>
        <w:adjustRightInd w:val="0"/>
        <w:spacing w:after="0" w:line="276" w:lineRule="auto"/>
        <w:ind w:left="540" w:hanging="540"/>
        <w:textAlignment w:val="baseline"/>
        <w:rPr>
          <w:rFonts w:ascii="Times New Roman" w:eastAsia="Times New Roman" w:hAnsi="Times New Roman" w:cs="Times New Roman"/>
          <w:b/>
          <w:bCs/>
          <w:i/>
          <w:iCs/>
          <w:color w:val="000000" w:themeColor="text1"/>
        </w:rPr>
      </w:pPr>
      <w:r w:rsidRPr="003126F6">
        <w:rPr>
          <w:rFonts w:ascii="Times New Roman" w:eastAsia="Times New Roman" w:hAnsi="Times New Roman" w:cs="Times New Roman"/>
          <w:b/>
          <w:bCs/>
          <w:i/>
          <w:iCs/>
          <w:color w:val="000000" w:themeColor="text1"/>
        </w:rPr>
        <w:t>(2)</w:t>
      </w:r>
      <w:r w:rsidR="005158FC" w:rsidRPr="003126F6">
        <w:rPr>
          <w:rFonts w:ascii="Times New Roman" w:eastAsia="Times New Roman" w:hAnsi="Times New Roman" w:cs="Times New Roman"/>
          <w:b/>
          <w:bCs/>
          <w:i/>
          <w:iCs/>
          <w:color w:val="000000" w:themeColor="text1"/>
        </w:rPr>
        <w:tab/>
      </w:r>
      <w:r w:rsidRPr="003126F6">
        <w:rPr>
          <w:rFonts w:ascii="Times New Roman" w:eastAsia="Times New Roman" w:hAnsi="Times New Roman" w:cs="Times New Roman"/>
          <w:b/>
          <w:bCs/>
          <w:i/>
          <w:iCs/>
          <w:color w:val="000000" w:themeColor="text1"/>
        </w:rPr>
        <w:t>Column (d) is from Table 5</w:t>
      </w:r>
      <w:r w:rsidR="674F3041" w:rsidRPr="003126F6">
        <w:rPr>
          <w:rFonts w:ascii="Times New Roman" w:eastAsia="Times New Roman" w:hAnsi="Times New Roman" w:cs="Times New Roman"/>
          <w:b/>
          <w:bCs/>
          <w:i/>
          <w:iCs/>
          <w:color w:val="000000" w:themeColor="text1"/>
        </w:rPr>
        <w:t>.</w:t>
      </w:r>
    </w:p>
    <w:p w14:paraId="0179A3F8" w14:textId="4F14E492" w:rsidR="00071DCB" w:rsidRPr="003126F6" w:rsidRDefault="3C174920" w:rsidP="00CD4619">
      <w:pPr>
        <w:tabs>
          <w:tab w:val="left" w:pos="540"/>
        </w:tabs>
        <w:suppressAutoHyphens/>
        <w:overflowPunct w:val="0"/>
        <w:autoSpaceDE w:val="0"/>
        <w:autoSpaceDN w:val="0"/>
        <w:adjustRightInd w:val="0"/>
        <w:spacing w:after="0" w:line="276" w:lineRule="auto"/>
        <w:ind w:left="540" w:hanging="540"/>
        <w:textAlignment w:val="baseline"/>
        <w:rPr>
          <w:rFonts w:ascii="Times New Roman" w:eastAsia="Times New Roman" w:hAnsi="Times New Roman" w:cs="Times New Roman"/>
          <w:b/>
          <w:bCs/>
          <w:i/>
          <w:iCs/>
          <w:color w:val="000000" w:themeColor="text1"/>
        </w:rPr>
      </w:pPr>
      <w:r w:rsidRPr="003126F6">
        <w:rPr>
          <w:rFonts w:ascii="Times New Roman" w:eastAsia="Times New Roman" w:hAnsi="Times New Roman" w:cs="Times New Roman"/>
          <w:b/>
          <w:bCs/>
          <w:i/>
          <w:iCs/>
          <w:color w:val="000000" w:themeColor="text1"/>
        </w:rPr>
        <w:t>(3)</w:t>
      </w:r>
      <w:r w:rsidR="005158FC" w:rsidRPr="003126F6">
        <w:rPr>
          <w:rFonts w:ascii="Times New Roman" w:eastAsia="Times New Roman" w:hAnsi="Times New Roman" w:cs="Times New Roman"/>
          <w:b/>
          <w:bCs/>
          <w:i/>
          <w:iCs/>
          <w:color w:val="000000" w:themeColor="text1"/>
        </w:rPr>
        <w:tab/>
      </w:r>
      <w:r w:rsidRPr="003126F6">
        <w:rPr>
          <w:rFonts w:ascii="Times New Roman" w:eastAsia="Times New Roman" w:hAnsi="Times New Roman" w:cs="Times New Roman"/>
          <w:b/>
          <w:bCs/>
          <w:i/>
          <w:iCs/>
          <w:color w:val="000000" w:themeColor="text1"/>
        </w:rPr>
        <w:t>Column (f) is the sum of Bid prices in column (e) for each Bidder.</w:t>
      </w:r>
    </w:p>
    <w:p w14:paraId="11F442CC" w14:textId="721A96E3" w:rsidR="00124FE2" w:rsidRPr="00124FE2" w:rsidRDefault="070FD114" w:rsidP="00CD4619">
      <w:pPr>
        <w:tabs>
          <w:tab w:val="left" w:pos="540"/>
        </w:tabs>
        <w:suppressAutoHyphens/>
        <w:overflowPunct w:val="0"/>
        <w:autoSpaceDE w:val="0"/>
        <w:autoSpaceDN w:val="0"/>
        <w:adjustRightInd w:val="0"/>
        <w:spacing w:after="0" w:line="276" w:lineRule="auto"/>
        <w:ind w:left="540" w:hanging="540"/>
        <w:jc w:val="both"/>
        <w:textAlignment w:val="baseline"/>
        <w:rPr>
          <w:rFonts w:ascii="Times New Roman" w:eastAsia="Times New Roman" w:hAnsi="Times New Roman" w:cs="Times New Roman"/>
          <w:i/>
          <w:iCs/>
        </w:rPr>
      </w:pPr>
      <w:bookmarkStart w:id="103" w:name="_Hlk92572159"/>
      <w:r w:rsidRPr="705E2B84">
        <w:rPr>
          <w:rFonts w:ascii="Times New Roman" w:eastAsia="Times New Roman" w:hAnsi="Times New Roman" w:cs="Times New Roman"/>
          <w:b/>
          <w:bCs/>
          <w:i/>
          <w:iCs/>
        </w:rPr>
        <w:t>(4</w:t>
      </w:r>
      <w:r w:rsidRPr="705E2B84">
        <w:rPr>
          <w:rFonts w:ascii="Times New Roman" w:eastAsia="Times New Roman" w:hAnsi="Times New Roman" w:cs="Times New Roman"/>
          <w:i/>
          <w:iCs/>
        </w:rPr>
        <w:t>)</w:t>
      </w:r>
      <w:r w:rsidR="005158FC">
        <w:rPr>
          <w:rFonts w:ascii="Times New Roman" w:eastAsia="Times New Roman" w:hAnsi="Times New Roman" w:cs="Times New Roman"/>
          <w:i/>
          <w:iCs/>
        </w:rPr>
        <w:tab/>
      </w:r>
      <w:r w:rsidRPr="705E2B84">
        <w:rPr>
          <w:rFonts w:ascii="Times New Roman" w:eastAsia="Times New Roman" w:hAnsi="Times New Roman" w:cs="Times New Roman"/>
          <w:i/>
          <w:iCs/>
        </w:rPr>
        <w:t xml:space="preserve">At this </w:t>
      </w:r>
      <w:r w:rsidR="6BA28A65" w:rsidRPr="705E2B84">
        <w:rPr>
          <w:rFonts w:ascii="Times New Roman" w:eastAsia="Times New Roman" w:hAnsi="Times New Roman" w:cs="Times New Roman"/>
          <w:i/>
          <w:iCs/>
        </w:rPr>
        <w:t>S</w:t>
      </w:r>
      <w:r w:rsidRPr="705E2B84">
        <w:rPr>
          <w:rFonts w:ascii="Times New Roman" w:eastAsia="Times New Roman" w:hAnsi="Times New Roman" w:cs="Times New Roman"/>
          <w:i/>
          <w:iCs/>
        </w:rPr>
        <w:t xml:space="preserve">tage it is likely any </w:t>
      </w:r>
      <w:r w:rsidRPr="705E2B84">
        <w:rPr>
          <w:rFonts w:ascii="Times New Roman" w:eastAsia="Times New Roman" w:hAnsi="Times New Roman" w:cs="Times New Roman"/>
          <w:b/>
          <w:bCs/>
          <w:i/>
          <w:iCs/>
        </w:rPr>
        <w:t>Abnormally Low Bid(s)</w:t>
      </w:r>
      <w:r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b/>
          <w:bCs/>
          <w:i/>
          <w:iCs/>
        </w:rPr>
        <w:t>(ALB/s)</w:t>
      </w:r>
      <w:r w:rsidRPr="705E2B84">
        <w:rPr>
          <w:rFonts w:ascii="Times New Roman" w:eastAsia="Times New Roman" w:hAnsi="Times New Roman" w:cs="Times New Roman"/>
          <w:i/>
          <w:iCs/>
        </w:rPr>
        <w:t xml:space="preserve"> can be detected by the Recipient. Where such occurs, the Recipient should investigate the </w:t>
      </w:r>
      <w:r w:rsidRPr="705E2B84">
        <w:rPr>
          <w:rFonts w:ascii="Times New Roman" w:eastAsia="Times New Roman" w:hAnsi="Times New Roman" w:cs="Times New Roman"/>
          <w:b/>
          <w:bCs/>
          <w:i/>
          <w:iCs/>
        </w:rPr>
        <w:t>ALB/s</w:t>
      </w:r>
      <w:r w:rsidRPr="705E2B84">
        <w:rPr>
          <w:rFonts w:ascii="Times New Roman" w:eastAsia="Times New Roman" w:hAnsi="Times New Roman" w:cs="Times New Roman"/>
          <w:i/>
          <w:iCs/>
        </w:rPr>
        <w:t xml:space="preserve"> in accordance with </w:t>
      </w:r>
      <w:r w:rsidRPr="705E2B84">
        <w:rPr>
          <w:rFonts w:ascii="Times New Roman" w:eastAsia="Times New Roman" w:hAnsi="Times New Roman" w:cs="Times New Roman"/>
          <w:b/>
          <w:bCs/>
          <w:i/>
          <w:iCs/>
        </w:rPr>
        <w:t>Annex I paragraph 3(</w:t>
      </w:r>
      <w:r w:rsidR="09EBDEFA" w:rsidRPr="705E2B84">
        <w:rPr>
          <w:rFonts w:ascii="Times New Roman" w:eastAsia="Times New Roman" w:hAnsi="Times New Roman" w:cs="Times New Roman"/>
          <w:b/>
          <w:bCs/>
          <w:i/>
          <w:iCs/>
        </w:rPr>
        <w:t>e</w:t>
      </w:r>
      <w:r w:rsidRPr="705E2B84">
        <w:rPr>
          <w:rFonts w:ascii="Times New Roman" w:eastAsia="Times New Roman" w:hAnsi="Times New Roman" w:cs="Times New Roman"/>
          <w:b/>
          <w:bCs/>
          <w:i/>
          <w:iCs/>
        </w:rPr>
        <w:t>)</w:t>
      </w:r>
      <w:r w:rsidRPr="705E2B84">
        <w:rPr>
          <w:rFonts w:ascii="Times New Roman" w:eastAsia="Times New Roman" w:hAnsi="Times New Roman" w:cs="Times New Roman"/>
          <w:i/>
          <w:iCs/>
        </w:rPr>
        <w:t xml:space="preserve"> herein and </w:t>
      </w:r>
      <w:r w:rsidRPr="705E2B84">
        <w:rPr>
          <w:rFonts w:ascii="Times New Roman" w:eastAsia="Times New Roman" w:hAnsi="Times New Roman" w:cs="Times New Roman"/>
          <w:b/>
          <w:bCs/>
          <w:i/>
          <w:iCs/>
        </w:rPr>
        <w:t>Procedures, Paragraphs 6.54 through 6.56</w:t>
      </w:r>
      <w:r w:rsidR="00E85516">
        <w:rPr>
          <w:rFonts w:ascii="Times New Roman" w:eastAsia="Times New Roman" w:hAnsi="Times New Roman" w:cs="Times New Roman"/>
          <w:b/>
          <w:bCs/>
          <w:i/>
          <w:iCs/>
        </w:rPr>
        <w:t>,</w:t>
      </w:r>
      <w:r w:rsidRPr="705E2B84">
        <w:rPr>
          <w:rFonts w:ascii="Times New Roman" w:eastAsia="Times New Roman" w:hAnsi="Times New Roman" w:cs="Times New Roman"/>
          <w:b/>
          <w:bCs/>
          <w:i/>
          <w:iCs/>
        </w:rPr>
        <w:t xml:space="preserve"> and CDB</w:t>
      </w:r>
      <w:r w:rsidR="6BA28A65" w:rsidRPr="705E2B84">
        <w:rPr>
          <w:rFonts w:ascii="Times New Roman" w:eastAsia="Times New Roman" w:hAnsi="Times New Roman" w:cs="Times New Roman"/>
          <w:b/>
          <w:bCs/>
          <w:i/>
          <w:iCs/>
        </w:rPr>
        <w:t>'</w:t>
      </w:r>
      <w:r w:rsidRPr="705E2B84">
        <w:rPr>
          <w:rFonts w:ascii="Times New Roman" w:eastAsia="Times New Roman" w:hAnsi="Times New Roman" w:cs="Times New Roman"/>
          <w:b/>
          <w:bCs/>
          <w:i/>
          <w:iCs/>
        </w:rPr>
        <w:t>s associated Guidance Note on Abnormally Low Bids</w:t>
      </w:r>
      <w:r w:rsidRPr="705E2B84">
        <w:rPr>
          <w:rFonts w:ascii="Times New Roman" w:eastAsia="Times New Roman" w:hAnsi="Times New Roman" w:cs="Times New Roman"/>
          <w:i/>
          <w:iCs/>
        </w:rPr>
        <w:t xml:space="preserve">, found on the CDB website. Alternatively, the Recipient can wait until all aspects of the </w:t>
      </w:r>
      <w:r w:rsidRPr="705E2B84">
        <w:rPr>
          <w:rFonts w:ascii="Times New Roman" w:eastAsia="Times New Roman" w:hAnsi="Times New Roman" w:cs="Times New Roman"/>
          <w:b/>
          <w:bCs/>
          <w:i/>
          <w:iCs/>
        </w:rPr>
        <w:t>F</w:t>
      </w:r>
      <w:r w:rsidR="68B541F4" w:rsidRPr="705E2B84">
        <w:rPr>
          <w:rFonts w:ascii="Times New Roman" w:eastAsia="Times New Roman" w:hAnsi="Times New Roman" w:cs="Times New Roman"/>
          <w:b/>
          <w:bCs/>
          <w:i/>
          <w:iCs/>
        </w:rPr>
        <w:t>B</w:t>
      </w:r>
      <w:r w:rsidR="68B541F4" w:rsidRPr="705E2B84">
        <w:rPr>
          <w:rFonts w:ascii="Times New Roman" w:eastAsia="Times New Roman" w:hAnsi="Times New Roman" w:cs="Times New Roman"/>
          <w:i/>
          <w:iCs/>
        </w:rPr>
        <w:t xml:space="preserve"> </w:t>
      </w:r>
      <w:r w:rsidRPr="705E2B84">
        <w:rPr>
          <w:rFonts w:ascii="Times New Roman" w:eastAsia="Times New Roman" w:hAnsi="Times New Roman" w:cs="Times New Roman"/>
          <w:i/>
          <w:iCs/>
        </w:rPr>
        <w:t>evaluation is complete</w:t>
      </w:r>
      <w:r w:rsidR="6BA28A65" w:rsidRPr="705E2B84">
        <w:rPr>
          <w:rFonts w:ascii="Times New Roman" w:eastAsia="Times New Roman" w:hAnsi="Times New Roman" w:cs="Times New Roman"/>
          <w:i/>
          <w:iCs/>
        </w:rPr>
        <w:t>,</w:t>
      </w:r>
      <w:r w:rsidRPr="705E2B84">
        <w:rPr>
          <w:rFonts w:ascii="Times New Roman" w:eastAsia="Times New Roman" w:hAnsi="Times New Roman" w:cs="Times New Roman"/>
          <w:i/>
          <w:iCs/>
        </w:rPr>
        <w:t xml:space="preserve"> e.g</w:t>
      </w:r>
      <w:r w:rsidRPr="705E2B84">
        <w:rPr>
          <w:rFonts w:ascii="Times New Roman" w:eastAsia="Times New Roman" w:hAnsi="Times New Roman" w:cs="Times New Roman"/>
          <w:b/>
          <w:bCs/>
          <w:i/>
          <w:iCs/>
        </w:rPr>
        <w:t>., Table 11</w:t>
      </w:r>
      <w:r w:rsidRPr="705E2B84">
        <w:rPr>
          <w:rFonts w:ascii="Times New Roman" w:eastAsia="Times New Roman" w:hAnsi="Times New Roman" w:cs="Times New Roman"/>
          <w:i/>
          <w:iCs/>
        </w:rPr>
        <w:t xml:space="preserve"> before investigating the </w:t>
      </w:r>
      <w:r w:rsidRPr="705E2B84">
        <w:rPr>
          <w:rFonts w:ascii="Times New Roman" w:eastAsia="Times New Roman" w:hAnsi="Times New Roman" w:cs="Times New Roman"/>
          <w:b/>
          <w:bCs/>
          <w:i/>
          <w:iCs/>
        </w:rPr>
        <w:t>ALB/s</w:t>
      </w:r>
      <w:r w:rsidRPr="705E2B84">
        <w:rPr>
          <w:rFonts w:ascii="Times New Roman" w:eastAsia="Times New Roman" w:hAnsi="Times New Roman" w:cs="Times New Roman"/>
          <w:i/>
          <w:iCs/>
        </w:rPr>
        <w:t>.</w:t>
      </w:r>
    </w:p>
    <w:bookmarkEnd w:id="103"/>
    <w:p w14:paraId="329420C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7BA81A1" w14:textId="011B6DD7" w:rsid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r w:rsidRPr="00071DCB">
        <w:rPr>
          <w:rFonts w:ascii="Times New Roman" w:eastAsia="Times New Roman" w:hAnsi="Times New Roman" w:cs="Times New Roman"/>
          <w:b/>
          <w:bCs/>
          <w:i/>
          <w:iCs/>
          <w:sz w:val="24"/>
          <w:szCs w:val="24"/>
        </w:rPr>
        <w:t>For additional guidance, refer to GN Page 14 - Conversion of Bid Prices to a Single Currency</w:t>
      </w:r>
      <w:r w:rsidR="00E85516">
        <w:rPr>
          <w:rFonts w:ascii="Times New Roman" w:eastAsia="Times New Roman" w:hAnsi="Times New Roman" w:cs="Times New Roman"/>
          <w:b/>
          <w:bCs/>
          <w:i/>
          <w:iCs/>
          <w:sz w:val="24"/>
          <w:szCs w:val="24"/>
        </w:rPr>
        <w:t>.</w:t>
      </w:r>
    </w:p>
    <w:p w14:paraId="788E367D" w14:textId="77777777" w:rsidR="00826270" w:rsidRPr="00071DCB" w:rsidRDefault="00826270"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rPr>
      </w:pPr>
    </w:p>
    <w:p w14:paraId="490BF530"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en-US"/>
        </w:rPr>
        <w:sectPr w:rsidR="00071DCB" w:rsidRPr="00071DCB" w:rsidSect="00AC2120">
          <w:headerReference w:type="even" r:id="rId30"/>
          <w:headerReference w:type="default" r:id="rId31"/>
          <w:headerReference w:type="first" r:id="rId32"/>
          <w:pgSz w:w="15840" w:h="12240" w:orient="landscape" w:code="1"/>
          <w:pgMar w:top="1440" w:right="1440" w:bottom="1440" w:left="1440" w:header="720" w:footer="720" w:gutter="0"/>
          <w:cols w:space="720"/>
          <w:noEndnote/>
          <w:titlePg/>
        </w:sectPr>
      </w:pPr>
    </w:p>
    <w:p w14:paraId="6AC9FFB0" w14:textId="02B9B83A" w:rsidR="00071DCB" w:rsidRPr="00A750CC" w:rsidRDefault="00071DCB" w:rsidP="00071DCB">
      <w:pPr>
        <w:keepNext/>
        <w:keepLines/>
        <w:spacing w:before="40" w:after="0"/>
        <w:jc w:val="center"/>
        <w:outlineLvl w:val="1"/>
        <w:rPr>
          <w:rFonts w:ascii="Times New Roman" w:eastAsia="Times New Roman" w:hAnsi="Times New Roman" w:cs="Times New Roman"/>
          <w:color w:val="000000" w:themeColor="text1"/>
          <w:sz w:val="28"/>
          <w:szCs w:val="28"/>
        </w:rPr>
      </w:pPr>
      <w:bookmarkStart w:id="104" w:name="_Toc86715443"/>
      <w:bookmarkStart w:id="105" w:name="_Toc92543342"/>
      <w:bookmarkStart w:id="106" w:name="_Toc68433679"/>
      <w:r w:rsidRPr="00A750CC">
        <w:rPr>
          <w:rFonts w:ascii="Times New Roman" w:eastAsia="Times New Roman" w:hAnsi="Times New Roman" w:cs="Times New Roman"/>
          <w:b/>
          <w:color w:val="000000" w:themeColor="text1"/>
          <w:sz w:val="28"/>
          <w:szCs w:val="28"/>
        </w:rPr>
        <w:lastRenderedPageBreak/>
        <w:t xml:space="preserve">Table </w:t>
      </w:r>
      <w:r w:rsidRPr="00A750CC">
        <w:rPr>
          <w:rFonts w:ascii="Times New Roman" w:eastAsia="Times New Roman" w:hAnsi="Times New Roman" w:cs="Times New Roman"/>
          <w:color w:val="000000" w:themeColor="text1"/>
          <w:sz w:val="28"/>
          <w:szCs w:val="28"/>
        </w:rPr>
        <w:t>7</w:t>
      </w:r>
      <w:r w:rsidR="008A1023" w:rsidRPr="00A750CC">
        <w:rPr>
          <w:rFonts w:ascii="Times New Roman" w:eastAsia="Times New Roman" w:hAnsi="Times New Roman" w:cs="Times New Roman"/>
          <w:b/>
          <w:color w:val="000000" w:themeColor="text1"/>
          <w:sz w:val="28"/>
          <w:szCs w:val="28"/>
        </w:rPr>
        <w:t xml:space="preserve">. </w:t>
      </w:r>
      <w:r w:rsidRPr="00A750CC">
        <w:rPr>
          <w:rFonts w:ascii="Times New Roman" w:eastAsia="Times New Roman" w:hAnsi="Times New Roman" w:cs="Times New Roman"/>
          <w:b/>
          <w:color w:val="000000" w:themeColor="text1"/>
          <w:sz w:val="28"/>
          <w:szCs w:val="28"/>
        </w:rPr>
        <w:t>Additions, Adjustments, Priced Deviations</w:t>
      </w:r>
      <w:bookmarkEnd w:id="104"/>
      <w:r w:rsidR="001F3B6E">
        <w:rPr>
          <w:rFonts w:ascii="Times New Roman" w:eastAsia="Times New Roman" w:hAnsi="Times New Roman" w:cs="Times New Roman"/>
          <w:b/>
          <w:color w:val="000000" w:themeColor="text1"/>
          <w:sz w:val="28"/>
          <w:szCs w:val="28"/>
        </w:rPr>
        <w:t xml:space="preserve">, </w:t>
      </w:r>
      <w:r w:rsidR="00A750CC" w:rsidRPr="00A750CC">
        <w:rPr>
          <w:rFonts w:ascii="Times New Roman" w:eastAsia="Times New Roman" w:hAnsi="Times New Roman" w:cs="Times New Roman"/>
          <w:b/>
          <w:color w:val="000000" w:themeColor="text1"/>
          <w:sz w:val="28"/>
          <w:szCs w:val="28"/>
        </w:rPr>
        <w:t>Conditional Discounts</w:t>
      </w:r>
      <w:bookmarkEnd w:id="105"/>
    </w:p>
    <w:p w14:paraId="6262E731"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
    <w:p w14:paraId="074C1E24" w14:textId="77777777" w:rsidR="00071DCB" w:rsidRPr="00071DCB"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u w:val="single"/>
        </w:rPr>
      </w:pPr>
      <w:r w:rsidRPr="00071DCB">
        <w:rPr>
          <w:rFonts w:ascii="Times New Roman" w:eastAsia="Times New Roman" w:hAnsi="Times New Roman" w:cs="Times New Roman"/>
          <w:b/>
          <w:bCs/>
          <w:sz w:val="24"/>
          <w:szCs w:val="20"/>
        </w:rPr>
        <w:t xml:space="preserve">Specify Evaluation Currency:  </w:t>
      </w:r>
      <w:r w:rsidRPr="00071DCB">
        <w:rPr>
          <w:rFonts w:ascii="Times New Roman" w:eastAsia="Times New Roman" w:hAnsi="Times New Roman" w:cs="Times New Roman"/>
          <w:b/>
          <w:bCs/>
          <w:sz w:val="24"/>
          <w:szCs w:val="20"/>
          <w:u w:val="single"/>
        </w:rPr>
        <w:tab/>
      </w:r>
    </w:p>
    <w:p w14:paraId="0E2D0EAB" w14:textId="77777777" w:rsidR="00071DCB" w:rsidRPr="00071DCB" w:rsidRDefault="00071DCB" w:rsidP="00071DCB">
      <w:pPr>
        <w:tabs>
          <w:tab w:val="left" w:pos="50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p w14:paraId="71986373" w14:textId="77777777" w:rsidR="00071DCB" w:rsidRPr="00071DCB" w:rsidRDefault="00071DCB" w:rsidP="007C062A">
      <w:pPr>
        <w:shd w:val="clear" w:color="auto" w:fill="BFBFBF"/>
        <w:suppressAutoHyphens/>
        <w:overflowPunct w:val="0"/>
        <w:autoSpaceDE w:val="0"/>
        <w:autoSpaceDN w:val="0"/>
        <w:adjustRightInd w:val="0"/>
        <w:spacing w:after="0" w:line="240" w:lineRule="auto"/>
        <w:ind w:left="3544" w:right="3321"/>
        <w:jc w:val="center"/>
        <w:textAlignment w:val="baseline"/>
        <w:rPr>
          <w:rFonts w:ascii="Times New Roman" w:eastAsia="Times New Roman" w:hAnsi="Times New Roman" w:cs="Times New Roman"/>
          <w:sz w:val="24"/>
          <w:szCs w:val="24"/>
        </w:rPr>
      </w:pPr>
      <w:r w:rsidRPr="00071DCB">
        <w:rPr>
          <w:rFonts w:ascii="Times New Roman" w:eastAsia="Times New Roman" w:hAnsi="Times New Roman" w:cs="Times New Roman"/>
          <w:b/>
          <w:bCs/>
          <w:i/>
          <w:iCs/>
          <w:sz w:val="24"/>
          <w:szCs w:val="24"/>
        </w:rPr>
        <w:t>Adjust Table to reflect Bids on a Lot basis, where applicable</w:t>
      </w:r>
    </w:p>
    <w:p w14:paraId="000E7FF9" w14:textId="24E92538" w:rsid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p>
    <w:tbl>
      <w:tblPr>
        <w:tblW w:w="13768" w:type="dxa"/>
        <w:jc w:val="center"/>
        <w:tblLayout w:type="fixed"/>
        <w:tblCellMar>
          <w:left w:w="72" w:type="dxa"/>
          <w:right w:w="72" w:type="dxa"/>
        </w:tblCellMar>
        <w:tblLook w:val="0000" w:firstRow="0" w:lastRow="0" w:firstColumn="0" w:lastColumn="0" w:noHBand="0" w:noVBand="0"/>
      </w:tblPr>
      <w:tblGrid>
        <w:gridCol w:w="1862"/>
        <w:gridCol w:w="1843"/>
        <w:gridCol w:w="1701"/>
        <w:gridCol w:w="1559"/>
        <w:gridCol w:w="1843"/>
        <w:gridCol w:w="2126"/>
        <w:gridCol w:w="1417"/>
        <w:gridCol w:w="1417"/>
      </w:tblGrid>
      <w:tr w:rsidR="00571FD7" w:rsidRPr="00BA0984" w14:paraId="2831F320" w14:textId="77777777" w:rsidTr="00BA0984">
        <w:trPr>
          <w:jc w:val="center"/>
        </w:trPr>
        <w:tc>
          <w:tcPr>
            <w:tcW w:w="1862" w:type="dxa"/>
            <w:tcBorders>
              <w:top w:val="single" w:sz="6" w:space="0" w:color="auto"/>
              <w:left w:val="single" w:sz="6" w:space="0" w:color="auto"/>
              <w:bottom w:val="nil"/>
              <w:right w:val="nil"/>
            </w:tcBorders>
          </w:tcPr>
          <w:p w14:paraId="38A26CB8"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Bidder</w:t>
            </w:r>
          </w:p>
        </w:tc>
        <w:tc>
          <w:tcPr>
            <w:tcW w:w="1843" w:type="dxa"/>
            <w:tcBorders>
              <w:top w:val="single" w:sz="6" w:space="0" w:color="auto"/>
              <w:left w:val="single" w:sz="6" w:space="0" w:color="auto"/>
              <w:bottom w:val="nil"/>
              <w:right w:val="single" w:sz="6" w:space="0" w:color="auto"/>
            </w:tcBorders>
          </w:tcPr>
          <w:p w14:paraId="4A31A8AF"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 xml:space="preserve">Total Bid Price </w:t>
            </w:r>
          </w:p>
        </w:tc>
        <w:tc>
          <w:tcPr>
            <w:tcW w:w="1701" w:type="dxa"/>
            <w:tcBorders>
              <w:top w:val="single" w:sz="6" w:space="0" w:color="auto"/>
              <w:left w:val="nil"/>
              <w:bottom w:val="nil"/>
              <w:right w:val="nil"/>
            </w:tcBorders>
          </w:tcPr>
          <w:p w14:paraId="6E21133E"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 xml:space="preserve">Additions </w:t>
            </w:r>
          </w:p>
        </w:tc>
        <w:tc>
          <w:tcPr>
            <w:tcW w:w="1559" w:type="dxa"/>
            <w:tcBorders>
              <w:top w:val="single" w:sz="6" w:space="0" w:color="auto"/>
              <w:left w:val="single" w:sz="6" w:space="0" w:color="auto"/>
              <w:bottom w:val="nil"/>
              <w:right w:val="single" w:sz="6" w:space="0" w:color="auto"/>
            </w:tcBorders>
          </w:tcPr>
          <w:p w14:paraId="05EC3148"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 xml:space="preserve">Adjustments </w:t>
            </w:r>
          </w:p>
        </w:tc>
        <w:tc>
          <w:tcPr>
            <w:tcW w:w="1843" w:type="dxa"/>
            <w:tcBorders>
              <w:top w:val="single" w:sz="6" w:space="0" w:color="auto"/>
              <w:left w:val="nil"/>
              <w:bottom w:val="nil"/>
              <w:right w:val="nil"/>
            </w:tcBorders>
          </w:tcPr>
          <w:p w14:paraId="512B3F18"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 xml:space="preserve">Priced Deviations </w:t>
            </w:r>
          </w:p>
        </w:tc>
        <w:tc>
          <w:tcPr>
            <w:tcW w:w="2126" w:type="dxa"/>
            <w:tcBorders>
              <w:top w:val="single" w:sz="6" w:space="0" w:color="auto"/>
              <w:left w:val="single" w:sz="6" w:space="0" w:color="auto"/>
              <w:bottom w:val="nil"/>
              <w:right w:val="single" w:sz="6" w:space="0" w:color="auto"/>
            </w:tcBorders>
          </w:tcPr>
          <w:p w14:paraId="03204E72"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Total Evaluated Price (TEP)</w:t>
            </w:r>
          </w:p>
        </w:tc>
        <w:tc>
          <w:tcPr>
            <w:tcW w:w="1417" w:type="dxa"/>
            <w:tcBorders>
              <w:top w:val="single" w:sz="6" w:space="0" w:color="auto"/>
              <w:left w:val="single" w:sz="6" w:space="0" w:color="auto"/>
              <w:bottom w:val="nil"/>
              <w:right w:val="single" w:sz="6" w:space="0" w:color="auto"/>
            </w:tcBorders>
          </w:tcPr>
          <w:p w14:paraId="096E0CE9"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Conditional Discounts</w:t>
            </w:r>
          </w:p>
        </w:tc>
        <w:tc>
          <w:tcPr>
            <w:tcW w:w="1417" w:type="dxa"/>
            <w:tcBorders>
              <w:top w:val="single" w:sz="6" w:space="0" w:color="auto"/>
              <w:left w:val="single" w:sz="6" w:space="0" w:color="auto"/>
              <w:bottom w:val="nil"/>
              <w:right w:val="single" w:sz="6" w:space="0" w:color="auto"/>
            </w:tcBorders>
          </w:tcPr>
          <w:p w14:paraId="5DF2018A"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BA0984">
              <w:rPr>
                <w:rFonts w:ascii="Times New Roman" w:eastAsia="Times New Roman" w:hAnsi="Times New Roman" w:cs="Times New Roman"/>
                <w:b/>
                <w:bCs/>
                <w:sz w:val="24"/>
                <w:szCs w:val="20"/>
              </w:rPr>
              <w:t>Revised TEP</w:t>
            </w:r>
          </w:p>
        </w:tc>
      </w:tr>
      <w:tr w:rsidR="00571FD7" w:rsidRPr="00BA0984" w14:paraId="0C89A061" w14:textId="77777777" w:rsidTr="00BA0984">
        <w:trPr>
          <w:jc w:val="center"/>
        </w:trPr>
        <w:tc>
          <w:tcPr>
            <w:tcW w:w="1862" w:type="dxa"/>
            <w:tcBorders>
              <w:top w:val="nil"/>
              <w:left w:val="single" w:sz="6" w:space="0" w:color="auto"/>
              <w:bottom w:val="nil"/>
              <w:right w:val="nil"/>
            </w:tcBorders>
          </w:tcPr>
          <w:p w14:paraId="1F48E1AD"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(a)</w:t>
            </w:r>
          </w:p>
        </w:tc>
        <w:tc>
          <w:tcPr>
            <w:tcW w:w="1843" w:type="dxa"/>
            <w:tcBorders>
              <w:top w:val="nil"/>
              <w:left w:val="single" w:sz="6" w:space="0" w:color="auto"/>
              <w:bottom w:val="nil"/>
              <w:right w:val="single" w:sz="6" w:space="0" w:color="auto"/>
            </w:tcBorders>
          </w:tcPr>
          <w:p w14:paraId="4A067586"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(b)</w:t>
            </w:r>
          </w:p>
        </w:tc>
        <w:tc>
          <w:tcPr>
            <w:tcW w:w="1701" w:type="dxa"/>
            <w:tcBorders>
              <w:top w:val="nil"/>
              <w:left w:val="nil"/>
              <w:bottom w:val="nil"/>
              <w:right w:val="nil"/>
            </w:tcBorders>
          </w:tcPr>
          <w:p w14:paraId="74D7810D"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(c)</w:t>
            </w:r>
          </w:p>
        </w:tc>
        <w:tc>
          <w:tcPr>
            <w:tcW w:w="1559" w:type="dxa"/>
            <w:tcBorders>
              <w:top w:val="nil"/>
              <w:left w:val="single" w:sz="6" w:space="0" w:color="auto"/>
              <w:bottom w:val="nil"/>
              <w:right w:val="single" w:sz="6" w:space="0" w:color="auto"/>
            </w:tcBorders>
          </w:tcPr>
          <w:p w14:paraId="0A7EB4BB"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(d)</w:t>
            </w:r>
          </w:p>
        </w:tc>
        <w:tc>
          <w:tcPr>
            <w:tcW w:w="1843" w:type="dxa"/>
            <w:tcBorders>
              <w:top w:val="nil"/>
              <w:left w:val="nil"/>
              <w:bottom w:val="nil"/>
              <w:right w:val="nil"/>
            </w:tcBorders>
          </w:tcPr>
          <w:p w14:paraId="39E817B7" w14:textId="77777777" w:rsidR="00571FD7" w:rsidRPr="00BA0984" w:rsidRDefault="00571FD7" w:rsidP="00AB04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(e)</w:t>
            </w:r>
          </w:p>
        </w:tc>
        <w:tc>
          <w:tcPr>
            <w:tcW w:w="2126" w:type="dxa"/>
            <w:tcBorders>
              <w:top w:val="nil"/>
              <w:left w:val="single" w:sz="6" w:space="0" w:color="auto"/>
              <w:bottom w:val="nil"/>
              <w:right w:val="single" w:sz="6" w:space="0" w:color="auto"/>
            </w:tcBorders>
          </w:tcPr>
          <w:p w14:paraId="17E2A0A6" w14:textId="77777777" w:rsidR="00571FD7" w:rsidRPr="00BA0984" w:rsidRDefault="00571FD7" w:rsidP="00AB04EC">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(f) = (b) + (c) + (d) + (e)</w:t>
            </w:r>
          </w:p>
        </w:tc>
        <w:tc>
          <w:tcPr>
            <w:tcW w:w="1417" w:type="dxa"/>
            <w:tcBorders>
              <w:top w:val="nil"/>
              <w:left w:val="single" w:sz="6" w:space="0" w:color="auto"/>
              <w:bottom w:val="nil"/>
              <w:right w:val="single" w:sz="6" w:space="0" w:color="auto"/>
            </w:tcBorders>
          </w:tcPr>
          <w:p w14:paraId="6C39B99F" w14:textId="77777777" w:rsidR="00571FD7" w:rsidRPr="00BA0984" w:rsidRDefault="00571FD7" w:rsidP="00AB04EC">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(g)</w:t>
            </w:r>
          </w:p>
        </w:tc>
        <w:tc>
          <w:tcPr>
            <w:tcW w:w="1417" w:type="dxa"/>
            <w:tcBorders>
              <w:top w:val="nil"/>
              <w:left w:val="single" w:sz="6" w:space="0" w:color="auto"/>
              <w:bottom w:val="nil"/>
              <w:right w:val="single" w:sz="6" w:space="0" w:color="auto"/>
            </w:tcBorders>
          </w:tcPr>
          <w:p w14:paraId="7D93073D" w14:textId="77777777" w:rsidR="00571FD7" w:rsidRPr="00BA0984" w:rsidRDefault="00571FD7" w:rsidP="00AB04EC">
            <w:pPr>
              <w:suppressAutoHyphens/>
              <w:overflowPunct w:val="0"/>
              <w:autoSpaceDE w:val="0"/>
              <w:autoSpaceDN w:val="0"/>
              <w:adjustRightInd w:val="0"/>
              <w:spacing w:after="0" w:line="240" w:lineRule="auto"/>
              <w:ind w:left="-25" w:right="-29"/>
              <w:jc w:val="center"/>
              <w:textAlignment w:val="baseline"/>
              <w:rPr>
                <w:rFonts w:ascii="Times New Roman" w:eastAsia="Times New Roman" w:hAnsi="Times New Roman" w:cs="Times New Roman"/>
                <w:b/>
                <w:bCs/>
                <w:i/>
                <w:sz w:val="20"/>
                <w:szCs w:val="20"/>
              </w:rPr>
            </w:pPr>
            <w:r w:rsidRPr="00BA0984">
              <w:rPr>
                <w:rFonts w:ascii="Times New Roman" w:eastAsia="Times New Roman" w:hAnsi="Times New Roman" w:cs="Times New Roman"/>
                <w:b/>
                <w:bCs/>
                <w:i/>
                <w:sz w:val="20"/>
                <w:szCs w:val="20"/>
              </w:rPr>
              <w:t>(h)  = (f)-(g)</w:t>
            </w:r>
          </w:p>
        </w:tc>
      </w:tr>
      <w:tr w:rsidR="00571FD7" w:rsidRPr="00BA0984" w14:paraId="0335F438" w14:textId="77777777" w:rsidTr="001E5E27">
        <w:trPr>
          <w:trHeight w:val="426"/>
          <w:jc w:val="center"/>
        </w:trPr>
        <w:tc>
          <w:tcPr>
            <w:tcW w:w="1862" w:type="dxa"/>
            <w:tcBorders>
              <w:top w:val="single" w:sz="6" w:space="0" w:color="auto"/>
              <w:left w:val="single" w:sz="6" w:space="0" w:color="auto"/>
              <w:bottom w:val="dotted" w:sz="6" w:space="0" w:color="auto"/>
              <w:right w:val="nil"/>
            </w:tcBorders>
          </w:tcPr>
          <w:p w14:paraId="662D11C0"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single" w:sz="6" w:space="0" w:color="auto"/>
              <w:left w:val="single" w:sz="6" w:space="0" w:color="auto"/>
              <w:bottom w:val="dotted" w:sz="6" w:space="0" w:color="auto"/>
              <w:right w:val="single" w:sz="6" w:space="0" w:color="auto"/>
            </w:tcBorders>
          </w:tcPr>
          <w:p w14:paraId="6A0EF306"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single" w:sz="6" w:space="0" w:color="auto"/>
              <w:left w:val="nil"/>
              <w:bottom w:val="dotted" w:sz="6" w:space="0" w:color="auto"/>
              <w:right w:val="nil"/>
            </w:tcBorders>
          </w:tcPr>
          <w:p w14:paraId="5A8E2C2F"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59" w:type="dxa"/>
            <w:tcBorders>
              <w:top w:val="single" w:sz="6" w:space="0" w:color="auto"/>
              <w:left w:val="single" w:sz="6" w:space="0" w:color="auto"/>
              <w:bottom w:val="dotted" w:sz="6" w:space="0" w:color="auto"/>
              <w:right w:val="single" w:sz="6" w:space="0" w:color="auto"/>
            </w:tcBorders>
          </w:tcPr>
          <w:p w14:paraId="1B41DC58"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single" w:sz="6" w:space="0" w:color="auto"/>
              <w:left w:val="nil"/>
              <w:bottom w:val="dotted" w:sz="6" w:space="0" w:color="auto"/>
              <w:right w:val="nil"/>
            </w:tcBorders>
          </w:tcPr>
          <w:p w14:paraId="48AEEA91"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126" w:type="dxa"/>
            <w:tcBorders>
              <w:top w:val="single" w:sz="6" w:space="0" w:color="auto"/>
              <w:left w:val="single" w:sz="6" w:space="0" w:color="auto"/>
              <w:bottom w:val="dotted" w:sz="6" w:space="0" w:color="auto"/>
              <w:right w:val="single" w:sz="6" w:space="0" w:color="auto"/>
            </w:tcBorders>
          </w:tcPr>
          <w:p w14:paraId="7969AB44"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single" w:sz="6" w:space="0" w:color="auto"/>
              <w:left w:val="single" w:sz="6" w:space="0" w:color="auto"/>
              <w:bottom w:val="dotted" w:sz="6" w:space="0" w:color="auto"/>
              <w:right w:val="single" w:sz="6" w:space="0" w:color="auto"/>
            </w:tcBorders>
          </w:tcPr>
          <w:p w14:paraId="65DC53CD"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single" w:sz="6" w:space="0" w:color="auto"/>
              <w:left w:val="single" w:sz="6" w:space="0" w:color="auto"/>
              <w:bottom w:val="dotted" w:sz="6" w:space="0" w:color="auto"/>
              <w:right w:val="single" w:sz="6" w:space="0" w:color="auto"/>
            </w:tcBorders>
          </w:tcPr>
          <w:p w14:paraId="5087C24D"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571FD7" w:rsidRPr="00BA0984" w14:paraId="76CCFA21" w14:textId="77777777" w:rsidTr="001E5E27">
        <w:trPr>
          <w:trHeight w:val="435"/>
          <w:jc w:val="center"/>
        </w:trPr>
        <w:tc>
          <w:tcPr>
            <w:tcW w:w="1862" w:type="dxa"/>
            <w:tcBorders>
              <w:top w:val="dotted" w:sz="6" w:space="0" w:color="auto"/>
              <w:left w:val="single" w:sz="6" w:space="0" w:color="auto"/>
              <w:bottom w:val="dotted" w:sz="6" w:space="0" w:color="auto"/>
              <w:right w:val="nil"/>
            </w:tcBorders>
          </w:tcPr>
          <w:p w14:paraId="6816D44A"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single" w:sz="6" w:space="0" w:color="auto"/>
              <w:bottom w:val="dotted" w:sz="6" w:space="0" w:color="auto"/>
              <w:right w:val="single" w:sz="6" w:space="0" w:color="auto"/>
            </w:tcBorders>
          </w:tcPr>
          <w:p w14:paraId="4EDB1949"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dotted" w:sz="6" w:space="0" w:color="auto"/>
              <w:left w:val="nil"/>
              <w:bottom w:val="dotted" w:sz="6" w:space="0" w:color="auto"/>
              <w:right w:val="nil"/>
            </w:tcBorders>
          </w:tcPr>
          <w:p w14:paraId="4665EFC5"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59" w:type="dxa"/>
            <w:tcBorders>
              <w:top w:val="dotted" w:sz="6" w:space="0" w:color="auto"/>
              <w:left w:val="single" w:sz="6" w:space="0" w:color="auto"/>
              <w:bottom w:val="dotted" w:sz="6" w:space="0" w:color="auto"/>
              <w:right w:val="single" w:sz="6" w:space="0" w:color="auto"/>
            </w:tcBorders>
          </w:tcPr>
          <w:p w14:paraId="4FAC21C5"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nil"/>
              <w:bottom w:val="dotted" w:sz="6" w:space="0" w:color="auto"/>
              <w:right w:val="nil"/>
            </w:tcBorders>
          </w:tcPr>
          <w:p w14:paraId="19986E2B"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126" w:type="dxa"/>
            <w:tcBorders>
              <w:top w:val="dotted" w:sz="6" w:space="0" w:color="auto"/>
              <w:left w:val="single" w:sz="6" w:space="0" w:color="auto"/>
              <w:bottom w:val="dotted" w:sz="6" w:space="0" w:color="auto"/>
              <w:right w:val="single" w:sz="6" w:space="0" w:color="auto"/>
            </w:tcBorders>
          </w:tcPr>
          <w:p w14:paraId="07C714CE"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dotted" w:sz="6" w:space="0" w:color="auto"/>
              <w:left w:val="single" w:sz="6" w:space="0" w:color="auto"/>
              <w:bottom w:val="dotted" w:sz="6" w:space="0" w:color="auto"/>
              <w:right w:val="single" w:sz="6" w:space="0" w:color="auto"/>
            </w:tcBorders>
          </w:tcPr>
          <w:p w14:paraId="7B75EA9D"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dotted" w:sz="6" w:space="0" w:color="auto"/>
              <w:left w:val="single" w:sz="6" w:space="0" w:color="auto"/>
              <w:bottom w:val="dotted" w:sz="6" w:space="0" w:color="auto"/>
              <w:right w:val="single" w:sz="6" w:space="0" w:color="auto"/>
            </w:tcBorders>
          </w:tcPr>
          <w:p w14:paraId="75B689AF"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571FD7" w:rsidRPr="00BA0984" w14:paraId="4FDBEEFF" w14:textId="77777777" w:rsidTr="001E5E27">
        <w:trPr>
          <w:trHeight w:val="435"/>
          <w:jc w:val="center"/>
        </w:trPr>
        <w:tc>
          <w:tcPr>
            <w:tcW w:w="1862" w:type="dxa"/>
            <w:tcBorders>
              <w:top w:val="dotted" w:sz="6" w:space="0" w:color="auto"/>
              <w:left w:val="single" w:sz="6" w:space="0" w:color="auto"/>
              <w:bottom w:val="dotted" w:sz="6" w:space="0" w:color="auto"/>
              <w:right w:val="nil"/>
            </w:tcBorders>
          </w:tcPr>
          <w:p w14:paraId="430C8AAD"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single" w:sz="6" w:space="0" w:color="auto"/>
              <w:bottom w:val="dotted" w:sz="6" w:space="0" w:color="auto"/>
              <w:right w:val="single" w:sz="6" w:space="0" w:color="auto"/>
            </w:tcBorders>
          </w:tcPr>
          <w:p w14:paraId="5330F161"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701" w:type="dxa"/>
            <w:tcBorders>
              <w:top w:val="dotted" w:sz="6" w:space="0" w:color="auto"/>
              <w:left w:val="nil"/>
              <w:bottom w:val="dotted" w:sz="6" w:space="0" w:color="auto"/>
              <w:right w:val="nil"/>
            </w:tcBorders>
          </w:tcPr>
          <w:p w14:paraId="17A8EA9C"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559" w:type="dxa"/>
            <w:tcBorders>
              <w:top w:val="dotted" w:sz="6" w:space="0" w:color="auto"/>
              <w:left w:val="single" w:sz="6" w:space="0" w:color="auto"/>
              <w:bottom w:val="dotted" w:sz="6" w:space="0" w:color="auto"/>
              <w:right w:val="single" w:sz="6" w:space="0" w:color="auto"/>
            </w:tcBorders>
          </w:tcPr>
          <w:p w14:paraId="463D2A61"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843" w:type="dxa"/>
            <w:tcBorders>
              <w:top w:val="dotted" w:sz="6" w:space="0" w:color="auto"/>
              <w:left w:val="nil"/>
              <w:bottom w:val="dotted" w:sz="6" w:space="0" w:color="auto"/>
              <w:right w:val="nil"/>
            </w:tcBorders>
          </w:tcPr>
          <w:p w14:paraId="338F9E8F"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126" w:type="dxa"/>
            <w:tcBorders>
              <w:top w:val="dotted" w:sz="6" w:space="0" w:color="auto"/>
              <w:left w:val="single" w:sz="6" w:space="0" w:color="auto"/>
              <w:bottom w:val="dotted" w:sz="6" w:space="0" w:color="auto"/>
              <w:right w:val="single" w:sz="6" w:space="0" w:color="auto"/>
            </w:tcBorders>
          </w:tcPr>
          <w:p w14:paraId="27C2AD31"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dotted" w:sz="6" w:space="0" w:color="auto"/>
              <w:left w:val="single" w:sz="6" w:space="0" w:color="auto"/>
              <w:bottom w:val="dotted" w:sz="6" w:space="0" w:color="auto"/>
              <w:right w:val="single" w:sz="6" w:space="0" w:color="auto"/>
            </w:tcBorders>
          </w:tcPr>
          <w:p w14:paraId="727AF116"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417" w:type="dxa"/>
            <w:tcBorders>
              <w:top w:val="dotted" w:sz="6" w:space="0" w:color="auto"/>
              <w:left w:val="single" w:sz="6" w:space="0" w:color="auto"/>
              <w:bottom w:val="dotted" w:sz="6" w:space="0" w:color="auto"/>
              <w:right w:val="single" w:sz="6" w:space="0" w:color="auto"/>
            </w:tcBorders>
          </w:tcPr>
          <w:p w14:paraId="717FD359" w14:textId="77777777" w:rsidR="00571FD7" w:rsidRPr="00BA0984" w:rsidRDefault="00571FD7" w:rsidP="00AB04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bl>
    <w:p w14:paraId="436C9B9B" w14:textId="77777777" w:rsidR="00571FD7" w:rsidRDefault="00571FD7" w:rsidP="00571F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vertAlign w:val="superscript"/>
        </w:rPr>
      </w:pPr>
    </w:p>
    <w:p w14:paraId="6D89A966" w14:textId="77777777" w:rsidR="00012D2A" w:rsidRPr="00F84E9C" w:rsidRDefault="00012D2A" w:rsidP="00571FD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vertAlign w:val="superscript"/>
        </w:rPr>
      </w:pPr>
    </w:p>
    <w:p w14:paraId="389A6386" w14:textId="2F220161" w:rsidR="00571FD7" w:rsidRPr="00866864" w:rsidRDefault="3ECA0AF1" w:rsidP="00DF2935">
      <w:pPr>
        <w:pStyle w:val="ListParagraph"/>
        <w:numPr>
          <w:ilvl w:val="0"/>
          <w:numId w:val="57"/>
        </w:numPr>
        <w:suppressAutoHyphens/>
        <w:overflowPunct w:val="0"/>
        <w:autoSpaceDE w:val="0"/>
        <w:autoSpaceDN w:val="0"/>
        <w:adjustRightInd w:val="0"/>
        <w:spacing w:after="0" w:line="276" w:lineRule="auto"/>
        <w:ind w:left="540" w:right="-343"/>
        <w:jc w:val="both"/>
        <w:textAlignment w:val="baseline"/>
        <w:rPr>
          <w:rFonts w:ascii="Times New Roman" w:eastAsia="Times New Roman" w:hAnsi="Times New Roman" w:cs="Times New Roman"/>
          <w:b/>
          <w:bCs/>
          <w:i/>
          <w:iCs/>
        </w:rPr>
      </w:pPr>
      <w:r w:rsidRPr="00866864">
        <w:rPr>
          <w:rFonts w:ascii="Times New Roman" w:eastAsia="Times New Roman" w:hAnsi="Times New Roman" w:cs="Times New Roman"/>
          <w:b/>
          <w:bCs/>
          <w:i/>
          <w:iCs/>
        </w:rPr>
        <w:t>Columns (a) and (b)</w:t>
      </w:r>
      <w:r w:rsidRPr="00866864">
        <w:rPr>
          <w:rFonts w:ascii="Times New Roman" w:eastAsia="Times New Roman" w:hAnsi="Times New Roman" w:cs="Times New Roman"/>
          <w:i/>
          <w:iCs/>
        </w:rPr>
        <w:t xml:space="preserve"> are from </w:t>
      </w:r>
      <w:r w:rsidRPr="00866864">
        <w:rPr>
          <w:rFonts w:ascii="Times New Roman" w:eastAsia="Times New Roman" w:hAnsi="Times New Roman" w:cs="Times New Roman"/>
          <w:b/>
          <w:bCs/>
          <w:i/>
          <w:iCs/>
        </w:rPr>
        <w:t>Table 6, columns (a) and (f)</w:t>
      </w:r>
      <w:r w:rsidRPr="00866864">
        <w:rPr>
          <w:rFonts w:ascii="Times New Roman" w:eastAsia="Times New Roman" w:hAnsi="Times New Roman" w:cs="Times New Roman"/>
          <w:i/>
          <w:iCs/>
        </w:rPr>
        <w:t xml:space="preserve"> respectively</w:t>
      </w:r>
      <w:r w:rsidR="158C54C3" w:rsidRPr="00866864">
        <w:rPr>
          <w:rFonts w:ascii="Times New Roman" w:eastAsia="Times New Roman" w:hAnsi="Times New Roman" w:cs="Times New Roman"/>
          <w:i/>
          <w:iCs/>
        </w:rPr>
        <w:t>.</w:t>
      </w:r>
      <w:r w:rsidRPr="00866864">
        <w:rPr>
          <w:rFonts w:ascii="Times New Roman" w:eastAsia="Times New Roman" w:hAnsi="Times New Roman" w:cs="Times New Roman"/>
          <w:b/>
          <w:bCs/>
          <w:i/>
          <w:iCs/>
        </w:rPr>
        <w:t xml:space="preserve"> </w:t>
      </w:r>
    </w:p>
    <w:p w14:paraId="41027661" w14:textId="77777777" w:rsidR="00866864" w:rsidRPr="00866864" w:rsidRDefault="00866864" w:rsidP="00866864">
      <w:pPr>
        <w:pStyle w:val="ListParagraph"/>
        <w:suppressAutoHyphens/>
        <w:overflowPunct w:val="0"/>
        <w:autoSpaceDE w:val="0"/>
        <w:autoSpaceDN w:val="0"/>
        <w:adjustRightInd w:val="0"/>
        <w:spacing w:after="0" w:line="276" w:lineRule="auto"/>
        <w:ind w:left="900" w:right="-343"/>
        <w:jc w:val="both"/>
        <w:textAlignment w:val="baseline"/>
        <w:rPr>
          <w:rFonts w:ascii="Times New Roman" w:eastAsia="Times New Roman" w:hAnsi="Times New Roman" w:cs="Times New Roman"/>
          <w:b/>
          <w:bCs/>
          <w:i/>
          <w:iCs/>
        </w:rPr>
      </w:pPr>
    </w:p>
    <w:p w14:paraId="15E8D9D5" w14:textId="48822377" w:rsidR="00571FD7" w:rsidRPr="00866864" w:rsidRDefault="00571FD7" w:rsidP="00DF2935">
      <w:pPr>
        <w:pStyle w:val="ListParagraph"/>
        <w:numPr>
          <w:ilvl w:val="0"/>
          <w:numId w:val="57"/>
        </w:numPr>
        <w:suppressAutoHyphens/>
        <w:overflowPunct w:val="0"/>
        <w:autoSpaceDE w:val="0"/>
        <w:autoSpaceDN w:val="0"/>
        <w:adjustRightInd w:val="0"/>
        <w:spacing w:after="0" w:line="276" w:lineRule="auto"/>
        <w:ind w:left="540" w:right="-343"/>
        <w:jc w:val="both"/>
        <w:textAlignment w:val="baseline"/>
        <w:rPr>
          <w:rFonts w:ascii="Times New Roman" w:eastAsia="Times New Roman" w:hAnsi="Times New Roman" w:cs="Times New Roman"/>
          <w:b/>
          <w:bCs/>
          <w:i/>
          <w:iCs/>
        </w:rPr>
      </w:pPr>
      <w:r w:rsidRPr="00866864">
        <w:rPr>
          <w:rFonts w:ascii="Times New Roman" w:eastAsia="Times New Roman" w:hAnsi="Times New Roman" w:cs="Times New Roman"/>
          <w:i/>
          <w:iCs/>
        </w:rPr>
        <w:t xml:space="preserve">Each insertion in </w:t>
      </w:r>
      <w:r w:rsidRPr="00866864">
        <w:rPr>
          <w:rFonts w:ascii="Times New Roman" w:eastAsia="Times New Roman" w:hAnsi="Times New Roman" w:cs="Times New Roman"/>
          <w:b/>
          <w:bCs/>
          <w:i/>
          <w:iCs/>
        </w:rPr>
        <w:t>columns (c), (d), or (e)</w:t>
      </w:r>
      <w:r w:rsidRPr="00866864">
        <w:rPr>
          <w:rFonts w:ascii="Times New Roman" w:eastAsia="Times New Roman" w:hAnsi="Times New Roman" w:cs="Times New Roman"/>
          <w:i/>
          <w:iCs/>
        </w:rPr>
        <w:t xml:space="preserve"> should be footnoted and explained in adequate detail, accompanied by calculations, including the conversion of monetary items to the evaluation currency. For definitions/examples of the three considerations in </w:t>
      </w:r>
      <w:r w:rsidRPr="00866864">
        <w:rPr>
          <w:rFonts w:ascii="Times New Roman" w:eastAsia="Times New Roman" w:hAnsi="Times New Roman" w:cs="Times New Roman"/>
          <w:b/>
          <w:bCs/>
          <w:i/>
          <w:iCs/>
        </w:rPr>
        <w:t>columns (c) through (e)</w:t>
      </w:r>
      <w:r w:rsidRPr="00866864">
        <w:rPr>
          <w:rFonts w:ascii="Times New Roman" w:eastAsia="Times New Roman" w:hAnsi="Times New Roman" w:cs="Times New Roman"/>
          <w:i/>
          <w:iCs/>
        </w:rPr>
        <w:t xml:space="preserve"> – refer to </w:t>
      </w:r>
      <w:r w:rsidRPr="00866864">
        <w:rPr>
          <w:rFonts w:ascii="Times New Roman" w:eastAsia="Times New Roman" w:hAnsi="Times New Roman" w:cs="Times New Roman"/>
          <w:b/>
          <w:bCs/>
          <w:i/>
          <w:iCs/>
        </w:rPr>
        <w:t>Annex I paragraphs 3(f), (g) and (h) herein.</w:t>
      </w:r>
    </w:p>
    <w:p w14:paraId="34E2820C" w14:textId="77777777" w:rsidR="00866864" w:rsidRPr="00866864" w:rsidRDefault="00866864" w:rsidP="00F84E9C">
      <w:pPr>
        <w:pStyle w:val="ListParagraph"/>
        <w:ind w:left="540" w:hanging="540"/>
        <w:rPr>
          <w:rFonts w:ascii="Times New Roman" w:eastAsia="Times New Roman" w:hAnsi="Times New Roman" w:cs="Times New Roman"/>
          <w:b/>
          <w:bCs/>
          <w:i/>
          <w:iCs/>
        </w:rPr>
      </w:pPr>
    </w:p>
    <w:p w14:paraId="20F9852A" w14:textId="59B29B4D" w:rsidR="00571FD7" w:rsidRPr="00866864" w:rsidRDefault="3ECA0AF1" w:rsidP="00DF2935">
      <w:pPr>
        <w:pStyle w:val="ListParagraph"/>
        <w:numPr>
          <w:ilvl w:val="0"/>
          <w:numId w:val="57"/>
        </w:numPr>
        <w:suppressAutoHyphens/>
        <w:overflowPunct w:val="0"/>
        <w:autoSpaceDE w:val="0"/>
        <w:autoSpaceDN w:val="0"/>
        <w:adjustRightInd w:val="0"/>
        <w:spacing w:after="0" w:line="276" w:lineRule="auto"/>
        <w:ind w:left="540" w:right="-343"/>
        <w:jc w:val="both"/>
        <w:textAlignment w:val="baseline"/>
        <w:rPr>
          <w:rFonts w:ascii="Times New Roman" w:eastAsia="Times New Roman" w:hAnsi="Times New Roman" w:cs="Times New Roman"/>
          <w:b/>
          <w:bCs/>
          <w:i/>
          <w:iCs/>
        </w:rPr>
      </w:pPr>
      <w:r w:rsidRPr="00866864">
        <w:rPr>
          <w:rFonts w:ascii="Times New Roman" w:eastAsia="Times New Roman" w:hAnsi="Times New Roman" w:cs="Times New Roman"/>
          <w:i/>
          <w:iCs/>
        </w:rPr>
        <w:t xml:space="preserve">Where the bidding documents permit </w:t>
      </w:r>
      <w:r w:rsidRPr="00866864">
        <w:rPr>
          <w:rFonts w:ascii="Times New Roman" w:eastAsia="Times New Roman" w:hAnsi="Times New Roman" w:cs="Times New Roman"/>
          <w:b/>
          <w:bCs/>
          <w:i/>
          <w:iCs/>
        </w:rPr>
        <w:t>Conditional Discounts</w:t>
      </w:r>
      <w:r w:rsidRPr="00866864">
        <w:rPr>
          <w:rFonts w:ascii="Times New Roman" w:eastAsia="Times New Roman" w:hAnsi="Times New Roman" w:cs="Times New Roman"/>
          <w:i/>
          <w:iCs/>
        </w:rPr>
        <w:t xml:space="preserve"> (</w:t>
      </w:r>
      <w:r w:rsidRPr="00866864">
        <w:rPr>
          <w:rFonts w:ascii="Times New Roman" w:eastAsia="Times New Roman" w:hAnsi="Times New Roman" w:cs="Times New Roman"/>
          <w:b/>
          <w:bCs/>
          <w:i/>
          <w:iCs/>
        </w:rPr>
        <w:t>CDs</w:t>
      </w:r>
      <w:r w:rsidRPr="00866864">
        <w:rPr>
          <w:rFonts w:ascii="Times New Roman" w:eastAsia="Times New Roman" w:hAnsi="Times New Roman" w:cs="Times New Roman"/>
          <w:i/>
          <w:iCs/>
        </w:rPr>
        <w:t xml:space="preserve">), and some or all Bidders have offered complying </w:t>
      </w:r>
      <w:r w:rsidRPr="00866864">
        <w:rPr>
          <w:rFonts w:ascii="Times New Roman" w:eastAsia="Times New Roman" w:hAnsi="Times New Roman" w:cs="Times New Roman"/>
          <w:b/>
          <w:bCs/>
          <w:i/>
          <w:iCs/>
        </w:rPr>
        <w:t>CD</w:t>
      </w:r>
      <w:r w:rsidRPr="00866864">
        <w:rPr>
          <w:rFonts w:ascii="Times New Roman" w:eastAsia="Times New Roman" w:hAnsi="Times New Roman" w:cs="Times New Roman"/>
          <w:i/>
          <w:iCs/>
        </w:rPr>
        <w:t xml:space="preserve">s, the impact on the Total Evaluated Prices </w:t>
      </w:r>
      <w:r w:rsidRPr="00866864">
        <w:rPr>
          <w:rFonts w:ascii="Times New Roman" w:eastAsia="Times New Roman" w:hAnsi="Times New Roman" w:cs="Times New Roman"/>
          <w:b/>
          <w:bCs/>
          <w:i/>
          <w:iCs/>
        </w:rPr>
        <w:t>(TEP)</w:t>
      </w:r>
      <w:r w:rsidRPr="00866864">
        <w:rPr>
          <w:rFonts w:ascii="Times New Roman" w:eastAsia="Times New Roman" w:hAnsi="Times New Roman" w:cs="Times New Roman"/>
          <w:i/>
          <w:iCs/>
        </w:rPr>
        <w:t xml:space="preserve"> </w:t>
      </w:r>
      <w:r w:rsidRPr="00866864">
        <w:rPr>
          <w:rFonts w:ascii="Times New Roman" w:eastAsia="Times New Roman" w:hAnsi="Times New Roman" w:cs="Times New Roman"/>
          <w:b/>
          <w:bCs/>
          <w:i/>
          <w:iCs/>
        </w:rPr>
        <w:t>column (f))</w:t>
      </w:r>
      <w:r w:rsidRPr="00866864">
        <w:rPr>
          <w:rFonts w:ascii="Times New Roman" w:eastAsia="Times New Roman" w:hAnsi="Times New Roman" w:cs="Times New Roman"/>
          <w:i/>
          <w:iCs/>
        </w:rPr>
        <w:t xml:space="preserve"> is to be calculated. The results are to be recorded in </w:t>
      </w:r>
      <w:r w:rsidRPr="00866864">
        <w:rPr>
          <w:rFonts w:ascii="Times New Roman" w:eastAsia="Times New Roman" w:hAnsi="Times New Roman" w:cs="Times New Roman"/>
          <w:b/>
          <w:bCs/>
          <w:i/>
          <w:iCs/>
        </w:rPr>
        <w:t>column (h)</w:t>
      </w:r>
      <w:r w:rsidR="6EF9B832" w:rsidRPr="00866864">
        <w:rPr>
          <w:rFonts w:ascii="Times New Roman" w:eastAsia="Times New Roman" w:hAnsi="Times New Roman" w:cs="Times New Roman"/>
          <w:b/>
          <w:bCs/>
          <w:i/>
          <w:iCs/>
        </w:rPr>
        <w:t>.</w:t>
      </w:r>
    </w:p>
    <w:p w14:paraId="2365C060" w14:textId="77777777" w:rsidR="00866864" w:rsidRPr="00866864" w:rsidRDefault="00866864" w:rsidP="00866864">
      <w:pPr>
        <w:pStyle w:val="ListParagraph"/>
        <w:rPr>
          <w:rFonts w:ascii="Times New Roman" w:eastAsia="Times New Roman" w:hAnsi="Times New Roman" w:cs="Times New Roman"/>
          <w:b/>
          <w:bCs/>
          <w:i/>
          <w:iCs/>
        </w:rPr>
      </w:pPr>
    </w:p>
    <w:p w14:paraId="1F766C5C" w14:textId="64D5C0AC" w:rsidR="00571FD7" w:rsidRPr="00204E06" w:rsidRDefault="00571FD7" w:rsidP="00EB761B">
      <w:pPr>
        <w:suppressAutoHyphens/>
        <w:overflowPunct w:val="0"/>
        <w:autoSpaceDE w:val="0"/>
        <w:autoSpaceDN w:val="0"/>
        <w:adjustRightInd w:val="0"/>
        <w:spacing w:after="0" w:line="276" w:lineRule="auto"/>
        <w:ind w:left="540" w:right="-343" w:hanging="540"/>
        <w:jc w:val="both"/>
        <w:textAlignment w:val="baseline"/>
        <w:rPr>
          <w:rFonts w:ascii="Times New Roman" w:eastAsia="Times New Roman" w:hAnsi="Times New Roman" w:cs="Times New Roman"/>
          <w:b/>
          <w:bCs/>
          <w:i/>
          <w:iCs/>
        </w:rPr>
      </w:pPr>
      <w:r w:rsidRPr="003D46AC">
        <w:rPr>
          <w:rFonts w:ascii="Times New Roman" w:eastAsia="Times New Roman" w:hAnsi="Times New Roman" w:cs="Times New Roman"/>
          <w:b/>
          <w:bCs/>
          <w:i/>
          <w:iCs/>
        </w:rPr>
        <w:t>(4)</w:t>
      </w:r>
      <w:r w:rsidR="00EB761B">
        <w:rPr>
          <w:rFonts w:ascii="Times New Roman" w:eastAsia="Times New Roman" w:hAnsi="Times New Roman" w:cs="Times New Roman"/>
          <w:i/>
          <w:iCs/>
        </w:rPr>
        <w:tab/>
      </w:r>
      <w:r w:rsidRPr="003D46AC">
        <w:rPr>
          <w:rFonts w:ascii="Times New Roman" w:eastAsia="Times New Roman" w:hAnsi="Times New Roman" w:cs="Times New Roman"/>
          <w:i/>
          <w:iCs/>
        </w:rPr>
        <w:t xml:space="preserve">Where the </w:t>
      </w:r>
      <w:r w:rsidRPr="003D46AC">
        <w:rPr>
          <w:rFonts w:ascii="Times New Roman" w:eastAsia="Times New Roman" w:hAnsi="Times New Roman" w:cs="Times New Roman"/>
          <w:b/>
          <w:bCs/>
          <w:i/>
          <w:iCs/>
        </w:rPr>
        <w:t>CDs</w:t>
      </w:r>
      <w:r w:rsidRPr="003D46AC">
        <w:rPr>
          <w:rFonts w:ascii="Times New Roman" w:eastAsia="Times New Roman" w:hAnsi="Times New Roman" w:cs="Times New Roman"/>
          <w:i/>
          <w:iCs/>
        </w:rPr>
        <w:t xml:space="preserve"> involve the Contract/Lots under Contracts separately evaluated under other </w:t>
      </w:r>
      <w:r w:rsidRPr="003D46AC">
        <w:rPr>
          <w:rFonts w:ascii="Times New Roman" w:eastAsia="Times New Roman" w:hAnsi="Times New Roman" w:cs="Times New Roman"/>
          <w:b/>
          <w:bCs/>
          <w:i/>
          <w:iCs/>
        </w:rPr>
        <w:t>BER-</w:t>
      </w:r>
      <w:r w:rsidR="00204E06" w:rsidRPr="003D46AC">
        <w:rPr>
          <w:rFonts w:ascii="Times New Roman" w:eastAsia="Times New Roman" w:hAnsi="Times New Roman" w:cs="Times New Roman"/>
          <w:b/>
          <w:bCs/>
          <w:i/>
          <w:iCs/>
        </w:rPr>
        <w:t>W</w:t>
      </w:r>
      <w:r w:rsidRPr="003D46AC">
        <w:rPr>
          <w:rFonts w:ascii="Times New Roman" w:eastAsia="Times New Roman" w:hAnsi="Times New Roman" w:cs="Times New Roman"/>
          <w:b/>
          <w:bCs/>
          <w:i/>
          <w:iCs/>
        </w:rPr>
        <w:t>22s,</w:t>
      </w:r>
      <w:r w:rsidRPr="003D46AC">
        <w:rPr>
          <w:rFonts w:ascii="Times New Roman" w:eastAsia="Times New Roman" w:hAnsi="Times New Roman" w:cs="Times New Roman"/>
          <w:i/>
          <w:iCs/>
        </w:rPr>
        <w:t xml:space="preserve"> this </w:t>
      </w:r>
      <w:r w:rsidRPr="003D46AC">
        <w:rPr>
          <w:rFonts w:ascii="Times New Roman" w:eastAsia="Times New Roman" w:hAnsi="Times New Roman" w:cs="Times New Roman"/>
          <w:b/>
          <w:bCs/>
          <w:i/>
          <w:iCs/>
        </w:rPr>
        <w:t>Table 7</w:t>
      </w:r>
      <w:r w:rsidRPr="003D46AC">
        <w:rPr>
          <w:rFonts w:ascii="Times New Roman" w:eastAsia="Times New Roman" w:hAnsi="Times New Roman" w:cs="Times New Roman"/>
          <w:i/>
          <w:iCs/>
        </w:rPr>
        <w:t xml:space="preserve"> and the other applicable </w:t>
      </w:r>
      <w:r w:rsidRPr="003D46AC">
        <w:rPr>
          <w:rFonts w:ascii="Times New Roman" w:eastAsia="Times New Roman" w:hAnsi="Times New Roman" w:cs="Times New Roman"/>
          <w:b/>
          <w:bCs/>
          <w:i/>
          <w:iCs/>
        </w:rPr>
        <w:t>Table(s) 7</w:t>
      </w:r>
      <w:r w:rsidRPr="003D46AC">
        <w:rPr>
          <w:rFonts w:ascii="Times New Roman" w:eastAsia="Times New Roman" w:hAnsi="Times New Roman" w:cs="Times New Roman"/>
          <w:i/>
          <w:iCs/>
        </w:rPr>
        <w:t xml:space="preserve"> are to be consolidated.</w:t>
      </w:r>
      <w:r w:rsidRPr="00204E06">
        <w:rPr>
          <w:rFonts w:ascii="Times New Roman" w:eastAsia="Times New Roman" w:hAnsi="Times New Roman" w:cs="Times New Roman"/>
          <w:i/>
          <w:iCs/>
        </w:rPr>
        <w:t xml:space="preserve"> </w:t>
      </w:r>
    </w:p>
    <w:p w14:paraId="60925135" w14:textId="77777777" w:rsidR="00012D2A" w:rsidRDefault="00012D2A" w:rsidP="003B1C63">
      <w:pPr>
        <w:suppressAutoHyphens/>
        <w:overflowPunct w:val="0"/>
        <w:autoSpaceDE w:val="0"/>
        <w:autoSpaceDN w:val="0"/>
        <w:adjustRightInd w:val="0"/>
        <w:spacing w:after="0" w:line="276" w:lineRule="auto"/>
        <w:ind w:right="-343"/>
        <w:jc w:val="center"/>
        <w:textAlignment w:val="baseline"/>
        <w:rPr>
          <w:rFonts w:ascii="Times New Roman" w:eastAsia="Times New Roman" w:hAnsi="Times New Roman" w:cs="Times New Roman"/>
          <w:b/>
          <w:i/>
          <w:iCs/>
        </w:rPr>
      </w:pPr>
      <w:bookmarkStart w:id="107" w:name="_Toc85982889"/>
    </w:p>
    <w:p w14:paraId="1D27BF92" w14:textId="5534AB09" w:rsidR="00571FD7" w:rsidRPr="00204E06" w:rsidRDefault="00571FD7" w:rsidP="003B1C63">
      <w:pPr>
        <w:suppressAutoHyphens/>
        <w:overflowPunct w:val="0"/>
        <w:autoSpaceDE w:val="0"/>
        <w:autoSpaceDN w:val="0"/>
        <w:adjustRightInd w:val="0"/>
        <w:spacing w:after="0" w:line="276" w:lineRule="auto"/>
        <w:ind w:right="-343"/>
        <w:jc w:val="center"/>
        <w:textAlignment w:val="baseline"/>
        <w:rPr>
          <w:rFonts w:ascii="Times New Roman" w:eastAsia="Times New Roman" w:hAnsi="Times New Roman" w:cs="Times New Roman"/>
          <w:b/>
          <w:i/>
          <w:iCs/>
        </w:rPr>
      </w:pPr>
      <w:r w:rsidRPr="00204E06">
        <w:rPr>
          <w:rFonts w:ascii="Times New Roman" w:eastAsia="Times New Roman" w:hAnsi="Times New Roman" w:cs="Times New Roman"/>
          <w:b/>
          <w:i/>
          <w:iCs/>
        </w:rPr>
        <w:t>For additional guidance, refer to GN Annex III Table 6</w:t>
      </w:r>
      <w:bookmarkEnd w:id="107"/>
    </w:p>
    <w:p w14:paraId="18ECF5B8" w14:textId="77777777" w:rsidR="00571FD7" w:rsidRPr="00204E06" w:rsidRDefault="00571FD7" w:rsidP="00204E06">
      <w:pPr>
        <w:suppressAutoHyphens/>
        <w:overflowPunct w:val="0"/>
        <w:autoSpaceDE w:val="0"/>
        <w:autoSpaceDN w:val="0"/>
        <w:adjustRightInd w:val="0"/>
        <w:spacing w:after="0" w:line="276" w:lineRule="auto"/>
        <w:ind w:left="180" w:hanging="180"/>
        <w:jc w:val="both"/>
        <w:textAlignment w:val="baseline"/>
        <w:rPr>
          <w:rFonts w:ascii="Times New Roman" w:eastAsia="Times New Roman" w:hAnsi="Times New Roman" w:cs="Times New Roman"/>
          <w:i/>
          <w:iCs/>
        </w:rPr>
      </w:pPr>
    </w:p>
    <w:p w14:paraId="2DAA04DC" w14:textId="77777777" w:rsidR="007C062A" w:rsidRDefault="007C062A"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sectPr w:rsidR="007C062A" w:rsidSect="007424B6">
          <w:pgSz w:w="15840" w:h="12240" w:orient="landscape" w:code="1"/>
          <w:pgMar w:top="1440" w:right="1440" w:bottom="1440" w:left="1440" w:header="720" w:footer="720" w:gutter="0"/>
          <w:cols w:space="720"/>
          <w:noEndnote/>
          <w:titlePg/>
        </w:sectPr>
      </w:pPr>
    </w:p>
    <w:p w14:paraId="7B47D78F" w14:textId="6D5FBD42" w:rsidR="00BF59AD" w:rsidRPr="00193477" w:rsidRDefault="00BF59AD" w:rsidP="00BF59AD">
      <w:pPr>
        <w:keepNext/>
        <w:keepLines/>
        <w:spacing w:before="40" w:after="0"/>
        <w:jc w:val="center"/>
        <w:outlineLvl w:val="1"/>
        <w:rPr>
          <w:rFonts w:ascii="Times New Roman" w:eastAsia="Times New Roman" w:hAnsi="Times New Roman" w:cs="Times New Roman"/>
          <w:b/>
          <w:color w:val="000000" w:themeColor="text1"/>
          <w:sz w:val="28"/>
          <w:szCs w:val="28"/>
        </w:rPr>
      </w:pPr>
      <w:bookmarkStart w:id="108" w:name="_Toc81390865"/>
      <w:bookmarkStart w:id="109" w:name="_Toc83250855"/>
      <w:bookmarkStart w:id="110" w:name="_Toc84206591"/>
      <w:bookmarkStart w:id="111" w:name="_Toc86715444"/>
      <w:bookmarkStart w:id="112" w:name="_Toc92543343"/>
      <w:r w:rsidRPr="00193477">
        <w:rPr>
          <w:rFonts w:ascii="Times New Roman" w:eastAsia="Times New Roman" w:hAnsi="Times New Roman" w:cs="Times New Roman"/>
          <w:b/>
          <w:color w:val="000000" w:themeColor="text1"/>
          <w:sz w:val="28"/>
          <w:szCs w:val="28"/>
        </w:rPr>
        <w:lastRenderedPageBreak/>
        <w:t xml:space="preserve">Table </w:t>
      </w:r>
      <w:r w:rsidRPr="000F1FD6">
        <w:rPr>
          <w:rFonts w:ascii="Times New Roman" w:eastAsia="Times New Roman" w:hAnsi="Times New Roman" w:cs="Times New Roman"/>
          <w:b/>
          <w:bCs/>
          <w:color w:val="000000" w:themeColor="text1"/>
          <w:sz w:val="28"/>
          <w:szCs w:val="28"/>
        </w:rPr>
        <w:t>8</w:t>
      </w:r>
      <w:r w:rsidRPr="00193477">
        <w:rPr>
          <w:rFonts w:ascii="Times New Roman" w:eastAsia="Times New Roman" w:hAnsi="Times New Roman" w:cs="Times New Roman"/>
          <w:b/>
          <w:color w:val="000000" w:themeColor="text1"/>
          <w:sz w:val="28"/>
          <w:szCs w:val="28"/>
        </w:rPr>
        <w:t>. Regional Preference for Works</w:t>
      </w:r>
      <w:bookmarkEnd w:id="108"/>
      <w:bookmarkEnd w:id="109"/>
      <w:bookmarkEnd w:id="110"/>
      <w:bookmarkEnd w:id="111"/>
      <w:bookmarkEnd w:id="112"/>
    </w:p>
    <w:p w14:paraId="0CEC7355" w14:textId="77777777" w:rsidR="00193477" w:rsidRPr="00071DCB" w:rsidRDefault="00193477" w:rsidP="00BF59AD">
      <w:pPr>
        <w:keepNext/>
        <w:keepLines/>
        <w:spacing w:before="40" w:after="0"/>
        <w:jc w:val="center"/>
        <w:outlineLvl w:val="1"/>
        <w:rPr>
          <w:rFonts w:ascii="Times New Roman" w:eastAsia="Times New Roman" w:hAnsi="Times New Roman" w:cs="Times New Roman"/>
          <w:color w:val="000000" w:themeColor="text1"/>
          <w:sz w:val="28"/>
          <w:szCs w:val="20"/>
        </w:rPr>
      </w:pPr>
    </w:p>
    <w:p w14:paraId="4F8A403E" w14:textId="188FEA83" w:rsidR="00BF59AD" w:rsidRPr="00071DCB" w:rsidRDefault="1CA3B079" w:rsidP="000449DE">
      <w:pPr>
        <w:shd w:val="clear" w:color="auto" w:fill="BFBFBF" w:themeFill="background1" w:themeFillShade="BF"/>
        <w:suppressAutoHyphens/>
        <w:overflowPunct w:val="0"/>
        <w:autoSpaceDE w:val="0"/>
        <w:autoSpaceDN w:val="0"/>
        <w:adjustRightInd w:val="0"/>
        <w:spacing w:after="0" w:line="240" w:lineRule="auto"/>
        <w:ind w:left="3544" w:right="508" w:hanging="3544"/>
        <w:jc w:val="center"/>
        <w:textAlignment w:val="baseline"/>
        <w:rPr>
          <w:rFonts w:ascii="Times New Roman" w:eastAsia="Times New Roman" w:hAnsi="Times New Roman" w:cs="Times New Roman"/>
          <w:sz w:val="24"/>
          <w:szCs w:val="24"/>
        </w:rPr>
      </w:pPr>
      <w:r w:rsidRPr="705E2B84">
        <w:rPr>
          <w:rFonts w:ascii="Times New Roman" w:eastAsia="Times New Roman" w:hAnsi="Times New Roman" w:cs="Times New Roman"/>
          <w:b/>
          <w:bCs/>
          <w:i/>
          <w:iCs/>
          <w:sz w:val="24"/>
          <w:szCs w:val="24"/>
        </w:rPr>
        <w:t xml:space="preserve">Adjust Table </w:t>
      </w:r>
      <w:r w:rsidR="57A4B3C3" w:rsidRPr="705E2B84">
        <w:rPr>
          <w:rFonts w:ascii="Times New Roman" w:eastAsia="Times New Roman" w:hAnsi="Times New Roman" w:cs="Times New Roman"/>
          <w:b/>
          <w:bCs/>
          <w:i/>
          <w:iCs/>
          <w:sz w:val="24"/>
          <w:szCs w:val="24"/>
        </w:rPr>
        <w:t xml:space="preserve">to reflect </w:t>
      </w:r>
      <w:r w:rsidR="3D7E06C2" w:rsidRPr="705E2B84">
        <w:rPr>
          <w:rFonts w:ascii="Times New Roman" w:eastAsia="Times New Roman" w:hAnsi="Times New Roman" w:cs="Times New Roman"/>
          <w:b/>
          <w:bCs/>
          <w:i/>
          <w:iCs/>
          <w:sz w:val="24"/>
          <w:szCs w:val="24"/>
        </w:rPr>
        <w:t>Bids on a Lot basis, where applicable</w:t>
      </w:r>
    </w:p>
    <w:p w14:paraId="05CF7A05" w14:textId="77777777" w:rsidR="00BF59AD" w:rsidRPr="00071DCB" w:rsidRDefault="00BF59AD" w:rsidP="00BF59A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388D016" w14:textId="77777777" w:rsidR="00BF59AD" w:rsidRPr="00071DCB" w:rsidRDefault="00BF59AD" w:rsidP="00BF59A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Specify Evaluation Currency:</w:t>
      </w:r>
      <w:r w:rsidRPr="00071DCB">
        <w:rPr>
          <w:rFonts w:ascii="Times New Roman" w:eastAsia="Times New Roman" w:hAnsi="Times New Roman" w:cs="Times New Roman"/>
          <w:b/>
          <w:bCs/>
          <w:sz w:val="24"/>
          <w:szCs w:val="20"/>
          <w:u w:val="single"/>
        </w:rPr>
        <w:t xml:space="preserve"> </w:t>
      </w:r>
      <w:r w:rsidRPr="00071DCB">
        <w:rPr>
          <w:rFonts w:ascii="Times New Roman" w:eastAsia="Times New Roman" w:hAnsi="Times New Roman" w:cs="Times New Roman"/>
          <w:b/>
          <w:bCs/>
          <w:sz w:val="24"/>
          <w:szCs w:val="20"/>
          <w:u w:val="single"/>
        </w:rPr>
        <w:tab/>
      </w:r>
    </w:p>
    <w:tbl>
      <w:tblPr>
        <w:tblpPr w:leftFromText="180" w:rightFromText="180" w:vertAnchor="text" w:horzAnchor="margin" w:tblpXSpec="center" w:tblpY="158"/>
        <w:tblW w:w="12998" w:type="dxa"/>
        <w:tblLayout w:type="fixed"/>
        <w:tblCellMar>
          <w:left w:w="72" w:type="dxa"/>
          <w:right w:w="72" w:type="dxa"/>
        </w:tblCellMar>
        <w:tblLook w:val="0000" w:firstRow="0" w:lastRow="0" w:firstColumn="0" w:lastColumn="0" w:noHBand="0" w:noVBand="0"/>
      </w:tblPr>
      <w:tblGrid>
        <w:gridCol w:w="1008"/>
        <w:gridCol w:w="1296"/>
        <w:gridCol w:w="1296"/>
        <w:gridCol w:w="1584"/>
        <w:gridCol w:w="1719"/>
        <w:gridCol w:w="1985"/>
        <w:gridCol w:w="1701"/>
        <w:gridCol w:w="2409"/>
      </w:tblGrid>
      <w:tr w:rsidR="00BF59AD" w:rsidRPr="00071DCB" w14:paraId="5C6DA0A5" w14:textId="77777777" w:rsidTr="00854A68">
        <w:tc>
          <w:tcPr>
            <w:tcW w:w="1008" w:type="dxa"/>
            <w:tcBorders>
              <w:top w:val="single" w:sz="6" w:space="0" w:color="auto"/>
              <w:left w:val="single" w:sz="6" w:space="0" w:color="auto"/>
              <w:bottom w:val="nil"/>
              <w:right w:val="nil"/>
            </w:tcBorders>
            <w:vAlign w:val="bottom"/>
          </w:tcPr>
          <w:p w14:paraId="32A38D4C"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Bidder</w:t>
            </w:r>
          </w:p>
        </w:tc>
        <w:tc>
          <w:tcPr>
            <w:tcW w:w="1296" w:type="dxa"/>
            <w:tcBorders>
              <w:top w:val="single" w:sz="6" w:space="0" w:color="auto"/>
              <w:left w:val="single" w:sz="6" w:space="0" w:color="auto"/>
              <w:bottom w:val="nil"/>
              <w:right w:val="single" w:sz="6" w:space="0" w:color="auto"/>
            </w:tcBorders>
            <w:vAlign w:val="bottom"/>
          </w:tcPr>
          <w:p w14:paraId="47706404"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Regional Preference Group </w:t>
            </w:r>
          </w:p>
        </w:tc>
        <w:tc>
          <w:tcPr>
            <w:tcW w:w="1296" w:type="dxa"/>
            <w:tcBorders>
              <w:top w:val="single" w:sz="6" w:space="0" w:color="auto"/>
              <w:left w:val="nil"/>
              <w:bottom w:val="nil"/>
              <w:right w:val="nil"/>
            </w:tcBorders>
            <w:vAlign w:val="bottom"/>
          </w:tcPr>
          <w:p w14:paraId="3DB9CB44"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Total Evaluated Price </w:t>
            </w:r>
          </w:p>
        </w:tc>
        <w:tc>
          <w:tcPr>
            <w:tcW w:w="1584" w:type="dxa"/>
            <w:tcBorders>
              <w:top w:val="single" w:sz="6" w:space="0" w:color="auto"/>
              <w:left w:val="single" w:sz="6" w:space="0" w:color="auto"/>
              <w:bottom w:val="nil"/>
              <w:right w:val="single" w:sz="6" w:space="0" w:color="auto"/>
            </w:tcBorders>
            <w:vAlign w:val="bottom"/>
          </w:tcPr>
          <w:p w14:paraId="1BB7B311"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Exclusions for Preference </w:t>
            </w:r>
          </w:p>
        </w:tc>
        <w:tc>
          <w:tcPr>
            <w:tcW w:w="1719" w:type="dxa"/>
            <w:tcBorders>
              <w:top w:val="single" w:sz="6" w:space="0" w:color="auto"/>
              <w:left w:val="nil"/>
              <w:bottom w:val="nil"/>
              <w:right w:val="nil"/>
            </w:tcBorders>
            <w:vAlign w:val="bottom"/>
          </w:tcPr>
          <w:p w14:paraId="715D51F7"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Revised Total Price</w:t>
            </w:r>
          </w:p>
        </w:tc>
        <w:tc>
          <w:tcPr>
            <w:tcW w:w="1985" w:type="dxa"/>
            <w:tcBorders>
              <w:top w:val="single" w:sz="6" w:space="0" w:color="auto"/>
              <w:left w:val="single" w:sz="6" w:space="0" w:color="auto"/>
              <w:bottom w:val="nil"/>
              <w:right w:val="single" w:sz="6" w:space="0" w:color="auto"/>
            </w:tcBorders>
            <w:vAlign w:val="bottom"/>
          </w:tcPr>
          <w:p w14:paraId="241E52D0"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Regional Preference (%) </w:t>
            </w:r>
          </w:p>
        </w:tc>
        <w:tc>
          <w:tcPr>
            <w:tcW w:w="1701" w:type="dxa"/>
            <w:tcBorders>
              <w:top w:val="single" w:sz="6" w:space="0" w:color="auto"/>
              <w:left w:val="nil"/>
              <w:bottom w:val="nil"/>
              <w:right w:val="nil"/>
            </w:tcBorders>
            <w:vAlign w:val="bottom"/>
          </w:tcPr>
          <w:p w14:paraId="3A5BC690"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 xml:space="preserve">Preference Amount </w:t>
            </w:r>
          </w:p>
        </w:tc>
        <w:tc>
          <w:tcPr>
            <w:tcW w:w="2409" w:type="dxa"/>
            <w:tcBorders>
              <w:top w:val="single" w:sz="6" w:space="0" w:color="auto"/>
              <w:left w:val="single" w:sz="6" w:space="0" w:color="auto"/>
              <w:bottom w:val="nil"/>
              <w:right w:val="single" w:sz="6" w:space="0" w:color="auto"/>
            </w:tcBorders>
            <w:vAlign w:val="bottom"/>
          </w:tcPr>
          <w:p w14:paraId="6DDD4359"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rPr>
            </w:pPr>
            <w:r w:rsidRPr="00071DCB">
              <w:rPr>
                <w:rFonts w:ascii="Times New Roman" w:eastAsia="Times New Roman" w:hAnsi="Times New Roman" w:cs="Times New Roman"/>
                <w:b/>
                <w:bCs/>
              </w:rPr>
              <w:t>Total Comparison Price</w:t>
            </w:r>
          </w:p>
        </w:tc>
      </w:tr>
      <w:tr w:rsidR="00BF59AD" w:rsidRPr="00071DCB" w14:paraId="2DC55AF7" w14:textId="77777777" w:rsidTr="00854A68">
        <w:tc>
          <w:tcPr>
            <w:tcW w:w="1008" w:type="dxa"/>
            <w:tcBorders>
              <w:top w:val="nil"/>
              <w:left w:val="single" w:sz="6" w:space="0" w:color="auto"/>
              <w:bottom w:val="single" w:sz="6" w:space="0" w:color="auto"/>
              <w:right w:val="nil"/>
            </w:tcBorders>
          </w:tcPr>
          <w:p w14:paraId="74B8C8C2"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(a)</w:t>
            </w:r>
          </w:p>
        </w:tc>
        <w:tc>
          <w:tcPr>
            <w:tcW w:w="1296" w:type="dxa"/>
            <w:tcBorders>
              <w:top w:val="nil"/>
              <w:left w:val="single" w:sz="6" w:space="0" w:color="auto"/>
              <w:bottom w:val="single" w:sz="6" w:space="0" w:color="auto"/>
              <w:right w:val="single" w:sz="6" w:space="0" w:color="auto"/>
            </w:tcBorders>
          </w:tcPr>
          <w:p w14:paraId="6FFAAD1D"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(b)</w:t>
            </w:r>
          </w:p>
        </w:tc>
        <w:tc>
          <w:tcPr>
            <w:tcW w:w="1296" w:type="dxa"/>
            <w:tcBorders>
              <w:top w:val="nil"/>
              <w:left w:val="nil"/>
              <w:bottom w:val="single" w:sz="6" w:space="0" w:color="auto"/>
              <w:right w:val="nil"/>
            </w:tcBorders>
          </w:tcPr>
          <w:p w14:paraId="7ED02E70"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(c)</w:t>
            </w:r>
          </w:p>
        </w:tc>
        <w:tc>
          <w:tcPr>
            <w:tcW w:w="1584" w:type="dxa"/>
            <w:tcBorders>
              <w:top w:val="nil"/>
              <w:left w:val="single" w:sz="6" w:space="0" w:color="auto"/>
              <w:bottom w:val="single" w:sz="6" w:space="0" w:color="auto"/>
              <w:right w:val="single" w:sz="6" w:space="0" w:color="auto"/>
            </w:tcBorders>
          </w:tcPr>
          <w:p w14:paraId="1392771A"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(d)</w:t>
            </w:r>
          </w:p>
        </w:tc>
        <w:tc>
          <w:tcPr>
            <w:tcW w:w="1719" w:type="dxa"/>
            <w:tcBorders>
              <w:top w:val="nil"/>
              <w:left w:val="nil"/>
              <w:bottom w:val="single" w:sz="6" w:space="0" w:color="auto"/>
              <w:right w:val="nil"/>
            </w:tcBorders>
          </w:tcPr>
          <w:p w14:paraId="74EFD006"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(e) = (c) – (d)</w:t>
            </w:r>
          </w:p>
        </w:tc>
        <w:tc>
          <w:tcPr>
            <w:tcW w:w="1985" w:type="dxa"/>
            <w:tcBorders>
              <w:top w:val="nil"/>
              <w:left w:val="single" w:sz="6" w:space="0" w:color="auto"/>
              <w:bottom w:val="single" w:sz="6" w:space="0" w:color="auto"/>
              <w:right w:val="single" w:sz="6" w:space="0" w:color="auto"/>
            </w:tcBorders>
          </w:tcPr>
          <w:p w14:paraId="2F0C5D22"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(f)</w:t>
            </w:r>
          </w:p>
        </w:tc>
        <w:tc>
          <w:tcPr>
            <w:tcW w:w="1701" w:type="dxa"/>
            <w:tcBorders>
              <w:top w:val="nil"/>
              <w:left w:val="nil"/>
              <w:bottom w:val="single" w:sz="6" w:space="0" w:color="auto"/>
              <w:right w:val="nil"/>
            </w:tcBorders>
          </w:tcPr>
          <w:p w14:paraId="085DAB03"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(g)</w:t>
            </w:r>
          </w:p>
        </w:tc>
        <w:tc>
          <w:tcPr>
            <w:tcW w:w="2409" w:type="dxa"/>
            <w:tcBorders>
              <w:top w:val="nil"/>
              <w:left w:val="single" w:sz="6" w:space="0" w:color="auto"/>
              <w:bottom w:val="single" w:sz="6" w:space="0" w:color="auto"/>
              <w:right w:val="single" w:sz="6" w:space="0" w:color="auto"/>
            </w:tcBorders>
          </w:tcPr>
          <w:p w14:paraId="0C763469" w14:textId="77777777" w:rsidR="00BF59AD" w:rsidRPr="00071DCB" w:rsidRDefault="00BF59AD" w:rsidP="00AA23E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r w:rsidRPr="00071DCB">
              <w:rPr>
                <w:rFonts w:ascii="Times New Roman" w:eastAsia="Times New Roman" w:hAnsi="Times New Roman" w:cs="Times New Roman"/>
                <w:b/>
                <w:bCs/>
                <w:i/>
              </w:rPr>
              <w:t>(h) = (c) + (g)</w:t>
            </w:r>
          </w:p>
        </w:tc>
      </w:tr>
      <w:tr w:rsidR="00BF59AD" w:rsidRPr="00071DCB" w14:paraId="7BCCDFB8" w14:textId="77777777" w:rsidTr="00854A68">
        <w:trPr>
          <w:trHeight w:val="385"/>
        </w:trPr>
        <w:tc>
          <w:tcPr>
            <w:tcW w:w="1008" w:type="dxa"/>
            <w:tcBorders>
              <w:top w:val="nil"/>
              <w:left w:val="single" w:sz="6" w:space="0" w:color="auto"/>
              <w:bottom w:val="dotted" w:sz="6" w:space="0" w:color="auto"/>
              <w:right w:val="nil"/>
            </w:tcBorders>
          </w:tcPr>
          <w:p w14:paraId="079FC995"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96" w:type="dxa"/>
            <w:tcBorders>
              <w:top w:val="nil"/>
              <w:left w:val="single" w:sz="6" w:space="0" w:color="auto"/>
              <w:bottom w:val="dotted" w:sz="6" w:space="0" w:color="auto"/>
              <w:right w:val="single" w:sz="6" w:space="0" w:color="auto"/>
            </w:tcBorders>
          </w:tcPr>
          <w:p w14:paraId="1804FEAC"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296" w:type="dxa"/>
            <w:tcBorders>
              <w:top w:val="nil"/>
              <w:left w:val="nil"/>
              <w:bottom w:val="dotted" w:sz="6" w:space="0" w:color="auto"/>
              <w:right w:val="nil"/>
            </w:tcBorders>
          </w:tcPr>
          <w:p w14:paraId="12AAC00A"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84" w:type="dxa"/>
            <w:tcBorders>
              <w:top w:val="nil"/>
              <w:left w:val="single" w:sz="6" w:space="0" w:color="auto"/>
              <w:bottom w:val="dotted" w:sz="6" w:space="0" w:color="auto"/>
              <w:right w:val="single" w:sz="6" w:space="0" w:color="auto"/>
            </w:tcBorders>
          </w:tcPr>
          <w:p w14:paraId="3B95F1E9"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19" w:type="dxa"/>
            <w:tcBorders>
              <w:top w:val="nil"/>
              <w:left w:val="nil"/>
              <w:bottom w:val="dotted" w:sz="6" w:space="0" w:color="auto"/>
              <w:right w:val="nil"/>
            </w:tcBorders>
          </w:tcPr>
          <w:p w14:paraId="026E4CEB"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5" w:type="dxa"/>
            <w:tcBorders>
              <w:top w:val="nil"/>
              <w:left w:val="single" w:sz="6" w:space="0" w:color="auto"/>
              <w:bottom w:val="dotted" w:sz="6" w:space="0" w:color="auto"/>
              <w:right w:val="single" w:sz="6" w:space="0" w:color="auto"/>
            </w:tcBorders>
          </w:tcPr>
          <w:p w14:paraId="5C897B9B"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701" w:type="dxa"/>
            <w:tcBorders>
              <w:top w:val="nil"/>
              <w:left w:val="nil"/>
              <w:bottom w:val="dotted" w:sz="6" w:space="0" w:color="auto"/>
              <w:right w:val="nil"/>
            </w:tcBorders>
          </w:tcPr>
          <w:p w14:paraId="2157D7E8"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409" w:type="dxa"/>
            <w:tcBorders>
              <w:top w:val="nil"/>
              <w:left w:val="single" w:sz="6" w:space="0" w:color="auto"/>
              <w:bottom w:val="dotted" w:sz="6" w:space="0" w:color="auto"/>
              <w:right w:val="single" w:sz="6" w:space="0" w:color="auto"/>
            </w:tcBorders>
          </w:tcPr>
          <w:p w14:paraId="4202ADA8" w14:textId="77777777" w:rsidR="00BF59AD" w:rsidRPr="00071DCB" w:rsidRDefault="00BF59AD" w:rsidP="00AA23E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bl>
    <w:p w14:paraId="7DAF7FF0" w14:textId="77777777" w:rsidR="00BF59AD" w:rsidRPr="006F22F1" w:rsidRDefault="00BF59AD" w:rsidP="00BF59A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themeColor="text1"/>
          <w:sz w:val="24"/>
          <w:szCs w:val="20"/>
        </w:rPr>
      </w:pPr>
    </w:p>
    <w:p w14:paraId="14FAF543" w14:textId="19E0994B" w:rsidR="002265AE" w:rsidRPr="006F22F1" w:rsidRDefault="3B4D5A25" w:rsidP="00DF2935">
      <w:pPr>
        <w:pStyle w:val="CommentText"/>
        <w:numPr>
          <w:ilvl w:val="0"/>
          <w:numId w:val="58"/>
        </w:numPr>
        <w:ind w:left="540" w:right="508"/>
        <w:rPr>
          <w:i/>
          <w:iCs/>
          <w:color w:val="000000" w:themeColor="text1"/>
          <w:sz w:val="22"/>
          <w:szCs w:val="22"/>
        </w:rPr>
      </w:pPr>
      <w:r w:rsidRPr="006F22F1">
        <w:rPr>
          <w:b/>
          <w:bCs/>
          <w:i/>
          <w:iCs/>
          <w:color w:val="000000" w:themeColor="text1"/>
          <w:sz w:val="22"/>
          <w:szCs w:val="22"/>
        </w:rPr>
        <w:t>Procedures A</w:t>
      </w:r>
      <w:r w:rsidR="4CABD5CA" w:rsidRPr="006F22F1">
        <w:rPr>
          <w:b/>
          <w:bCs/>
          <w:i/>
          <w:iCs/>
          <w:color w:val="000000" w:themeColor="text1"/>
          <w:sz w:val="22"/>
          <w:szCs w:val="22"/>
        </w:rPr>
        <w:t>n</w:t>
      </w:r>
      <w:r w:rsidRPr="006F22F1">
        <w:rPr>
          <w:b/>
          <w:bCs/>
          <w:i/>
          <w:iCs/>
          <w:color w:val="000000" w:themeColor="text1"/>
          <w:sz w:val="22"/>
          <w:szCs w:val="22"/>
        </w:rPr>
        <w:t xml:space="preserve">nex 4 </w:t>
      </w:r>
      <w:r w:rsidR="31E6455C" w:rsidRPr="006F22F1">
        <w:rPr>
          <w:i/>
          <w:iCs/>
          <w:color w:val="000000" w:themeColor="text1"/>
          <w:sz w:val="22"/>
          <w:szCs w:val="22"/>
        </w:rPr>
        <w:t xml:space="preserve">restricts the use of </w:t>
      </w:r>
      <w:r w:rsidRPr="006F22F1">
        <w:rPr>
          <w:color w:val="000000" w:themeColor="text1"/>
          <w:sz w:val="22"/>
          <w:szCs w:val="22"/>
        </w:rPr>
        <w:t>regional preference</w:t>
      </w:r>
      <w:r w:rsidR="34EB2C21" w:rsidRPr="006F22F1">
        <w:rPr>
          <w:color w:val="000000" w:themeColor="text1"/>
          <w:sz w:val="22"/>
          <w:szCs w:val="22"/>
        </w:rPr>
        <w:t xml:space="preserve"> </w:t>
      </w:r>
      <w:r w:rsidRPr="006F22F1">
        <w:rPr>
          <w:color w:val="000000" w:themeColor="text1"/>
          <w:sz w:val="22"/>
          <w:szCs w:val="22"/>
        </w:rPr>
        <w:t xml:space="preserve">for </w:t>
      </w:r>
      <w:r w:rsidR="6658258C" w:rsidRPr="006F22F1">
        <w:rPr>
          <w:color w:val="000000" w:themeColor="text1"/>
          <w:sz w:val="22"/>
          <w:szCs w:val="22"/>
        </w:rPr>
        <w:t>"</w:t>
      </w:r>
      <w:r w:rsidRPr="006F22F1">
        <w:rPr>
          <w:b/>
          <w:bCs/>
          <w:i/>
          <w:iCs/>
          <w:color w:val="000000" w:themeColor="text1"/>
          <w:sz w:val="22"/>
          <w:szCs w:val="22"/>
          <w:u w:val="single"/>
        </w:rPr>
        <w:t>single responsibility or Turn-key Contracts for the supply of several discrete items of equipment, as well as major</w:t>
      </w:r>
      <w:r w:rsidR="1032C2D6" w:rsidRPr="006F22F1">
        <w:rPr>
          <w:b/>
          <w:bCs/>
          <w:i/>
          <w:iCs/>
          <w:color w:val="000000" w:themeColor="text1"/>
          <w:sz w:val="22"/>
          <w:szCs w:val="22"/>
          <w:u w:val="single"/>
        </w:rPr>
        <w:t xml:space="preserve"> i</w:t>
      </w:r>
      <w:r w:rsidRPr="006F22F1">
        <w:rPr>
          <w:b/>
          <w:bCs/>
          <w:i/>
          <w:iCs/>
          <w:color w:val="000000" w:themeColor="text1"/>
          <w:sz w:val="22"/>
          <w:szCs w:val="22"/>
          <w:u w:val="single"/>
        </w:rPr>
        <w:t>nstallation and/or construction services.</w:t>
      </w:r>
      <w:r w:rsidR="6658258C" w:rsidRPr="006F22F1">
        <w:rPr>
          <w:b/>
          <w:bCs/>
          <w:i/>
          <w:iCs/>
          <w:color w:val="000000" w:themeColor="text1"/>
          <w:sz w:val="22"/>
          <w:szCs w:val="22"/>
          <w:u w:val="single"/>
        </w:rPr>
        <w:t>"</w:t>
      </w:r>
      <w:r w:rsidRPr="006F22F1">
        <w:rPr>
          <w:b/>
          <w:bCs/>
          <w:i/>
          <w:iCs/>
          <w:color w:val="000000" w:themeColor="text1"/>
          <w:sz w:val="22"/>
          <w:szCs w:val="22"/>
        </w:rPr>
        <w:t xml:space="preserve"> </w:t>
      </w:r>
      <w:r w:rsidR="277E0141" w:rsidRPr="006F22F1">
        <w:rPr>
          <w:i/>
          <w:iCs/>
          <w:color w:val="000000" w:themeColor="text1"/>
          <w:sz w:val="22"/>
          <w:szCs w:val="22"/>
        </w:rPr>
        <w:t>Thus,</w:t>
      </w:r>
      <w:r w:rsidR="5B333A80" w:rsidRPr="006F22F1">
        <w:rPr>
          <w:i/>
          <w:iCs/>
          <w:color w:val="000000" w:themeColor="text1"/>
          <w:sz w:val="22"/>
          <w:szCs w:val="22"/>
        </w:rPr>
        <w:t xml:space="preserve"> </w:t>
      </w:r>
      <w:r w:rsidR="277E0141" w:rsidRPr="006F22F1">
        <w:rPr>
          <w:i/>
          <w:iCs/>
          <w:color w:val="000000" w:themeColor="text1"/>
          <w:sz w:val="22"/>
          <w:szCs w:val="22"/>
        </w:rPr>
        <w:t xml:space="preserve">for those </w:t>
      </w:r>
      <w:r w:rsidR="257F0B7D" w:rsidRPr="006F22F1">
        <w:rPr>
          <w:i/>
          <w:iCs/>
          <w:color w:val="000000" w:themeColor="text1"/>
          <w:sz w:val="22"/>
          <w:szCs w:val="22"/>
        </w:rPr>
        <w:t>type</w:t>
      </w:r>
      <w:r w:rsidR="0823FED3" w:rsidRPr="006F22F1">
        <w:rPr>
          <w:i/>
          <w:iCs/>
          <w:color w:val="000000" w:themeColor="text1"/>
          <w:sz w:val="22"/>
          <w:szCs w:val="22"/>
        </w:rPr>
        <w:t>s</w:t>
      </w:r>
      <w:r w:rsidR="257F0B7D" w:rsidRPr="006F22F1">
        <w:rPr>
          <w:i/>
          <w:iCs/>
          <w:color w:val="000000" w:themeColor="text1"/>
          <w:sz w:val="22"/>
          <w:szCs w:val="22"/>
        </w:rPr>
        <w:t xml:space="preserve"> of </w:t>
      </w:r>
      <w:r w:rsidR="277E0141" w:rsidRPr="006F22F1">
        <w:rPr>
          <w:i/>
          <w:iCs/>
          <w:color w:val="000000" w:themeColor="text1"/>
          <w:sz w:val="22"/>
          <w:szCs w:val="22"/>
        </w:rPr>
        <w:t xml:space="preserve">Works </w:t>
      </w:r>
      <w:r w:rsidR="257F0B7D" w:rsidRPr="006F22F1">
        <w:rPr>
          <w:i/>
          <w:iCs/>
          <w:color w:val="000000" w:themeColor="text1"/>
          <w:sz w:val="22"/>
          <w:szCs w:val="22"/>
        </w:rPr>
        <w:t xml:space="preserve">this Table </w:t>
      </w:r>
      <w:r w:rsidR="1032C2D6" w:rsidRPr="006F22F1">
        <w:rPr>
          <w:i/>
          <w:iCs/>
          <w:color w:val="000000" w:themeColor="text1"/>
          <w:sz w:val="22"/>
          <w:szCs w:val="22"/>
        </w:rPr>
        <w:t>is</w:t>
      </w:r>
      <w:r w:rsidR="1032C2D6" w:rsidRPr="006F22F1">
        <w:rPr>
          <w:i/>
          <w:iCs/>
          <w:color w:val="000000" w:themeColor="text1"/>
          <w:sz w:val="22"/>
          <w:szCs w:val="22"/>
          <w:shd w:val="clear" w:color="auto" w:fill="E6E6E6"/>
        </w:rPr>
        <w:t xml:space="preserve"> </w:t>
      </w:r>
      <w:r w:rsidR="1032C2D6" w:rsidRPr="006F22F1">
        <w:rPr>
          <w:i/>
          <w:iCs/>
          <w:color w:val="000000" w:themeColor="text1"/>
          <w:sz w:val="22"/>
          <w:szCs w:val="22"/>
        </w:rPr>
        <w:t>not needed.</w:t>
      </w:r>
      <w:r w:rsidR="3E5B799E" w:rsidRPr="006F22F1">
        <w:rPr>
          <w:i/>
          <w:iCs/>
          <w:color w:val="000000" w:themeColor="text1"/>
          <w:sz w:val="22"/>
          <w:szCs w:val="22"/>
        </w:rPr>
        <w:t xml:space="preserve"> Where it is applicable, full details of the application can be found in</w:t>
      </w:r>
      <w:r w:rsidR="3E5B799E" w:rsidRPr="006F22F1">
        <w:rPr>
          <w:b/>
          <w:bCs/>
          <w:i/>
          <w:iCs/>
          <w:color w:val="000000" w:themeColor="text1"/>
          <w:sz w:val="22"/>
          <w:szCs w:val="22"/>
        </w:rPr>
        <w:t xml:space="preserve"> Section III ITB </w:t>
      </w:r>
      <w:r w:rsidR="3E5B799E" w:rsidRPr="006F22F1">
        <w:rPr>
          <w:i/>
          <w:iCs/>
          <w:color w:val="000000" w:themeColor="text1"/>
          <w:sz w:val="22"/>
          <w:szCs w:val="22"/>
        </w:rPr>
        <w:t>of the bidding documents and recapped, as follo</w:t>
      </w:r>
      <w:r w:rsidR="556A10D7" w:rsidRPr="006F22F1">
        <w:rPr>
          <w:i/>
          <w:iCs/>
          <w:color w:val="000000" w:themeColor="text1"/>
          <w:sz w:val="22"/>
          <w:szCs w:val="22"/>
        </w:rPr>
        <w:t>ws against the above Table:</w:t>
      </w:r>
    </w:p>
    <w:p w14:paraId="0B716FF4" w14:textId="77777777" w:rsidR="002454F7" w:rsidRPr="006F22F1" w:rsidRDefault="002454F7" w:rsidP="00020D98">
      <w:pPr>
        <w:pStyle w:val="CommentText"/>
        <w:ind w:left="540" w:right="508" w:hanging="540"/>
        <w:rPr>
          <w:i/>
          <w:iCs/>
          <w:color w:val="000000" w:themeColor="text1"/>
          <w:sz w:val="22"/>
          <w:szCs w:val="22"/>
        </w:rPr>
      </w:pPr>
    </w:p>
    <w:p w14:paraId="7A9FCEC6" w14:textId="55697F24" w:rsidR="002265AE" w:rsidRPr="006F22F1" w:rsidRDefault="34BCA2AA" w:rsidP="00DF2935">
      <w:pPr>
        <w:pStyle w:val="ListParagraph"/>
        <w:numPr>
          <w:ilvl w:val="0"/>
          <w:numId w:val="58"/>
        </w:numPr>
        <w:suppressAutoHyphens/>
        <w:overflowPunct w:val="0"/>
        <w:autoSpaceDE w:val="0"/>
        <w:autoSpaceDN w:val="0"/>
        <w:adjustRightInd w:val="0"/>
        <w:spacing w:after="0" w:line="276" w:lineRule="auto"/>
        <w:ind w:left="540" w:right="508"/>
        <w:jc w:val="both"/>
        <w:textAlignment w:val="baseline"/>
        <w:rPr>
          <w:rFonts w:ascii="Times New Roman" w:eastAsia="Times New Roman" w:hAnsi="Times New Roman" w:cs="Times New Roman"/>
          <w:b/>
          <w:bCs/>
          <w:i/>
          <w:iCs/>
          <w:color w:val="000000" w:themeColor="text1"/>
          <w:u w:val="single"/>
        </w:rPr>
      </w:pPr>
      <w:r w:rsidRPr="006F22F1">
        <w:rPr>
          <w:rFonts w:ascii="Times New Roman" w:eastAsia="Times New Roman" w:hAnsi="Times New Roman" w:cs="Times New Roman"/>
          <w:b/>
          <w:bCs/>
          <w:i/>
          <w:iCs/>
          <w:color w:val="000000" w:themeColor="text1"/>
        </w:rPr>
        <w:t>Column (b)</w:t>
      </w:r>
      <w:r w:rsidRPr="006F22F1">
        <w:rPr>
          <w:rFonts w:ascii="Times New Roman" w:eastAsia="Times New Roman" w:hAnsi="Times New Roman" w:cs="Times New Roman"/>
          <w:i/>
          <w:iCs/>
          <w:color w:val="000000" w:themeColor="text1"/>
        </w:rPr>
        <w:t xml:space="preserve"> Bidders are categorised in one of two </w:t>
      </w:r>
      <w:r w:rsidRPr="006F22F1">
        <w:rPr>
          <w:rFonts w:ascii="Times New Roman" w:eastAsia="Times New Roman" w:hAnsi="Times New Roman" w:cs="Times New Roman"/>
          <w:b/>
          <w:bCs/>
          <w:i/>
          <w:iCs/>
          <w:color w:val="000000" w:themeColor="text1"/>
        </w:rPr>
        <w:t xml:space="preserve">Groups A or B – </w:t>
      </w:r>
      <w:r w:rsidRPr="006F22F1">
        <w:rPr>
          <w:rFonts w:ascii="Times New Roman" w:eastAsia="Times New Roman" w:hAnsi="Times New Roman" w:cs="Times New Roman"/>
          <w:i/>
          <w:iCs/>
          <w:color w:val="000000" w:themeColor="text1"/>
        </w:rPr>
        <w:t xml:space="preserve">preference only applies to </w:t>
      </w:r>
      <w:r w:rsidRPr="006F22F1">
        <w:rPr>
          <w:rFonts w:ascii="Times New Roman" w:eastAsia="Times New Roman" w:hAnsi="Times New Roman" w:cs="Times New Roman"/>
          <w:b/>
          <w:bCs/>
          <w:i/>
          <w:iCs/>
          <w:color w:val="000000" w:themeColor="text1"/>
          <w:u w:val="single"/>
        </w:rPr>
        <w:t>Group A Bidders</w:t>
      </w:r>
      <w:r w:rsidR="247E9342" w:rsidRPr="006F22F1">
        <w:rPr>
          <w:rFonts w:ascii="Times New Roman" w:eastAsia="Times New Roman" w:hAnsi="Times New Roman" w:cs="Times New Roman"/>
          <w:b/>
          <w:bCs/>
          <w:i/>
          <w:iCs/>
          <w:color w:val="000000" w:themeColor="text1"/>
          <w:u w:val="single"/>
        </w:rPr>
        <w:t>.</w:t>
      </w:r>
    </w:p>
    <w:p w14:paraId="77521552" w14:textId="77777777" w:rsidR="002454F7" w:rsidRPr="006F22F1" w:rsidRDefault="002454F7" w:rsidP="00020D98">
      <w:pPr>
        <w:pStyle w:val="ListParagraph"/>
        <w:ind w:left="540" w:hanging="540"/>
        <w:jc w:val="both"/>
        <w:rPr>
          <w:rFonts w:ascii="Times New Roman" w:eastAsia="Times New Roman" w:hAnsi="Times New Roman" w:cs="Times New Roman"/>
          <w:b/>
          <w:bCs/>
          <w:i/>
          <w:iCs/>
          <w:color w:val="000000" w:themeColor="text1"/>
        </w:rPr>
      </w:pPr>
    </w:p>
    <w:p w14:paraId="5FCC6E0D" w14:textId="393944F4" w:rsidR="002265AE" w:rsidRPr="006F22F1" w:rsidRDefault="34BCA2AA" w:rsidP="00DF2935">
      <w:pPr>
        <w:pStyle w:val="ListParagraph"/>
        <w:numPr>
          <w:ilvl w:val="0"/>
          <w:numId w:val="58"/>
        </w:numPr>
        <w:suppressAutoHyphens/>
        <w:overflowPunct w:val="0"/>
        <w:autoSpaceDE w:val="0"/>
        <w:autoSpaceDN w:val="0"/>
        <w:adjustRightInd w:val="0"/>
        <w:spacing w:after="0" w:line="276" w:lineRule="auto"/>
        <w:ind w:left="540" w:right="508"/>
        <w:jc w:val="both"/>
        <w:textAlignment w:val="baseline"/>
        <w:rPr>
          <w:rFonts w:ascii="Times New Roman" w:eastAsia="Times New Roman" w:hAnsi="Times New Roman" w:cs="Times New Roman"/>
          <w:b/>
          <w:bCs/>
          <w:i/>
          <w:iCs/>
          <w:color w:val="000000" w:themeColor="text1"/>
        </w:rPr>
      </w:pPr>
      <w:r w:rsidRPr="006F22F1">
        <w:rPr>
          <w:rFonts w:ascii="Times New Roman" w:eastAsia="Times New Roman" w:hAnsi="Times New Roman" w:cs="Times New Roman"/>
          <w:b/>
          <w:bCs/>
          <w:i/>
          <w:iCs/>
          <w:color w:val="000000" w:themeColor="text1"/>
        </w:rPr>
        <w:t xml:space="preserve">Column (c) </w:t>
      </w:r>
      <w:r w:rsidRPr="006F22F1">
        <w:rPr>
          <w:rFonts w:ascii="Times New Roman" w:eastAsia="Times New Roman" w:hAnsi="Times New Roman" w:cs="Times New Roman"/>
          <w:i/>
          <w:iCs/>
          <w:color w:val="000000" w:themeColor="text1"/>
        </w:rPr>
        <w:t xml:space="preserve">is the sum of costs in </w:t>
      </w:r>
      <w:r w:rsidRPr="006F22F1">
        <w:rPr>
          <w:rFonts w:ascii="Times New Roman" w:eastAsia="Times New Roman" w:hAnsi="Times New Roman" w:cs="Times New Roman"/>
          <w:b/>
          <w:bCs/>
          <w:i/>
          <w:iCs/>
          <w:color w:val="000000" w:themeColor="text1"/>
        </w:rPr>
        <w:t>column (h) Table 7</w:t>
      </w:r>
      <w:r w:rsidR="780999EF" w:rsidRPr="006F22F1">
        <w:rPr>
          <w:rFonts w:ascii="Times New Roman" w:eastAsia="Times New Roman" w:hAnsi="Times New Roman" w:cs="Times New Roman"/>
          <w:b/>
          <w:bCs/>
          <w:i/>
          <w:iCs/>
          <w:color w:val="000000" w:themeColor="text1"/>
        </w:rPr>
        <w:t>.</w:t>
      </w:r>
    </w:p>
    <w:p w14:paraId="26CF757B" w14:textId="77777777" w:rsidR="002454F7" w:rsidRPr="006F22F1" w:rsidRDefault="002454F7" w:rsidP="00020D98">
      <w:pPr>
        <w:pStyle w:val="ListParagraph"/>
        <w:ind w:left="540" w:hanging="540"/>
        <w:jc w:val="both"/>
        <w:rPr>
          <w:rFonts w:ascii="Times New Roman" w:eastAsia="Times New Roman" w:hAnsi="Times New Roman" w:cs="Times New Roman"/>
          <w:i/>
          <w:iCs/>
          <w:color w:val="000000" w:themeColor="text1"/>
        </w:rPr>
      </w:pPr>
    </w:p>
    <w:p w14:paraId="40A6C6C2" w14:textId="6205CE3D" w:rsidR="002265AE" w:rsidRPr="006F22F1" w:rsidRDefault="34BCA2AA" w:rsidP="00DF2935">
      <w:pPr>
        <w:pStyle w:val="ListParagraph"/>
        <w:numPr>
          <w:ilvl w:val="0"/>
          <w:numId w:val="58"/>
        </w:numPr>
        <w:suppressAutoHyphens/>
        <w:overflowPunct w:val="0"/>
        <w:autoSpaceDE w:val="0"/>
        <w:autoSpaceDN w:val="0"/>
        <w:adjustRightInd w:val="0"/>
        <w:spacing w:after="0" w:line="276" w:lineRule="auto"/>
        <w:ind w:left="540" w:right="508"/>
        <w:jc w:val="both"/>
        <w:textAlignment w:val="baseline"/>
        <w:rPr>
          <w:rFonts w:ascii="Times New Roman" w:eastAsia="Times New Roman" w:hAnsi="Times New Roman" w:cs="Times New Roman"/>
          <w:i/>
          <w:iCs/>
          <w:color w:val="000000" w:themeColor="text1"/>
        </w:rPr>
      </w:pPr>
      <w:r w:rsidRPr="006F22F1">
        <w:rPr>
          <w:rFonts w:ascii="Times New Roman" w:eastAsia="Times New Roman" w:hAnsi="Times New Roman" w:cs="Times New Roman"/>
          <w:b/>
          <w:bCs/>
          <w:i/>
          <w:iCs/>
          <w:color w:val="000000" w:themeColor="text1"/>
        </w:rPr>
        <w:t>Column (d) - "</w:t>
      </w:r>
      <w:r w:rsidRPr="006F22F1">
        <w:rPr>
          <w:rFonts w:ascii="Times New Roman" w:eastAsia="Times New Roman" w:hAnsi="Times New Roman" w:cs="Times New Roman"/>
          <w:i/>
          <w:iCs/>
          <w:color w:val="000000" w:themeColor="text1"/>
        </w:rPr>
        <w:t xml:space="preserve">Exclusions" - Daywork total costs of Bidder(s), where such are </w:t>
      </w:r>
      <w:r w:rsidRPr="006F22F1">
        <w:rPr>
          <w:rFonts w:ascii="Times New Roman" w:eastAsia="Times New Roman" w:hAnsi="Times New Roman" w:cs="Times New Roman"/>
          <w:b/>
          <w:bCs/>
          <w:i/>
          <w:iCs/>
          <w:color w:val="000000" w:themeColor="text1"/>
          <w:u w:val="single"/>
        </w:rPr>
        <w:t>competitively bid,</w:t>
      </w:r>
      <w:r w:rsidRPr="006F22F1">
        <w:rPr>
          <w:rFonts w:ascii="Times New Roman" w:eastAsia="Times New Roman" w:hAnsi="Times New Roman" w:cs="Times New Roman"/>
          <w:i/>
          <w:iCs/>
          <w:color w:val="000000" w:themeColor="text1"/>
        </w:rPr>
        <w:t xml:space="preserve"> are excluded just for the Regional Preference calculation. Footnotes should be provided to explain any other Exclusions. </w:t>
      </w:r>
    </w:p>
    <w:p w14:paraId="4820B053" w14:textId="77777777" w:rsidR="002454F7" w:rsidRPr="006F22F1" w:rsidRDefault="002454F7" w:rsidP="00020D98">
      <w:pPr>
        <w:pStyle w:val="ListParagraph"/>
        <w:ind w:left="540" w:hanging="540"/>
        <w:jc w:val="both"/>
        <w:rPr>
          <w:rFonts w:ascii="Times New Roman" w:eastAsia="Times New Roman" w:hAnsi="Times New Roman" w:cs="Times New Roman"/>
          <w:i/>
          <w:iCs/>
          <w:color w:val="000000" w:themeColor="text1"/>
        </w:rPr>
      </w:pPr>
    </w:p>
    <w:p w14:paraId="5923D8BE" w14:textId="68043A80" w:rsidR="002265AE" w:rsidRPr="006F22F1" w:rsidRDefault="34BCA2AA" w:rsidP="00DF2935">
      <w:pPr>
        <w:pStyle w:val="ListParagraph"/>
        <w:numPr>
          <w:ilvl w:val="0"/>
          <w:numId w:val="58"/>
        </w:numPr>
        <w:suppressAutoHyphens/>
        <w:overflowPunct w:val="0"/>
        <w:autoSpaceDE w:val="0"/>
        <w:autoSpaceDN w:val="0"/>
        <w:adjustRightInd w:val="0"/>
        <w:spacing w:after="0" w:line="276" w:lineRule="auto"/>
        <w:ind w:left="540" w:right="508"/>
        <w:jc w:val="both"/>
        <w:textAlignment w:val="baseline"/>
        <w:rPr>
          <w:rFonts w:ascii="Times New Roman" w:eastAsia="Times New Roman" w:hAnsi="Times New Roman" w:cs="Times New Roman"/>
          <w:i/>
          <w:iCs/>
          <w:color w:val="000000" w:themeColor="text1"/>
        </w:rPr>
      </w:pPr>
      <w:r w:rsidRPr="006F22F1">
        <w:rPr>
          <w:rFonts w:ascii="Times New Roman" w:eastAsia="Times New Roman" w:hAnsi="Times New Roman" w:cs="Times New Roman"/>
          <w:b/>
          <w:bCs/>
          <w:i/>
          <w:iCs/>
          <w:color w:val="000000" w:themeColor="text1"/>
        </w:rPr>
        <w:t>Column (f)</w:t>
      </w:r>
      <w:r w:rsidRPr="006F22F1">
        <w:rPr>
          <w:rFonts w:ascii="Times New Roman" w:eastAsia="Times New Roman" w:hAnsi="Times New Roman" w:cs="Times New Roman"/>
          <w:i/>
          <w:iCs/>
          <w:color w:val="000000" w:themeColor="text1"/>
        </w:rPr>
        <w:t xml:space="preserve"> is the applicable preference percentage not to exceed </w:t>
      </w:r>
      <w:r w:rsidRPr="006F22F1">
        <w:rPr>
          <w:rFonts w:ascii="Times New Roman" w:eastAsia="Times New Roman" w:hAnsi="Times New Roman" w:cs="Times New Roman"/>
          <w:b/>
          <w:bCs/>
          <w:i/>
          <w:iCs/>
          <w:color w:val="000000" w:themeColor="text1"/>
        </w:rPr>
        <w:t>7.5%,</w:t>
      </w:r>
      <w:r w:rsidRPr="006F22F1">
        <w:rPr>
          <w:rFonts w:ascii="Times New Roman" w:eastAsia="Times New Roman" w:hAnsi="Times New Roman" w:cs="Times New Roman"/>
          <w:i/>
          <w:iCs/>
          <w:color w:val="000000" w:themeColor="text1"/>
        </w:rPr>
        <w:t xml:space="preserve"> per the bidding documents, to be applied to </w:t>
      </w:r>
      <w:r w:rsidRPr="006F22F1">
        <w:rPr>
          <w:rFonts w:ascii="Times New Roman" w:eastAsia="Times New Roman" w:hAnsi="Times New Roman" w:cs="Times New Roman"/>
          <w:b/>
          <w:bCs/>
          <w:i/>
          <w:iCs/>
          <w:color w:val="000000" w:themeColor="text1"/>
        </w:rPr>
        <w:t>Revised Total column (e)</w:t>
      </w:r>
      <w:r w:rsidRPr="006F22F1">
        <w:rPr>
          <w:rFonts w:ascii="Times New Roman" w:eastAsia="Times New Roman" w:hAnsi="Times New Roman" w:cs="Times New Roman"/>
          <w:i/>
          <w:iCs/>
          <w:color w:val="000000" w:themeColor="text1"/>
        </w:rPr>
        <w:t xml:space="preserve"> for </w:t>
      </w:r>
      <w:r w:rsidRPr="006F22F1">
        <w:rPr>
          <w:rFonts w:ascii="Times New Roman" w:eastAsia="Times New Roman" w:hAnsi="Times New Roman" w:cs="Times New Roman"/>
          <w:b/>
          <w:bCs/>
          <w:i/>
          <w:iCs/>
          <w:color w:val="000000" w:themeColor="text1"/>
        </w:rPr>
        <w:t>Group B</w:t>
      </w:r>
      <w:r w:rsidRPr="006F22F1">
        <w:rPr>
          <w:rFonts w:ascii="Times New Roman" w:eastAsia="Times New Roman" w:hAnsi="Times New Roman" w:cs="Times New Roman"/>
          <w:i/>
          <w:iCs/>
          <w:color w:val="000000" w:themeColor="text1"/>
        </w:rPr>
        <w:t xml:space="preserve"> </w:t>
      </w:r>
      <w:r w:rsidRPr="006F22F1">
        <w:rPr>
          <w:rFonts w:ascii="Times New Roman" w:eastAsia="Times New Roman" w:hAnsi="Times New Roman" w:cs="Times New Roman"/>
          <w:b/>
          <w:bCs/>
          <w:i/>
          <w:iCs/>
          <w:color w:val="000000" w:themeColor="text1"/>
        </w:rPr>
        <w:t>Bidders;</w:t>
      </w:r>
      <w:r w:rsidRPr="006F22F1">
        <w:rPr>
          <w:rFonts w:ascii="Times New Roman" w:eastAsia="Times New Roman" w:hAnsi="Times New Roman" w:cs="Times New Roman"/>
          <w:i/>
          <w:iCs/>
          <w:color w:val="000000" w:themeColor="text1"/>
        </w:rPr>
        <w:t xml:space="preserve"> </w:t>
      </w:r>
      <w:r w:rsidRPr="006F22F1">
        <w:rPr>
          <w:rFonts w:ascii="Times New Roman" w:eastAsia="Times New Roman" w:hAnsi="Times New Roman" w:cs="Times New Roman"/>
          <w:b/>
          <w:bCs/>
          <w:i/>
          <w:iCs/>
          <w:color w:val="000000" w:themeColor="text1"/>
        </w:rPr>
        <w:t>Group A</w:t>
      </w:r>
      <w:r w:rsidRPr="006F22F1">
        <w:rPr>
          <w:rFonts w:ascii="Times New Roman" w:eastAsia="Times New Roman" w:hAnsi="Times New Roman" w:cs="Times New Roman"/>
          <w:i/>
          <w:iCs/>
          <w:color w:val="000000" w:themeColor="text1"/>
        </w:rPr>
        <w:t xml:space="preserve"> </w:t>
      </w:r>
      <w:r w:rsidRPr="006F22F1">
        <w:rPr>
          <w:rFonts w:ascii="Times New Roman" w:eastAsia="Times New Roman" w:hAnsi="Times New Roman" w:cs="Times New Roman"/>
          <w:b/>
          <w:bCs/>
          <w:i/>
          <w:iCs/>
          <w:color w:val="000000" w:themeColor="text1"/>
        </w:rPr>
        <w:t>Bidder</w:t>
      </w:r>
      <w:r w:rsidRPr="006F22F1">
        <w:rPr>
          <w:rFonts w:ascii="Times New Roman" w:eastAsia="Times New Roman" w:hAnsi="Times New Roman" w:cs="Times New Roman"/>
          <w:i/>
          <w:iCs/>
          <w:color w:val="000000" w:themeColor="text1"/>
        </w:rPr>
        <w:t>s addition is zero.</w:t>
      </w:r>
    </w:p>
    <w:p w14:paraId="4E4568C5" w14:textId="77777777" w:rsidR="002454F7" w:rsidRPr="006F22F1" w:rsidRDefault="002454F7" w:rsidP="00020D98">
      <w:pPr>
        <w:pStyle w:val="ListParagraph"/>
        <w:ind w:left="540" w:hanging="540"/>
        <w:jc w:val="both"/>
        <w:rPr>
          <w:rFonts w:ascii="Times New Roman" w:eastAsia="Times New Roman" w:hAnsi="Times New Roman" w:cs="Times New Roman"/>
          <w:i/>
          <w:iCs/>
          <w:color w:val="000000" w:themeColor="text1"/>
        </w:rPr>
      </w:pPr>
    </w:p>
    <w:p w14:paraId="4F3EC9D0" w14:textId="7F184325" w:rsidR="002265AE" w:rsidRPr="006F22F1" w:rsidRDefault="34BCA2AA" w:rsidP="00DF2935">
      <w:pPr>
        <w:pStyle w:val="ListParagraph"/>
        <w:numPr>
          <w:ilvl w:val="0"/>
          <w:numId w:val="58"/>
        </w:numPr>
        <w:suppressAutoHyphens/>
        <w:overflowPunct w:val="0"/>
        <w:autoSpaceDE w:val="0"/>
        <w:autoSpaceDN w:val="0"/>
        <w:adjustRightInd w:val="0"/>
        <w:spacing w:after="0" w:line="276" w:lineRule="auto"/>
        <w:ind w:left="540" w:right="508"/>
        <w:jc w:val="both"/>
        <w:textAlignment w:val="baseline"/>
        <w:rPr>
          <w:rFonts w:ascii="Times New Roman" w:eastAsia="Times New Roman" w:hAnsi="Times New Roman" w:cs="Times New Roman"/>
          <w:b/>
          <w:bCs/>
          <w:i/>
          <w:iCs/>
          <w:color w:val="000000" w:themeColor="text1"/>
        </w:rPr>
      </w:pPr>
      <w:r w:rsidRPr="006F22F1">
        <w:rPr>
          <w:rFonts w:ascii="Times New Roman" w:eastAsia="Times New Roman" w:hAnsi="Times New Roman" w:cs="Times New Roman"/>
          <w:b/>
          <w:bCs/>
          <w:i/>
          <w:iCs/>
          <w:color w:val="000000" w:themeColor="text1"/>
        </w:rPr>
        <w:t>Column (g)</w:t>
      </w:r>
      <w:r w:rsidRPr="006F22F1">
        <w:rPr>
          <w:rFonts w:ascii="Times New Roman" w:eastAsia="Times New Roman" w:hAnsi="Times New Roman" w:cs="Times New Roman"/>
          <w:i/>
          <w:iCs/>
          <w:color w:val="000000" w:themeColor="text1"/>
        </w:rPr>
        <w:t xml:space="preserve"> will be the Preference Amount that is the product of </w:t>
      </w:r>
      <w:r w:rsidRPr="006F22F1">
        <w:rPr>
          <w:rFonts w:ascii="Times New Roman" w:eastAsia="Times New Roman" w:hAnsi="Times New Roman" w:cs="Times New Roman"/>
          <w:b/>
          <w:bCs/>
          <w:i/>
          <w:iCs/>
          <w:color w:val="000000" w:themeColor="text1"/>
        </w:rPr>
        <w:t xml:space="preserve">column (f) to column (e) </w:t>
      </w:r>
      <w:r w:rsidRPr="006F22F1">
        <w:rPr>
          <w:rFonts w:ascii="Times New Roman" w:eastAsia="Times New Roman" w:hAnsi="Times New Roman" w:cs="Times New Roman"/>
          <w:i/>
          <w:iCs/>
          <w:color w:val="000000" w:themeColor="text1"/>
        </w:rPr>
        <w:t>for</w:t>
      </w:r>
      <w:r w:rsidRPr="006F22F1">
        <w:rPr>
          <w:rFonts w:ascii="Times New Roman" w:eastAsia="Times New Roman" w:hAnsi="Times New Roman" w:cs="Times New Roman"/>
          <w:b/>
          <w:bCs/>
          <w:i/>
          <w:iCs/>
          <w:color w:val="000000" w:themeColor="text1"/>
        </w:rPr>
        <w:t xml:space="preserve"> </w:t>
      </w:r>
      <w:r w:rsidRPr="006F22F1">
        <w:rPr>
          <w:rFonts w:ascii="Times New Roman" w:eastAsia="Times New Roman" w:hAnsi="Times New Roman" w:cs="Times New Roman"/>
          <w:b/>
          <w:bCs/>
          <w:i/>
          <w:iCs/>
          <w:color w:val="000000" w:themeColor="text1"/>
          <w:u w:val="single"/>
        </w:rPr>
        <w:t>Group B Bidders</w:t>
      </w:r>
      <w:r w:rsidRPr="006F22F1">
        <w:rPr>
          <w:rFonts w:ascii="Times New Roman" w:eastAsia="Times New Roman" w:hAnsi="Times New Roman" w:cs="Times New Roman"/>
          <w:b/>
          <w:bCs/>
          <w:i/>
          <w:iCs/>
          <w:color w:val="000000" w:themeColor="text1"/>
        </w:rPr>
        <w:t>.</w:t>
      </w:r>
    </w:p>
    <w:p w14:paraId="5EA76642" w14:textId="77777777" w:rsidR="009626C6" w:rsidRPr="006F22F1" w:rsidRDefault="009626C6" w:rsidP="009626C6">
      <w:pPr>
        <w:pStyle w:val="ListParagraph"/>
        <w:rPr>
          <w:rFonts w:ascii="Times New Roman" w:eastAsia="Times New Roman" w:hAnsi="Times New Roman" w:cs="Times New Roman"/>
          <w:i/>
          <w:iCs/>
          <w:color w:val="000000" w:themeColor="text1"/>
        </w:rPr>
      </w:pPr>
    </w:p>
    <w:p w14:paraId="36D113C5" w14:textId="54BF7385" w:rsidR="002265AE" w:rsidRPr="006F22F1" w:rsidRDefault="34BCA2AA" w:rsidP="00815807">
      <w:pPr>
        <w:kinsoku w:val="0"/>
        <w:overflowPunct w:val="0"/>
        <w:autoSpaceDE w:val="0"/>
        <w:autoSpaceDN w:val="0"/>
        <w:adjustRightInd w:val="0"/>
        <w:spacing w:after="0" w:line="276" w:lineRule="auto"/>
        <w:ind w:left="540" w:right="508" w:hanging="540"/>
        <w:jc w:val="both"/>
        <w:rPr>
          <w:rFonts w:ascii="Times New Roman" w:eastAsia="Times New Roman" w:hAnsi="Times New Roman" w:cs="Times New Roman"/>
          <w:b/>
          <w:bCs/>
          <w:i/>
          <w:iCs/>
          <w:color w:val="000000" w:themeColor="text1"/>
        </w:rPr>
      </w:pPr>
      <w:r w:rsidRPr="006F22F1">
        <w:rPr>
          <w:rFonts w:ascii="Times New Roman" w:eastAsia="Times New Roman" w:hAnsi="Times New Roman" w:cs="Times New Roman"/>
          <w:b/>
          <w:bCs/>
          <w:i/>
          <w:iCs/>
          <w:color w:val="000000" w:themeColor="text1"/>
        </w:rPr>
        <w:t>(7)</w:t>
      </w:r>
      <w:r w:rsidR="00815807" w:rsidRPr="006F22F1">
        <w:rPr>
          <w:rFonts w:ascii="Times New Roman" w:eastAsia="Times New Roman" w:hAnsi="Times New Roman" w:cs="Times New Roman"/>
          <w:b/>
          <w:bCs/>
          <w:i/>
          <w:iCs/>
          <w:color w:val="000000" w:themeColor="text1"/>
        </w:rPr>
        <w:tab/>
      </w:r>
      <w:r w:rsidRPr="006F22F1">
        <w:rPr>
          <w:rFonts w:ascii="Times New Roman" w:eastAsia="Times New Roman" w:hAnsi="Times New Roman" w:cs="Times New Roman"/>
          <w:b/>
          <w:bCs/>
          <w:i/>
          <w:iCs/>
          <w:color w:val="000000" w:themeColor="text1"/>
        </w:rPr>
        <w:t xml:space="preserve">Column (h) </w:t>
      </w:r>
      <w:r w:rsidRPr="006F22F1">
        <w:rPr>
          <w:rFonts w:ascii="Times New Roman" w:eastAsia="Times New Roman" w:hAnsi="Times New Roman" w:cs="Times New Roman"/>
          <w:i/>
          <w:iCs/>
          <w:color w:val="000000" w:themeColor="text1"/>
        </w:rPr>
        <w:t xml:space="preserve">determines the Bidder(s) offering </w:t>
      </w:r>
      <w:r w:rsidRPr="006F22F1">
        <w:rPr>
          <w:rFonts w:ascii="Times New Roman" w:eastAsia="Times New Roman" w:hAnsi="Times New Roman" w:cs="Times New Roman"/>
          <w:b/>
          <w:bCs/>
          <w:i/>
          <w:iCs/>
          <w:color w:val="000000" w:themeColor="text1"/>
        </w:rPr>
        <w:t xml:space="preserve">MAB(s). </w:t>
      </w:r>
      <w:r w:rsidRPr="006F22F1">
        <w:rPr>
          <w:rFonts w:ascii="Times New Roman" w:eastAsia="Times New Roman" w:hAnsi="Times New Roman" w:cs="Times New Roman"/>
          <w:i/>
          <w:iCs/>
          <w:color w:val="000000" w:themeColor="text1"/>
        </w:rPr>
        <w:t>Such Bidder(s</w:t>
      </w:r>
      <w:r w:rsidRPr="006F22F1">
        <w:rPr>
          <w:rFonts w:ascii="Times New Roman" w:eastAsia="Times New Roman" w:hAnsi="Times New Roman" w:cs="Times New Roman"/>
          <w:b/>
          <w:bCs/>
          <w:i/>
          <w:iCs/>
          <w:color w:val="000000" w:themeColor="text1"/>
        </w:rPr>
        <w:t xml:space="preserve">) </w:t>
      </w:r>
      <w:r w:rsidRPr="006F22F1">
        <w:rPr>
          <w:rFonts w:ascii="Times New Roman" w:eastAsia="Times New Roman" w:hAnsi="Times New Roman" w:cs="Times New Roman"/>
          <w:i/>
          <w:iCs/>
          <w:color w:val="000000" w:themeColor="text1"/>
        </w:rPr>
        <w:t xml:space="preserve">move(s) forward to pre-qualification reassessment – refer </w:t>
      </w:r>
      <w:r w:rsidRPr="006F22F1">
        <w:rPr>
          <w:rFonts w:ascii="Times New Roman" w:eastAsia="Times New Roman" w:hAnsi="Times New Roman" w:cs="Times New Roman"/>
          <w:b/>
          <w:bCs/>
          <w:i/>
          <w:iCs/>
          <w:color w:val="000000" w:themeColor="text1"/>
        </w:rPr>
        <w:t>Table 10</w:t>
      </w:r>
      <w:r w:rsidRPr="006F22F1">
        <w:rPr>
          <w:rFonts w:ascii="Times New Roman" w:eastAsia="Times New Roman" w:hAnsi="Times New Roman" w:cs="Times New Roman"/>
          <w:i/>
          <w:iCs/>
          <w:color w:val="000000" w:themeColor="text1"/>
        </w:rPr>
        <w:t xml:space="preserve"> [as described in </w:t>
      </w:r>
      <w:r w:rsidRPr="006F22F1">
        <w:rPr>
          <w:rFonts w:ascii="Times New Roman" w:eastAsia="Times New Roman" w:hAnsi="Times New Roman" w:cs="Times New Roman"/>
          <w:b/>
          <w:bCs/>
          <w:i/>
          <w:iCs/>
          <w:color w:val="000000" w:themeColor="text1"/>
        </w:rPr>
        <w:t>Annex 1 paragraph 3(</w:t>
      </w:r>
      <w:r w:rsidR="3BAA4D0D" w:rsidRPr="006F22F1">
        <w:rPr>
          <w:rFonts w:ascii="Times New Roman" w:eastAsia="Times New Roman" w:hAnsi="Times New Roman" w:cs="Times New Roman"/>
          <w:b/>
          <w:bCs/>
          <w:i/>
          <w:iCs/>
          <w:color w:val="000000" w:themeColor="text1"/>
        </w:rPr>
        <w:t>k</w:t>
      </w:r>
      <w:r w:rsidRPr="006F22F1">
        <w:rPr>
          <w:rFonts w:ascii="Times New Roman" w:eastAsia="Times New Roman" w:hAnsi="Times New Roman" w:cs="Times New Roman"/>
          <w:b/>
          <w:bCs/>
          <w:i/>
          <w:iCs/>
          <w:color w:val="000000" w:themeColor="text1"/>
        </w:rPr>
        <w:t>)</w:t>
      </w:r>
      <w:r w:rsidRPr="006F22F1">
        <w:rPr>
          <w:rFonts w:ascii="Times New Roman" w:eastAsia="Times New Roman" w:hAnsi="Times New Roman" w:cs="Times New Roman"/>
          <w:i/>
          <w:iCs/>
          <w:color w:val="000000" w:themeColor="text1"/>
        </w:rPr>
        <w:t xml:space="preserve"> herein] and where Bidder(s) is/are qualified become the subject of </w:t>
      </w:r>
      <w:r w:rsidRPr="006F22F1">
        <w:rPr>
          <w:rFonts w:ascii="Times New Roman" w:eastAsia="Times New Roman" w:hAnsi="Times New Roman" w:cs="Times New Roman"/>
          <w:b/>
          <w:bCs/>
          <w:i/>
          <w:iCs/>
          <w:color w:val="000000" w:themeColor="text1"/>
        </w:rPr>
        <w:t xml:space="preserve">Table 11. </w:t>
      </w:r>
    </w:p>
    <w:p w14:paraId="0DF032ED" w14:textId="77777777" w:rsidR="002265AE" w:rsidRPr="006F22F1" w:rsidRDefault="002265AE" w:rsidP="705E2B84">
      <w:pPr>
        <w:suppressAutoHyphens/>
        <w:overflowPunct w:val="0"/>
        <w:autoSpaceDE w:val="0"/>
        <w:autoSpaceDN w:val="0"/>
        <w:adjustRightInd w:val="0"/>
        <w:spacing w:after="0" w:line="276" w:lineRule="auto"/>
        <w:ind w:left="284" w:right="508" w:hanging="284"/>
        <w:jc w:val="both"/>
        <w:textAlignment w:val="baseline"/>
        <w:rPr>
          <w:rFonts w:ascii="Times New Roman" w:eastAsia="Times New Roman" w:hAnsi="Times New Roman" w:cs="Times New Roman"/>
          <w:i/>
          <w:iCs/>
          <w:color w:val="000000" w:themeColor="text1"/>
        </w:rPr>
      </w:pPr>
    </w:p>
    <w:p w14:paraId="31E39670" w14:textId="5C758563" w:rsidR="00854A68" w:rsidRDefault="34BCA2AA" w:rsidP="705E2B84">
      <w:pPr>
        <w:kinsoku w:val="0"/>
        <w:overflowPunct w:val="0"/>
        <w:autoSpaceDE w:val="0"/>
        <w:autoSpaceDN w:val="0"/>
        <w:adjustRightInd w:val="0"/>
        <w:spacing w:after="0" w:line="276" w:lineRule="auto"/>
        <w:ind w:right="508"/>
        <w:jc w:val="both"/>
        <w:rPr>
          <w:rFonts w:ascii="Times New Roman" w:eastAsia="Times New Roman" w:hAnsi="Times New Roman" w:cs="Times New Roman"/>
          <w:i/>
          <w:iCs/>
        </w:rPr>
      </w:pPr>
      <w:r w:rsidRPr="006F22F1">
        <w:rPr>
          <w:rFonts w:ascii="Times New Roman" w:eastAsia="Times New Roman" w:hAnsi="Times New Roman" w:cs="Times New Roman"/>
          <w:i/>
          <w:iCs/>
          <w:color w:val="000000" w:themeColor="text1"/>
        </w:rPr>
        <w:t xml:space="preserve">For additional guidance, refer to: </w:t>
      </w:r>
      <w:r w:rsidRPr="006F22F1">
        <w:rPr>
          <w:rFonts w:ascii="Times New Roman" w:eastAsia="Times New Roman" w:hAnsi="Times New Roman" w:cs="Times New Roman"/>
          <w:b/>
          <w:bCs/>
          <w:i/>
          <w:iCs/>
          <w:color w:val="000000" w:themeColor="text1"/>
        </w:rPr>
        <w:t>(i)</w:t>
      </w:r>
      <w:r w:rsidRPr="006F22F1">
        <w:rPr>
          <w:rFonts w:ascii="Times New Roman" w:eastAsia="Times New Roman" w:hAnsi="Times New Roman" w:cs="Times New Roman"/>
          <w:i/>
          <w:iCs/>
          <w:color w:val="000000" w:themeColor="text1"/>
        </w:rPr>
        <w:t xml:space="preserve"> </w:t>
      </w:r>
      <w:r w:rsidRPr="006F22F1">
        <w:rPr>
          <w:rFonts w:ascii="Times New Roman" w:eastAsia="Times New Roman" w:hAnsi="Times New Roman" w:cs="Times New Roman"/>
          <w:b/>
          <w:bCs/>
          <w:i/>
          <w:iCs/>
          <w:color w:val="000000" w:themeColor="text1"/>
        </w:rPr>
        <w:t>Annex I paragraph 3(i)</w:t>
      </w:r>
      <w:r w:rsidRPr="006F22F1">
        <w:rPr>
          <w:rFonts w:ascii="Times New Roman" w:eastAsia="Times New Roman" w:hAnsi="Times New Roman" w:cs="Times New Roman"/>
          <w:i/>
          <w:iCs/>
          <w:color w:val="000000" w:themeColor="text1"/>
        </w:rPr>
        <w:t xml:space="preserve"> herein. (</w:t>
      </w:r>
      <w:r w:rsidRPr="006F22F1">
        <w:rPr>
          <w:rFonts w:ascii="Times New Roman" w:eastAsia="Times New Roman" w:hAnsi="Times New Roman" w:cs="Times New Roman"/>
          <w:b/>
          <w:bCs/>
          <w:i/>
          <w:iCs/>
          <w:color w:val="000000" w:themeColor="text1"/>
        </w:rPr>
        <w:t>ii)</w:t>
      </w:r>
      <w:r w:rsidRPr="006F22F1">
        <w:rPr>
          <w:rFonts w:ascii="Times New Roman" w:eastAsia="Times New Roman" w:hAnsi="Times New Roman" w:cs="Times New Roman"/>
          <w:i/>
          <w:iCs/>
          <w:color w:val="000000" w:themeColor="text1"/>
        </w:rPr>
        <w:t xml:space="preserve"> </w:t>
      </w:r>
      <w:r w:rsidRPr="006F22F1">
        <w:rPr>
          <w:rFonts w:ascii="Times New Roman" w:eastAsia="Times New Roman" w:hAnsi="Times New Roman" w:cs="Times New Roman"/>
          <w:b/>
          <w:bCs/>
          <w:i/>
          <w:iCs/>
          <w:color w:val="000000" w:themeColor="text1"/>
        </w:rPr>
        <w:t>Procedures. Paragraphs 6.52 and 6.53 and Annex 4;</w:t>
      </w:r>
      <w:r w:rsidRPr="006F22F1">
        <w:rPr>
          <w:rFonts w:ascii="Times New Roman" w:eastAsia="Times New Roman" w:hAnsi="Times New Roman" w:cs="Times New Roman"/>
          <w:i/>
          <w:iCs/>
          <w:color w:val="000000" w:themeColor="text1"/>
        </w:rPr>
        <w:t xml:space="preserve"> and </w:t>
      </w:r>
      <w:r w:rsidRPr="006F22F1">
        <w:rPr>
          <w:rFonts w:ascii="Times New Roman" w:eastAsia="Times New Roman" w:hAnsi="Times New Roman" w:cs="Times New Roman"/>
          <w:b/>
          <w:bCs/>
          <w:i/>
          <w:iCs/>
          <w:color w:val="000000" w:themeColor="text1"/>
        </w:rPr>
        <w:t>(iii)</w:t>
      </w:r>
      <w:r w:rsidRPr="006F22F1">
        <w:rPr>
          <w:rFonts w:ascii="Times New Roman" w:eastAsia="Times New Roman" w:hAnsi="Times New Roman" w:cs="Times New Roman"/>
          <w:i/>
          <w:iCs/>
          <w:color w:val="000000" w:themeColor="text1"/>
        </w:rPr>
        <w:t xml:space="preserve"> </w:t>
      </w:r>
      <w:r w:rsidRPr="006F22F1">
        <w:rPr>
          <w:rFonts w:ascii="Times New Roman" w:eastAsia="Times New Roman" w:hAnsi="Times New Roman" w:cs="Times New Roman"/>
          <w:b/>
          <w:bCs/>
          <w:i/>
          <w:iCs/>
          <w:color w:val="000000" w:themeColor="text1"/>
        </w:rPr>
        <w:t>GN Page 17 -</w:t>
      </w:r>
      <w:r w:rsidRPr="006F22F1">
        <w:rPr>
          <w:rFonts w:ascii="Times New Roman" w:eastAsia="Times New Roman" w:hAnsi="Times New Roman" w:cs="Times New Roman"/>
          <w:i/>
          <w:iCs/>
          <w:color w:val="000000" w:themeColor="text1"/>
        </w:rPr>
        <w:t xml:space="preserve"> Regional Preference for Goods Manufactured in the Borrowing Member Countries of CDB and Regional Preference for Works for Contractors from the Borrowing Member Countries of </w:t>
      </w:r>
      <w:r w:rsidR="25A5B1E3" w:rsidRPr="006F22F1">
        <w:rPr>
          <w:rFonts w:ascii="Times New Roman" w:eastAsia="Times New Roman" w:hAnsi="Times New Roman" w:cs="Times New Roman"/>
          <w:i/>
          <w:iCs/>
          <w:color w:val="000000" w:themeColor="text1"/>
        </w:rPr>
        <w:t>CDB</w:t>
      </w:r>
      <w:r w:rsidR="25A5B1E3" w:rsidRPr="705E2B84">
        <w:rPr>
          <w:rFonts w:ascii="Times New Roman" w:eastAsia="Times New Roman" w:hAnsi="Times New Roman" w:cs="Times New Roman"/>
          <w:i/>
          <w:iCs/>
        </w:rPr>
        <w:t>.</w:t>
      </w:r>
    </w:p>
    <w:p w14:paraId="7C8728F1" w14:textId="62BE1975" w:rsidR="00C73E43" w:rsidRDefault="00C73E43" w:rsidP="705E2B84">
      <w:pPr>
        <w:kinsoku w:val="0"/>
        <w:overflowPunct w:val="0"/>
        <w:autoSpaceDE w:val="0"/>
        <w:autoSpaceDN w:val="0"/>
        <w:adjustRightInd w:val="0"/>
        <w:spacing w:after="0" w:line="276" w:lineRule="auto"/>
        <w:ind w:right="508"/>
        <w:jc w:val="both"/>
        <w:rPr>
          <w:rFonts w:ascii="Times New Roman" w:eastAsia="Times New Roman" w:hAnsi="Times New Roman" w:cs="Times New Roman"/>
          <w:i/>
          <w:iCs/>
        </w:rPr>
        <w:sectPr w:rsidR="00C73E43" w:rsidSect="006F22F1">
          <w:footerReference w:type="first" r:id="rId33"/>
          <w:pgSz w:w="15840" w:h="12240" w:orient="landscape" w:code="1"/>
          <w:pgMar w:top="1080" w:right="1440" w:bottom="720" w:left="1440" w:header="720" w:footer="720" w:gutter="0"/>
          <w:cols w:space="720"/>
          <w:noEndnote/>
          <w:titlePg/>
        </w:sectPr>
      </w:pPr>
    </w:p>
    <w:p w14:paraId="23143285" w14:textId="77777777" w:rsidR="00071DCB" w:rsidRPr="00071DCB" w:rsidRDefault="00071DCB" w:rsidP="00071DCB">
      <w:pPr>
        <w:keepNext/>
        <w:keepLines/>
        <w:spacing w:before="40" w:after="0"/>
        <w:jc w:val="center"/>
        <w:outlineLvl w:val="1"/>
        <w:rPr>
          <w:rFonts w:ascii="Times New Roman" w:eastAsia="Times New Roman" w:hAnsi="Times New Roman" w:cs="Times New Roman"/>
          <w:b/>
          <w:bCs/>
          <w:color w:val="000000" w:themeColor="text1"/>
          <w:sz w:val="28"/>
          <w:szCs w:val="28"/>
          <w:lang w:val="en-US" w:eastAsia="en-CA"/>
        </w:rPr>
      </w:pPr>
      <w:bookmarkStart w:id="113" w:name="_Toc86715445"/>
      <w:bookmarkStart w:id="114" w:name="_Toc92543344"/>
      <w:bookmarkStart w:id="115" w:name="_Hlk85557254"/>
      <w:r w:rsidRPr="00071DCB">
        <w:rPr>
          <w:rFonts w:ascii="Times New Roman" w:eastAsia="Times New Roman" w:hAnsi="Times New Roman" w:cs="Times New Roman"/>
          <w:b/>
          <w:bCs/>
          <w:color w:val="000000" w:themeColor="text1"/>
          <w:sz w:val="28"/>
          <w:szCs w:val="28"/>
          <w:lang w:val="en-US" w:eastAsia="en-CA"/>
        </w:rPr>
        <w:lastRenderedPageBreak/>
        <w:t>Table 9 Calculation of Technical and Financial Scores</w:t>
      </w:r>
      <w:bookmarkEnd w:id="113"/>
      <w:bookmarkEnd w:id="114"/>
    </w:p>
    <w:bookmarkEnd w:id="115"/>
    <w:p w14:paraId="58E2D48F" w14:textId="1C53B58C"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eastAsia="en-CA"/>
        </w:rPr>
      </w:pPr>
    </w:p>
    <w:p w14:paraId="11014D4A" w14:textId="77777777" w:rsidR="00071DCB" w:rsidRPr="00071DCB" w:rsidRDefault="00071DCB" w:rsidP="00C8678C">
      <w:pPr>
        <w:shd w:val="clear" w:color="auto" w:fill="BFBFBF" w:themeFill="background1" w:themeFillShade="BF"/>
        <w:ind w:left="426" w:right="401"/>
        <w:jc w:val="center"/>
        <w:rPr>
          <w:rFonts w:ascii="Times New Roman" w:eastAsia="Times New Roman" w:hAnsi="Times New Roman" w:cs="Times New Roman"/>
          <w:sz w:val="24"/>
          <w:szCs w:val="24"/>
        </w:rPr>
      </w:pPr>
      <w:r w:rsidRPr="00071DCB">
        <w:rPr>
          <w:rFonts w:ascii="Times New Roman" w:eastAsia="Times New Roman" w:hAnsi="Times New Roman" w:cs="Times New Roman"/>
          <w:b/>
          <w:bCs/>
          <w:i/>
          <w:iCs/>
          <w:sz w:val="24"/>
          <w:szCs w:val="24"/>
        </w:rPr>
        <w:t>Adjust Tables to reflect Bids on a Lot basis, where applicable</w:t>
      </w:r>
    </w:p>
    <w:p w14:paraId="241AAA73" w14:textId="6CC1AF8F" w:rsidR="00071DCB" w:rsidRDefault="00F274EE" w:rsidP="00F274EE">
      <w:pPr>
        <w:jc w:val="center"/>
        <w:rPr>
          <w:rFonts w:ascii="Times New Roman" w:eastAsia="Times New Roman" w:hAnsi="Times New Roman" w:cs="Times New Roman"/>
          <w:b/>
          <w:bCs/>
          <w:sz w:val="28"/>
          <w:szCs w:val="28"/>
          <w:lang w:val="en-US" w:eastAsia="en-CA"/>
        </w:rPr>
      </w:pPr>
      <w:r w:rsidRPr="00071DCB">
        <w:rPr>
          <w:rFonts w:ascii="Times New Roman" w:eastAsia="Times New Roman" w:hAnsi="Times New Roman" w:cs="Times New Roman"/>
          <w:b/>
          <w:bCs/>
          <w:sz w:val="28"/>
          <w:szCs w:val="28"/>
          <w:lang w:val="en-US" w:eastAsia="en-CA"/>
        </w:rPr>
        <w:t>Table A: Technical Evaluation</w:t>
      </w:r>
    </w:p>
    <w:tbl>
      <w:tblPr>
        <w:tblpPr w:leftFromText="180" w:rightFromText="180" w:vertAnchor="text" w:horzAnchor="margin" w:tblpXSpec="center" w:tblpY="6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44"/>
      </w:tblGrid>
      <w:tr w:rsidR="00F274EE" w:rsidRPr="00071DCB" w14:paraId="4956DFD1" w14:textId="77777777" w:rsidTr="00F32E49">
        <w:trPr>
          <w:trHeight w:val="441"/>
        </w:trPr>
        <w:tc>
          <w:tcPr>
            <w:tcW w:w="5665" w:type="dxa"/>
            <w:shd w:val="clear" w:color="auto" w:fill="BFBFBF" w:themeFill="background1" w:themeFillShade="BF"/>
            <w:vAlign w:val="center"/>
            <w:hideMark/>
          </w:tcPr>
          <w:p w14:paraId="45A50BFE" w14:textId="77777777" w:rsidR="00F274EE" w:rsidRPr="00071DCB" w:rsidRDefault="00F274EE" w:rsidP="00F274EE">
            <w:pPr>
              <w:spacing w:after="0" w:line="240" w:lineRule="auto"/>
              <w:ind w:left="173" w:right="115" w:hanging="411"/>
              <w:jc w:val="center"/>
              <w:rPr>
                <w:rFonts w:ascii="Times New Roman" w:hAnsi="Times New Roman" w:cs="Times New Roman"/>
                <w:b/>
                <w:bCs/>
                <w:sz w:val="24"/>
                <w:szCs w:val="24"/>
              </w:rPr>
            </w:pPr>
            <w:r w:rsidRPr="00071DCB">
              <w:rPr>
                <w:rFonts w:ascii="Times New Roman" w:hAnsi="Times New Roman" w:cs="Times New Roman"/>
                <w:b/>
                <w:bCs/>
                <w:sz w:val="24"/>
                <w:szCs w:val="24"/>
              </w:rPr>
              <w:t>NAMES OF BIDDERS</w:t>
            </w:r>
          </w:p>
        </w:tc>
        <w:tc>
          <w:tcPr>
            <w:tcW w:w="3544" w:type="dxa"/>
            <w:shd w:val="clear" w:color="auto" w:fill="BFBFBF" w:themeFill="background1" w:themeFillShade="BF"/>
            <w:vAlign w:val="center"/>
            <w:hideMark/>
          </w:tcPr>
          <w:p w14:paraId="67C9F207" w14:textId="77777777" w:rsidR="00F274EE" w:rsidRPr="00071DCB" w:rsidRDefault="00F274EE" w:rsidP="00F274EE">
            <w:pPr>
              <w:spacing w:after="0" w:line="240" w:lineRule="auto"/>
              <w:ind w:left="173" w:right="115"/>
              <w:jc w:val="center"/>
              <w:rPr>
                <w:rFonts w:ascii="Times New Roman" w:hAnsi="Times New Roman" w:cs="Times New Roman"/>
                <w:b/>
                <w:bCs/>
                <w:sz w:val="24"/>
                <w:szCs w:val="24"/>
              </w:rPr>
            </w:pPr>
            <w:r w:rsidRPr="00071DCB">
              <w:rPr>
                <w:rFonts w:ascii="Times New Roman" w:hAnsi="Times New Roman" w:cs="Times New Roman"/>
                <w:b/>
                <w:bCs/>
                <w:sz w:val="24"/>
                <w:szCs w:val="24"/>
              </w:rPr>
              <w:t>TOTAL SCORE</w:t>
            </w:r>
            <w:r w:rsidRPr="0F3B8A25">
              <w:rPr>
                <w:rFonts w:ascii="Times New Roman" w:hAnsi="Times New Roman" w:cs="Times New Roman"/>
                <w:b/>
                <w:bCs/>
                <w:i/>
                <w:iCs/>
                <w:sz w:val="24"/>
                <w:szCs w:val="24"/>
                <w:vertAlign w:val="superscript"/>
              </w:rPr>
              <w:footnoteReference w:id="23"/>
            </w:r>
          </w:p>
        </w:tc>
      </w:tr>
      <w:tr w:rsidR="00F274EE" w:rsidRPr="00071DCB" w14:paraId="17DA6749" w14:textId="77777777" w:rsidTr="00F32E49">
        <w:trPr>
          <w:trHeight w:val="269"/>
        </w:trPr>
        <w:tc>
          <w:tcPr>
            <w:tcW w:w="5665" w:type="dxa"/>
            <w:shd w:val="clear" w:color="auto" w:fill="auto"/>
            <w:vAlign w:val="center"/>
          </w:tcPr>
          <w:p w14:paraId="24D536A2" w14:textId="2C03D78E" w:rsidR="00F32E49" w:rsidRPr="00071DCB" w:rsidRDefault="00F274EE" w:rsidP="00F32E49">
            <w:pPr>
              <w:spacing w:after="0" w:line="240" w:lineRule="auto"/>
              <w:ind w:left="520" w:right="115" w:hanging="450"/>
              <w:contextualSpacing/>
              <w:rPr>
                <w:rFonts w:ascii="Times New Roman" w:hAnsi="Times New Roman" w:cs="Times New Roman"/>
                <w:sz w:val="24"/>
                <w:szCs w:val="24"/>
              </w:rPr>
            </w:pPr>
            <w:r>
              <w:rPr>
                <w:rFonts w:ascii="Times New Roman" w:hAnsi="Times New Roman" w:cs="Times New Roman"/>
                <w:sz w:val="24"/>
                <w:szCs w:val="24"/>
              </w:rPr>
              <w:t>(1)</w:t>
            </w:r>
          </w:p>
        </w:tc>
        <w:tc>
          <w:tcPr>
            <w:tcW w:w="3544" w:type="dxa"/>
            <w:shd w:val="clear" w:color="auto" w:fill="auto"/>
            <w:vAlign w:val="center"/>
          </w:tcPr>
          <w:p w14:paraId="229DB94C" w14:textId="77777777" w:rsidR="00F274EE" w:rsidRPr="00071DCB" w:rsidRDefault="00F274EE" w:rsidP="00F274EE">
            <w:pPr>
              <w:spacing w:after="0" w:line="240" w:lineRule="auto"/>
              <w:ind w:left="168" w:right="108"/>
              <w:jc w:val="center"/>
              <w:rPr>
                <w:rFonts w:ascii="Times New Roman" w:hAnsi="Times New Roman" w:cs="Times New Roman"/>
              </w:rPr>
            </w:pPr>
          </w:p>
        </w:tc>
      </w:tr>
      <w:tr w:rsidR="00F274EE" w:rsidRPr="00071DCB" w14:paraId="4439A1A2" w14:textId="77777777" w:rsidTr="00F32E49">
        <w:trPr>
          <w:trHeight w:val="269"/>
        </w:trPr>
        <w:tc>
          <w:tcPr>
            <w:tcW w:w="5665" w:type="dxa"/>
            <w:shd w:val="clear" w:color="auto" w:fill="auto"/>
            <w:vAlign w:val="center"/>
          </w:tcPr>
          <w:p w14:paraId="30B92AB8" w14:textId="0AE6E687" w:rsidR="00F274EE" w:rsidRPr="00F32E49" w:rsidRDefault="00F274EE" w:rsidP="00DF2935">
            <w:pPr>
              <w:pStyle w:val="ListParagraph"/>
              <w:numPr>
                <w:ilvl w:val="0"/>
                <w:numId w:val="59"/>
              </w:numPr>
              <w:spacing w:after="0" w:line="240" w:lineRule="auto"/>
              <w:ind w:left="520" w:right="115" w:hanging="450"/>
              <w:rPr>
                <w:rFonts w:ascii="Times New Roman" w:hAnsi="Times New Roman" w:cs="Times New Roman"/>
                <w:sz w:val="24"/>
                <w:szCs w:val="24"/>
              </w:rPr>
            </w:pPr>
          </w:p>
        </w:tc>
        <w:tc>
          <w:tcPr>
            <w:tcW w:w="3544" w:type="dxa"/>
            <w:shd w:val="clear" w:color="auto" w:fill="auto"/>
            <w:vAlign w:val="center"/>
          </w:tcPr>
          <w:p w14:paraId="4AA8AE75" w14:textId="77777777" w:rsidR="00F274EE" w:rsidRPr="00071DCB" w:rsidRDefault="00F274EE" w:rsidP="00F274EE">
            <w:pPr>
              <w:spacing w:after="0" w:line="240" w:lineRule="auto"/>
              <w:ind w:left="168" w:right="108"/>
              <w:jc w:val="center"/>
              <w:rPr>
                <w:rFonts w:ascii="Times New Roman" w:hAnsi="Times New Roman" w:cs="Times New Roman"/>
              </w:rPr>
            </w:pPr>
          </w:p>
        </w:tc>
      </w:tr>
      <w:tr w:rsidR="00F274EE" w:rsidRPr="00071DCB" w14:paraId="73D0CE89" w14:textId="77777777" w:rsidTr="00F32E49">
        <w:trPr>
          <w:trHeight w:val="269"/>
        </w:trPr>
        <w:tc>
          <w:tcPr>
            <w:tcW w:w="5665" w:type="dxa"/>
            <w:shd w:val="clear" w:color="auto" w:fill="auto"/>
            <w:vAlign w:val="center"/>
          </w:tcPr>
          <w:p w14:paraId="71FAA99A" w14:textId="607A59E2" w:rsidR="00F274EE" w:rsidRPr="00F32E49" w:rsidRDefault="00F274EE" w:rsidP="00DF2935">
            <w:pPr>
              <w:pStyle w:val="ListParagraph"/>
              <w:numPr>
                <w:ilvl w:val="0"/>
                <w:numId w:val="59"/>
              </w:numPr>
              <w:spacing w:after="0" w:line="240" w:lineRule="auto"/>
              <w:ind w:left="520" w:right="115" w:hanging="450"/>
              <w:rPr>
                <w:rFonts w:ascii="Times New Roman" w:hAnsi="Times New Roman" w:cs="Times New Roman"/>
                <w:sz w:val="24"/>
                <w:szCs w:val="24"/>
              </w:rPr>
            </w:pPr>
          </w:p>
        </w:tc>
        <w:tc>
          <w:tcPr>
            <w:tcW w:w="3544" w:type="dxa"/>
            <w:shd w:val="clear" w:color="auto" w:fill="auto"/>
            <w:vAlign w:val="center"/>
          </w:tcPr>
          <w:p w14:paraId="38496C69" w14:textId="77777777" w:rsidR="00F274EE" w:rsidRPr="00071DCB" w:rsidRDefault="00F274EE" w:rsidP="00F274EE">
            <w:pPr>
              <w:spacing w:after="0" w:line="240" w:lineRule="auto"/>
              <w:ind w:left="168" w:right="108"/>
              <w:jc w:val="center"/>
              <w:rPr>
                <w:rFonts w:ascii="Times New Roman" w:hAnsi="Times New Roman" w:cs="Times New Roman"/>
              </w:rPr>
            </w:pPr>
          </w:p>
        </w:tc>
      </w:tr>
      <w:tr w:rsidR="00F274EE" w:rsidRPr="00071DCB" w14:paraId="084BCC33" w14:textId="77777777" w:rsidTr="00F32E49">
        <w:trPr>
          <w:trHeight w:val="269"/>
        </w:trPr>
        <w:tc>
          <w:tcPr>
            <w:tcW w:w="5665" w:type="dxa"/>
            <w:shd w:val="clear" w:color="auto" w:fill="auto"/>
            <w:vAlign w:val="center"/>
          </w:tcPr>
          <w:p w14:paraId="2C90482B" w14:textId="3ECECDB1" w:rsidR="00F274EE" w:rsidRPr="00F32E49" w:rsidRDefault="00F274EE" w:rsidP="00DF2935">
            <w:pPr>
              <w:pStyle w:val="ListParagraph"/>
              <w:numPr>
                <w:ilvl w:val="0"/>
                <w:numId w:val="59"/>
              </w:numPr>
              <w:spacing w:after="0" w:line="240" w:lineRule="auto"/>
              <w:ind w:left="520" w:right="115" w:hanging="450"/>
              <w:rPr>
                <w:rFonts w:ascii="Times New Roman" w:hAnsi="Times New Roman" w:cs="Times New Roman"/>
                <w:sz w:val="24"/>
                <w:szCs w:val="24"/>
              </w:rPr>
            </w:pPr>
          </w:p>
        </w:tc>
        <w:tc>
          <w:tcPr>
            <w:tcW w:w="3544" w:type="dxa"/>
            <w:shd w:val="clear" w:color="auto" w:fill="auto"/>
            <w:vAlign w:val="center"/>
          </w:tcPr>
          <w:p w14:paraId="362D70C3" w14:textId="77777777" w:rsidR="00F274EE" w:rsidRPr="00071DCB" w:rsidRDefault="00F274EE" w:rsidP="00F274EE">
            <w:pPr>
              <w:spacing w:after="0" w:line="240" w:lineRule="auto"/>
              <w:ind w:left="168" w:right="108"/>
              <w:jc w:val="center"/>
              <w:rPr>
                <w:rFonts w:ascii="Times New Roman" w:hAnsi="Times New Roman" w:cs="Times New Roman"/>
              </w:rPr>
            </w:pPr>
          </w:p>
        </w:tc>
      </w:tr>
    </w:tbl>
    <w:p w14:paraId="1400A1F3" w14:textId="77777777" w:rsidR="006A5CF7" w:rsidRDefault="006A5CF7" w:rsidP="00071DCB">
      <w:pPr>
        <w:rPr>
          <w:rFonts w:ascii="Times New Roman" w:eastAsia="Times New Roman" w:hAnsi="Times New Roman" w:cs="Times New Roman"/>
          <w:b/>
          <w:bCs/>
          <w:sz w:val="28"/>
          <w:szCs w:val="28"/>
          <w:lang w:val="en-US" w:eastAsia="en-CA"/>
        </w:rPr>
      </w:pPr>
    </w:p>
    <w:p w14:paraId="2E09D286" w14:textId="520318DC" w:rsidR="00071DCB" w:rsidRPr="00071DCB" w:rsidRDefault="00071DCB" w:rsidP="00071DCB">
      <w:pPr>
        <w:jc w:val="center"/>
        <w:rPr>
          <w:rFonts w:ascii="Times New Roman" w:eastAsia="Times New Roman" w:hAnsi="Times New Roman" w:cs="Times New Roman"/>
          <w:b/>
          <w:bCs/>
          <w:sz w:val="28"/>
          <w:szCs w:val="28"/>
          <w:lang w:val="en-US" w:eastAsia="en-CA"/>
        </w:rPr>
      </w:pPr>
      <w:r w:rsidRPr="00071DCB">
        <w:rPr>
          <w:rFonts w:ascii="Times New Roman" w:eastAsia="Times New Roman" w:hAnsi="Times New Roman" w:cs="Times New Roman"/>
          <w:b/>
          <w:bCs/>
          <w:sz w:val="28"/>
          <w:szCs w:val="28"/>
          <w:lang w:val="en-US" w:eastAsia="en-CA"/>
        </w:rPr>
        <w:t>Table B: Financial Evaluation</w:t>
      </w:r>
    </w:p>
    <w:tbl>
      <w:tblPr>
        <w:tblStyle w:val="TableGrid"/>
        <w:tblW w:w="9213" w:type="dxa"/>
        <w:tblInd w:w="421" w:type="dxa"/>
        <w:tblLook w:val="04A0" w:firstRow="1" w:lastRow="0" w:firstColumn="1" w:lastColumn="0" w:noHBand="0" w:noVBand="1"/>
      </w:tblPr>
      <w:tblGrid>
        <w:gridCol w:w="3543"/>
        <w:gridCol w:w="3686"/>
        <w:gridCol w:w="1984"/>
      </w:tblGrid>
      <w:tr w:rsidR="00071DCB" w:rsidRPr="00071DCB" w14:paraId="7C24B398" w14:textId="77777777" w:rsidTr="0F3B8A25">
        <w:trPr>
          <w:trHeight w:val="432"/>
        </w:trPr>
        <w:tc>
          <w:tcPr>
            <w:tcW w:w="3543" w:type="dxa"/>
            <w:shd w:val="clear" w:color="auto" w:fill="BFBFBF" w:themeFill="background1" w:themeFillShade="BF"/>
          </w:tcPr>
          <w:p w14:paraId="49DE22DD" w14:textId="77777777" w:rsidR="00071DCB" w:rsidRPr="00071DCB" w:rsidRDefault="00071DCB" w:rsidP="00071DCB">
            <w:pPr>
              <w:jc w:val="center"/>
              <w:rPr>
                <w:b/>
                <w:bCs/>
                <w:sz w:val="24"/>
                <w:szCs w:val="24"/>
                <w:lang w:val="en-US"/>
              </w:rPr>
            </w:pPr>
            <w:r w:rsidRPr="00071DCB">
              <w:rPr>
                <w:b/>
                <w:bCs/>
                <w:sz w:val="24"/>
                <w:szCs w:val="24"/>
              </w:rPr>
              <w:t>NAMES OF BIDDERS</w:t>
            </w:r>
          </w:p>
        </w:tc>
        <w:tc>
          <w:tcPr>
            <w:tcW w:w="3686" w:type="dxa"/>
            <w:shd w:val="clear" w:color="auto" w:fill="BFBFBF" w:themeFill="background1" w:themeFillShade="BF"/>
          </w:tcPr>
          <w:p w14:paraId="69EC5D5C" w14:textId="77777777" w:rsidR="00071DCB" w:rsidRPr="00071DCB" w:rsidRDefault="00071DCB" w:rsidP="00071DCB">
            <w:pPr>
              <w:jc w:val="center"/>
              <w:rPr>
                <w:b/>
                <w:bCs/>
                <w:sz w:val="24"/>
                <w:szCs w:val="24"/>
                <w:lang w:val="en-US"/>
              </w:rPr>
            </w:pPr>
            <w:r w:rsidRPr="00071DCB">
              <w:rPr>
                <w:b/>
                <w:bCs/>
                <w:sz w:val="24"/>
                <w:szCs w:val="24"/>
                <w:lang w:val="en-US"/>
              </w:rPr>
              <w:t>TOTAL EVALUATED PRICE</w:t>
            </w:r>
            <w:r w:rsidRPr="0F3B8A25">
              <w:rPr>
                <w:b/>
                <w:bCs/>
                <w:i/>
                <w:iCs/>
                <w:sz w:val="24"/>
                <w:szCs w:val="24"/>
                <w:vertAlign w:val="superscript"/>
                <w:lang w:val="en-US"/>
              </w:rPr>
              <w:footnoteReference w:id="24"/>
            </w:r>
          </w:p>
        </w:tc>
        <w:tc>
          <w:tcPr>
            <w:tcW w:w="1984" w:type="dxa"/>
            <w:shd w:val="clear" w:color="auto" w:fill="BFBFBF" w:themeFill="background1" w:themeFillShade="BF"/>
          </w:tcPr>
          <w:p w14:paraId="2BC693E6" w14:textId="77777777" w:rsidR="00071DCB" w:rsidRPr="00071DCB" w:rsidRDefault="00071DCB" w:rsidP="00071DCB">
            <w:pPr>
              <w:jc w:val="center"/>
              <w:rPr>
                <w:b/>
                <w:bCs/>
                <w:sz w:val="24"/>
                <w:szCs w:val="24"/>
                <w:lang w:val="en-US"/>
              </w:rPr>
            </w:pPr>
            <w:r w:rsidRPr="00071DCB">
              <w:rPr>
                <w:b/>
                <w:bCs/>
                <w:sz w:val="24"/>
                <w:szCs w:val="24"/>
                <w:lang w:val="en-US"/>
              </w:rPr>
              <w:t>SCORE</w:t>
            </w:r>
          </w:p>
        </w:tc>
      </w:tr>
      <w:tr w:rsidR="00071DCB" w:rsidRPr="00071DCB" w14:paraId="2BF67852" w14:textId="77777777" w:rsidTr="0F3B8A25">
        <w:tc>
          <w:tcPr>
            <w:tcW w:w="3543" w:type="dxa"/>
            <w:shd w:val="clear" w:color="auto" w:fill="FFFFFF" w:themeFill="background1"/>
          </w:tcPr>
          <w:p w14:paraId="270AD4A4" w14:textId="6263F74C" w:rsidR="00071DCB" w:rsidRPr="00086A36" w:rsidRDefault="00071DCB" w:rsidP="00DF2935">
            <w:pPr>
              <w:pStyle w:val="ListParagraph"/>
              <w:numPr>
                <w:ilvl w:val="0"/>
                <w:numId w:val="60"/>
              </w:numPr>
              <w:ind w:left="550" w:hanging="550"/>
              <w:rPr>
                <w:sz w:val="24"/>
                <w:szCs w:val="24"/>
                <w:lang w:val="en-US"/>
              </w:rPr>
            </w:pPr>
            <w:bookmarkStart w:id="116" w:name="_Hlk86672108"/>
          </w:p>
        </w:tc>
        <w:tc>
          <w:tcPr>
            <w:tcW w:w="3686" w:type="dxa"/>
            <w:shd w:val="clear" w:color="auto" w:fill="FFFFFF" w:themeFill="background1"/>
          </w:tcPr>
          <w:p w14:paraId="658C6C52" w14:textId="77777777" w:rsidR="00071DCB" w:rsidRPr="00071DCB" w:rsidRDefault="00071DCB" w:rsidP="00071DCB">
            <w:pPr>
              <w:rPr>
                <w:b/>
                <w:bCs/>
                <w:sz w:val="24"/>
                <w:szCs w:val="24"/>
                <w:lang w:val="en-US"/>
              </w:rPr>
            </w:pPr>
          </w:p>
        </w:tc>
        <w:tc>
          <w:tcPr>
            <w:tcW w:w="1984" w:type="dxa"/>
            <w:shd w:val="clear" w:color="auto" w:fill="FFFFFF" w:themeFill="background1"/>
          </w:tcPr>
          <w:p w14:paraId="57247056" w14:textId="77777777" w:rsidR="00071DCB" w:rsidRPr="00071DCB" w:rsidRDefault="00071DCB" w:rsidP="00071DCB">
            <w:pPr>
              <w:rPr>
                <w:b/>
                <w:bCs/>
                <w:sz w:val="24"/>
                <w:szCs w:val="24"/>
                <w:lang w:val="en-US"/>
              </w:rPr>
            </w:pPr>
          </w:p>
        </w:tc>
      </w:tr>
      <w:tr w:rsidR="00071DCB" w:rsidRPr="00071DCB" w14:paraId="31C50131" w14:textId="77777777" w:rsidTr="0F3B8A25">
        <w:tc>
          <w:tcPr>
            <w:tcW w:w="3543" w:type="dxa"/>
          </w:tcPr>
          <w:p w14:paraId="2972BCE7" w14:textId="69BA684E" w:rsidR="00071DCB" w:rsidRPr="00086A36" w:rsidRDefault="00071DCB" w:rsidP="00DF2935">
            <w:pPr>
              <w:pStyle w:val="ListParagraph"/>
              <w:numPr>
                <w:ilvl w:val="0"/>
                <w:numId w:val="60"/>
              </w:numPr>
              <w:ind w:left="550" w:hanging="550"/>
              <w:rPr>
                <w:sz w:val="24"/>
                <w:szCs w:val="24"/>
                <w:lang w:val="en-US"/>
              </w:rPr>
            </w:pPr>
          </w:p>
        </w:tc>
        <w:tc>
          <w:tcPr>
            <w:tcW w:w="3686" w:type="dxa"/>
          </w:tcPr>
          <w:p w14:paraId="31C5BEF6" w14:textId="77777777" w:rsidR="00071DCB" w:rsidRPr="00071DCB" w:rsidRDefault="00071DCB" w:rsidP="00071DCB">
            <w:pPr>
              <w:rPr>
                <w:b/>
                <w:bCs/>
                <w:sz w:val="28"/>
                <w:szCs w:val="28"/>
                <w:lang w:val="en-US"/>
              </w:rPr>
            </w:pPr>
          </w:p>
        </w:tc>
        <w:tc>
          <w:tcPr>
            <w:tcW w:w="1984" w:type="dxa"/>
          </w:tcPr>
          <w:p w14:paraId="0A3BC36E" w14:textId="77777777" w:rsidR="00071DCB" w:rsidRPr="00071DCB" w:rsidRDefault="00071DCB" w:rsidP="00071DCB">
            <w:pPr>
              <w:rPr>
                <w:b/>
                <w:bCs/>
                <w:sz w:val="28"/>
                <w:szCs w:val="28"/>
                <w:lang w:val="en-US"/>
              </w:rPr>
            </w:pPr>
          </w:p>
        </w:tc>
      </w:tr>
      <w:tr w:rsidR="00071DCB" w:rsidRPr="00071DCB" w14:paraId="3DCD9C2D" w14:textId="77777777" w:rsidTr="0F3B8A25">
        <w:tc>
          <w:tcPr>
            <w:tcW w:w="3543" w:type="dxa"/>
          </w:tcPr>
          <w:p w14:paraId="6DCB9169" w14:textId="3648A6C4" w:rsidR="00071DCB" w:rsidRPr="00086A36" w:rsidRDefault="00071DCB" w:rsidP="00DF2935">
            <w:pPr>
              <w:pStyle w:val="ListParagraph"/>
              <w:numPr>
                <w:ilvl w:val="0"/>
                <w:numId w:val="60"/>
              </w:numPr>
              <w:ind w:left="550" w:hanging="550"/>
              <w:rPr>
                <w:sz w:val="24"/>
                <w:szCs w:val="24"/>
                <w:lang w:val="en-US"/>
              </w:rPr>
            </w:pPr>
          </w:p>
        </w:tc>
        <w:tc>
          <w:tcPr>
            <w:tcW w:w="3686" w:type="dxa"/>
          </w:tcPr>
          <w:p w14:paraId="35965677" w14:textId="77777777" w:rsidR="00071DCB" w:rsidRPr="00071DCB" w:rsidRDefault="00071DCB" w:rsidP="00071DCB">
            <w:pPr>
              <w:rPr>
                <w:b/>
                <w:bCs/>
                <w:sz w:val="28"/>
                <w:szCs w:val="28"/>
                <w:lang w:val="en-US"/>
              </w:rPr>
            </w:pPr>
          </w:p>
        </w:tc>
        <w:tc>
          <w:tcPr>
            <w:tcW w:w="1984" w:type="dxa"/>
          </w:tcPr>
          <w:p w14:paraId="637FEDAB" w14:textId="77777777" w:rsidR="00071DCB" w:rsidRPr="00071DCB" w:rsidRDefault="00071DCB" w:rsidP="00071DCB">
            <w:pPr>
              <w:rPr>
                <w:b/>
                <w:bCs/>
                <w:sz w:val="28"/>
                <w:szCs w:val="28"/>
                <w:lang w:val="en-US"/>
              </w:rPr>
            </w:pPr>
          </w:p>
        </w:tc>
      </w:tr>
      <w:tr w:rsidR="00071DCB" w:rsidRPr="00071DCB" w14:paraId="6451BDEB" w14:textId="77777777" w:rsidTr="0F3B8A25">
        <w:tc>
          <w:tcPr>
            <w:tcW w:w="3543" w:type="dxa"/>
          </w:tcPr>
          <w:p w14:paraId="13ED4923" w14:textId="3363FE4C" w:rsidR="00071DCB" w:rsidRPr="00086A36" w:rsidRDefault="00071DCB" w:rsidP="00DF2935">
            <w:pPr>
              <w:pStyle w:val="ListParagraph"/>
              <w:numPr>
                <w:ilvl w:val="0"/>
                <w:numId w:val="60"/>
              </w:numPr>
              <w:ind w:left="550" w:hanging="550"/>
              <w:rPr>
                <w:sz w:val="24"/>
                <w:szCs w:val="24"/>
                <w:lang w:val="en-US"/>
              </w:rPr>
            </w:pPr>
          </w:p>
        </w:tc>
        <w:tc>
          <w:tcPr>
            <w:tcW w:w="3686" w:type="dxa"/>
          </w:tcPr>
          <w:p w14:paraId="111B6E94" w14:textId="77777777" w:rsidR="00071DCB" w:rsidRPr="00071DCB" w:rsidRDefault="00071DCB" w:rsidP="00071DCB">
            <w:pPr>
              <w:rPr>
                <w:b/>
                <w:bCs/>
                <w:sz w:val="28"/>
                <w:szCs w:val="28"/>
                <w:lang w:val="en-US"/>
              </w:rPr>
            </w:pPr>
          </w:p>
        </w:tc>
        <w:tc>
          <w:tcPr>
            <w:tcW w:w="1984" w:type="dxa"/>
          </w:tcPr>
          <w:p w14:paraId="646DD358" w14:textId="77777777" w:rsidR="00071DCB" w:rsidRPr="00071DCB" w:rsidRDefault="00071DCB" w:rsidP="00071DCB">
            <w:pPr>
              <w:rPr>
                <w:b/>
                <w:bCs/>
                <w:sz w:val="28"/>
                <w:szCs w:val="28"/>
                <w:lang w:val="en-US"/>
              </w:rPr>
            </w:pPr>
          </w:p>
        </w:tc>
      </w:tr>
      <w:bookmarkEnd w:id="116"/>
    </w:tbl>
    <w:p w14:paraId="41149544" w14:textId="77777777" w:rsidR="00071DCB" w:rsidRPr="00071DCB" w:rsidRDefault="00071DCB" w:rsidP="00071DCB">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8"/>
          <w:szCs w:val="28"/>
          <w:lang w:val="en-US" w:eastAsia="en-CA"/>
        </w:rPr>
      </w:pPr>
    </w:p>
    <w:p w14:paraId="4DAF3B20" w14:textId="77777777" w:rsidR="00071DCB" w:rsidRPr="00071DCB" w:rsidRDefault="00071DCB" w:rsidP="00071DCB">
      <w:pPr>
        <w:jc w:val="center"/>
        <w:rPr>
          <w:rFonts w:ascii="Times New Roman" w:eastAsia="Times New Roman" w:hAnsi="Times New Roman" w:cs="Times New Roman"/>
          <w:b/>
          <w:bCs/>
          <w:sz w:val="28"/>
          <w:szCs w:val="28"/>
          <w:lang w:val="en-US" w:eastAsia="en-CA"/>
        </w:rPr>
      </w:pPr>
      <w:r w:rsidRPr="00071DCB">
        <w:rPr>
          <w:rFonts w:ascii="Times New Roman" w:eastAsia="Times New Roman" w:hAnsi="Times New Roman" w:cs="Times New Roman"/>
          <w:b/>
          <w:bCs/>
          <w:sz w:val="28"/>
          <w:szCs w:val="28"/>
          <w:lang w:val="en-US" w:eastAsia="en-CA"/>
        </w:rPr>
        <w:t>Table C: Final Evaluation</w:t>
      </w:r>
    </w:p>
    <w:tbl>
      <w:tblPr>
        <w:tblStyle w:val="TableGrid"/>
        <w:tblW w:w="9213" w:type="dxa"/>
        <w:tblInd w:w="421" w:type="dxa"/>
        <w:tblLayout w:type="fixed"/>
        <w:tblLook w:val="04A0" w:firstRow="1" w:lastRow="0" w:firstColumn="1" w:lastColumn="0" w:noHBand="0" w:noVBand="1"/>
      </w:tblPr>
      <w:tblGrid>
        <w:gridCol w:w="1559"/>
        <w:gridCol w:w="1276"/>
        <w:gridCol w:w="1559"/>
        <w:gridCol w:w="998"/>
        <w:gridCol w:w="1553"/>
        <w:gridCol w:w="2268"/>
      </w:tblGrid>
      <w:tr w:rsidR="00071DCB" w:rsidRPr="00071DCB" w14:paraId="2311B53B" w14:textId="77777777" w:rsidTr="705E2B84">
        <w:trPr>
          <w:trHeight w:val="321"/>
        </w:trPr>
        <w:tc>
          <w:tcPr>
            <w:tcW w:w="1559" w:type="dxa"/>
            <w:shd w:val="clear" w:color="auto" w:fill="A6A6A6" w:themeFill="background1" w:themeFillShade="A6"/>
            <w:vAlign w:val="bottom"/>
          </w:tcPr>
          <w:p w14:paraId="567C2A44" w14:textId="5C8B25E7" w:rsidR="00071DCB" w:rsidRPr="00071DCB" w:rsidRDefault="00D850FA" w:rsidP="00D850FA">
            <w:pPr>
              <w:jc w:val="center"/>
              <w:rPr>
                <w:b/>
                <w:sz w:val="22"/>
                <w:szCs w:val="22"/>
                <w:lang w:val="en-US"/>
              </w:rPr>
            </w:pPr>
            <w:r>
              <w:rPr>
                <w:b/>
                <w:sz w:val="22"/>
                <w:szCs w:val="22"/>
                <w:lang w:val="en-US"/>
              </w:rPr>
              <w:t xml:space="preserve">NAMES OF </w:t>
            </w:r>
            <w:r w:rsidR="00071DCB" w:rsidRPr="00071DCB">
              <w:rPr>
                <w:b/>
                <w:sz w:val="22"/>
                <w:szCs w:val="22"/>
                <w:lang w:val="en-US"/>
              </w:rPr>
              <w:t>BIDDER</w:t>
            </w:r>
            <w:r>
              <w:rPr>
                <w:b/>
                <w:sz w:val="22"/>
                <w:szCs w:val="22"/>
                <w:lang w:val="en-US"/>
              </w:rPr>
              <w:t>S</w:t>
            </w:r>
          </w:p>
        </w:tc>
        <w:tc>
          <w:tcPr>
            <w:tcW w:w="2835" w:type="dxa"/>
            <w:gridSpan w:val="2"/>
            <w:shd w:val="clear" w:color="auto" w:fill="A6A6A6" w:themeFill="background1" w:themeFillShade="A6"/>
            <w:vAlign w:val="bottom"/>
          </w:tcPr>
          <w:p w14:paraId="746E6544" w14:textId="77777777" w:rsidR="00071DCB" w:rsidRPr="00071DCB" w:rsidRDefault="00071DCB" w:rsidP="00D850FA">
            <w:pPr>
              <w:jc w:val="center"/>
              <w:rPr>
                <w:b/>
                <w:sz w:val="24"/>
                <w:szCs w:val="24"/>
                <w:lang w:val="en-US"/>
              </w:rPr>
            </w:pPr>
            <w:r w:rsidRPr="00071DCB">
              <w:rPr>
                <w:b/>
                <w:sz w:val="24"/>
                <w:szCs w:val="24"/>
                <w:lang w:val="en-US"/>
              </w:rPr>
              <w:t>TECHNICAL</w:t>
            </w:r>
          </w:p>
        </w:tc>
        <w:tc>
          <w:tcPr>
            <w:tcW w:w="2551" w:type="dxa"/>
            <w:gridSpan w:val="2"/>
            <w:shd w:val="clear" w:color="auto" w:fill="A6A6A6" w:themeFill="background1" w:themeFillShade="A6"/>
            <w:vAlign w:val="bottom"/>
          </w:tcPr>
          <w:p w14:paraId="4A2FD77D" w14:textId="77777777" w:rsidR="00071DCB" w:rsidRPr="00071DCB" w:rsidRDefault="00071DCB" w:rsidP="00D850FA">
            <w:pPr>
              <w:jc w:val="center"/>
              <w:rPr>
                <w:b/>
                <w:sz w:val="22"/>
                <w:szCs w:val="22"/>
                <w:lang w:val="en-US"/>
              </w:rPr>
            </w:pPr>
            <w:r w:rsidRPr="00071DCB">
              <w:rPr>
                <w:b/>
                <w:sz w:val="22"/>
                <w:szCs w:val="22"/>
                <w:lang w:val="en-US"/>
              </w:rPr>
              <w:t>FINANCIAL</w:t>
            </w:r>
          </w:p>
        </w:tc>
        <w:tc>
          <w:tcPr>
            <w:tcW w:w="2268" w:type="dxa"/>
            <w:shd w:val="clear" w:color="auto" w:fill="A6A6A6" w:themeFill="background1" w:themeFillShade="A6"/>
            <w:vAlign w:val="bottom"/>
          </w:tcPr>
          <w:p w14:paraId="286AC4EE" w14:textId="77777777" w:rsidR="00071DCB" w:rsidRPr="00071DCB" w:rsidRDefault="00071DCB" w:rsidP="00D850FA">
            <w:pPr>
              <w:jc w:val="center"/>
              <w:rPr>
                <w:b/>
                <w:sz w:val="22"/>
                <w:szCs w:val="22"/>
                <w:lang w:val="en-US"/>
              </w:rPr>
            </w:pPr>
            <w:r w:rsidRPr="00071DCB">
              <w:rPr>
                <w:b/>
                <w:sz w:val="22"/>
                <w:szCs w:val="22"/>
                <w:lang w:val="en-US"/>
              </w:rPr>
              <w:t>TOTAL SCORE</w:t>
            </w:r>
          </w:p>
        </w:tc>
      </w:tr>
      <w:tr w:rsidR="00071DCB" w:rsidRPr="00071DCB" w14:paraId="28415CE0" w14:textId="77777777" w:rsidTr="705E2B84">
        <w:tc>
          <w:tcPr>
            <w:tcW w:w="1559" w:type="dxa"/>
            <w:shd w:val="clear" w:color="auto" w:fill="auto"/>
          </w:tcPr>
          <w:p w14:paraId="796258F2" w14:textId="77777777" w:rsidR="00071DCB" w:rsidRPr="009477D7" w:rsidRDefault="00071DCB" w:rsidP="705E2B84">
            <w:pPr>
              <w:rPr>
                <w:b/>
                <w:bCs/>
                <w:sz w:val="24"/>
                <w:szCs w:val="24"/>
                <w:lang w:val="en-US"/>
              </w:rPr>
            </w:pPr>
          </w:p>
        </w:tc>
        <w:tc>
          <w:tcPr>
            <w:tcW w:w="1276" w:type="dxa"/>
            <w:shd w:val="clear" w:color="auto" w:fill="auto"/>
          </w:tcPr>
          <w:p w14:paraId="4CFB24D0" w14:textId="77777777" w:rsidR="00071DCB" w:rsidRPr="00071DCB" w:rsidRDefault="00071DCB" w:rsidP="00071DCB">
            <w:pPr>
              <w:rPr>
                <w:b/>
                <w:sz w:val="22"/>
                <w:szCs w:val="22"/>
                <w:lang w:val="en-US"/>
              </w:rPr>
            </w:pPr>
            <w:r w:rsidRPr="00071DCB">
              <w:rPr>
                <w:b/>
                <w:sz w:val="22"/>
                <w:szCs w:val="22"/>
                <w:lang w:val="en-US"/>
              </w:rPr>
              <w:t>SCORE</w:t>
            </w:r>
          </w:p>
        </w:tc>
        <w:tc>
          <w:tcPr>
            <w:tcW w:w="1559" w:type="dxa"/>
            <w:shd w:val="clear" w:color="auto" w:fill="auto"/>
          </w:tcPr>
          <w:p w14:paraId="59C024CA" w14:textId="77777777" w:rsidR="00071DCB" w:rsidRPr="00071DCB" w:rsidRDefault="00071DCB" w:rsidP="00071DCB">
            <w:pPr>
              <w:rPr>
                <w:b/>
                <w:sz w:val="22"/>
                <w:szCs w:val="22"/>
                <w:lang w:val="en-US"/>
              </w:rPr>
            </w:pPr>
            <w:r w:rsidRPr="00071DCB">
              <w:rPr>
                <w:b/>
                <w:sz w:val="22"/>
                <w:szCs w:val="22"/>
                <w:lang w:val="en-US"/>
              </w:rPr>
              <w:t>WEIGHTED</w:t>
            </w:r>
          </w:p>
        </w:tc>
        <w:tc>
          <w:tcPr>
            <w:tcW w:w="998" w:type="dxa"/>
            <w:shd w:val="clear" w:color="auto" w:fill="auto"/>
          </w:tcPr>
          <w:p w14:paraId="3B50426F" w14:textId="77777777" w:rsidR="00071DCB" w:rsidRPr="00071DCB" w:rsidRDefault="00071DCB" w:rsidP="00071DCB">
            <w:pPr>
              <w:rPr>
                <w:b/>
                <w:sz w:val="22"/>
                <w:szCs w:val="22"/>
                <w:lang w:val="en-US"/>
              </w:rPr>
            </w:pPr>
            <w:r w:rsidRPr="00071DCB">
              <w:rPr>
                <w:b/>
                <w:sz w:val="22"/>
                <w:szCs w:val="22"/>
                <w:lang w:val="en-US"/>
              </w:rPr>
              <w:t>SCORE</w:t>
            </w:r>
          </w:p>
        </w:tc>
        <w:tc>
          <w:tcPr>
            <w:tcW w:w="1553" w:type="dxa"/>
            <w:shd w:val="clear" w:color="auto" w:fill="auto"/>
          </w:tcPr>
          <w:p w14:paraId="11116921" w14:textId="77777777" w:rsidR="00071DCB" w:rsidRPr="00071DCB" w:rsidRDefault="00071DCB" w:rsidP="00071DCB">
            <w:pPr>
              <w:rPr>
                <w:b/>
                <w:sz w:val="22"/>
                <w:szCs w:val="22"/>
                <w:lang w:val="en-US"/>
              </w:rPr>
            </w:pPr>
            <w:r w:rsidRPr="00071DCB">
              <w:rPr>
                <w:b/>
                <w:sz w:val="22"/>
                <w:szCs w:val="22"/>
                <w:lang w:val="en-US"/>
              </w:rPr>
              <w:t>WEIGHTED</w:t>
            </w:r>
          </w:p>
        </w:tc>
        <w:tc>
          <w:tcPr>
            <w:tcW w:w="2268" w:type="dxa"/>
            <w:shd w:val="clear" w:color="auto" w:fill="auto"/>
          </w:tcPr>
          <w:p w14:paraId="63FAD16E" w14:textId="77777777" w:rsidR="00071DCB" w:rsidRPr="00071DCB" w:rsidRDefault="00071DCB" w:rsidP="00071DCB">
            <w:pPr>
              <w:rPr>
                <w:b/>
                <w:sz w:val="22"/>
                <w:szCs w:val="22"/>
                <w:lang w:val="en-US"/>
              </w:rPr>
            </w:pPr>
          </w:p>
        </w:tc>
      </w:tr>
      <w:tr w:rsidR="00071DCB" w:rsidRPr="00071DCB" w14:paraId="1657D3D6" w14:textId="77777777" w:rsidTr="705E2B84">
        <w:tc>
          <w:tcPr>
            <w:tcW w:w="1559" w:type="dxa"/>
            <w:shd w:val="clear" w:color="auto" w:fill="auto"/>
          </w:tcPr>
          <w:p w14:paraId="6E94D723" w14:textId="0B2AB683" w:rsidR="00071DCB" w:rsidRPr="009436C8" w:rsidRDefault="00071DCB" w:rsidP="00DF2935">
            <w:pPr>
              <w:pStyle w:val="ListParagraph"/>
              <w:numPr>
                <w:ilvl w:val="0"/>
                <w:numId w:val="61"/>
              </w:numPr>
              <w:ind w:left="550" w:hanging="550"/>
              <w:rPr>
                <w:sz w:val="24"/>
                <w:szCs w:val="24"/>
                <w:lang w:val="en-US"/>
              </w:rPr>
            </w:pPr>
          </w:p>
        </w:tc>
        <w:tc>
          <w:tcPr>
            <w:tcW w:w="1276" w:type="dxa"/>
            <w:shd w:val="clear" w:color="auto" w:fill="auto"/>
          </w:tcPr>
          <w:p w14:paraId="5F0E4AC8" w14:textId="77777777" w:rsidR="00071DCB" w:rsidRPr="00071DCB" w:rsidRDefault="00071DCB" w:rsidP="00071DCB">
            <w:pPr>
              <w:rPr>
                <w:bCs/>
                <w:sz w:val="28"/>
                <w:szCs w:val="28"/>
                <w:lang w:val="en-US"/>
              </w:rPr>
            </w:pPr>
          </w:p>
        </w:tc>
        <w:tc>
          <w:tcPr>
            <w:tcW w:w="1559" w:type="dxa"/>
            <w:shd w:val="clear" w:color="auto" w:fill="auto"/>
          </w:tcPr>
          <w:p w14:paraId="4257B83E" w14:textId="77777777" w:rsidR="00071DCB" w:rsidRPr="00071DCB" w:rsidRDefault="00071DCB" w:rsidP="00071DCB">
            <w:pPr>
              <w:rPr>
                <w:bCs/>
                <w:sz w:val="28"/>
                <w:szCs w:val="28"/>
                <w:lang w:val="en-US"/>
              </w:rPr>
            </w:pPr>
          </w:p>
        </w:tc>
        <w:tc>
          <w:tcPr>
            <w:tcW w:w="998" w:type="dxa"/>
            <w:shd w:val="clear" w:color="auto" w:fill="auto"/>
          </w:tcPr>
          <w:p w14:paraId="3A43F758" w14:textId="77777777" w:rsidR="00071DCB" w:rsidRPr="00071DCB" w:rsidRDefault="00071DCB" w:rsidP="00071DCB">
            <w:pPr>
              <w:rPr>
                <w:bCs/>
                <w:sz w:val="28"/>
                <w:szCs w:val="28"/>
                <w:lang w:val="en-US"/>
              </w:rPr>
            </w:pPr>
          </w:p>
        </w:tc>
        <w:tc>
          <w:tcPr>
            <w:tcW w:w="1553" w:type="dxa"/>
            <w:shd w:val="clear" w:color="auto" w:fill="auto"/>
          </w:tcPr>
          <w:p w14:paraId="5C74B61F" w14:textId="77777777" w:rsidR="00071DCB" w:rsidRPr="00071DCB" w:rsidRDefault="00071DCB" w:rsidP="00071DCB">
            <w:pPr>
              <w:rPr>
                <w:bCs/>
                <w:sz w:val="28"/>
                <w:szCs w:val="28"/>
                <w:lang w:val="en-US"/>
              </w:rPr>
            </w:pPr>
          </w:p>
        </w:tc>
        <w:tc>
          <w:tcPr>
            <w:tcW w:w="2268" w:type="dxa"/>
            <w:shd w:val="clear" w:color="auto" w:fill="auto"/>
          </w:tcPr>
          <w:p w14:paraId="047BA439" w14:textId="77777777" w:rsidR="00071DCB" w:rsidRPr="00071DCB" w:rsidRDefault="00071DCB" w:rsidP="00071DCB">
            <w:pPr>
              <w:rPr>
                <w:bCs/>
                <w:sz w:val="28"/>
                <w:szCs w:val="28"/>
                <w:lang w:val="en-US"/>
              </w:rPr>
            </w:pPr>
          </w:p>
        </w:tc>
      </w:tr>
      <w:tr w:rsidR="00071DCB" w:rsidRPr="00071DCB" w14:paraId="617268F9" w14:textId="77777777" w:rsidTr="705E2B84">
        <w:tc>
          <w:tcPr>
            <w:tcW w:w="1559" w:type="dxa"/>
            <w:shd w:val="clear" w:color="auto" w:fill="auto"/>
          </w:tcPr>
          <w:p w14:paraId="426663E7" w14:textId="152C6C31" w:rsidR="00071DCB" w:rsidRPr="00BC5D45" w:rsidRDefault="00071DCB" w:rsidP="00DF2935">
            <w:pPr>
              <w:pStyle w:val="ListParagraph"/>
              <w:numPr>
                <w:ilvl w:val="0"/>
                <w:numId w:val="61"/>
              </w:numPr>
              <w:ind w:left="550" w:hanging="550"/>
              <w:rPr>
                <w:sz w:val="24"/>
                <w:szCs w:val="24"/>
                <w:lang w:val="en-US"/>
              </w:rPr>
            </w:pPr>
          </w:p>
        </w:tc>
        <w:tc>
          <w:tcPr>
            <w:tcW w:w="1276" w:type="dxa"/>
            <w:shd w:val="clear" w:color="auto" w:fill="auto"/>
          </w:tcPr>
          <w:p w14:paraId="6D13605E" w14:textId="77777777" w:rsidR="00071DCB" w:rsidRPr="00071DCB" w:rsidRDefault="00071DCB" w:rsidP="00071DCB">
            <w:pPr>
              <w:rPr>
                <w:bCs/>
                <w:sz w:val="28"/>
                <w:szCs w:val="28"/>
                <w:lang w:val="en-US"/>
              </w:rPr>
            </w:pPr>
          </w:p>
        </w:tc>
        <w:tc>
          <w:tcPr>
            <w:tcW w:w="1559" w:type="dxa"/>
            <w:shd w:val="clear" w:color="auto" w:fill="auto"/>
          </w:tcPr>
          <w:p w14:paraId="1B64F2FB" w14:textId="77777777" w:rsidR="00071DCB" w:rsidRPr="00071DCB" w:rsidRDefault="00071DCB" w:rsidP="00071DCB">
            <w:pPr>
              <w:rPr>
                <w:bCs/>
                <w:sz w:val="28"/>
                <w:szCs w:val="28"/>
                <w:lang w:val="en-US"/>
              </w:rPr>
            </w:pPr>
          </w:p>
        </w:tc>
        <w:tc>
          <w:tcPr>
            <w:tcW w:w="998" w:type="dxa"/>
            <w:shd w:val="clear" w:color="auto" w:fill="auto"/>
          </w:tcPr>
          <w:p w14:paraId="0ACA5257" w14:textId="77777777" w:rsidR="00071DCB" w:rsidRPr="00071DCB" w:rsidRDefault="00071DCB" w:rsidP="00071DCB">
            <w:pPr>
              <w:rPr>
                <w:bCs/>
                <w:sz w:val="28"/>
                <w:szCs w:val="28"/>
                <w:lang w:val="en-US"/>
              </w:rPr>
            </w:pPr>
          </w:p>
        </w:tc>
        <w:tc>
          <w:tcPr>
            <w:tcW w:w="1553" w:type="dxa"/>
            <w:shd w:val="clear" w:color="auto" w:fill="auto"/>
          </w:tcPr>
          <w:p w14:paraId="0EC58E34" w14:textId="77777777" w:rsidR="00071DCB" w:rsidRPr="00071DCB" w:rsidRDefault="00071DCB" w:rsidP="00071DCB">
            <w:pPr>
              <w:rPr>
                <w:bCs/>
                <w:sz w:val="28"/>
                <w:szCs w:val="28"/>
                <w:lang w:val="en-US"/>
              </w:rPr>
            </w:pPr>
          </w:p>
        </w:tc>
        <w:tc>
          <w:tcPr>
            <w:tcW w:w="2268" w:type="dxa"/>
            <w:shd w:val="clear" w:color="auto" w:fill="auto"/>
          </w:tcPr>
          <w:p w14:paraId="4BED1604" w14:textId="77777777" w:rsidR="00071DCB" w:rsidRPr="00071DCB" w:rsidRDefault="00071DCB" w:rsidP="00071DCB">
            <w:pPr>
              <w:rPr>
                <w:bCs/>
                <w:sz w:val="28"/>
                <w:szCs w:val="28"/>
                <w:lang w:val="en-US"/>
              </w:rPr>
            </w:pPr>
          </w:p>
        </w:tc>
      </w:tr>
      <w:tr w:rsidR="00071DCB" w:rsidRPr="00071DCB" w14:paraId="533F51D5" w14:textId="77777777" w:rsidTr="705E2B84">
        <w:tc>
          <w:tcPr>
            <w:tcW w:w="1559" w:type="dxa"/>
          </w:tcPr>
          <w:p w14:paraId="7D320A45" w14:textId="7A05EE77" w:rsidR="00071DCB" w:rsidRPr="00BC5D45" w:rsidRDefault="00071DCB" w:rsidP="00DF2935">
            <w:pPr>
              <w:pStyle w:val="ListParagraph"/>
              <w:numPr>
                <w:ilvl w:val="0"/>
                <w:numId w:val="61"/>
              </w:numPr>
              <w:ind w:left="550" w:hanging="550"/>
              <w:rPr>
                <w:sz w:val="24"/>
                <w:szCs w:val="24"/>
                <w:lang w:val="en-US"/>
              </w:rPr>
            </w:pPr>
          </w:p>
        </w:tc>
        <w:tc>
          <w:tcPr>
            <w:tcW w:w="1276" w:type="dxa"/>
          </w:tcPr>
          <w:p w14:paraId="03C0F5E7" w14:textId="77777777" w:rsidR="00071DCB" w:rsidRPr="00071DCB" w:rsidRDefault="00071DCB" w:rsidP="00071DCB">
            <w:pPr>
              <w:rPr>
                <w:bCs/>
                <w:sz w:val="28"/>
                <w:szCs w:val="28"/>
                <w:highlight w:val="yellow"/>
                <w:lang w:val="en-US"/>
              </w:rPr>
            </w:pPr>
          </w:p>
        </w:tc>
        <w:tc>
          <w:tcPr>
            <w:tcW w:w="1559" w:type="dxa"/>
          </w:tcPr>
          <w:p w14:paraId="1CA643B6" w14:textId="77777777" w:rsidR="00071DCB" w:rsidRPr="00071DCB" w:rsidRDefault="00071DCB" w:rsidP="00071DCB">
            <w:pPr>
              <w:rPr>
                <w:bCs/>
                <w:sz w:val="28"/>
                <w:szCs w:val="28"/>
                <w:highlight w:val="yellow"/>
                <w:lang w:val="en-US"/>
              </w:rPr>
            </w:pPr>
          </w:p>
        </w:tc>
        <w:tc>
          <w:tcPr>
            <w:tcW w:w="998" w:type="dxa"/>
          </w:tcPr>
          <w:p w14:paraId="318057B6" w14:textId="77777777" w:rsidR="00071DCB" w:rsidRPr="00071DCB" w:rsidRDefault="00071DCB" w:rsidP="00071DCB">
            <w:pPr>
              <w:rPr>
                <w:bCs/>
                <w:sz w:val="28"/>
                <w:szCs w:val="28"/>
                <w:highlight w:val="yellow"/>
                <w:lang w:val="en-US"/>
              </w:rPr>
            </w:pPr>
          </w:p>
        </w:tc>
        <w:tc>
          <w:tcPr>
            <w:tcW w:w="1553" w:type="dxa"/>
          </w:tcPr>
          <w:p w14:paraId="23B1BC9B" w14:textId="77777777" w:rsidR="00071DCB" w:rsidRPr="00071DCB" w:rsidRDefault="00071DCB" w:rsidP="00071DCB">
            <w:pPr>
              <w:rPr>
                <w:bCs/>
                <w:sz w:val="28"/>
                <w:szCs w:val="28"/>
                <w:highlight w:val="yellow"/>
                <w:lang w:val="en-US"/>
              </w:rPr>
            </w:pPr>
          </w:p>
        </w:tc>
        <w:tc>
          <w:tcPr>
            <w:tcW w:w="2268" w:type="dxa"/>
          </w:tcPr>
          <w:p w14:paraId="749D57D4" w14:textId="77777777" w:rsidR="00071DCB" w:rsidRPr="00071DCB" w:rsidRDefault="00071DCB" w:rsidP="00071DCB">
            <w:pPr>
              <w:rPr>
                <w:bCs/>
                <w:sz w:val="28"/>
                <w:szCs w:val="28"/>
                <w:highlight w:val="yellow"/>
                <w:lang w:val="en-US"/>
              </w:rPr>
            </w:pPr>
          </w:p>
        </w:tc>
      </w:tr>
      <w:tr w:rsidR="00071DCB" w:rsidRPr="00071DCB" w14:paraId="002768EC" w14:textId="77777777" w:rsidTr="705E2B84">
        <w:tc>
          <w:tcPr>
            <w:tcW w:w="1559" w:type="dxa"/>
          </w:tcPr>
          <w:p w14:paraId="3F332EEC" w14:textId="547F3CE1" w:rsidR="00071DCB" w:rsidRPr="00BC5D45" w:rsidRDefault="00071DCB" w:rsidP="00DF2935">
            <w:pPr>
              <w:pStyle w:val="ListParagraph"/>
              <w:numPr>
                <w:ilvl w:val="0"/>
                <w:numId w:val="61"/>
              </w:numPr>
              <w:ind w:left="550" w:hanging="550"/>
              <w:rPr>
                <w:sz w:val="24"/>
                <w:szCs w:val="24"/>
                <w:lang w:val="en-US"/>
              </w:rPr>
            </w:pPr>
          </w:p>
        </w:tc>
        <w:tc>
          <w:tcPr>
            <w:tcW w:w="1276" w:type="dxa"/>
          </w:tcPr>
          <w:p w14:paraId="299BE5B5" w14:textId="77777777" w:rsidR="00071DCB" w:rsidRPr="00071DCB" w:rsidRDefault="00071DCB" w:rsidP="00071DCB">
            <w:pPr>
              <w:rPr>
                <w:bCs/>
                <w:sz w:val="28"/>
                <w:szCs w:val="28"/>
                <w:highlight w:val="yellow"/>
                <w:lang w:val="en-US"/>
              </w:rPr>
            </w:pPr>
          </w:p>
        </w:tc>
        <w:tc>
          <w:tcPr>
            <w:tcW w:w="1559" w:type="dxa"/>
          </w:tcPr>
          <w:p w14:paraId="5CC81FA7" w14:textId="77777777" w:rsidR="00071DCB" w:rsidRPr="00071DCB" w:rsidRDefault="00071DCB" w:rsidP="00071DCB">
            <w:pPr>
              <w:rPr>
                <w:bCs/>
                <w:sz w:val="28"/>
                <w:szCs w:val="28"/>
                <w:highlight w:val="yellow"/>
                <w:lang w:val="en-US"/>
              </w:rPr>
            </w:pPr>
          </w:p>
        </w:tc>
        <w:tc>
          <w:tcPr>
            <w:tcW w:w="998" w:type="dxa"/>
          </w:tcPr>
          <w:p w14:paraId="04732DC7" w14:textId="77777777" w:rsidR="00071DCB" w:rsidRPr="00071DCB" w:rsidRDefault="00071DCB" w:rsidP="00071DCB">
            <w:pPr>
              <w:rPr>
                <w:bCs/>
                <w:sz w:val="28"/>
                <w:szCs w:val="28"/>
                <w:highlight w:val="yellow"/>
                <w:lang w:val="en-US"/>
              </w:rPr>
            </w:pPr>
          </w:p>
        </w:tc>
        <w:tc>
          <w:tcPr>
            <w:tcW w:w="1553" w:type="dxa"/>
          </w:tcPr>
          <w:p w14:paraId="51AFD22E" w14:textId="77777777" w:rsidR="00071DCB" w:rsidRPr="00071DCB" w:rsidRDefault="00071DCB" w:rsidP="00071DCB">
            <w:pPr>
              <w:rPr>
                <w:bCs/>
                <w:sz w:val="28"/>
                <w:szCs w:val="28"/>
                <w:highlight w:val="yellow"/>
                <w:lang w:val="en-US"/>
              </w:rPr>
            </w:pPr>
          </w:p>
        </w:tc>
        <w:tc>
          <w:tcPr>
            <w:tcW w:w="2268" w:type="dxa"/>
          </w:tcPr>
          <w:p w14:paraId="611F12F7" w14:textId="77777777" w:rsidR="00071DCB" w:rsidRPr="00071DCB" w:rsidRDefault="00071DCB" w:rsidP="00071DCB">
            <w:pPr>
              <w:rPr>
                <w:bCs/>
                <w:sz w:val="28"/>
                <w:szCs w:val="28"/>
                <w:highlight w:val="yellow"/>
                <w:lang w:val="en-US"/>
              </w:rPr>
            </w:pPr>
          </w:p>
        </w:tc>
      </w:tr>
      <w:tr w:rsidR="00071DCB" w:rsidRPr="00071DCB" w14:paraId="2D9A928B" w14:textId="77777777" w:rsidTr="009477D7">
        <w:trPr>
          <w:trHeight w:val="375"/>
        </w:trPr>
        <w:tc>
          <w:tcPr>
            <w:tcW w:w="1559" w:type="dxa"/>
          </w:tcPr>
          <w:p w14:paraId="02F0DB63" w14:textId="4CE8169D" w:rsidR="00071DCB" w:rsidRPr="00BC5D45" w:rsidRDefault="00071DCB" w:rsidP="00DF2935">
            <w:pPr>
              <w:pStyle w:val="ListParagraph"/>
              <w:numPr>
                <w:ilvl w:val="0"/>
                <w:numId w:val="61"/>
              </w:numPr>
              <w:ind w:left="550" w:hanging="550"/>
              <w:rPr>
                <w:sz w:val="24"/>
                <w:szCs w:val="24"/>
                <w:lang w:val="en-US"/>
              </w:rPr>
            </w:pPr>
          </w:p>
        </w:tc>
        <w:tc>
          <w:tcPr>
            <w:tcW w:w="1276" w:type="dxa"/>
          </w:tcPr>
          <w:p w14:paraId="6D1D1A8A" w14:textId="77777777" w:rsidR="00071DCB" w:rsidRPr="00071DCB" w:rsidRDefault="00071DCB" w:rsidP="00071DCB">
            <w:pPr>
              <w:rPr>
                <w:bCs/>
                <w:sz w:val="28"/>
                <w:szCs w:val="28"/>
                <w:highlight w:val="yellow"/>
                <w:lang w:val="en-US"/>
              </w:rPr>
            </w:pPr>
          </w:p>
        </w:tc>
        <w:tc>
          <w:tcPr>
            <w:tcW w:w="1559" w:type="dxa"/>
          </w:tcPr>
          <w:p w14:paraId="1090037B" w14:textId="77777777" w:rsidR="00071DCB" w:rsidRPr="00071DCB" w:rsidRDefault="00071DCB" w:rsidP="00071DCB">
            <w:pPr>
              <w:rPr>
                <w:bCs/>
                <w:sz w:val="28"/>
                <w:szCs w:val="28"/>
                <w:highlight w:val="yellow"/>
                <w:lang w:val="en-US"/>
              </w:rPr>
            </w:pPr>
          </w:p>
        </w:tc>
        <w:tc>
          <w:tcPr>
            <w:tcW w:w="998" w:type="dxa"/>
          </w:tcPr>
          <w:p w14:paraId="7FE233C3" w14:textId="77777777" w:rsidR="00071DCB" w:rsidRPr="00071DCB" w:rsidRDefault="00071DCB" w:rsidP="00071DCB">
            <w:pPr>
              <w:rPr>
                <w:bCs/>
                <w:sz w:val="28"/>
                <w:szCs w:val="28"/>
                <w:highlight w:val="yellow"/>
                <w:lang w:val="en-US"/>
              </w:rPr>
            </w:pPr>
          </w:p>
        </w:tc>
        <w:tc>
          <w:tcPr>
            <w:tcW w:w="1553" w:type="dxa"/>
          </w:tcPr>
          <w:p w14:paraId="23E8B4E1" w14:textId="77777777" w:rsidR="00071DCB" w:rsidRPr="00071DCB" w:rsidRDefault="00071DCB" w:rsidP="00071DCB">
            <w:pPr>
              <w:rPr>
                <w:bCs/>
                <w:sz w:val="28"/>
                <w:szCs w:val="28"/>
                <w:highlight w:val="yellow"/>
                <w:lang w:val="en-US"/>
              </w:rPr>
            </w:pPr>
          </w:p>
        </w:tc>
        <w:tc>
          <w:tcPr>
            <w:tcW w:w="2268" w:type="dxa"/>
          </w:tcPr>
          <w:p w14:paraId="316FEB17" w14:textId="77777777" w:rsidR="00071DCB" w:rsidRPr="00071DCB" w:rsidRDefault="00071DCB" w:rsidP="00071DCB">
            <w:pPr>
              <w:rPr>
                <w:bCs/>
                <w:sz w:val="28"/>
                <w:szCs w:val="28"/>
                <w:highlight w:val="yellow"/>
                <w:lang w:val="en-US"/>
              </w:rPr>
            </w:pPr>
          </w:p>
        </w:tc>
      </w:tr>
    </w:tbl>
    <w:p w14:paraId="1DF4B963" w14:textId="77777777" w:rsidR="00071DCB" w:rsidRPr="00071DCB" w:rsidRDefault="00071DCB" w:rsidP="00071DCB">
      <w:pPr>
        <w:rPr>
          <w:rFonts w:ascii="Times New Roman" w:eastAsia="Times New Roman" w:hAnsi="Times New Roman" w:cs="Times New Roman"/>
          <w:b/>
          <w:bCs/>
          <w:sz w:val="28"/>
          <w:szCs w:val="28"/>
          <w:lang w:val="en-US" w:eastAsia="en-CA"/>
        </w:rPr>
      </w:pPr>
    </w:p>
    <w:p w14:paraId="5078CB1A" w14:textId="77777777" w:rsidR="00071DCB" w:rsidRPr="008B6A6F" w:rsidRDefault="00071DCB" w:rsidP="00DF2935">
      <w:pPr>
        <w:pStyle w:val="ListParagraph"/>
        <w:numPr>
          <w:ilvl w:val="0"/>
          <w:numId w:val="11"/>
        </w:numPr>
        <w:ind w:right="401"/>
        <w:jc w:val="both"/>
        <w:rPr>
          <w:rFonts w:ascii="Times New Roman" w:eastAsia="Times New Roman" w:hAnsi="Times New Roman" w:cs="Times New Roman"/>
          <w:b/>
          <w:bCs/>
          <w:sz w:val="24"/>
          <w:szCs w:val="24"/>
          <w:lang w:val="en-US" w:eastAsia="en-CA"/>
        </w:rPr>
      </w:pPr>
      <w:r w:rsidRPr="008B6A6F">
        <w:rPr>
          <w:rFonts w:ascii="Times New Roman" w:eastAsia="Times New Roman" w:hAnsi="Times New Roman" w:cs="Times New Roman"/>
          <w:i/>
          <w:iCs/>
          <w:sz w:val="24"/>
          <w:szCs w:val="24"/>
          <w:lang w:val="en-US" w:eastAsia="en-CA"/>
        </w:rPr>
        <w:t xml:space="preserve">Refer to </w:t>
      </w:r>
      <w:r w:rsidRPr="00CC0A42">
        <w:rPr>
          <w:rFonts w:ascii="Times New Roman" w:eastAsia="Times New Roman" w:hAnsi="Times New Roman" w:cs="Times New Roman"/>
          <w:b/>
          <w:bCs/>
          <w:i/>
          <w:iCs/>
          <w:sz w:val="24"/>
          <w:szCs w:val="24"/>
          <w:lang w:val="en-US" w:eastAsia="en-CA"/>
        </w:rPr>
        <w:t>paragraph 8</w:t>
      </w:r>
      <w:r w:rsidRPr="008B6A6F">
        <w:rPr>
          <w:rFonts w:ascii="Times New Roman" w:eastAsia="Times New Roman" w:hAnsi="Times New Roman" w:cs="Times New Roman"/>
          <w:i/>
          <w:iCs/>
          <w:sz w:val="24"/>
          <w:szCs w:val="24"/>
          <w:lang w:val="en-US" w:eastAsia="en-CA"/>
        </w:rPr>
        <w:t xml:space="preserve"> and related </w:t>
      </w:r>
      <w:r w:rsidRPr="00CC0A42">
        <w:rPr>
          <w:rFonts w:ascii="Times New Roman" w:eastAsia="Times New Roman" w:hAnsi="Times New Roman" w:cs="Times New Roman"/>
          <w:b/>
          <w:bCs/>
          <w:i/>
          <w:iCs/>
          <w:sz w:val="24"/>
          <w:szCs w:val="24"/>
          <w:lang w:val="en-US" w:eastAsia="en-CA"/>
        </w:rPr>
        <w:t>Tables 2 to 5 of GN.1</w:t>
      </w:r>
      <w:r w:rsidRPr="008B6A6F">
        <w:rPr>
          <w:rFonts w:ascii="Times New Roman" w:eastAsia="Times New Roman" w:hAnsi="Times New Roman" w:cs="Times New Roman"/>
          <w:i/>
          <w:iCs/>
          <w:sz w:val="24"/>
          <w:szCs w:val="24"/>
          <w:lang w:val="en-US" w:eastAsia="en-CA"/>
        </w:rPr>
        <w:t xml:space="preserve"> to develop the required results.</w:t>
      </w:r>
    </w:p>
    <w:p w14:paraId="24489F8A" w14:textId="20BE9909" w:rsidR="0085626E" w:rsidRDefault="0085626E" w:rsidP="00DF2935">
      <w:pPr>
        <w:pStyle w:val="ListParagraph"/>
        <w:numPr>
          <w:ilvl w:val="0"/>
          <w:numId w:val="11"/>
        </w:numPr>
        <w:ind w:right="401"/>
        <w:jc w:val="both"/>
        <w:rPr>
          <w:rFonts w:ascii="Times New Roman" w:hAnsi="Times New Roman" w:cs="Times New Roman"/>
          <w:bCs/>
          <w:i/>
          <w:iCs/>
          <w:sz w:val="24"/>
          <w:szCs w:val="24"/>
        </w:rPr>
      </w:pPr>
      <w:r w:rsidRPr="00F34E97">
        <w:rPr>
          <w:rFonts w:ascii="Times New Roman" w:hAnsi="Times New Roman" w:cs="Times New Roman"/>
          <w:bCs/>
          <w:i/>
          <w:iCs/>
          <w:sz w:val="24"/>
          <w:szCs w:val="24"/>
        </w:rPr>
        <w:t xml:space="preserve">The precise formula to be used for establishing the combined total score </w:t>
      </w:r>
      <w:r w:rsidR="00F34E97" w:rsidRPr="009A0900">
        <w:rPr>
          <w:rFonts w:ascii="Times New Roman" w:hAnsi="Times New Roman" w:cs="Times New Roman"/>
          <w:b/>
          <w:i/>
          <w:iCs/>
          <w:sz w:val="24"/>
          <w:szCs w:val="24"/>
        </w:rPr>
        <w:t>(Table C</w:t>
      </w:r>
      <w:r w:rsidR="00F34E97" w:rsidRPr="00F34E97">
        <w:rPr>
          <w:rFonts w:ascii="Times New Roman" w:hAnsi="Times New Roman" w:cs="Times New Roman"/>
          <w:bCs/>
          <w:i/>
          <w:iCs/>
          <w:sz w:val="24"/>
          <w:szCs w:val="24"/>
        </w:rPr>
        <w:t xml:space="preserve"> above) </w:t>
      </w:r>
      <w:r w:rsidRPr="00F34E97">
        <w:rPr>
          <w:rFonts w:ascii="Times New Roman" w:hAnsi="Times New Roman" w:cs="Times New Roman"/>
          <w:bCs/>
          <w:i/>
          <w:iCs/>
          <w:sz w:val="24"/>
          <w:szCs w:val="24"/>
        </w:rPr>
        <w:t>shall reflect that in the bidding document</w:t>
      </w:r>
      <w:r w:rsidR="00F0127E">
        <w:rPr>
          <w:rFonts w:ascii="Times New Roman" w:hAnsi="Times New Roman" w:cs="Times New Roman"/>
          <w:bCs/>
          <w:i/>
          <w:iCs/>
          <w:sz w:val="24"/>
          <w:szCs w:val="24"/>
        </w:rPr>
        <w:t>s</w:t>
      </w:r>
      <w:r w:rsidRPr="00F34E97">
        <w:rPr>
          <w:rFonts w:ascii="Times New Roman" w:hAnsi="Times New Roman" w:cs="Times New Roman"/>
          <w:bCs/>
          <w:i/>
          <w:iCs/>
          <w:sz w:val="24"/>
          <w:szCs w:val="24"/>
        </w:rPr>
        <w:t>.</w:t>
      </w:r>
    </w:p>
    <w:p w14:paraId="19A7D529" w14:textId="77777777" w:rsidR="00922941" w:rsidRPr="00F34E97" w:rsidRDefault="00922941" w:rsidP="00922941">
      <w:pPr>
        <w:pStyle w:val="ListParagraph"/>
        <w:ind w:right="401"/>
        <w:jc w:val="both"/>
        <w:rPr>
          <w:rFonts w:ascii="Times New Roman" w:hAnsi="Times New Roman" w:cs="Times New Roman"/>
          <w:bCs/>
          <w:i/>
          <w:iCs/>
          <w:sz w:val="24"/>
          <w:szCs w:val="24"/>
        </w:rPr>
      </w:pPr>
    </w:p>
    <w:p w14:paraId="451490DE" w14:textId="3E7C9249" w:rsidR="0085626E" w:rsidRPr="00071DCB" w:rsidRDefault="0085626E" w:rsidP="00071DCB">
      <w:pPr>
        <w:rPr>
          <w:b/>
        </w:rPr>
        <w:sectPr w:rsidR="0085626E" w:rsidRPr="00071DCB" w:rsidSect="00922941">
          <w:footerReference w:type="first" r:id="rId34"/>
          <w:footnotePr>
            <w:numRestart w:val="eachSect"/>
          </w:footnotePr>
          <w:type w:val="continuous"/>
          <w:pgSz w:w="12240" w:h="15840" w:code="1"/>
          <w:pgMar w:top="851" w:right="760" w:bottom="1440" w:left="1440" w:header="720" w:footer="720" w:gutter="0"/>
          <w:cols w:space="720"/>
          <w:noEndnote/>
          <w:titlePg/>
        </w:sectPr>
      </w:pPr>
    </w:p>
    <w:p w14:paraId="31688227" w14:textId="2B9652DE" w:rsidR="008B6A6F" w:rsidRPr="009477D7" w:rsidRDefault="008B6A6F" w:rsidP="008B6A6F">
      <w:pPr>
        <w:keepNext/>
        <w:keepLines/>
        <w:spacing w:before="40" w:after="0"/>
        <w:jc w:val="center"/>
        <w:outlineLvl w:val="1"/>
        <w:rPr>
          <w:rFonts w:ascii="Times New Roman" w:eastAsia="Times New Roman" w:hAnsi="Times New Roman" w:cs="Times New Roman"/>
          <w:b/>
          <w:color w:val="000000" w:themeColor="text1"/>
          <w:sz w:val="28"/>
          <w:szCs w:val="28"/>
          <w:lang w:eastAsia="en-CA"/>
        </w:rPr>
      </w:pPr>
      <w:bookmarkStart w:id="117" w:name="_Toc86715446"/>
      <w:bookmarkStart w:id="118" w:name="_Toc92543345"/>
      <w:r w:rsidRPr="00F11E20">
        <w:rPr>
          <w:rFonts w:ascii="Times New Roman" w:eastAsia="Times New Roman" w:hAnsi="Times New Roman" w:cs="Times New Roman"/>
          <w:b/>
          <w:color w:val="000000" w:themeColor="text1"/>
          <w:sz w:val="28"/>
          <w:szCs w:val="28"/>
          <w:lang w:eastAsia="en-CA"/>
        </w:rPr>
        <w:lastRenderedPageBreak/>
        <w:t>Table 10 Qualification of</w:t>
      </w:r>
      <w:r w:rsidRPr="00F11E20">
        <w:rPr>
          <w:rFonts w:ascii="Times New Roman" w:eastAsia="Times New Roman" w:hAnsi="Times New Roman" w:cs="Times New Roman"/>
          <w:b/>
          <w:color w:val="000000" w:themeColor="text1"/>
          <w:sz w:val="28"/>
          <w:szCs w:val="28"/>
          <w:shd w:val="clear" w:color="auto" w:fill="E6E6E6"/>
          <w:lang w:eastAsia="en-CA"/>
        </w:rPr>
        <w:t xml:space="preserve"> </w:t>
      </w:r>
      <w:r w:rsidRPr="00F11E20">
        <w:rPr>
          <w:rFonts w:ascii="Times New Roman" w:eastAsia="Times New Roman" w:hAnsi="Times New Roman" w:cs="Times New Roman"/>
          <w:b/>
          <w:color w:val="000000" w:themeColor="text1"/>
          <w:sz w:val="28"/>
          <w:szCs w:val="28"/>
          <w:lang w:eastAsia="en-CA"/>
        </w:rPr>
        <w:t>Bidder(s) offering MAB(s)</w:t>
      </w:r>
      <w:bookmarkEnd w:id="117"/>
      <w:bookmarkEnd w:id="118"/>
    </w:p>
    <w:p w14:paraId="40F5D4EE" w14:textId="77777777" w:rsidR="008B6A6F" w:rsidRDefault="008B6A6F" w:rsidP="008B6A6F">
      <w:pPr>
        <w:keepNext/>
        <w:keepLines/>
        <w:spacing w:before="40" w:after="0"/>
        <w:jc w:val="center"/>
        <w:outlineLvl w:val="1"/>
        <w:rPr>
          <w:rFonts w:ascii="Times New Roman" w:eastAsia="Times New Roman" w:hAnsi="Times New Roman" w:cs="Times New Roman"/>
          <w:b/>
          <w:color w:val="000000" w:themeColor="text1"/>
          <w:sz w:val="24"/>
          <w:szCs w:val="24"/>
          <w:lang w:eastAsia="en-CA"/>
        </w:rPr>
      </w:pPr>
    </w:p>
    <w:p w14:paraId="4A5450E4" w14:textId="5DC5D470" w:rsidR="008B6A6F" w:rsidRDefault="008B6A6F" w:rsidP="00666775">
      <w:pPr>
        <w:shd w:val="clear" w:color="auto" w:fill="BFBFBF" w:themeFill="background1" w:themeFillShade="BF"/>
        <w:jc w:val="center"/>
        <w:rPr>
          <w:rFonts w:ascii="Times New Roman" w:eastAsia="Times New Roman" w:hAnsi="Times New Roman" w:cs="Times New Roman"/>
          <w:b/>
          <w:bCs/>
          <w:i/>
          <w:iCs/>
          <w:sz w:val="24"/>
          <w:szCs w:val="24"/>
          <w:lang w:val="en-US"/>
        </w:rPr>
      </w:pPr>
      <w:r w:rsidRPr="00071DCB">
        <w:rPr>
          <w:rFonts w:ascii="Times New Roman" w:eastAsia="Times New Roman" w:hAnsi="Times New Roman" w:cs="Times New Roman"/>
          <w:b/>
          <w:bCs/>
          <w:i/>
          <w:iCs/>
          <w:sz w:val="24"/>
          <w:szCs w:val="24"/>
          <w:lang w:val="en-US"/>
        </w:rPr>
        <w:t>Adjust Table to reflect Bids on a</w:t>
      </w:r>
      <w:r>
        <w:rPr>
          <w:rFonts w:ascii="Times New Roman" w:eastAsia="Times New Roman" w:hAnsi="Times New Roman" w:cs="Times New Roman"/>
          <w:b/>
          <w:bCs/>
          <w:i/>
          <w:iCs/>
          <w:sz w:val="24"/>
          <w:szCs w:val="24"/>
          <w:lang w:val="en-US"/>
        </w:rPr>
        <w:t xml:space="preserve"> </w:t>
      </w:r>
      <w:r w:rsidRPr="00071DCB">
        <w:rPr>
          <w:rFonts w:ascii="Times New Roman" w:eastAsia="Times New Roman" w:hAnsi="Times New Roman" w:cs="Times New Roman"/>
          <w:b/>
          <w:bCs/>
          <w:i/>
          <w:iCs/>
          <w:sz w:val="24"/>
          <w:szCs w:val="24"/>
          <w:lang w:val="en-US"/>
        </w:rPr>
        <w:t>Lot basis, where applicable</w:t>
      </w:r>
    </w:p>
    <w:p w14:paraId="0973C626" w14:textId="77777777" w:rsidR="008B6A6F" w:rsidRDefault="008B6A6F" w:rsidP="008B6A6F">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val="en-US"/>
        </w:rPr>
      </w:pPr>
    </w:p>
    <w:tbl>
      <w:tblPr>
        <w:tblStyle w:val="TableGrid21"/>
        <w:tblpPr w:leftFromText="180" w:rightFromText="180" w:vertAnchor="page" w:horzAnchor="margin" w:tblpY="2531"/>
        <w:tblW w:w="13047" w:type="dxa"/>
        <w:tblLook w:val="0680" w:firstRow="0" w:lastRow="0" w:firstColumn="1" w:lastColumn="0" w:noHBand="1" w:noVBand="1"/>
      </w:tblPr>
      <w:tblGrid>
        <w:gridCol w:w="7366"/>
        <w:gridCol w:w="2757"/>
        <w:gridCol w:w="2924"/>
      </w:tblGrid>
      <w:tr w:rsidR="00666775" w:rsidRPr="00A04185" w14:paraId="273063D8" w14:textId="77777777" w:rsidTr="00666775">
        <w:trPr>
          <w:trHeight w:val="397"/>
        </w:trPr>
        <w:tc>
          <w:tcPr>
            <w:tcW w:w="7366" w:type="dxa"/>
            <w:shd w:val="clear" w:color="auto" w:fill="BFBFBF" w:themeFill="background1" w:themeFillShade="BF"/>
          </w:tcPr>
          <w:p w14:paraId="28A2B6A1" w14:textId="77777777" w:rsidR="00666775" w:rsidRPr="00A04185" w:rsidRDefault="00666775" w:rsidP="00666775">
            <w:pPr>
              <w:spacing w:before="120"/>
              <w:rPr>
                <w:b/>
                <w:sz w:val="24"/>
                <w:szCs w:val="24"/>
                <w:lang w:val="en-GB"/>
              </w:rPr>
            </w:pPr>
            <w:r w:rsidRPr="00A04185">
              <w:rPr>
                <w:b/>
                <w:sz w:val="24"/>
                <w:szCs w:val="24"/>
                <w:lang w:val="en-GB"/>
              </w:rPr>
              <w:t>Example Cr</w:t>
            </w:r>
            <w:r w:rsidRPr="00A04185">
              <w:rPr>
                <w:b/>
                <w:bCs/>
                <w:sz w:val="24"/>
                <w:szCs w:val="24"/>
                <w:lang w:val="en-GB"/>
              </w:rPr>
              <w:t>iteria</w:t>
            </w:r>
          </w:p>
        </w:tc>
        <w:tc>
          <w:tcPr>
            <w:tcW w:w="2757" w:type="dxa"/>
            <w:shd w:val="clear" w:color="auto" w:fill="BFBFBF" w:themeFill="background1" w:themeFillShade="BF"/>
          </w:tcPr>
          <w:p w14:paraId="05451901" w14:textId="77777777" w:rsidR="00666775" w:rsidRPr="00A04185" w:rsidRDefault="00666775" w:rsidP="00666775">
            <w:pPr>
              <w:spacing w:before="120"/>
              <w:rPr>
                <w:b/>
                <w:sz w:val="24"/>
                <w:szCs w:val="24"/>
                <w:lang w:val="en-GB"/>
              </w:rPr>
            </w:pPr>
            <w:r w:rsidRPr="00A04185">
              <w:rPr>
                <w:b/>
                <w:sz w:val="24"/>
                <w:szCs w:val="24"/>
                <w:lang w:val="en-GB"/>
              </w:rPr>
              <w:t>Name of Bidder</w:t>
            </w:r>
          </w:p>
        </w:tc>
        <w:tc>
          <w:tcPr>
            <w:tcW w:w="2924" w:type="dxa"/>
            <w:shd w:val="clear" w:color="auto" w:fill="BFBFBF" w:themeFill="background1" w:themeFillShade="BF"/>
          </w:tcPr>
          <w:p w14:paraId="46DCFF06" w14:textId="77777777" w:rsidR="00666775" w:rsidRPr="00A04185" w:rsidRDefault="00666775" w:rsidP="00666775">
            <w:pPr>
              <w:spacing w:before="120"/>
              <w:rPr>
                <w:b/>
                <w:sz w:val="24"/>
                <w:szCs w:val="24"/>
                <w:lang w:val="en-GB"/>
              </w:rPr>
            </w:pPr>
            <w:r w:rsidRPr="00A04185">
              <w:rPr>
                <w:b/>
                <w:sz w:val="24"/>
                <w:szCs w:val="24"/>
                <w:lang w:val="en-GB"/>
              </w:rPr>
              <w:t>Name of Bidder</w:t>
            </w:r>
          </w:p>
        </w:tc>
      </w:tr>
      <w:tr w:rsidR="00666775" w:rsidRPr="00A04185" w14:paraId="3AB569D7" w14:textId="77777777" w:rsidTr="00666775">
        <w:trPr>
          <w:trHeight w:val="397"/>
        </w:trPr>
        <w:tc>
          <w:tcPr>
            <w:tcW w:w="7366" w:type="dxa"/>
            <w:vAlign w:val="bottom"/>
          </w:tcPr>
          <w:p w14:paraId="06732712" w14:textId="77777777" w:rsidR="00666775" w:rsidRPr="004C0CCC" w:rsidRDefault="00666775" w:rsidP="00DF2935">
            <w:pPr>
              <w:pStyle w:val="ListParagraph"/>
              <w:numPr>
                <w:ilvl w:val="1"/>
                <w:numId w:val="62"/>
              </w:numPr>
              <w:tabs>
                <w:tab w:val="left" w:pos="540"/>
              </w:tabs>
              <w:ind w:left="-20" w:firstLine="20"/>
              <w:jc w:val="left"/>
              <w:rPr>
                <w:sz w:val="24"/>
                <w:szCs w:val="24"/>
                <w:lang w:val="en-GB"/>
              </w:rPr>
            </w:pPr>
            <w:r w:rsidRPr="004C0CCC">
              <w:rPr>
                <w:bCs/>
                <w:sz w:val="24"/>
                <w:szCs w:val="24"/>
                <w:lang w:val="en-GB"/>
              </w:rPr>
              <w:t>Country Eligibility</w:t>
            </w:r>
          </w:p>
        </w:tc>
        <w:tc>
          <w:tcPr>
            <w:tcW w:w="2757" w:type="dxa"/>
            <w:vAlign w:val="bottom"/>
          </w:tcPr>
          <w:p w14:paraId="0AAE899A"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64E184ED"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7AC02257" w14:textId="77777777" w:rsidTr="00666775">
        <w:trPr>
          <w:trHeight w:val="397"/>
        </w:trPr>
        <w:tc>
          <w:tcPr>
            <w:tcW w:w="7366" w:type="dxa"/>
            <w:vAlign w:val="bottom"/>
          </w:tcPr>
          <w:p w14:paraId="5CAA2C9A" w14:textId="77777777" w:rsidR="00666775" w:rsidRPr="004C0CCC" w:rsidRDefault="00666775" w:rsidP="00DF2935">
            <w:pPr>
              <w:pStyle w:val="ListParagraph"/>
              <w:numPr>
                <w:ilvl w:val="1"/>
                <w:numId w:val="62"/>
              </w:numPr>
              <w:ind w:left="520" w:hanging="520"/>
              <w:jc w:val="left"/>
              <w:rPr>
                <w:sz w:val="24"/>
                <w:szCs w:val="24"/>
                <w:lang w:val="en-GB"/>
              </w:rPr>
            </w:pPr>
            <w:r w:rsidRPr="004C0CCC">
              <w:rPr>
                <w:bCs/>
                <w:sz w:val="24"/>
                <w:szCs w:val="24"/>
                <w:lang w:val="en-GB"/>
              </w:rPr>
              <w:t>Conflict of Interest</w:t>
            </w:r>
          </w:p>
        </w:tc>
        <w:tc>
          <w:tcPr>
            <w:tcW w:w="2757" w:type="dxa"/>
            <w:vAlign w:val="bottom"/>
          </w:tcPr>
          <w:p w14:paraId="077E0570"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08A345F9"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2DAE8FC3" w14:textId="77777777" w:rsidTr="00666775">
        <w:trPr>
          <w:trHeight w:val="397"/>
        </w:trPr>
        <w:tc>
          <w:tcPr>
            <w:tcW w:w="7366" w:type="dxa"/>
            <w:vAlign w:val="bottom"/>
          </w:tcPr>
          <w:p w14:paraId="37F26F59" w14:textId="77777777" w:rsidR="00666775" w:rsidRPr="004C0CCC" w:rsidRDefault="00666775" w:rsidP="00DF2935">
            <w:pPr>
              <w:pStyle w:val="ListParagraph"/>
              <w:numPr>
                <w:ilvl w:val="1"/>
                <w:numId w:val="62"/>
              </w:numPr>
              <w:ind w:left="520" w:hanging="520"/>
              <w:jc w:val="left"/>
              <w:rPr>
                <w:sz w:val="24"/>
                <w:szCs w:val="24"/>
                <w:lang w:val="en-GB"/>
              </w:rPr>
            </w:pPr>
            <w:r w:rsidRPr="004C0CCC">
              <w:rPr>
                <w:bCs/>
                <w:sz w:val="24"/>
                <w:szCs w:val="24"/>
                <w:lang w:val="en-GB"/>
              </w:rPr>
              <w:t xml:space="preserve">Bank Ineligibility </w:t>
            </w:r>
          </w:p>
        </w:tc>
        <w:tc>
          <w:tcPr>
            <w:tcW w:w="2757" w:type="dxa"/>
            <w:vAlign w:val="bottom"/>
          </w:tcPr>
          <w:p w14:paraId="6AA67A07"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0FA45070"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6EA204B2" w14:textId="77777777" w:rsidTr="00666775">
        <w:trPr>
          <w:trHeight w:val="397"/>
        </w:trPr>
        <w:tc>
          <w:tcPr>
            <w:tcW w:w="7366" w:type="dxa"/>
            <w:vAlign w:val="bottom"/>
          </w:tcPr>
          <w:p w14:paraId="1CCDF2B9" w14:textId="77777777" w:rsidR="00666775" w:rsidRPr="001341FC" w:rsidRDefault="00666775" w:rsidP="00DF2935">
            <w:pPr>
              <w:pStyle w:val="ListParagraph"/>
              <w:numPr>
                <w:ilvl w:val="1"/>
                <w:numId w:val="62"/>
              </w:numPr>
              <w:ind w:left="520" w:hanging="520"/>
              <w:jc w:val="left"/>
              <w:rPr>
                <w:sz w:val="24"/>
                <w:szCs w:val="24"/>
                <w:lang w:val="en-GB"/>
              </w:rPr>
            </w:pPr>
            <w:r w:rsidRPr="001341FC">
              <w:rPr>
                <w:bCs/>
                <w:sz w:val="24"/>
                <w:szCs w:val="24"/>
                <w:lang w:val="en-GB"/>
              </w:rPr>
              <w:t>State Owned Entity</w:t>
            </w:r>
          </w:p>
        </w:tc>
        <w:tc>
          <w:tcPr>
            <w:tcW w:w="2757" w:type="dxa"/>
            <w:vAlign w:val="bottom"/>
          </w:tcPr>
          <w:p w14:paraId="23E5769B"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3503D227"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2DA644EB" w14:textId="77777777" w:rsidTr="00666775">
        <w:trPr>
          <w:trHeight w:val="397"/>
        </w:trPr>
        <w:tc>
          <w:tcPr>
            <w:tcW w:w="7366" w:type="dxa"/>
            <w:vAlign w:val="bottom"/>
          </w:tcPr>
          <w:p w14:paraId="589B1B65" w14:textId="77777777" w:rsidR="00666775" w:rsidRPr="001341FC" w:rsidRDefault="00666775" w:rsidP="00DF2935">
            <w:pPr>
              <w:pStyle w:val="ListParagraph"/>
              <w:numPr>
                <w:ilvl w:val="1"/>
                <w:numId w:val="62"/>
              </w:numPr>
              <w:ind w:left="520" w:hanging="520"/>
              <w:jc w:val="left"/>
              <w:rPr>
                <w:sz w:val="24"/>
                <w:szCs w:val="24"/>
                <w:lang w:val="en-GB"/>
              </w:rPr>
            </w:pPr>
            <w:r w:rsidRPr="001341FC">
              <w:rPr>
                <w:bCs/>
                <w:sz w:val="24"/>
                <w:szCs w:val="24"/>
                <w:lang w:val="en-GB"/>
              </w:rPr>
              <w:t>UN resolution or Recipient’s country law</w:t>
            </w:r>
          </w:p>
        </w:tc>
        <w:tc>
          <w:tcPr>
            <w:tcW w:w="2757" w:type="dxa"/>
            <w:vAlign w:val="bottom"/>
          </w:tcPr>
          <w:p w14:paraId="5176DFE9"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5878CEE6"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097F92B1" w14:textId="77777777" w:rsidTr="00666775">
        <w:trPr>
          <w:trHeight w:val="397"/>
        </w:trPr>
        <w:tc>
          <w:tcPr>
            <w:tcW w:w="7366" w:type="dxa"/>
            <w:vAlign w:val="bottom"/>
          </w:tcPr>
          <w:p w14:paraId="5EAEAC68" w14:textId="5FEB24F0" w:rsidR="00666775" w:rsidRPr="00A04185" w:rsidRDefault="00666775" w:rsidP="00792041">
            <w:pPr>
              <w:ind w:left="700" w:hanging="700"/>
              <w:jc w:val="left"/>
              <w:rPr>
                <w:sz w:val="24"/>
                <w:szCs w:val="24"/>
                <w:lang w:val="en-GB"/>
              </w:rPr>
            </w:pPr>
            <w:r w:rsidRPr="00A04185">
              <w:rPr>
                <w:b/>
                <w:sz w:val="24"/>
                <w:szCs w:val="24"/>
                <w:lang w:val="en-GB"/>
              </w:rPr>
              <w:t>2.1</w:t>
            </w:r>
            <w:r w:rsidRPr="00A04185">
              <w:rPr>
                <w:bCs/>
                <w:sz w:val="24"/>
                <w:szCs w:val="24"/>
                <w:lang w:val="en-GB"/>
              </w:rPr>
              <w:t xml:space="preserve"> </w:t>
            </w:r>
            <w:r w:rsidR="005C2DC0">
              <w:rPr>
                <w:bCs/>
                <w:sz w:val="24"/>
                <w:szCs w:val="24"/>
                <w:lang w:val="en-GB"/>
              </w:rPr>
              <w:t xml:space="preserve">   </w:t>
            </w:r>
            <w:r w:rsidRPr="00A04185">
              <w:rPr>
                <w:bCs/>
                <w:sz w:val="24"/>
                <w:szCs w:val="24"/>
                <w:lang w:val="en-GB"/>
              </w:rPr>
              <w:t>History of Non-Performing Contracts</w:t>
            </w:r>
          </w:p>
        </w:tc>
        <w:tc>
          <w:tcPr>
            <w:tcW w:w="2757" w:type="dxa"/>
            <w:vAlign w:val="bottom"/>
          </w:tcPr>
          <w:p w14:paraId="6E190518"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50E55876"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4E21FDE5" w14:textId="77777777" w:rsidTr="00666775">
        <w:trPr>
          <w:trHeight w:val="513"/>
        </w:trPr>
        <w:tc>
          <w:tcPr>
            <w:tcW w:w="7366" w:type="dxa"/>
            <w:vAlign w:val="bottom"/>
          </w:tcPr>
          <w:p w14:paraId="7E2B5262" w14:textId="4C984B6B" w:rsidR="00666775" w:rsidRPr="00A04185" w:rsidRDefault="00666775" w:rsidP="005C2DC0">
            <w:pPr>
              <w:ind w:left="520" w:hanging="520"/>
              <w:jc w:val="left"/>
              <w:rPr>
                <w:sz w:val="24"/>
                <w:szCs w:val="24"/>
                <w:lang w:val="en-GB"/>
              </w:rPr>
            </w:pPr>
            <w:r w:rsidRPr="00A04185">
              <w:rPr>
                <w:b/>
                <w:sz w:val="24"/>
                <w:szCs w:val="24"/>
                <w:lang w:val="en-GB"/>
              </w:rPr>
              <w:t>2.2</w:t>
            </w:r>
            <w:r w:rsidRPr="00A04185">
              <w:rPr>
                <w:bCs/>
                <w:sz w:val="24"/>
                <w:szCs w:val="24"/>
                <w:lang w:val="en-GB"/>
              </w:rPr>
              <w:t xml:space="preserve"> </w:t>
            </w:r>
            <w:r w:rsidR="005C2DC0">
              <w:rPr>
                <w:bCs/>
                <w:sz w:val="24"/>
                <w:szCs w:val="24"/>
                <w:lang w:val="en-GB"/>
              </w:rPr>
              <w:t xml:space="preserve">   </w:t>
            </w:r>
            <w:r w:rsidRPr="00A04185">
              <w:rPr>
                <w:bCs/>
                <w:sz w:val="24"/>
                <w:szCs w:val="24"/>
                <w:lang w:val="en-GB"/>
              </w:rPr>
              <w:t>Suspension Based on Execution of Bid Securing Declaration by the Employer</w:t>
            </w:r>
          </w:p>
        </w:tc>
        <w:tc>
          <w:tcPr>
            <w:tcW w:w="2757" w:type="dxa"/>
            <w:vAlign w:val="bottom"/>
          </w:tcPr>
          <w:p w14:paraId="5F0481BF"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4AF257E0"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453E20A4" w14:textId="77777777" w:rsidTr="00666775">
        <w:trPr>
          <w:trHeight w:val="397"/>
        </w:trPr>
        <w:tc>
          <w:tcPr>
            <w:tcW w:w="7366" w:type="dxa"/>
            <w:vAlign w:val="bottom"/>
          </w:tcPr>
          <w:p w14:paraId="09162C03" w14:textId="0B0BDCDD" w:rsidR="005C2DC0" w:rsidRPr="00A04185" w:rsidRDefault="00666775" w:rsidP="005C2DC0">
            <w:pPr>
              <w:ind w:left="520" w:hanging="520"/>
              <w:jc w:val="left"/>
              <w:rPr>
                <w:bCs/>
                <w:sz w:val="24"/>
                <w:szCs w:val="24"/>
                <w:lang w:val="en-GB"/>
              </w:rPr>
            </w:pPr>
            <w:r w:rsidRPr="00A04185">
              <w:rPr>
                <w:b/>
                <w:sz w:val="24"/>
                <w:szCs w:val="24"/>
                <w:lang w:val="en-GB"/>
              </w:rPr>
              <w:t>2.3</w:t>
            </w:r>
            <w:r w:rsidRPr="00A04185">
              <w:rPr>
                <w:bCs/>
                <w:sz w:val="24"/>
                <w:szCs w:val="24"/>
                <w:lang w:val="en-GB"/>
              </w:rPr>
              <w:t xml:space="preserve"> </w:t>
            </w:r>
            <w:r w:rsidR="005C2DC0">
              <w:rPr>
                <w:bCs/>
                <w:sz w:val="24"/>
                <w:szCs w:val="24"/>
                <w:lang w:val="en-GB"/>
              </w:rPr>
              <w:t xml:space="preserve">  </w:t>
            </w:r>
            <w:r w:rsidRPr="00A04185">
              <w:rPr>
                <w:bCs/>
                <w:sz w:val="24"/>
                <w:szCs w:val="24"/>
                <w:lang w:val="en-GB"/>
              </w:rPr>
              <w:t>Pending Litigation</w:t>
            </w:r>
          </w:p>
        </w:tc>
        <w:tc>
          <w:tcPr>
            <w:tcW w:w="2757" w:type="dxa"/>
            <w:vAlign w:val="bottom"/>
          </w:tcPr>
          <w:p w14:paraId="32A31F32"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36F08C2B"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088C3133" w14:textId="77777777" w:rsidTr="00666775">
        <w:trPr>
          <w:trHeight w:val="397"/>
        </w:trPr>
        <w:tc>
          <w:tcPr>
            <w:tcW w:w="7366" w:type="dxa"/>
            <w:vAlign w:val="bottom"/>
          </w:tcPr>
          <w:p w14:paraId="7B77174E" w14:textId="282137F4" w:rsidR="00666775" w:rsidRPr="00A04185" w:rsidRDefault="00666775" w:rsidP="00666775">
            <w:pPr>
              <w:jc w:val="left"/>
              <w:rPr>
                <w:bCs/>
                <w:sz w:val="24"/>
                <w:szCs w:val="24"/>
                <w:lang w:val="en-GB"/>
              </w:rPr>
            </w:pPr>
            <w:r w:rsidRPr="00A04185">
              <w:rPr>
                <w:b/>
                <w:sz w:val="24"/>
                <w:szCs w:val="24"/>
                <w:lang w:val="en-GB"/>
              </w:rPr>
              <w:t>2.4</w:t>
            </w:r>
            <w:r w:rsidRPr="00A04185">
              <w:rPr>
                <w:bCs/>
                <w:sz w:val="24"/>
                <w:szCs w:val="24"/>
                <w:lang w:val="en-GB"/>
              </w:rPr>
              <w:t xml:space="preserve"> </w:t>
            </w:r>
            <w:r w:rsidR="00E10589">
              <w:rPr>
                <w:bCs/>
                <w:sz w:val="24"/>
                <w:szCs w:val="24"/>
                <w:lang w:val="en-GB"/>
              </w:rPr>
              <w:t xml:space="preserve">  </w:t>
            </w:r>
            <w:r w:rsidRPr="00A04185">
              <w:rPr>
                <w:bCs/>
                <w:sz w:val="24"/>
                <w:szCs w:val="24"/>
                <w:lang w:val="en-GB"/>
              </w:rPr>
              <w:t>Litigation History</w:t>
            </w:r>
          </w:p>
        </w:tc>
        <w:tc>
          <w:tcPr>
            <w:tcW w:w="2757" w:type="dxa"/>
            <w:vAlign w:val="bottom"/>
          </w:tcPr>
          <w:p w14:paraId="22C60279"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2159AE9B"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5539FBD8" w14:textId="77777777" w:rsidTr="00666775">
        <w:trPr>
          <w:trHeight w:val="397"/>
        </w:trPr>
        <w:tc>
          <w:tcPr>
            <w:tcW w:w="7366" w:type="dxa"/>
            <w:vAlign w:val="bottom"/>
          </w:tcPr>
          <w:p w14:paraId="0548308C" w14:textId="054ACBD6" w:rsidR="00666775" w:rsidRPr="00A04185" w:rsidRDefault="00666775" w:rsidP="00666775">
            <w:pPr>
              <w:jc w:val="left"/>
              <w:rPr>
                <w:bCs/>
                <w:sz w:val="24"/>
                <w:szCs w:val="24"/>
                <w:lang w:val="en-GB"/>
              </w:rPr>
            </w:pPr>
            <w:r w:rsidRPr="00A04185">
              <w:rPr>
                <w:b/>
                <w:sz w:val="24"/>
                <w:szCs w:val="24"/>
                <w:lang w:val="en-GB"/>
              </w:rPr>
              <w:t>2.5</w:t>
            </w:r>
            <w:r w:rsidRPr="00A04185">
              <w:rPr>
                <w:bCs/>
                <w:sz w:val="24"/>
                <w:szCs w:val="24"/>
                <w:lang w:val="en-GB"/>
              </w:rPr>
              <w:t xml:space="preserve"> </w:t>
            </w:r>
            <w:r w:rsidR="00E10589">
              <w:rPr>
                <w:bCs/>
                <w:sz w:val="24"/>
                <w:szCs w:val="24"/>
                <w:lang w:val="en-GB"/>
              </w:rPr>
              <w:t xml:space="preserve">  </w:t>
            </w:r>
            <w:r w:rsidRPr="00A04185">
              <w:rPr>
                <w:bCs/>
                <w:sz w:val="24"/>
                <w:szCs w:val="24"/>
                <w:lang w:val="en-GB"/>
              </w:rPr>
              <w:t>Declaration: ESHS Past Performance</w:t>
            </w:r>
          </w:p>
        </w:tc>
        <w:tc>
          <w:tcPr>
            <w:tcW w:w="2757" w:type="dxa"/>
            <w:vAlign w:val="bottom"/>
          </w:tcPr>
          <w:p w14:paraId="3D7B151F"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35E60AD2"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5D348BA5" w14:textId="77777777" w:rsidTr="00666775">
        <w:trPr>
          <w:trHeight w:val="397"/>
        </w:trPr>
        <w:tc>
          <w:tcPr>
            <w:tcW w:w="7366" w:type="dxa"/>
            <w:vAlign w:val="bottom"/>
          </w:tcPr>
          <w:p w14:paraId="2C7F7A57" w14:textId="716C09D4" w:rsidR="00666775" w:rsidRPr="00A04185" w:rsidRDefault="00666775" w:rsidP="00666775">
            <w:pPr>
              <w:jc w:val="left"/>
              <w:rPr>
                <w:bCs/>
                <w:sz w:val="24"/>
                <w:szCs w:val="24"/>
                <w:lang w:val="en-GB"/>
              </w:rPr>
            </w:pPr>
            <w:r w:rsidRPr="00A04185">
              <w:rPr>
                <w:b/>
                <w:bCs/>
                <w:sz w:val="24"/>
                <w:szCs w:val="24"/>
                <w:lang w:val="en-GB"/>
              </w:rPr>
              <w:t>3.1</w:t>
            </w:r>
            <w:r w:rsidRPr="00A04185">
              <w:rPr>
                <w:sz w:val="24"/>
                <w:szCs w:val="24"/>
                <w:lang w:val="en-GB"/>
              </w:rPr>
              <w:t xml:space="preserve"> </w:t>
            </w:r>
            <w:r w:rsidR="00E10589">
              <w:rPr>
                <w:sz w:val="24"/>
                <w:szCs w:val="24"/>
                <w:lang w:val="en-GB"/>
              </w:rPr>
              <w:t xml:space="preserve">  </w:t>
            </w:r>
            <w:r w:rsidRPr="00A04185">
              <w:rPr>
                <w:sz w:val="24"/>
                <w:szCs w:val="24"/>
                <w:lang w:val="en-GB"/>
              </w:rPr>
              <w:t xml:space="preserve">Financial Performance </w:t>
            </w:r>
          </w:p>
        </w:tc>
        <w:tc>
          <w:tcPr>
            <w:tcW w:w="2757" w:type="dxa"/>
            <w:vAlign w:val="bottom"/>
          </w:tcPr>
          <w:p w14:paraId="31853286"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5DF00D21"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19529A5B" w14:textId="77777777" w:rsidTr="00666775">
        <w:trPr>
          <w:trHeight w:val="397"/>
        </w:trPr>
        <w:tc>
          <w:tcPr>
            <w:tcW w:w="7366" w:type="dxa"/>
            <w:vAlign w:val="bottom"/>
          </w:tcPr>
          <w:p w14:paraId="43DE1EEB" w14:textId="23B07EE4" w:rsidR="00666775" w:rsidRPr="00A04185" w:rsidRDefault="00666775" w:rsidP="00666775">
            <w:pPr>
              <w:jc w:val="left"/>
              <w:rPr>
                <w:bCs/>
                <w:sz w:val="24"/>
                <w:szCs w:val="24"/>
                <w:lang w:val="en-GB"/>
              </w:rPr>
            </w:pPr>
            <w:r w:rsidRPr="00A04185">
              <w:rPr>
                <w:b/>
                <w:sz w:val="24"/>
                <w:szCs w:val="24"/>
                <w:lang w:val="en-GB"/>
              </w:rPr>
              <w:t>3.2</w:t>
            </w:r>
            <w:r w:rsidRPr="00A04185">
              <w:rPr>
                <w:bCs/>
                <w:sz w:val="24"/>
                <w:szCs w:val="24"/>
                <w:lang w:val="en-GB"/>
              </w:rPr>
              <w:t xml:space="preserve"> </w:t>
            </w:r>
            <w:r w:rsidR="00E10589">
              <w:rPr>
                <w:bCs/>
                <w:sz w:val="24"/>
                <w:szCs w:val="24"/>
                <w:lang w:val="en-GB"/>
              </w:rPr>
              <w:t xml:space="preserve">  </w:t>
            </w:r>
            <w:r w:rsidRPr="00A04185">
              <w:rPr>
                <w:bCs/>
                <w:sz w:val="24"/>
                <w:szCs w:val="24"/>
                <w:lang w:val="en-GB"/>
              </w:rPr>
              <w:t>Average Annual Construction Turnover</w:t>
            </w:r>
          </w:p>
        </w:tc>
        <w:tc>
          <w:tcPr>
            <w:tcW w:w="2757" w:type="dxa"/>
            <w:vAlign w:val="bottom"/>
          </w:tcPr>
          <w:p w14:paraId="3B54FF61"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46D5F631" w14:textId="77777777" w:rsidR="00666775" w:rsidRPr="00A04185" w:rsidRDefault="00666775" w:rsidP="00666775">
            <w:pPr>
              <w:rPr>
                <w:bCs/>
                <w:sz w:val="24"/>
                <w:szCs w:val="24"/>
                <w:lang w:val="en-GB"/>
              </w:rPr>
            </w:pPr>
            <w:r w:rsidRPr="00A04185">
              <w:rPr>
                <w:bCs/>
                <w:sz w:val="24"/>
                <w:szCs w:val="24"/>
                <w:lang w:val="en-GB"/>
              </w:rPr>
              <w:t>Pass/Fail/Comments</w:t>
            </w:r>
          </w:p>
        </w:tc>
      </w:tr>
      <w:tr w:rsidR="00666775" w:rsidRPr="00A04185" w14:paraId="5EDEDD5A" w14:textId="77777777" w:rsidTr="00666775">
        <w:trPr>
          <w:trHeight w:val="397"/>
        </w:trPr>
        <w:tc>
          <w:tcPr>
            <w:tcW w:w="7366" w:type="dxa"/>
            <w:vAlign w:val="bottom"/>
          </w:tcPr>
          <w:p w14:paraId="10F865C2" w14:textId="0C5CD34C" w:rsidR="00666775" w:rsidRPr="00A04185" w:rsidRDefault="00666775" w:rsidP="00666775">
            <w:pPr>
              <w:jc w:val="left"/>
              <w:rPr>
                <w:b/>
                <w:sz w:val="24"/>
                <w:szCs w:val="24"/>
                <w:lang w:val="en-GB"/>
              </w:rPr>
            </w:pPr>
            <w:r w:rsidRPr="00A04185">
              <w:rPr>
                <w:b/>
                <w:sz w:val="24"/>
                <w:szCs w:val="24"/>
                <w:lang w:val="en-GB"/>
              </w:rPr>
              <w:t>4.</w:t>
            </w:r>
            <w:r w:rsidR="00E10589">
              <w:rPr>
                <w:b/>
                <w:sz w:val="24"/>
                <w:szCs w:val="24"/>
                <w:lang w:val="en-GB"/>
              </w:rPr>
              <w:t xml:space="preserve">1   </w:t>
            </w:r>
            <w:r w:rsidRPr="00A04185">
              <w:rPr>
                <w:b/>
                <w:sz w:val="24"/>
                <w:szCs w:val="24"/>
                <w:lang w:val="en-GB"/>
              </w:rPr>
              <w:t xml:space="preserve">Details of current workload </w:t>
            </w:r>
          </w:p>
        </w:tc>
        <w:tc>
          <w:tcPr>
            <w:tcW w:w="2757" w:type="dxa"/>
            <w:vAlign w:val="bottom"/>
          </w:tcPr>
          <w:p w14:paraId="24648F02" w14:textId="77777777" w:rsidR="00666775" w:rsidRPr="00A04185" w:rsidRDefault="00666775" w:rsidP="00666775">
            <w:pPr>
              <w:rPr>
                <w:bCs/>
                <w:sz w:val="24"/>
                <w:szCs w:val="24"/>
                <w:lang w:val="en-GB"/>
              </w:rPr>
            </w:pPr>
            <w:r w:rsidRPr="00A04185">
              <w:rPr>
                <w:bCs/>
                <w:sz w:val="24"/>
                <w:szCs w:val="24"/>
                <w:lang w:val="en-GB"/>
              </w:rPr>
              <w:t>Pass/Fail/Comments</w:t>
            </w:r>
          </w:p>
        </w:tc>
        <w:tc>
          <w:tcPr>
            <w:tcW w:w="2924" w:type="dxa"/>
            <w:vAlign w:val="bottom"/>
          </w:tcPr>
          <w:p w14:paraId="40CEF6CD" w14:textId="77777777" w:rsidR="00666775" w:rsidRPr="00A04185" w:rsidRDefault="00666775" w:rsidP="00666775">
            <w:pPr>
              <w:rPr>
                <w:bCs/>
                <w:sz w:val="24"/>
                <w:szCs w:val="24"/>
                <w:lang w:val="en-GB"/>
              </w:rPr>
            </w:pPr>
            <w:r w:rsidRPr="00A04185">
              <w:rPr>
                <w:bCs/>
                <w:sz w:val="24"/>
                <w:szCs w:val="24"/>
                <w:lang w:val="en-GB"/>
              </w:rPr>
              <w:t>Pass/Fail/Comments</w:t>
            </w:r>
          </w:p>
        </w:tc>
      </w:tr>
    </w:tbl>
    <w:p w14:paraId="426399CA" w14:textId="77777777" w:rsidR="003161B8" w:rsidRDefault="003161B8" w:rsidP="008B6A6F">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val="en-US"/>
        </w:rPr>
      </w:pPr>
    </w:p>
    <w:p w14:paraId="001A3B00" w14:textId="4EDEBFB1" w:rsidR="00754FA9" w:rsidRDefault="00853ECA" w:rsidP="004D36D6">
      <w:pPr>
        <w:suppressAutoHyphens/>
        <w:overflowPunct w:val="0"/>
        <w:autoSpaceDE w:val="0"/>
        <w:autoSpaceDN w:val="0"/>
        <w:adjustRightInd w:val="0"/>
        <w:spacing w:after="0" w:line="276" w:lineRule="auto"/>
        <w:ind w:left="540" w:right="-22" w:hanging="540"/>
        <w:jc w:val="both"/>
        <w:textAlignment w:val="baseline"/>
        <w:rPr>
          <w:rFonts w:ascii="Times New Roman" w:eastAsia="Times New Roman" w:hAnsi="Times New Roman" w:cs="Times New Roman"/>
          <w:i/>
          <w:iCs/>
          <w:sz w:val="20"/>
          <w:szCs w:val="20"/>
        </w:rPr>
      </w:pPr>
      <w:r w:rsidRPr="000F6A7A">
        <w:rPr>
          <w:rFonts w:ascii="Times New Roman" w:eastAsia="Times New Roman" w:hAnsi="Times New Roman" w:cs="Times New Roman"/>
          <w:b/>
          <w:bCs/>
          <w:i/>
          <w:iCs/>
          <w:sz w:val="20"/>
          <w:szCs w:val="20"/>
        </w:rPr>
        <w:t>[1]</w:t>
      </w:r>
      <w:r w:rsidR="004D36D6">
        <w:rPr>
          <w:rFonts w:ascii="Times New Roman" w:eastAsia="Times New Roman" w:hAnsi="Times New Roman" w:cs="Times New Roman"/>
          <w:i/>
          <w:iCs/>
          <w:sz w:val="20"/>
          <w:szCs w:val="20"/>
        </w:rPr>
        <w:tab/>
      </w:r>
      <w:r w:rsidR="009A0900" w:rsidRPr="000F6A7A">
        <w:rPr>
          <w:rFonts w:ascii="Times New Roman" w:eastAsia="Times New Roman" w:hAnsi="Times New Roman" w:cs="Times New Roman"/>
          <w:i/>
          <w:iCs/>
          <w:sz w:val="20"/>
          <w:szCs w:val="20"/>
        </w:rPr>
        <w:t xml:space="preserve">The precise criteria of </w:t>
      </w:r>
      <w:r w:rsidR="009A0900" w:rsidRPr="009477D7">
        <w:rPr>
          <w:rFonts w:ascii="Times New Roman" w:eastAsia="Times New Roman" w:hAnsi="Times New Roman" w:cs="Times New Roman"/>
          <w:i/>
          <w:iCs/>
          <w:color w:val="2B579A"/>
          <w:sz w:val="20"/>
          <w:szCs w:val="20"/>
          <w:shd w:val="clear" w:color="auto" w:fill="E6E6E6"/>
        </w:rPr>
        <w:t>Q</w:t>
      </w:r>
      <w:r w:rsidR="009A0900" w:rsidRPr="000F6A7A">
        <w:rPr>
          <w:rFonts w:ascii="Times New Roman" w:eastAsia="Times New Roman" w:hAnsi="Times New Roman" w:cs="Times New Roman"/>
          <w:i/>
          <w:iCs/>
          <w:sz w:val="20"/>
          <w:szCs w:val="20"/>
        </w:rPr>
        <w:t>ualifications to be used for Bidder(s) offering MAB(s) will be that detailed in the bidding documents.</w:t>
      </w:r>
      <w:r w:rsidR="00D13DB2" w:rsidRPr="000F6A7A">
        <w:rPr>
          <w:rFonts w:ascii="Times New Roman" w:eastAsia="Times New Roman" w:hAnsi="Times New Roman" w:cs="Times New Roman"/>
          <w:i/>
          <w:iCs/>
          <w:sz w:val="20"/>
          <w:szCs w:val="20"/>
        </w:rPr>
        <w:t xml:space="preserve"> </w:t>
      </w:r>
      <w:r w:rsidR="004B3B71" w:rsidRPr="000F6A7A">
        <w:rPr>
          <w:rFonts w:ascii="Times New Roman" w:eastAsia="Times New Roman" w:hAnsi="Times New Roman" w:cs="Times New Roman"/>
          <w:i/>
          <w:iCs/>
          <w:sz w:val="20"/>
          <w:szCs w:val="20"/>
        </w:rPr>
        <w:t xml:space="preserve">The </w:t>
      </w:r>
      <w:r w:rsidR="000D49B6" w:rsidRPr="000F6A7A">
        <w:rPr>
          <w:rFonts w:ascii="Times New Roman" w:eastAsia="Times New Roman" w:hAnsi="Times New Roman" w:cs="Times New Roman"/>
          <w:i/>
          <w:iCs/>
          <w:sz w:val="20"/>
          <w:szCs w:val="20"/>
        </w:rPr>
        <w:t>reassessment</w:t>
      </w:r>
      <w:r w:rsidR="004B3B71" w:rsidRPr="000F6A7A">
        <w:rPr>
          <w:rFonts w:ascii="Times New Roman" w:eastAsia="Times New Roman" w:hAnsi="Times New Roman" w:cs="Times New Roman"/>
          <w:i/>
          <w:iCs/>
          <w:sz w:val="20"/>
          <w:szCs w:val="20"/>
        </w:rPr>
        <w:t xml:space="preserve"> of </w:t>
      </w:r>
      <w:r w:rsidR="002A5700" w:rsidRPr="000F6A7A">
        <w:rPr>
          <w:rFonts w:ascii="Times New Roman" w:eastAsia="Times New Roman" w:hAnsi="Times New Roman" w:cs="Times New Roman"/>
          <w:i/>
          <w:iCs/>
          <w:sz w:val="20"/>
          <w:szCs w:val="20"/>
        </w:rPr>
        <w:t xml:space="preserve">the prequalified Bidder(s) offering </w:t>
      </w:r>
      <w:r w:rsidR="002A5700" w:rsidRPr="000F6A7A">
        <w:rPr>
          <w:rFonts w:ascii="Times New Roman" w:eastAsia="Times New Roman" w:hAnsi="Times New Roman" w:cs="Times New Roman"/>
          <w:b/>
          <w:bCs/>
          <w:i/>
          <w:iCs/>
          <w:sz w:val="20"/>
          <w:szCs w:val="20"/>
        </w:rPr>
        <w:t>MAB(s)</w:t>
      </w:r>
      <w:r w:rsidR="002A5700" w:rsidRPr="000F6A7A">
        <w:rPr>
          <w:rFonts w:ascii="Times New Roman" w:eastAsia="Times New Roman" w:hAnsi="Times New Roman" w:cs="Times New Roman"/>
          <w:i/>
          <w:iCs/>
          <w:sz w:val="20"/>
          <w:szCs w:val="20"/>
        </w:rPr>
        <w:t xml:space="preserve"> </w:t>
      </w:r>
      <w:r w:rsidR="00485C99" w:rsidRPr="000F6A7A">
        <w:rPr>
          <w:rFonts w:ascii="Times New Roman" w:eastAsia="Times New Roman" w:hAnsi="Times New Roman" w:cs="Times New Roman"/>
          <w:i/>
          <w:iCs/>
          <w:sz w:val="20"/>
          <w:szCs w:val="20"/>
        </w:rPr>
        <w:t xml:space="preserve">will be conducted and </w:t>
      </w:r>
      <w:r w:rsidR="005D27E8" w:rsidRPr="000F6A7A">
        <w:rPr>
          <w:rFonts w:ascii="Times New Roman" w:eastAsia="Times New Roman" w:hAnsi="Times New Roman" w:cs="Times New Roman"/>
          <w:i/>
          <w:iCs/>
          <w:sz w:val="20"/>
          <w:szCs w:val="20"/>
        </w:rPr>
        <w:t>finding</w:t>
      </w:r>
      <w:r w:rsidR="00121671" w:rsidRPr="000F6A7A">
        <w:rPr>
          <w:rFonts w:ascii="Times New Roman" w:eastAsia="Times New Roman" w:hAnsi="Times New Roman" w:cs="Times New Roman"/>
          <w:i/>
          <w:iCs/>
          <w:sz w:val="20"/>
          <w:szCs w:val="20"/>
        </w:rPr>
        <w:t>s</w:t>
      </w:r>
      <w:r w:rsidR="005D27E8" w:rsidRPr="000F6A7A">
        <w:rPr>
          <w:rFonts w:ascii="Times New Roman" w:eastAsia="Times New Roman" w:hAnsi="Times New Roman" w:cs="Times New Roman"/>
          <w:i/>
          <w:iCs/>
          <w:sz w:val="20"/>
          <w:szCs w:val="20"/>
        </w:rPr>
        <w:t xml:space="preserve"> added to </w:t>
      </w:r>
      <w:proofErr w:type="gramStart"/>
      <w:r w:rsidR="00420292" w:rsidRPr="000F6A7A">
        <w:rPr>
          <w:rFonts w:ascii="Times New Roman" w:eastAsia="Times New Roman" w:hAnsi="Times New Roman" w:cs="Times New Roman"/>
          <w:i/>
          <w:iCs/>
          <w:sz w:val="20"/>
          <w:szCs w:val="20"/>
        </w:rPr>
        <w:t>this Table/as attachments</w:t>
      </w:r>
      <w:proofErr w:type="gramEnd"/>
      <w:r w:rsidR="00121671" w:rsidRPr="000F6A7A">
        <w:rPr>
          <w:rFonts w:ascii="Times New Roman" w:eastAsia="Times New Roman" w:hAnsi="Times New Roman" w:cs="Times New Roman"/>
          <w:i/>
          <w:iCs/>
          <w:sz w:val="20"/>
          <w:szCs w:val="20"/>
        </w:rPr>
        <w:t xml:space="preserve"> – refer </w:t>
      </w:r>
      <w:r w:rsidR="0023476D" w:rsidRPr="000F6A7A">
        <w:rPr>
          <w:rFonts w:ascii="Times New Roman" w:eastAsia="Times New Roman" w:hAnsi="Times New Roman" w:cs="Times New Roman"/>
          <w:b/>
          <w:bCs/>
          <w:i/>
          <w:iCs/>
          <w:sz w:val="20"/>
          <w:szCs w:val="20"/>
        </w:rPr>
        <w:t>Annex</w:t>
      </w:r>
      <w:r w:rsidR="00121671" w:rsidRPr="000F6A7A">
        <w:rPr>
          <w:rFonts w:ascii="Times New Roman" w:eastAsia="Times New Roman" w:hAnsi="Times New Roman" w:cs="Times New Roman"/>
          <w:b/>
          <w:bCs/>
          <w:i/>
          <w:iCs/>
          <w:sz w:val="20"/>
          <w:szCs w:val="20"/>
        </w:rPr>
        <w:t xml:space="preserve"> I </w:t>
      </w:r>
      <w:r w:rsidR="0023476D" w:rsidRPr="000F6A7A">
        <w:rPr>
          <w:rFonts w:ascii="Times New Roman" w:eastAsia="Times New Roman" w:hAnsi="Times New Roman" w:cs="Times New Roman"/>
          <w:b/>
          <w:bCs/>
          <w:i/>
          <w:iCs/>
          <w:sz w:val="20"/>
          <w:szCs w:val="20"/>
        </w:rPr>
        <w:t>paragraph 3(k)</w:t>
      </w:r>
      <w:r w:rsidR="00754FA9" w:rsidRPr="000F6A7A">
        <w:rPr>
          <w:rFonts w:ascii="Times New Roman" w:eastAsia="Times New Roman" w:hAnsi="Times New Roman" w:cs="Times New Roman"/>
          <w:b/>
          <w:bCs/>
          <w:i/>
          <w:iCs/>
          <w:sz w:val="20"/>
          <w:szCs w:val="20"/>
        </w:rPr>
        <w:t>.</w:t>
      </w:r>
      <w:r w:rsidR="00754FA9" w:rsidRPr="000F6A7A">
        <w:rPr>
          <w:rFonts w:ascii="Times New Roman" w:eastAsia="Times New Roman" w:hAnsi="Times New Roman" w:cs="Times New Roman"/>
          <w:i/>
          <w:iCs/>
          <w:sz w:val="20"/>
          <w:szCs w:val="20"/>
        </w:rPr>
        <w:t xml:space="preserve"> </w:t>
      </w:r>
    </w:p>
    <w:p w14:paraId="36B548AF" w14:textId="77777777" w:rsidR="003966EF" w:rsidRPr="000F6A7A" w:rsidRDefault="003966EF" w:rsidP="00CB13CE">
      <w:pPr>
        <w:suppressAutoHyphens/>
        <w:overflowPunct w:val="0"/>
        <w:autoSpaceDE w:val="0"/>
        <w:autoSpaceDN w:val="0"/>
        <w:adjustRightInd w:val="0"/>
        <w:spacing w:after="0" w:line="276" w:lineRule="auto"/>
        <w:ind w:right="-22"/>
        <w:jc w:val="both"/>
        <w:textAlignment w:val="baseline"/>
        <w:rPr>
          <w:rFonts w:ascii="Times New Roman" w:eastAsia="Times New Roman" w:hAnsi="Times New Roman" w:cs="Times New Roman"/>
          <w:i/>
          <w:iCs/>
          <w:sz w:val="20"/>
          <w:szCs w:val="20"/>
        </w:rPr>
      </w:pPr>
    </w:p>
    <w:p w14:paraId="0ACA3D9C" w14:textId="2FD7E126" w:rsidR="00071DCB" w:rsidRPr="009477D7" w:rsidRDefault="00071764" w:rsidP="004D36D6">
      <w:pPr>
        <w:suppressAutoHyphens/>
        <w:overflowPunct w:val="0"/>
        <w:autoSpaceDE w:val="0"/>
        <w:autoSpaceDN w:val="0"/>
        <w:adjustRightInd w:val="0"/>
        <w:spacing w:after="0" w:line="276" w:lineRule="auto"/>
        <w:ind w:left="540" w:right="-22" w:hanging="540"/>
        <w:jc w:val="both"/>
        <w:textAlignment w:val="baseline"/>
        <w:rPr>
          <w:rFonts w:ascii="Times New Roman" w:eastAsia="Times New Roman" w:hAnsi="Times New Roman" w:cs="Times New Roman"/>
          <w:i/>
          <w:iCs/>
          <w:sz w:val="20"/>
          <w:szCs w:val="20"/>
        </w:rPr>
      </w:pPr>
      <w:bookmarkStart w:id="119" w:name="_Hlk92652665"/>
      <w:r w:rsidRPr="000F6A7A">
        <w:rPr>
          <w:rFonts w:ascii="Times New Roman" w:eastAsia="Times New Roman" w:hAnsi="Times New Roman" w:cs="Times New Roman"/>
          <w:b/>
          <w:bCs/>
          <w:i/>
          <w:iCs/>
          <w:sz w:val="20"/>
          <w:szCs w:val="20"/>
        </w:rPr>
        <w:t>[2]</w:t>
      </w:r>
      <w:r w:rsidR="004D36D6">
        <w:rPr>
          <w:rFonts w:ascii="Times New Roman" w:eastAsia="Times New Roman" w:hAnsi="Times New Roman" w:cs="Times New Roman"/>
          <w:i/>
          <w:iCs/>
          <w:sz w:val="20"/>
          <w:szCs w:val="20"/>
        </w:rPr>
        <w:tab/>
      </w:r>
      <w:r w:rsidR="009A0900" w:rsidRPr="000F6A7A">
        <w:rPr>
          <w:rFonts w:ascii="Times New Roman" w:eastAsia="Times New Roman" w:hAnsi="Times New Roman" w:cs="Times New Roman"/>
          <w:i/>
          <w:iCs/>
          <w:sz w:val="20"/>
          <w:szCs w:val="20"/>
        </w:rPr>
        <w:t>A</w:t>
      </w:r>
      <w:r w:rsidRPr="000F6A7A">
        <w:rPr>
          <w:rFonts w:ascii="Times New Roman" w:eastAsia="Times New Roman" w:hAnsi="Times New Roman" w:cs="Times New Roman"/>
          <w:i/>
          <w:iCs/>
          <w:sz w:val="20"/>
          <w:szCs w:val="20"/>
        </w:rPr>
        <w:t xml:space="preserve">ll </w:t>
      </w:r>
      <w:r w:rsidR="00A06F4D" w:rsidRPr="000F6A7A">
        <w:rPr>
          <w:rFonts w:ascii="Times New Roman" w:eastAsia="Times New Roman" w:hAnsi="Times New Roman" w:cs="Times New Roman"/>
          <w:i/>
          <w:iCs/>
          <w:sz w:val="20"/>
          <w:szCs w:val="20"/>
        </w:rPr>
        <w:t xml:space="preserve">Evaluators will independently conduct the </w:t>
      </w:r>
      <w:r w:rsidR="0054533C" w:rsidRPr="000F6A7A">
        <w:rPr>
          <w:rFonts w:ascii="Times New Roman" w:eastAsia="Times New Roman" w:hAnsi="Times New Roman" w:cs="Times New Roman"/>
          <w:i/>
          <w:iCs/>
          <w:sz w:val="20"/>
          <w:szCs w:val="20"/>
        </w:rPr>
        <w:t>re</w:t>
      </w:r>
      <w:r w:rsidR="00A06F4D" w:rsidRPr="000F6A7A">
        <w:rPr>
          <w:rFonts w:ascii="Times New Roman" w:eastAsia="Times New Roman" w:hAnsi="Times New Roman" w:cs="Times New Roman"/>
          <w:i/>
          <w:iCs/>
          <w:sz w:val="20"/>
          <w:szCs w:val="20"/>
        </w:rPr>
        <w:t>assess</w:t>
      </w:r>
      <w:r w:rsidR="0054533C" w:rsidRPr="000F6A7A">
        <w:rPr>
          <w:rFonts w:ascii="Times New Roman" w:eastAsia="Times New Roman" w:hAnsi="Times New Roman" w:cs="Times New Roman"/>
          <w:i/>
          <w:iCs/>
          <w:sz w:val="20"/>
          <w:szCs w:val="20"/>
        </w:rPr>
        <w:t>ment</w:t>
      </w:r>
      <w:r w:rsidR="00A06F4D" w:rsidRPr="000F6A7A">
        <w:rPr>
          <w:rFonts w:ascii="Times New Roman" w:eastAsia="Times New Roman" w:hAnsi="Times New Roman" w:cs="Times New Roman"/>
          <w:i/>
          <w:iCs/>
          <w:sz w:val="20"/>
          <w:szCs w:val="20"/>
        </w:rPr>
        <w:t xml:space="preserve"> and </w:t>
      </w:r>
      <w:r w:rsidR="00D577DD" w:rsidRPr="000F6A7A">
        <w:rPr>
          <w:rFonts w:ascii="Times New Roman" w:eastAsia="Times New Roman" w:hAnsi="Times New Roman" w:cs="Times New Roman"/>
          <w:i/>
          <w:iCs/>
          <w:sz w:val="20"/>
          <w:szCs w:val="20"/>
        </w:rPr>
        <w:t>document the individual results</w:t>
      </w:r>
      <w:r w:rsidR="00CF76CC" w:rsidRPr="000F6A7A">
        <w:rPr>
          <w:rFonts w:ascii="Times New Roman" w:eastAsia="Times New Roman" w:hAnsi="Times New Roman" w:cs="Times New Roman"/>
          <w:i/>
          <w:iCs/>
          <w:sz w:val="20"/>
          <w:szCs w:val="20"/>
        </w:rPr>
        <w:t>. These results will be attached to this Table that will reflect the consensus results.</w:t>
      </w:r>
      <w:r w:rsidR="008A1023" w:rsidRPr="009477D7">
        <w:rPr>
          <w:rFonts w:ascii="Times New Roman" w:eastAsia="Times New Roman" w:hAnsi="Times New Roman" w:cs="Times New Roman"/>
          <w:i/>
          <w:iCs/>
          <w:color w:val="2B579A"/>
          <w:sz w:val="20"/>
          <w:szCs w:val="20"/>
          <w:shd w:val="clear" w:color="auto" w:fill="E6E6E6"/>
        </w:rPr>
        <w:t xml:space="preserve"> </w:t>
      </w:r>
      <w:r w:rsidR="00420292" w:rsidRPr="007C20B8">
        <w:rPr>
          <w:rFonts w:ascii="Times New Roman" w:eastAsia="Times New Roman" w:hAnsi="Times New Roman" w:cs="Times New Roman"/>
          <w:i/>
          <w:iCs/>
          <w:color w:val="000000" w:themeColor="text1"/>
          <w:sz w:val="20"/>
          <w:szCs w:val="20"/>
        </w:rPr>
        <w:t xml:space="preserve">Where applicable the key results from </w:t>
      </w:r>
      <w:r w:rsidR="00420292" w:rsidRPr="007C20B8">
        <w:rPr>
          <w:rFonts w:ascii="Times New Roman" w:eastAsia="Times New Roman" w:hAnsi="Times New Roman" w:cs="Times New Roman"/>
          <w:b/>
          <w:bCs/>
          <w:i/>
          <w:iCs/>
          <w:color w:val="000000" w:themeColor="text1"/>
          <w:sz w:val="20"/>
          <w:szCs w:val="20"/>
        </w:rPr>
        <w:t>AER-W</w:t>
      </w:r>
      <w:r w:rsidR="00420292" w:rsidRPr="007C20B8">
        <w:rPr>
          <w:rFonts w:ascii="Times New Roman" w:eastAsia="Times New Roman" w:hAnsi="Times New Roman" w:cs="Times New Roman"/>
          <w:i/>
          <w:iCs/>
          <w:color w:val="000000" w:themeColor="text1"/>
          <w:sz w:val="20"/>
          <w:szCs w:val="20"/>
        </w:rPr>
        <w:t xml:space="preserve"> will also be attached to this </w:t>
      </w:r>
      <w:r w:rsidR="00420292" w:rsidRPr="007C20B8">
        <w:rPr>
          <w:rFonts w:ascii="Times New Roman" w:eastAsia="Times New Roman" w:hAnsi="Times New Roman" w:cs="Times New Roman"/>
          <w:b/>
          <w:bCs/>
          <w:i/>
          <w:iCs/>
          <w:color w:val="000000" w:themeColor="text1"/>
          <w:sz w:val="20"/>
          <w:szCs w:val="20"/>
        </w:rPr>
        <w:t>Table</w:t>
      </w:r>
      <w:r w:rsidR="00420292" w:rsidRPr="007C20B8">
        <w:rPr>
          <w:rFonts w:ascii="Times New Roman" w:eastAsia="Times New Roman" w:hAnsi="Times New Roman" w:cs="Times New Roman"/>
          <w:i/>
          <w:iCs/>
          <w:color w:val="000000" w:themeColor="text1"/>
          <w:sz w:val="20"/>
          <w:szCs w:val="20"/>
        </w:rPr>
        <w:t>.</w:t>
      </w:r>
    </w:p>
    <w:bookmarkEnd w:id="119"/>
    <w:p w14:paraId="3F1D671D" w14:textId="77777777" w:rsidR="00075F34" w:rsidRDefault="00075F34" w:rsidP="00075F34">
      <w:pPr>
        <w:suppressAutoHyphens/>
        <w:overflowPunct w:val="0"/>
        <w:autoSpaceDE w:val="0"/>
        <w:autoSpaceDN w:val="0"/>
        <w:adjustRightInd w:val="0"/>
        <w:spacing w:after="0" w:line="276" w:lineRule="auto"/>
        <w:contextualSpacing/>
        <w:jc w:val="both"/>
        <w:textAlignment w:val="baseline"/>
        <w:rPr>
          <w:rFonts w:ascii="Times New Roman" w:hAnsi="Times New Roman" w:cs="Times New Roman"/>
          <w:i/>
          <w:iCs/>
        </w:rPr>
      </w:pPr>
    </w:p>
    <w:p w14:paraId="0BAA2EFD" w14:textId="6E990961" w:rsidR="00075F34" w:rsidRPr="00071DCB" w:rsidRDefault="00075F34" w:rsidP="00075F34">
      <w:p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rPr>
        <w:sectPr w:rsidR="00075F34" w:rsidRPr="00071DCB" w:rsidSect="007A3C3A">
          <w:footerReference w:type="first" r:id="rId35"/>
          <w:pgSz w:w="15840" w:h="12240" w:orient="landscape" w:code="1"/>
          <w:pgMar w:top="1080" w:right="1440" w:bottom="720" w:left="1440" w:header="720" w:footer="720" w:gutter="0"/>
          <w:cols w:space="720"/>
          <w:noEndnote/>
          <w:titlePg/>
          <w:docGrid w:linePitch="326"/>
        </w:sectPr>
      </w:pPr>
    </w:p>
    <w:p w14:paraId="1AD964EC" w14:textId="7511A55A" w:rsidR="00071DCB" w:rsidRPr="00621B45" w:rsidRDefault="00071DCB" w:rsidP="00071DCB">
      <w:pPr>
        <w:keepNext/>
        <w:keepLines/>
        <w:spacing w:before="40" w:after="0"/>
        <w:jc w:val="center"/>
        <w:outlineLvl w:val="1"/>
        <w:rPr>
          <w:rFonts w:ascii="Times New Roman" w:eastAsia="Times New Roman" w:hAnsi="Times New Roman" w:cs="Times New Roman"/>
          <w:bCs/>
          <w:color w:val="000000" w:themeColor="text1"/>
          <w:sz w:val="28"/>
          <w:szCs w:val="28"/>
          <w:lang w:eastAsia="en-CA"/>
        </w:rPr>
      </w:pPr>
      <w:bookmarkStart w:id="120" w:name="_Toc86715447"/>
      <w:bookmarkStart w:id="121" w:name="_Toc92543346"/>
      <w:bookmarkStart w:id="122" w:name="_Hlk86673738"/>
      <w:bookmarkStart w:id="123" w:name="_Hlk81872495"/>
      <w:r w:rsidRPr="006E05D7">
        <w:rPr>
          <w:rFonts w:ascii="Times New Roman" w:eastAsia="Times New Roman" w:hAnsi="Times New Roman" w:cs="Times New Roman"/>
          <w:b/>
          <w:bCs/>
          <w:color w:val="000000" w:themeColor="text1"/>
          <w:sz w:val="28"/>
          <w:szCs w:val="28"/>
          <w:lang w:eastAsia="en-CA"/>
        </w:rPr>
        <w:lastRenderedPageBreak/>
        <w:t>Table</w:t>
      </w:r>
      <w:r w:rsidRPr="006E05D7">
        <w:rPr>
          <w:rFonts w:ascii="Times New Roman" w:eastAsia="Times New Roman" w:hAnsi="Times New Roman" w:cs="Times New Roman"/>
          <w:b/>
          <w:bCs/>
          <w:color w:val="000000" w:themeColor="text1"/>
          <w:spacing w:val="-1"/>
          <w:sz w:val="28"/>
          <w:szCs w:val="28"/>
          <w:lang w:eastAsia="en-CA"/>
        </w:rPr>
        <w:t xml:space="preserve"> 11</w:t>
      </w:r>
      <w:r w:rsidRPr="006E05D7">
        <w:rPr>
          <w:rFonts w:ascii="Times New Roman" w:eastAsia="Times New Roman" w:hAnsi="Times New Roman" w:cs="Times New Roman"/>
          <w:b/>
          <w:bCs/>
          <w:color w:val="000000" w:themeColor="text1"/>
          <w:sz w:val="28"/>
          <w:szCs w:val="28"/>
          <w:lang w:eastAsia="en-CA"/>
        </w:rPr>
        <w:t>.</w:t>
      </w:r>
      <w:r w:rsidRPr="006E05D7">
        <w:rPr>
          <w:rFonts w:ascii="Times New Roman" w:eastAsia="Times New Roman" w:hAnsi="Times New Roman" w:cs="Times New Roman"/>
          <w:b/>
          <w:bCs/>
          <w:color w:val="000000" w:themeColor="text1"/>
          <w:spacing w:val="1"/>
          <w:sz w:val="28"/>
          <w:szCs w:val="28"/>
          <w:lang w:eastAsia="en-CA"/>
        </w:rPr>
        <w:t xml:space="preserve"> </w:t>
      </w:r>
      <w:r w:rsidRPr="006E05D7">
        <w:rPr>
          <w:rFonts w:ascii="Times New Roman" w:eastAsia="Times New Roman" w:hAnsi="Times New Roman" w:cs="Times New Roman"/>
          <w:b/>
          <w:bCs/>
          <w:color w:val="000000" w:themeColor="text1"/>
          <w:sz w:val="28"/>
          <w:szCs w:val="28"/>
          <w:lang w:eastAsia="en-CA"/>
        </w:rPr>
        <w:t>Proposed</w:t>
      </w:r>
      <w:r w:rsidRPr="006E05D7">
        <w:rPr>
          <w:rFonts w:ascii="Times New Roman" w:eastAsia="Times New Roman" w:hAnsi="Times New Roman" w:cs="Times New Roman"/>
          <w:b/>
          <w:bCs/>
          <w:color w:val="000000" w:themeColor="text1"/>
          <w:spacing w:val="-1"/>
          <w:sz w:val="28"/>
          <w:szCs w:val="28"/>
          <w:lang w:eastAsia="en-CA"/>
        </w:rPr>
        <w:t xml:space="preserve"> </w:t>
      </w:r>
      <w:r w:rsidRPr="006E05D7">
        <w:rPr>
          <w:rFonts w:ascii="Times New Roman" w:eastAsia="Times New Roman" w:hAnsi="Times New Roman" w:cs="Times New Roman"/>
          <w:b/>
          <w:bCs/>
          <w:color w:val="000000" w:themeColor="text1"/>
          <w:sz w:val="28"/>
          <w:szCs w:val="28"/>
          <w:lang w:eastAsia="en-CA"/>
        </w:rPr>
        <w:t>Award of Contract(s)</w:t>
      </w:r>
      <w:bookmarkEnd w:id="120"/>
      <w:bookmarkEnd w:id="121"/>
      <w:r w:rsidRPr="00621B45">
        <w:rPr>
          <w:rFonts w:ascii="Times New Roman" w:eastAsia="Times New Roman" w:hAnsi="Times New Roman" w:cs="Times New Roman"/>
          <w:b/>
          <w:bCs/>
          <w:color w:val="000000" w:themeColor="text1"/>
          <w:spacing w:val="1"/>
          <w:sz w:val="28"/>
          <w:szCs w:val="28"/>
          <w:lang w:eastAsia="en-CA"/>
        </w:rPr>
        <w:t xml:space="preserve"> </w:t>
      </w:r>
    </w:p>
    <w:p w14:paraId="21017060" w14:textId="77777777" w:rsidR="00071DCB" w:rsidRDefault="00071DCB" w:rsidP="00071DCB">
      <w:pPr>
        <w:kinsoku w:val="0"/>
        <w:overflowPunct w:val="0"/>
        <w:autoSpaceDE w:val="0"/>
        <w:autoSpaceDN w:val="0"/>
        <w:adjustRightInd w:val="0"/>
        <w:spacing w:after="0" w:line="244" w:lineRule="exact"/>
        <w:ind w:left="2829" w:right="2053"/>
        <w:jc w:val="center"/>
        <w:rPr>
          <w:rFonts w:ascii="Times New Roman" w:eastAsia="Times New Roman" w:hAnsi="Times New Roman" w:cs="Times New Roman"/>
          <w:b/>
          <w:bCs/>
          <w:sz w:val="24"/>
          <w:szCs w:val="24"/>
          <w:lang w:eastAsia="en-CA"/>
        </w:rPr>
      </w:pPr>
    </w:p>
    <w:p w14:paraId="07EB83FC" w14:textId="75FBB9C6" w:rsidR="00071DCB" w:rsidRPr="00F82277" w:rsidRDefault="2BCB9EE7" w:rsidP="00F82277">
      <w:pPr>
        <w:shd w:val="clear" w:color="auto" w:fill="BFBFBF" w:themeFill="background1" w:themeFillShade="BF"/>
        <w:suppressAutoHyphens/>
        <w:overflowPunct w:val="0"/>
        <w:autoSpaceDE w:val="0"/>
        <w:autoSpaceDN w:val="0"/>
        <w:adjustRightInd w:val="0"/>
        <w:spacing w:after="0" w:line="240" w:lineRule="auto"/>
        <w:ind w:left="3544" w:right="120" w:hanging="3402"/>
        <w:jc w:val="center"/>
        <w:textAlignment w:val="baseline"/>
        <w:rPr>
          <w:rFonts w:ascii="Times New Roman" w:eastAsia="Times New Roman" w:hAnsi="Times New Roman" w:cs="Times New Roman"/>
          <w:b/>
          <w:bCs/>
          <w:sz w:val="24"/>
          <w:szCs w:val="24"/>
          <w:lang w:eastAsia="en-CA"/>
        </w:rPr>
      </w:pPr>
      <w:r w:rsidRPr="00F82277">
        <w:rPr>
          <w:rFonts w:ascii="Times New Roman" w:eastAsia="Times New Roman" w:hAnsi="Times New Roman" w:cs="Times New Roman"/>
          <w:b/>
          <w:bCs/>
          <w:i/>
          <w:iCs/>
          <w:sz w:val="24"/>
          <w:szCs w:val="24"/>
        </w:rPr>
        <w:t xml:space="preserve">Where required, a separate Table </w:t>
      </w:r>
      <w:r w:rsidR="7E2F3C6D" w:rsidRPr="00F82277">
        <w:rPr>
          <w:rFonts w:ascii="Times New Roman" w:eastAsia="Times New Roman" w:hAnsi="Times New Roman" w:cs="Times New Roman"/>
          <w:b/>
          <w:bCs/>
          <w:i/>
          <w:iCs/>
          <w:sz w:val="24"/>
          <w:szCs w:val="24"/>
        </w:rPr>
        <w:t xml:space="preserve">is to be developed for each </w:t>
      </w:r>
      <w:proofErr w:type="gramStart"/>
      <w:r w:rsidR="7E2F3C6D" w:rsidRPr="00F82277">
        <w:rPr>
          <w:rFonts w:ascii="Times New Roman" w:eastAsia="Times New Roman" w:hAnsi="Times New Roman" w:cs="Times New Roman"/>
          <w:b/>
          <w:bCs/>
          <w:i/>
          <w:iCs/>
          <w:sz w:val="24"/>
          <w:szCs w:val="24"/>
        </w:rPr>
        <w:t>Lot</w:t>
      </w:r>
      <w:proofErr w:type="gramEnd"/>
    </w:p>
    <w:p w14:paraId="7EF1A2D6" w14:textId="77777777" w:rsidR="00071DCB" w:rsidRDefault="00071DCB" w:rsidP="00071DCB">
      <w:pPr>
        <w:kinsoku w:val="0"/>
        <w:overflowPunct w:val="0"/>
        <w:autoSpaceDE w:val="0"/>
        <w:autoSpaceDN w:val="0"/>
        <w:adjustRightInd w:val="0"/>
        <w:spacing w:before="12" w:after="0" w:line="240" w:lineRule="auto"/>
        <w:ind w:left="2756" w:right="2774"/>
        <w:jc w:val="center"/>
        <w:rPr>
          <w:rFonts w:ascii="Calibri" w:eastAsia="Times New Roman" w:hAnsi="Calibri" w:cs="Calibri"/>
          <w:b/>
          <w:bCs/>
          <w:sz w:val="24"/>
          <w:szCs w:val="24"/>
          <w:lang w:eastAsia="en-CA"/>
        </w:rPr>
      </w:pPr>
    </w:p>
    <w:tbl>
      <w:tblPr>
        <w:tblpPr w:leftFromText="180" w:rightFromText="180" w:vertAnchor="page" w:horzAnchor="margin" w:tblpY="2391"/>
        <w:tblW w:w="9124" w:type="dxa"/>
        <w:tblLayout w:type="fixed"/>
        <w:tblCellMar>
          <w:left w:w="0" w:type="dxa"/>
          <w:right w:w="0" w:type="dxa"/>
        </w:tblCellMar>
        <w:tblLook w:val="0000" w:firstRow="0" w:lastRow="0" w:firstColumn="0" w:lastColumn="0" w:noHBand="0" w:noVBand="0"/>
      </w:tblPr>
      <w:tblGrid>
        <w:gridCol w:w="6227"/>
        <w:gridCol w:w="1560"/>
        <w:gridCol w:w="1337"/>
      </w:tblGrid>
      <w:tr w:rsidR="00F82277" w:rsidRPr="00A05008" w14:paraId="58DC41C9"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E92AA" w14:textId="77777777" w:rsidR="00F82277" w:rsidRPr="00A05008" w:rsidRDefault="00F82277" w:rsidP="00DF2935">
            <w:pPr>
              <w:numPr>
                <w:ilvl w:val="0"/>
                <w:numId w:val="4"/>
              </w:numPr>
              <w:suppressAutoHyphens/>
              <w:kinsoku w:val="0"/>
              <w:overflowPunct w:val="0"/>
              <w:autoSpaceDE w:val="0"/>
              <w:autoSpaceDN w:val="0"/>
              <w:adjustRightInd w:val="0"/>
              <w:spacing w:after="0" w:line="272" w:lineRule="exact"/>
              <w:ind w:left="426" w:hanging="284"/>
              <w:jc w:val="both"/>
              <w:textAlignment w:val="baseline"/>
              <w:rPr>
                <w:rFonts w:ascii="Times New Roman" w:eastAsia="Times New Roman" w:hAnsi="Times New Roman" w:cs="Times New Roman"/>
                <w:sz w:val="24"/>
                <w:szCs w:val="24"/>
                <w:lang w:eastAsia="en-CA"/>
              </w:rPr>
            </w:pPr>
            <w:r w:rsidRPr="705E2B84">
              <w:rPr>
                <w:rFonts w:ascii="Times New Roman" w:eastAsia="Times New Roman" w:hAnsi="Times New Roman" w:cs="Times New Roman"/>
                <w:sz w:val="24"/>
                <w:szCs w:val="24"/>
                <w:lang w:eastAsia="en-CA"/>
              </w:rPr>
              <w:t>Bidder offering MAB.</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D6157" w14:textId="77777777" w:rsidR="00F82277" w:rsidRPr="00A05008" w:rsidRDefault="00F82277" w:rsidP="00F82277">
            <w:pPr>
              <w:kinsoku w:val="0"/>
              <w:overflowPunct w:val="0"/>
              <w:autoSpaceDE w:val="0"/>
              <w:autoSpaceDN w:val="0"/>
              <w:adjustRightInd w:val="0"/>
              <w:spacing w:after="0" w:line="272" w:lineRule="exact"/>
              <w:ind w:left="107"/>
              <w:rPr>
                <w:rFonts w:ascii="Times New Roman" w:eastAsia="Times New Roman" w:hAnsi="Times New Roman" w:cs="Times New Roman"/>
                <w:sz w:val="24"/>
                <w:szCs w:val="24"/>
                <w:lang w:eastAsia="en-CA"/>
              </w:rPr>
            </w:pPr>
          </w:p>
        </w:tc>
      </w:tr>
      <w:tr w:rsidR="00F82277" w:rsidRPr="00A05008" w14:paraId="5D70580E" w14:textId="77777777" w:rsidTr="00F82277">
        <w:trPr>
          <w:trHeight w:val="351"/>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4AD8A" w14:textId="77777777" w:rsidR="00F82277" w:rsidRPr="00A05008" w:rsidRDefault="00F82277" w:rsidP="00DF2935">
            <w:pPr>
              <w:numPr>
                <w:ilvl w:val="0"/>
                <w:numId w:val="4"/>
              </w:numPr>
              <w:suppressAutoHyphens/>
              <w:kinsoku w:val="0"/>
              <w:overflowPunct w:val="0"/>
              <w:autoSpaceDE w:val="0"/>
              <w:autoSpaceDN w:val="0"/>
              <w:adjustRightInd w:val="0"/>
              <w:spacing w:after="0" w:line="292" w:lineRule="exact"/>
              <w:ind w:left="427" w:hanging="283"/>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If Bid(s)</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submitted by</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an</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agent,</w:t>
            </w:r>
            <w:r w:rsidRPr="00A05008">
              <w:rPr>
                <w:rFonts w:ascii="Times New Roman" w:eastAsia="Times New Roman" w:hAnsi="Times New Roman" w:cs="Times New Roman"/>
                <w:spacing w:val="-3"/>
                <w:sz w:val="24"/>
                <w:szCs w:val="24"/>
                <w:lang w:eastAsia="en-CA"/>
              </w:rPr>
              <w:t xml:space="preserve"> </w:t>
            </w:r>
            <w:r w:rsidRPr="00A05008">
              <w:rPr>
                <w:rFonts w:ascii="Times New Roman" w:eastAsia="Times New Roman" w:hAnsi="Times New Roman" w:cs="Times New Roman"/>
                <w:sz w:val="24"/>
                <w:szCs w:val="24"/>
                <w:lang w:eastAsia="en-CA"/>
              </w:rPr>
              <w:t>list</w:t>
            </w:r>
            <w:r w:rsidRPr="00A05008">
              <w:rPr>
                <w:rFonts w:ascii="Times New Roman" w:eastAsia="Times New Roman" w:hAnsi="Times New Roman" w:cs="Times New Roman"/>
                <w:spacing w:val="-2"/>
                <w:sz w:val="24"/>
                <w:szCs w:val="24"/>
                <w:lang w:eastAsia="en-CA"/>
              </w:rPr>
              <w:t xml:space="preserve"> </w:t>
            </w:r>
            <w:r w:rsidRPr="00A05008">
              <w:rPr>
                <w:rFonts w:ascii="Times New Roman" w:eastAsia="Times New Roman" w:hAnsi="Times New Roman" w:cs="Times New Roman"/>
                <w:sz w:val="24"/>
                <w:szCs w:val="24"/>
                <w:lang w:eastAsia="en-CA"/>
              </w:rPr>
              <w:t>actual Contractor(s).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241BA" w14:textId="77777777" w:rsidR="00F82277" w:rsidRPr="00A05008" w:rsidRDefault="00F82277" w:rsidP="00F8227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82277" w:rsidRPr="00A05008" w14:paraId="07419B8B" w14:textId="77777777" w:rsidTr="00F82277">
        <w:trPr>
          <w:trHeight w:val="58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803E9" w14:textId="79DB2895" w:rsidR="00F82277" w:rsidRPr="00A05008" w:rsidRDefault="00F82277" w:rsidP="00DF2935">
            <w:pPr>
              <w:numPr>
                <w:ilvl w:val="0"/>
                <w:numId w:val="4"/>
              </w:numPr>
              <w:suppressAutoHyphens/>
              <w:kinsoku w:val="0"/>
              <w:overflowPunct w:val="0"/>
              <w:autoSpaceDE w:val="0"/>
              <w:autoSpaceDN w:val="0"/>
              <w:adjustRightInd w:val="0"/>
              <w:spacing w:after="0" w:line="292" w:lineRule="exact"/>
              <w:ind w:left="427" w:hanging="283"/>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If Bid(s)</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from</w:t>
            </w:r>
            <w:r w:rsidRPr="00A05008">
              <w:rPr>
                <w:rFonts w:ascii="Times New Roman" w:eastAsia="Times New Roman" w:hAnsi="Times New Roman" w:cs="Times New Roman"/>
                <w:spacing w:val="-2"/>
                <w:sz w:val="24"/>
                <w:szCs w:val="24"/>
                <w:lang w:eastAsia="en-CA"/>
              </w:rPr>
              <w:t xml:space="preserve"> a JV</w:t>
            </w:r>
            <w:r w:rsidRPr="00A05008">
              <w:rPr>
                <w:rFonts w:ascii="Times New Roman" w:eastAsia="Times New Roman" w:hAnsi="Times New Roman" w:cs="Times New Roman"/>
                <w:sz w:val="24"/>
                <w:szCs w:val="24"/>
                <w:lang w:eastAsia="en-CA"/>
              </w:rPr>
              <w:t>,</w:t>
            </w:r>
            <w:r w:rsidRPr="00A05008">
              <w:rPr>
                <w:rFonts w:ascii="Times New Roman" w:eastAsia="Times New Roman" w:hAnsi="Times New Roman" w:cs="Times New Roman"/>
                <w:spacing w:val="-2"/>
                <w:sz w:val="24"/>
                <w:szCs w:val="24"/>
                <w:lang w:eastAsia="en-CA"/>
              </w:rPr>
              <w:t xml:space="preserve"> </w:t>
            </w:r>
            <w:r w:rsidRPr="00A05008">
              <w:rPr>
                <w:rFonts w:ascii="Times New Roman" w:eastAsia="Times New Roman" w:hAnsi="Times New Roman" w:cs="Times New Roman"/>
                <w:sz w:val="24"/>
                <w:szCs w:val="24"/>
                <w:lang w:eastAsia="en-CA"/>
              </w:rPr>
              <w:t>list</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all partners, nationalities, and estimated</w:t>
            </w:r>
            <w:r>
              <w:rPr>
                <w:rFonts w:ascii="Times New Roman" w:eastAsia="Times New Roman" w:hAnsi="Times New Roman" w:cs="Times New Roman"/>
                <w:sz w:val="24"/>
                <w:szCs w:val="24"/>
                <w:lang w:eastAsia="en-CA"/>
              </w:rPr>
              <w:t xml:space="preserve"> </w:t>
            </w:r>
            <w:r w:rsidRPr="00A05008">
              <w:rPr>
                <w:rFonts w:ascii="Times New Roman" w:eastAsia="Times New Roman" w:hAnsi="Times New Roman" w:cs="Times New Roman"/>
                <w:sz w:val="24"/>
                <w:szCs w:val="24"/>
                <w:lang w:eastAsia="en-CA"/>
              </w:rPr>
              <w:t>share of</w:t>
            </w:r>
            <w:r w:rsidRPr="00A05008">
              <w:rPr>
                <w:rFonts w:ascii="Times New Roman" w:eastAsia="Times New Roman" w:hAnsi="Times New Roman" w:cs="Times New Roman"/>
                <w:spacing w:val="1"/>
                <w:sz w:val="24"/>
                <w:szCs w:val="24"/>
                <w:lang w:eastAsia="en-CA"/>
              </w:rPr>
              <w:t xml:space="preserve"> the C</w:t>
            </w:r>
            <w:r w:rsidRPr="00A05008">
              <w:rPr>
                <w:rFonts w:ascii="Times New Roman" w:eastAsia="Times New Roman" w:hAnsi="Times New Roman" w:cs="Times New Roman"/>
                <w:sz w:val="24"/>
                <w:szCs w:val="24"/>
                <w:lang w:eastAsia="en-CA"/>
              </w:rPr>
              <w:t>ontract(s).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AD81C" w14:textId="77777777" w:rsidR="00F82277" w:rsidRPr="00A05008" w:rsidRDefault="00F82277" w:rsidP="00F8227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82277" w:rsidRPr="00A05008" w14:paraId="541953E2" w14:textId="77777777" w:rsidTr="00F82277">
        <w:trPr>
          <w:trHeight w:val="310"/>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64BE6" w14:textId="6555C48D" w:rsidR="00F82277" w:rsidRPr="00A05008" w:rsidRDefault="00F82277" w:rsidP="00DF2935">
            <w:pPr>
              <w:numPr>
                <w:ilvl w:val="0"/>
                <w:numId w:val="4"/>
              </w:numPr>
              <w:suppressAutoHyphens/>
              <w:kinsoku w:val="0"/>
              <w:overflowPunct w:val="0"/>
              <w:autoSpaceDE w:val="0"/>
              <w:autoSpaceDN w:val="0"/>
              <w:adjustRightInd w:val="0"/>
              <w:spacing w:after="0" w:line="292" w:lineRule="exact"/>
              <w:ind w:left="427" w:hanging="283"/>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Principal</w:t>
            </w:r>
            <w:r w:rsidRPr="00A05008">
              <w:rPr>
                <w:rFonts w:ascii="Times New Roman" w:eastAsia="Times New Roman" w:hAnsi="Times New Roman" w:cs="Times New Roman"/>
                <w:spacing w:val="-4"/>
                <w:sz w:val="24"/>
                <w:szCs w:val="24"/>
                <w:lang w:eastAsia="en-CA"/>
              </w:rPr>
              <w:t xml:space="preserve"> </w:t>
            </w:r>
            <w:r w:rsidRPr="00A05008">
              <w:rPr>
                <w:rFonts w:ascii="Times New Roman" w:eastAsia="Times New Roman" w:hAnsi="Times New Roman" w:cs="Times New Roman"/>
                <w:sz w:val="24"/>
                <w:szCs w:val="24"/>
                <w:lang w:eastAsia="en-CA"/>
              </w:rPr>
              <w:t>countries of origin</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of</w:t>
            </w:r>
            <w:r w:rsidRPr="00A05008">
              <w:rPr>
                <w:rFonts w:ascii="Times New Roman" w:eastAsia="Times New Roman" w:hAnsi="Times New Roman" w:cs="Times New Roman"/>
                <w:spacing w:val="3"/>
                <w:sz w:val="24"/>
                <w:szCs w:val="24"/>
                <w:lang w:eastAsia="en-CA"/>
              </w:rPr>
              <w:t xml:space="preserve"> plant, materials, and services.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A8767" w14:textId="77777777" w:rsidR="00F82277" w:rsidRPr="00A05008" w:rsidRDefault="00F82277" w:rsidP="00F8227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82277" w:rsidRPr="00A05008" w14:paraId="3E67DFE0" w14:textId="77777777" w:rsidTr="00F82277">
        <w:trPr>
          <w:trHeight w:val="40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3DA4B" w14:textId="77777777" w:rsidR="00F82277" w:rsidRPr="00A05008" w:rsidRDefault="00F82277" w:rsidP="00DF2935">
            <w:pPr>
              <w:numPr>
                <w:ilvl w:val="0"/>
                <w:numId w:val="4"/>
              </w:numPr>
              <w:suppressAutoHyphens/>
              <w:kinsoku w:val="0"/>
              <w:overflowPunct w:val="0"/>
              <w:autoSpaceDE w:val="0"/>
              <w:autoSpaceDN w:val="0"/>
              <w:adjustRightInd w:val="0"/>
              <w:spacing w:after="0" w:line="292" w:lineRule="exact"/>
              <w:ind w:left="427" w:hanging="283"/>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Estimated</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date</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(month/year) of Contract</w:t>
            </w:r>
            <w:r w:rsidRPr="00A05008">
              <w:rPr>
                <w:rFonts w:ascii="Times New Roman" w:eastAsia="Times New Roman" w:hAnsi="Times New Roman" w:cs="Times New Roman"/>
                <w:spacing w:val="-2"/>
                <w:sz w:val="24"/>
                <w:szCs w:val="24"/>
                <w:lang w:eastAsia="en-CA"/>
              </w:rPr>
              <w:t xml:space="preserve"> </w:t>
            </w:r>
            <w:r w:rsidRPr="00A05008">
              <w:rPr>
                <w:rFonts w:ascii="Times New Roman" w:eastAsia="Times New Roman" w:hAnsi="Times New Roman" w:cs="Times New Roman"/>
                <w:sz w:val="24"/>
                <w:szCs w:val="24"/>
                <w:lang w:eastAsia="en-CA"/>
              </w:rPr>
              <w:t>signing.</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A5D3E" w14:textId="77777777" w:rsidR="00F82277" w:rsidRPr="00A05008" w:rsidRDefault="00F82277" w:rsidP="00F82277">
            <w:pPr>
              <w:kinsoku w:val="0"/>
              <w:overflowPunct w:val="0"/>
              <w:autoSpaceDE w:val="0"/>
              <w:autoSpaceDN w:val="0"/>
              <w:adjustRightInd w:val="0"/>
              <w:spacing w:after="0" w:line="292" w:lineRule="exact"/>
              <w:ind w:left="107"/>
              <w:rPr>
                <w:rFonts w:ascii="Times New Roman" w:eastAsia="Times New Roman" w:hAnsi="Times New Roman" w:cs="Times New Roman"/>
                <w:sz w:val="24"/>
                <w:szCs w:val="24"/>
                <w:lang w:eastAsia="en-CA"/>
              </w:rPr>
            </w:pPr>
          </w:p>
        </w:tc>
      </w:tr>
      <w:tr w:rsidR="00F82277" w:rsidRPr="00A05008" w14:paraId="6DA421EB" w14:textId="77777777" w:rsidTr="00F82277">
        <w:trPr>
          <w:trHeight w:val="379"/>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471BD" w14:textId="77777777" w:rsidR="00F82277" w:rsidRPr="00A05008" w:rsidRDefault="00F82277" w:rsidP="00DF2935">
            <w:pPr>
              <w:numPr>
                <w:ilvl w:val="0"/>
                <w:numId w:val="4"/>
              </w:numPr>
              <w:suppressAutoHyphens/>
              <w:kinsoku w:val="0"/>
              <w:overflowPunct w:val="0"/>
              <w:autoSpaceDE w:val="0"/>
              <w:autoSpaceDN w:val="0"/>
              <w:adjustRightInd w:val="0"/>
              <w:spacing w:after="0" w:line="292" w:lineRule="exact"/>
              <w:ind w:left="427" w:hanging="283"/>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Estimated</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completion</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period(s).</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C1F92" w14:textId="77777777" w:rsidR="00F82277" w:rsidRPr="00A05008" w:rsidRDefault="00F82277" w:rsidP="00F82277">
            <w:pPr>
              <w:kinsoku w:val="0"/>
              <w:overflowPunct w:val="0"/>
              <w:autoSpaceDE w:val="0"/>
              <w:autoSpaceDN w:val="0"/>
              <w:adjustRightInd w:val="0"/>
              <w:spacing w:before="2" w:after="0" w:line="273" w:lineRule="exact"/>
              <w:ind w:left="107"/>
              <w:rPr>
                <w:rFonts w:ascii="Times New Roman" w:eastAsia="Times New Roman" w:hAnsi="Times New Roman" w:cs="Times New Roman"/>
                <w:sz w:val="24"/>
                <w:szCs w:val="24"/>
                <w:lang w:eastAsia="en-CA"/>
              </w:rPr>
            </w:pPr>
          </w:p>
        </w:tc>
      </w:tr>
      <w:tr w:rsidR="00F82277" w:rsidRPr="00A05008" w14:paraId="45772CC5"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61434" w14:textId="77777777" w:rsidR="00F82277" w:rsidRPr="00A05008" w:rsidRDefault="00F82277" w:rsidP="00F82277">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n-C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31F506" w14:textId="77777777" w:rsidR="00F82277" w:rsidRPr="00A05008" w:rsidRDefault="00F82277" w:rsidP="00F82277">
            <w:pPr>
              <w:kinsoku w:val="0"/>
              <w:overflowPunct w:val="0"/>
              <w:autoSpaceDE w:val="0"/>
              <w:autoSpaceDN w:val="0"/>
              <w:adjustRightInd w:val="0"/>
              <w:spacing w:after="0" w:line="272" w:lineRule="exact"/>
              <w:ind w:left="678" w:hanging="674"/>
              <w:jc w:val="center"/>
              <w:rPr>
                <w:rFonts w:ascii="Times New Roman" w:eastAsia="Times New Roman" w:hAnsi="Times New Roman" w:cs="Times New Roman"/>
                <w:b/>
                <w:bCs/>
                <w:sz w:val="24"/>
                <w:szCs w:val="24"/>
                <w:lang w:eastAsia="en-CA"/>
              </w:rPr>
            </w:pPr>
            <w:r w:rsidRPr="00A05008">
              <w:rPr>
                <w:rFonts w:ascii="Times New Roman" w:eastAsia="Times New Roman" w:hAnsi="Times New Roman" w:cs="Times New Roman"/>
                <w:b/>
                <w:bCs/>
                <w:sz w:val="24"/>
                <w:szCs w:val="24"/>
                <w:lang w:eastAsia="en-CA"/>
              </w:rPr>
              <w:t>Currency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7918A66" w14:textId="77777777" w:rsidR="00F82277" w:rsidRPr="00A05008" w:rsidRDefault="00F82277" w:rsidP="00F82277">
            <w:pPr>
              <w:kinsoku w:val="0"/>
              <w:overflowPunct w:val="0"/>
              <w:autoSpaceDE w:val="0"/>
              <w:autoSpaceDN w:val="0"/>
              <w:adjustRightInd w:val="0"/>
              <w:spacing w:after="0" w:line="272" w:lineRule="exact"/>
              <w:ind w:left="422" w:hanging="452"/>
              <w:jc w:val="center"/>
              <w:rPr>
                <w:rFonts w:ascii="Times New Roman" w:eastAsia="Times New Roman" w:hAnsi="Times New Roman" w:cs="Times New Roman"/>
                <w:b/>
                <w:bCs/>
                <w:sz w:val="24"/>
                <w:szCs w:val="24"/>
                <w:lang w:eastAsia="en-CA"/>
              </w:rPr>
            </w:pPr>
            <w:r w:rsidRPr="00A05008">
              <w:rPr>
                <w:rFonts w:ascii="Times New Roman" w:eastAsia="Times New Roman" w:hAnsi="Times New Roman" w:cs="Times New Roman"/>
                <w:b/>
                <w:bCs/>
                <w:sz w:val="24"/>
                <w:szCs w:val="24"/>
                <w:lang w:eastAsia="en-CA"/>
              </w:rPr>
              <w:t>Amount</w:t>
            </w:r>
          </w:p>
        </w:tc>
      </w:tr>
      <w:tr w:rsidR="00F82277" w:rsidRPr="00A05008" w14:paraId="78377930"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D4EE1"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A.</w:t>
            </w:r>
            <w:r w:rsidRPr="00A05008">
              <w:rPr>
                <w:rFonts w:ascii="Times New Roman" w:eastAsia="Times New Roman" w:hAnsi="Times New Roman" w:cs="Times New Roman"/>
                <w:spacing w:val="15"/>
                <w:sz w:val="24"/>
                <w:szCs w:val="24"/>
                <w:lang w:eastAsia="en-CA"/>
              </w:rPr>
              <w:t xml:space="preserve"> </w:t>
            </w:r>
            <w:r w:rsidRPr="00A05008">
              <w:rPr>
                <w:rFonts w:ascii="Times New Roman" w:eastAsia="Times New Roman" w:hAnsi="Times New Roman" w:cs="Times New Roman"/>
                <w:sz w:val="24"/>
                <w:szCs w:val="24"/>
                <w:lang w:eastAsia="en-CA"/>
              </w:rPr>
              <w:t>Bid Price</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(Read-out)</w:t>
            </w:r>
            <w:r w:rsidRPr="0F3B8A25">
              <w:rPr>
                <w:rFonts w:ascii="Times New Roman" w:eastAsia="Times New Roman" w:hAnsi="Times New Roman" w:cs="Times New Roman"/>
                <w:b/>
                <w:bCs/>
                <w:i/>
                <w:iCs/>
                <w:sz w:val="24"/>
                <w:szCs w:val="24"/>
              </w:rPr>
              <w:t xml:space="preserve"> Table 2A</w:t>
            </w:r>
            <w:r w:rsidRPr="0F3B8A25">
              <w:rPr>
                <w:rStyle w:val="FootnoteReference"/>
                <w:rFonts w:ascii="Times New Roman" w:eastAsia="Times New Roman" w:hAnsi="Times New Roman" w:cs="Times New Roman"/>
                <w:i/>
                <w:iCs/>
                <w:sz w:val="24"/>
                <w:szCs w:val="24"/>
                <w:lang w:eastAsia="en-CA"/>
              </w:rPr>
              <w:footnoteReference w:id="25"/>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7B41B"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2349" w14:textId="77777777" w:rsidR="00F82277" w:rsidRPr="00A05008" w:rsidRDefault="00F82277" w:rsidP="00F82277">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F82277" w:rsidRPr="00A05008" w14:paraId="2FFBBC7B"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12632"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B.</w:t>
            </w:r>
            <w:r w:rsidRPr="00A05008">
              <w:rPr>
                <w:rFonts w:ascii="Times New Roman" w:eastAsia="Times New Roman" w:hAnsi="Times New Roman" w:cs="Times New Roman"/>
                <w:spacing w:val="14"/>
                <w:sz w:val="24"/>
                <w:szCs w:val="24"/>
                <w:lang w:eastAsia="en-CA"/>
              </w:rPr>
              <w:t xml:space="preserve"> Add </w:t>
            </w:r>
            <w:r w:rsidRPr="00A05008">
              <w:rPr>
                <w:rFonts w:ascii="Times New Roman" w:eastAsia="Times New Roman" w:hAnsi="Times New Roman" w:cs="Times New Roman"/>
                <w:sz w:val="24"/>
                <w:szCs w:val="24"/>
                <w:lang w:eastAsia="en-CA"/>
              </w:rPr>
              <w:t>Correction</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of</w:t>
            </w:r>
            <w:r w:rsidRPr="00A05008">
              <w:rPr>
                <w:rFonts w:ascii="Times New Roman" w:eastAsia="Times New Roman" w:hAnsi="Times New Roman" w:cs="Times New Roman"/>
                <w:spacing w:val="1"/>
                <w:sz w:val="24"/>
                <w:szCs w:val="24"/>
                <w:lang w:eastAsia="en-CA"/>
              </w:rPr>
              <w:t xml:space="preserve"> </w:t>
            </w:r>
            <w:r w:rsidRPr="00A05008">
              <w:rPr>
                <w:rFonts w:ascii="Times New Roman" w:eastAsia="Times New Roman" w:hAnsi="Times New Roman" w:cs="Times New Roman"/>
                <w:sz w:val="24"/>
                <w:szCs w:val="24"/>
                <w:lang w:eastAsia="en-CA"/>
              </w:rPr>
              <w:t xml:space="preserve">Errors - </w:t>
            </w:r>
            <w:r w:rsidRPr="00A05008">
              <w:rPr>
                <w:rFonts w:ascii="Times New Roman" w:eastAsia="Times New Roman" w:hAnsi="Times New Roman" w:cs="Times New Roman"/>
                <w:b/>
                <w:bCs/>
                <w:i/>
                <w:iCs/>
                <w:sz w:val="24"/>
                <w:szCs w:val="24"/>
              </w:rPr>
              <w:t>Table 4 column (d)</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F41B"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B5C2C" w14:textId="77777777" w:rsidR="00F82277" w:rsidRPr="00A05008" w:rsidRDefault="00F82277" w:rsidP="00F82277">
            <w:pPr>
              <w:kinsoku w:val="0"/>
              <w:overflowPunct w:val="0"/>
              <w:autoSpaceDE w:val="0"/>
              <w:autoSpaceDN w:val="0"/>
              <w:adjustRightInd w:val="0"/>
              <w:spacing w:after="0" w:line="272" w:lineRule="exact"/>
              <w:ind w:right="100"/>
              <w:jc w:val="right"/>
              <w:rPr>
                <w:rFonts w:ascii="Times New Roman" w:eastAsia="Times New Roman" w:hAnsi="Times New Roman" w:cs="Times New Roman"/>
                <w:sz w:val="24"/>
                <w:szCs w:val="24"/>
                <w:lang w:eastAsia="en-CA"/>
              </w:rPr>
            </w:pPr>
          </w:p>
        </w:tc>
      </w:tr>
      <w:tr w:rsidR="00F82277" w:rsidRPr="00A05008" w14:paraId="097DEDC3"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A92DF"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C.</w:t>
            </w:r>
            <w:r w:rsidRPr="00A05008">
              <w:rPr>
                <w:rFonts w:ascii="Times New Roman" w:eastAsia="Times New Roman" w:hAnsi="Times New Roman" w:cs="Times New Roman"/>
                <w:spacing w:val="14"/>
                <w:sz w:val="24"/>
                <w:szCs w:val="24"/>
                <w:lang w:eastAsia="en-CA"/>
              </w:rPr>
              <w:t xml:space="preserve"> Deduct Unconditional </w:t>
            </w:r>
            <w:r w:rsidRPr="00A05008">
              <w:rPr>
                <w:rFonts w:ascii="Times New Roman" w:eastAsia="Times New Roman" w:hAnsi="Times New Roman" w:cs="Times New Roman"/>
                <w:sz w:val="24"/>
                <w:szCs w:val="24"/>
                <w:lang w:eastAsia="en-CA"/>
              </w:rPr>
              <w:t xml:space="preserve">Discounts - </w:t>
            </w:r>
            <w:r w:rsidRPr="00A05008">
              <w:rPr>
                <w:rFonts w:ascii="Times New Roman" w:eastAsia="Times New Roman" w:hAnsi="Times New Roman" w:cs="Times New Roman"/>
                <w:b/>
                <w:bCs/>
                <w:i/>
                <w:iCs/>
                <w:sz w:val="24"/>
                <w:szCs w:val="24"/>
              </w:rPr>
              <w:t>Table 4, column (h)</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16D32"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FE7E"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707ADA29"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6F7FB"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 xml:space="preserve">D. Deduct Provisional Sums </w:t>
            </w:r>
            <w:r w:rsidRPr="00A05008">
              <w:rPr>
                <w:rFonts w:ascii="Times New Roman" w:eastAsia="Times New Roman" w:hAnsi="Times New Roman" w:cs="Times New Roman"/>
                <w:b/>
                <w:bCs/>
                <w:i/>
                <w:iCs/>
                <w:sz w:val="24"/>
                <w:szCs w:val="24"/>
                <w:lang w:eastAsia="en-CA"/>
              </w:rPr>
              <w:t>– Table 4, column (e)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41D1D"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DE5EF"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753F0B09"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4105D04" w14:textId="77777777" w:rsidR="00F82277" w:rsidRPr="00A05008" w:rsidRDefault="00F82277" w:rsidP="00F82277">
            <w:pPr>
              <w:kinsoku w:val="0"/>
              <w:overflowPunct w:val="0"/>
              <w:autoSpaceDE w:val="0"/>
              <w:autoSpaceDN w:val="0"/>
              <w:adjustRightInd w:val="0"/>
              <w:spacing w:after="0" w:line="272" w:lineRule="exact"/>
              <w:ind w:left="83"/>
              <w:jc w:val="center"/>
              <w:rPr>
                <w:rFonts w:ascii="Times New Roman" w:eastAsia="Times New Roman" w:hAnsi="Times New Roman" w:cs="Times New Roman"/>
                <w:sz w:val="24"/>
                <w:szCs w:val="24"/>
                <w:lang w:eastAsia="en-CA"/>
              </w:rPr>
            </w:pPr>
            <w:r w:rsidRPr="00A05008">
              <w:rPr>
                <w:rFonts w:ascii="Times New Roman" w:eastAsia="Times New Roman" w:hAnsi="Times New Roman" w:cs="Times New Roman"/>
                <w:b/>
                <w:bCs/>
                <w:sz w:val="24"/>
                <w:szCs w:val="24"/>
                <w:lang w:eastAsia="en-CA"/>
              </w:rPr>
              <w:t>Corrected Bid Prices</w:t>
            </w:r>
            <w:r w:rsidRPr="00A05008">
              <w:rPr>
                <w:rFonts w:ascii="Times New Roman" w:eastAsia="Times New Roman" w:hAnsi="Times New Roman" w:cs="Times New Roman"/>
                <w:sz w:val="24"/>
                <w:szCs w:val="24"/>
                <w:lang w:eastAsia="en-CA"/>
              </w:rPr>
              <w:t xml:space="preserve"> </w:t>
            </w:r>
            <w:r w:rsidRPr="00A05008">
              <w:rPr>
                <w:rFonts w:ascii="Times New Roman" w:eastAsia="Times New Roman" w:hAnsi="Times New Roman" w:cs="Times New Roman"/>
                <w:b/>
                <w:bCs/>
                <w:i/>
                <w:iCs/>
                <w:sz w:val="24"/>
                <w:szCs w:val="24"/>
                <w:lang w:eastAsia="en-CA"/>
              </w:rPr>
              <w:t>– Table 4, column (i)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2CD41AF"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75DD19B"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41766936"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74F69"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 xml:space="preserve">E. Add Additions - </w:t>
            </w:r>
            <w:r w:rsidRPr="00A05008">
              <w:rPr>
                <w:rFonts w:ascii="Times New Roman" w:eastAsia="Times New Roman" w:hAnsi="Times New Roman" w:cs="Times New Roman"/>
                <w:b/>
                <w:bCs/>
                <w:i/>
                <w:iCs/>
                <w:sz w:val="24"/>
                <w:szCs w:val="24"/>
              </w:rPr>
              <w:t>Table 7 column (c)</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1B6D"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F0BD9"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59EB6AD0"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0D3D"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F.</w:t>
            </w:r>
            <w:r w:rsidRPr="00A05008">
              <w:rPr>
                <w:rFonts w:ascii="Times New Roman" w:eastAsia="Times New Roman" w:hAnsi="Times New Roman" w:cs="Times New Roman"/>
                <w:spacing w:val="-1"/>
                <w:sz w:val="24"/>
                <w:szCs w:val="24"/>
                <w:lang w:eastAsia="en-CA"/>
              </w:rPr>
              <w:t xml:space="preserve"> Add </w:t>
            </w:r>
            <w:r w:rsidRPr="00A05008">
              <w:rPr>
                <w:rFonts w:ascii="Times New Roman" w:eastAsia="Times New Roman" w:hAnsi="Times New Roman" w:cs="Times New Roman"/>
                <w:sz w:val="24"/>
                <w:szCs w:val="24"/>
                <w:lang w:eastAsia="en-CA"/>
              </w:rPr>
              <w:t>Adjustments -</w:t>
            </w:r>
            <w:r w:rsidRPr="00A05008">
              <w:rPr>
                <w:rFonts w:ascii="Times New Roman" w:eastAsia="Times New Roman" w:hAnsi="Times New Roman" w:cs="Times New Roman"/>
                <w:i/>
                <w:iCs/>
                <w:sz w:val="24"/>
                <w:szCs w:val="24"/>
              </w:rPr>
              <w:t xml:space="preserve"> </w:t>
            </w:r>
            <w:r w:rsidRPr="00A05008">
              <w:rPr>
                <w:rFonts w:ascii="Times New Roman" w:eastAsia="Times New Roman" w:hAnsi="Times New Roman" w:cs="Times New Roman"/>
                <w:b/>
                <w:bCs/>
                <w:i/>
                <w:iCs/>
                <w:sz w:val="24"/>
                <w:szCs w:val="24"/>
              </w:rPr>
              <w:t>Table 7 column (d)</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BC815"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7AF42"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4D994D5E"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DA6B9" w14:textId="77777777" w:rsidR="00F82277" w:rsidRPr="00A05008" w:rsidRDefault="00F82277" w:rsidP="00DB5E43">
            <w:pPr>
              <w:suppressAutoHyphens/>
              <w:kinsoku w:val="0"/>
              <w:overflowPunct w:val="0"/>
              <w:autoSpaceDE w:val="0"/>
              <w:autoSpaceDN w:val="0"/>
              <w:adjustRightInd w:val="0"/>
              <w:spacing w:after="0" w:line="272" w:lineRule="exact"/>
              <w:ind w:left="80"/>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G. Add Priced Deviations -</w:t>
            </w:r>
            <w:r w:rsidRPr="00A05008">
              <w:rPr>
                <w:rFonts w:ascii="Times New Roman" w:eastAsia="Times New Roman" w:hAnsi="Times New Roman" w:cs="Times New Roman"/>
                <w:i/>
                <w:iCs/>
                <w:sz w:val="24"/>
                <w:szCs w:val="24"/>
              </w:rPr>
              <w:t xml:space="preserve"> </w:t>
            </w:r>
            <w:r w:rsidRPr="00A05008">
              <w:rPr>
                <w:rFonts w:ascii="Times New Roman" w:eastAsia="Times New Roman" w:hAnsi="Times New Roman" w:cs="Times New Roman"/>
                <w:b/>
                <w:bCs/>
                <w:i/>
                <w:iCs/>
                <w:sz w:val="24"/>
                <w:szCs w:val="24"/>
              </w:rPr>
              <w:t>Table 7 column (e)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1D609"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CCE0B"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74CD6BB6"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9F308" w14:textId="77777777" w:rsidR="00F82277" w:rsidRPr="00A05008" w:rsidRDefault="00F82277" w:rsidP="00406110">
            <w:pPr>
              <w:suppressAutoHyphens/>
              <w:kinsoku w:val="0"/>
              <w:overflowPunct w:val="0"/>
              <w:autoSpaceDE w:val="0"/>
              <w:autoSpaceDN w:val="0"/>
              <w:adjustRightInd w:val="0"/>
              <w:spacing w:after="0" w:line="272" w:lineRule="exact"/>
              <w:ind w:left="80"/>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 xml:space="preserve">H. Deduct Conditional Discounts - </w:t>
            </w:r>
            <w:r w:rsidRPr="00A05008">
              <w:rPr>
                <w:rFonts w:ascii="Times New Roman" w:hAnsi="Times New Roman" w:cs="Times New Roman"/>
                <w:b/>
                <w:bCs/>
                <w:i/>
                <w:iCs/>
                <w:sz w:val="24"/>
                <w:szCs w:val="24"/>
                <w:lang w:eastAsia="en-CA"/>
              </w:rPr>
              <w:t>Table 7 column (g)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D3242"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DB1DD"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0261C934"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7AA22C7" w14:textId="2159E965" w:rsidR="00F82277" w:rsidRPr="00A05008" w:rsidRDefault="00F82277" w:rsidP="00BA025C">
            <w:pPr>
              <w:kinsoku w:val="0"/>
              <w:spacing w:after="0" w:line="272" w:lineRule="exact"/>
              <w:ind w:left="720"/>
              <w:contextualSpacing/>
              <w:jc w:val="center"/>
              <w:rPr>
                <w:rFonts w:ascii="Times New Roman" w:eastAsia="Times New Roman" w:hAnsi="Times New Roman" w:cs="Times New Roman"/>
                <w:b/>
                <w:bCs/>
                <w:sz w:val="24"/>
                <w:szCs w:val="24"/>
                <w:lang w:eastAsia="en-CA"/>
              </w:rPr>
            </w:pPr>
            <w:r w:rsidRPr="00A05008">
              <w:rPr>
                <w:rFonts w:ascii="Times New Roman" w:eastAsia="Times New Roman" w:hAnsi="Times New Roman" w:cs="Times New Roman"/>
                <w:b/>
                <w:bCs/>
                <w:sz w:val="24"/>
                <w:szCs w:val="24"/>
                <w:lang w:eastAsia="en-CA"/>
              </w:rPr>
              <w:t xml:space="preserve">Total Evaluated Price </w:t>
            </w:r>
            <w:r w:rsidRPr="00A05008">
              <w:rPr>
                <w:rFonts w:ascii="Times New Roman" w:eastAsia="Times New Roman" w:hAnsi="Times New Roman" w:cs="Times New Roman"/>
                <w:b/>
                <w:bCs/>
                <w:i/>
                <w:iCs/>
                <w:sz w:val="24"/>
                <w:szCs w:val="24"/>
                <w:lang w:eastAsia="en-CA"/>
              </w:rPr>
              <w:t>-Table 7 column (</w:t>
            </w:r>
            <w:r>
              <w:rPr>
                <w:rFonts w:ascii="Times New Roman" w:eastAsia="Times New Roman" w:hAnsi="Times New Roman" w:cs="Times New Roman"/>
                <w:b/>
                <w:bCs/>
                <w:i/>
                <w:iCs/>
                <w:sz w:val="24"/>
                <w:szCs w:val="24"/>
                <w:lang w:eastAsia="en-CA"/>
              </w:rPr>
              <w:t>h</w:t>
            </w:r>
            <w:r w:rsidRPr="00A05008">
              <w:rPr>
                <w:rFonts w:ascii="Times New Roman" w:eastAsia="Times New Roman" w:hAnsi="Times New Roman" w:cs="Times New Roman"/>
                <w:b/>
                <w:bCs/>
                <w:sz w:val="24"/>
                <w:szCs w:val="24"/>
                <w:lang w:eastAsia="en-CA"/>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504D0EF"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4D033D8"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4DDBCC33" w14:textId="77777777" w:rsidTr="00F82277">
        <w:trPr>
          <w:trHeight w:val="292"/>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07A4C" w14:textId="77777777" w:rsidR="00F82277" w:rsidRPr="00A05008" w:rsidRDefault="00F82277" w:rsidP="00F82277">
            <w:pPr>
              <w:suppressAutoHyphens/>
              <w:kinsoku w:val="0"/>
              <w:overflowPunct w:val="0"/>
              <w:autoSpaceDE w:val="0"/>
              <w:autoSpaceDN w:val="0"/>
              <w:adjustRightInd w:val="0"/>
              <w:spacing w:after="0" w:line="272" w:lineRule="exact"/>
              <w:ind w:left="416" w:hanging="284"/>
              <w:jc w:val="both"/>
              <w:textAlignment w:val="baseline"/>
              <w:rPr>
                <w:rFonts w:ascii="Times New Roman" w:eastAsia="Times New Roman" w:hAnsi="Times New Roman" w:cs="Times New Roman"/>
                <w:sz w:val="24"/>
                <w:szCs w:val="24"/>
                <w:lang w:eastAsia="en-CA"/>
              </w:rPr>
            </w:pPr>
            <w:r w:rsidRPr="00A05008">
              <w:rPr>
                <w:rFonts w:ascii="Times New Roman" w:eastAsia="Times New Roman" w:hAnsi="Times New Roman" w:cs="Times New Roman"/>
                <w:sz w:val="24"/>
                <w:szCs w:val="24"/>
                <w:lang w:eastAsia="en-CA"/>
              </w:rPr>
              <w:t xml:space="preserve">I. Deduct items </w:t>
            </w:r>
            <w:r w:rsidRPr="0F3B8A25">
              <w:rPr>
                <w:rFonts w:ascii="Times New Roman" w:eastAsia="Times New Roman" w:hAnsi="Times New Roman" w:cs="Times New Roman"/>
                <w:b/>
                <w:bCs/>
                <w:i/>
                <w:iCs/>
                <w:sz w:val="24"/>
                <w:szCs w:val="24"/>
                <w:lang w:eastAsia="en-CA"/>
              </w:rPr>
              <w:t>E</w:t>
            </w:r>
            <w:r w:rsidRPr="0F3B8A25">
              <w:rPr>
                <w:rStyle w:val="FootnoteReference"/>
                <w:rFonts w:ascii="Times New Roman" w:eastAsia="Times New Roman" w:hAnsi="Times New Roman" w:cs="Times New Roman"/>
                <w:b/>
                <w:bCs/>
                <w:i/>
                <w:iCs/>
                <w:sz w:val="24"/>
                <w:szCs w:val="24"/>
                <w:lang w:eastAsia="en-CA"/>
              </w:rPr>
              <w:footnoteReference w:id="26"/>
            </w:r>
            <w:r w:rsidRPr="0F3B8A25">
              <w:rPr>
                <w:rFonts w:ascii="Times New Roman" w:eastAsia="Times New Roman" w:hAnsi="Times New Roman" w:cs="Times New Roman"/>
                <w:b/>
                <w:bCs/>
                <w:i/>
                <w:iCs/>
                <w:sz w:val="24"/>
                <w:szCs w:val="24"/>
                <w:lang w:eastAsia="en-CA"/>
              </w:rPr>
              <w:t>, F, and G above</w:t>
            </w:r>
            <w:r w:rsidRPr="00A05008">
              <w:rPr>
                <w:rFonts w:ascii="Times New Roman" w:eastAsia="Times New Roman" w:hAnsi="Times New Roman" w:cs="Times New Roman"/>
                <w:sz w:val="24"/>
                <w:szCs w:val="24"/>
                <w:lang w:eastAsia="en-CA"/>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AE7A"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21E9"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r w:rsidR="00F82277" w:rsidRPr="00A05008" w14:paraId="5172A4F2" w14:textId="77777777" w:rsidTr="00F82277">
        <w:trPr>
          <w:trHeight w:val="29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5A83B" w14:textId="77777777" w:rsidR="00F82277" w:rsidRPr="00A05008" w:rsidRDefault="00F82277" w:rsidP="00406110">
            <w:pPr>
              <w:suppressAutoHyphens/>
              <w:kinsoku w:val="0"/>
              <w:overflowPunct w:val="0"/>
              <w:autoSpaceDE w:val="0"/>
              <w:autoSpaceDN w:val="0"/>
              <w:adjustRightInd w:val="0"/>
              <w:spacing w:after="0" w:line="275" w:lineRule="exact"/>
              <w:ind w:left="80"/>
              <w:jc w:val="both"/>
              <w:textAlignment w:val="baseline"/>
              <w:rPr>
                <w:rFonts w:ascii="Times New Roman" w:eastAsia="Times New Roman" w:hAnsi="Times New Roman" w:cs="Times New Roman"/>
                <w:sz w:val="24"/>
                <w:szCs w:val="24"/>
                <w:lang w:eastAsia="en-CA"/>
              </w:rPr>
            </w:pPr>
            <w:r w:rsidRPr="705E2B84">
              <w:rPr>
                <w:rFonts w:ascii="Times New Roman" w:eastAsia="Times New Roman" w:hAnsi="Times New Roman" w:cs="Times New Roman"/>
                <w:sz w:val="24"/>
                <w:szCs w:val="24"/>
                <w:lang w:eastAsia="en-CA"/>
              </w:rPr>
              <w:t xml:space="preserve">J. Add back Provisional Sum(s) </w:t>
            </w:r>
            <w:r w:rsidRPr="705E2B84">
              <w:rPr>
                <w:rFonts w:ascii="Times New Roman" w:eastAsia="Times New Roman" w:hAnsi="Times New Roman" w:cs="Times New Roman"/>
                <w:b/>
                <w:bCs/>
                <w:i/>
                <w:iCs/>
                <w:sz w:val="24"/>
                <w:szCs w:val="24"/>
                <w:lang w:eastAsia="en-CA"/>
              </w:rPr>
              <w:t>– item D above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3A1E6" w14:textId="77777777" w:rsidR="00F82277" w:rsidRPr="00A05008" w:rsidRDefault="00F82277" w:rsidP="00F82277">
            <w:pPr>
              <w:kinsoku w:val="0"/>
              <w:overflowPunct w:val="0"/>
              <w:autoSpaceDE w:val="0"/>
              <w:autoSpaceDN w:val="0"/>
              <w:adjustRightInd w:val="0"/>
              <w:spacing w:after="0" w:line="275"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6AC73" w14:textId="77777777" w:rsidR="00F82277" w:rsidRPr="00A05008" w:rsidRDefault="00F82277" w:rsidP="00F82277">
            <w:pPr>
              <w:kinsoku w:val="0"/>
              <w:overflowPunct w:val="0"/>
              <w:autoSpaceDE w:val="0"/>
              <w:autoSpaceDN w:val="0"/>
              <w:adjustRightInd w:val="0"/>
              <w:spacing w:after="0" w:line="275" w:lineRule="exact"/>
              <w:ind w:right="97"/>
              <w:jc w:val="right"/>
              <w:rPr>
                <w:rFonts w:ascii="Times New Roman" w:eastAsia="Times New Roman" w:hAnsi="Times New Roman" w:cs="Times New Roman"/>
                <w:sz w:val="24"/>
                <w:szCs w:val="24"/>
                <w:lang w:eastAsia="en-CA"/>
              </w:rPr>
            </w:pPr>
          </w:p>
        </w:tc>
      </w:tr>
      <w:tr w:rsidR="00F82277" w:rsidRPr="00A05008" w14:paraId="384CCFE4" w14:textId="77777777" w:rsidTr="00F82277">
        <w:trPr>
          <w:trHeight w:val="294"/>
        </w:trPr>
        <w:tc>
          <w:tcPr>
            <w:tcW w:w="6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62ECAB5" w14:textId="69C02BFC" w:rsidR="00F82277" w:rsidRPr="00A05008" w:rsidRDefault="00F82277" w:rsidP="00F82277">
            <w:pPr>
              <w:kinsoku w:val="0"/>
              <w:overflowPunct w:val="0"/>
              <w:autoSpaceDE w:val="0"/>
              <w:autoSpaceDN w:val="0"/>
              <w:adjustRightInd w:val="0"/>
              <w:spacing w:after="0" w:line="275" w:lineRule="exact"/>
              <w:jc w:val="center"/>
              <w:rPr>
                <w:rFonts w:ascii="Times New Roman" w:eastAsia="Times New Roman" w:hAnsi="Times New Roman" w:cs="Times New Roman"/>
                <w:sz w:val="24"/>
                <w:szCs w:val="24"/>
                <w:lang w:eastAsia="en-CA"/>
              </w:rPr>
            </w:pPr>
            <w:r w:rsidRPr="00A05008">
              <w:rPr>
                <w:rFonts w:ascii="Times New Roman" w:eastAsia="Times New Roman" w:hAnsi="Times New Roman" w:cs="Times New Roman"/>
                <w:b/>
                <w:bCs/>
                <w:sz w:val="24"/>
                <w:szCs w:val="24"/>
                <w:lang w:eastAsia="en-CA"/>
              </w:rPr>
              <w:t>Proposed Contract Award Amount</w:t>
            </w:r>
            <w:r w:rsidRPr="0F3B8A25">
              <w:rPr>
                <w:rFonts w:ascii="Times New Roman" w:eastAsia="Times New Roman" w:hAnsi="Times New Roman" w:cs="Times New Roman"/>
                <w:b/>
                <w:bCs/>
                <w:i/>
                <w:iCs/>
                <w:sz w:val="24"/>
                <w:szCs w:val="24"/>
                <w:vertAlign w:val="superscript"/>
                <w:lang w:eastAsia="en-CA"/>
              </w:rPr>
              <w:footnoteReference w:id="27"/>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C233FB8" w14:textId="77777777" w:rsidR="00F82277" w:rsidRPr="00A05008" w:rsidRDefault="00F82277" w:rsidP="00F82277">
            <w:pPr>
              <w:kinsoku w:val="0"/>
              <w:overflowPunct w:val="0"/>
              <w:autoSpaceDE w:val="0"/>
              <w:autoSpaceDN w:val="0"/>
              <w:adjustRightInd w:val="0"/>
              <w:spacing w:after="0" w:line="275"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F505800" w14:textId="77777777" w:rsidR="00F82277" w:rsidRPr="00A05008" w:rsidRDefault="00F82277" w:rsidP="00F82277">
            <w:pPr>
              <w:kinsoku w:val="0"/>
              <w:overflowPunct w:val="0"/>
              <w:autoSpaceDE w:val="0"/>
              <w:autoSpaceDN w:val="0"/>
              <w:adjustRightInd w:val="0"/>
              <w:spacing w:after="0" w:line="275" w:lineRule="exact"/>
              <w:ind w:right="97"/>
              <w:jc w:val="right"/>
              <w:rPr>
                <w:rFonts w:ascii="Times New Roman" w:eastAsia="Times New Roman" w:hAnsi="Times New Roman" w:cs="Times New Roman"/>
                <w:sz w:val="24"/>
                <w:szCs w:val="24"/>
                <w:lang w:eastAsia="en-CA"/>
              </w:rPr>
            </w:pPr>
          </w:p>
        </w:tc>
      </w:tr>
      <w:tr w:rsidR="00F82277" w:rsidRPr="00A05008" w14:paraId="21862081" w14:textId="77777777" w:rsidTr="00F82277">
        <w:trPr>
          <w:trHeight w:val="292"/>
        </w:trPr>
        <w:tc>
          <w:tcPr>
            <w:tcW w:w="6227" w:type="dxa"/>
            <w:tcBorders>
              <w:top w:val="single" w:sz="4" w:space="0" w:color="000000" w:themeColor="text1"/>
              <w:left w:val="single" w:sz="4" w:space="0" w:color="000000" w:themeColor="text1"/>
              <w:bottom w:val="single" w:sz="4" w:space="0" w:color="auto"/>
              <w:right w:val="single" w:sz="4" w:space="0" w:color="000000" w:themeColor="text1"/>
            </w:tcBorders>
          </w:tcPr>
          <w:p w14:paraId="75D03A23" w14:textId="77777777" w:rsidR="00F82277" w:rsidRPr="00A05008" w:rsidRDefault="00F82277" w:rsidP="00F82277">
            <w:pPr>
              <w:kinsoku w:val="0"/>
              <w:overflowPunct w:val="0"/>
              <w:autoSpaceDE w:val="0"/>
              <w:autoSpaceDN w:val="0"/>
              <w:adjustRightInd w:val="0"/>
              <w:spacing w:after="0" w:line="272" w:lineRule="exact"/>
              <w:ind w:left="83"/>
              <w:rPr>
                <w:rFonts w:ascii="Times New Roman" w:eastAsia="Times New Roman" w:hAnsi="Times New Roman" w:cs="Times New Roman"/>
                <w:b/>
                <w:bCs/>
                <w:sz w:val="24"/>
                <w:szCs w:val="24"/>
                <w:lang w:eastAsia="en-CA"/>
              </w:rPr>
            </w:pPr>
            <w:r w:rsidRPr="00A05008">
              <w:rPr>
                <w:rFonts w:ascii="Times New Roman" w:eastAsia="Times New Roman" w:hAnsi="Times New Roman" w:cs="Times New Roman"/>
                <w:sz w:val="24"/>
                <w:szCs w:val="24"/>
                <w:lang w:eastAsia="en-CA"/>
              </w:rPr>
              <w:t>K. Budget</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14:paraId="50534886" w14:textId="77777777" w:rsidR="00F82277" w:rsidRPr="00A05008" w:rsidRDefault="00F82277" w:rsidP="00F82277">
            <w:pPr>
              <w:kinsoku w:val="0"/>
              <w:overflowPunct w:val="0"/>
              <w:autoSpaceDE w:val="0"/>
              <w:autoSpaceDN w:val="0"/>
              <w:adjustRightInd w:val="0"/>
              <w:spacing w:after="0" w:line="272" w:lineRule="exact"/>
              <w:ind w:right="99"/>
              <w:jc w:val="right"/>
              <w:rPr>
                <w:rFonts w:ascii="Times New Roman" w:eastAsia="Times New Roman" w:hAnsi="Times New Roman" w:cs="Times New Roman"/>
                <w:sz w:val="24"/>
                <w:szCs w:val="24"/>
                <w:lang w:eastAsia="en-CA"/>
              </w:rPr>
            </w:pPr>
          </w:p>
        </w:tc>
        <w:tc>
          <w:tcPr>
            <w:tcW w:w="1337" w:type="dxa"/>
            <w:tcBorders>
              <w:top w:val="single" w:sz="4" w:space="0" w:color="000000" w:themeColor="text1"/>
              <w:left w:val="single" w:sz="4" w:space="0" w:color="000000" w:themeColor="text1"/>
              <w:bottom w:val="single" w:sz="4" w:space="0" w:color="auto"/>
              <w:right w:val="single" w:sz="4" w:space="0" w:color="000000" w:themeColor="text1"/>
            </w:tcBorders>
          </w:tcPr>
          <w:p w14:paraId="2612279B" w14:textId="77777777" w:rsidR="00F82277" w:rsidRPr="00A05008" w:rsidRDefault="00F82277" w:rsidP="00F82277">
            <w:pPr>
              <w:kinsoku w:val="0"/>
              <w:overflowPunct w:val="0"/>
              <w:autoSpaceDE w:val="0"/>
              <w:autoSpaceDN w:val="0"/>
              <w:adjustRightInd w:val="0"/>
              <w:spacing w:after="0" w:line="272" w:lineRule="exact"/>
              <w:ind w:right="97"/>
              <w:jc w:val="right"/>
              <w:rPr>
                <w:rFonts w:ascii="Times New Roman" w:eastAsia="Times New Roman" w:hAnsi="Times New Roman" w:cs="Times New Roman"/>
                <w:sz w:val="24"/>
                <w:szCs w:val="24"/>
                <w:lang w:eastAsia="en-CA"/>
              </w:rPr>
            </w:pPr>
          </w:p>
        </w:tc>
      </w:tr>
    </w:tbl>
    <w:p w14:paraId="1E2E35B8" w14:textId="77777777" w:rsidR="00A3648F" w:rsidRDefault="00A3648F" w:rsidP="00071DCB">
      <w:pPr>
        <w:kinsoku w:val="0"/>
        <w:overflowPunct w:val="0"/>
        <w:autoSpaceDE w:val="0"/>
        <w:autoSpaceDN w:val="0"/>
        <w:adjustRightInd w:val="0"/>
        <w:spacing w:before="12" w:after="0" w:line="240" w:lineRule="auto"/>
        <w:ind w:left="2756" w:right="2774"/>
        <w:jc w:val="center"/>
        <w:rPr>
          <w:rFonts w:ascii="Calibri" w:eastAsia="Times New Roman" w:hAnsi="Calibri" w:cs="Calibri"/>
          <w:b/>
          <w:bCs/>
          <w:sz w:val="24"/>
          <w:szCs w:val="24"/>
          <w:lang w:eastAsia="en-CA"/>
        </w:rPr>
      </w:pPr>
    </w:p>
    <w:p w14:paraId="1700E32E" w14:textId="77777777" w:rsidR="00071DCB" w:rsidRDefault="00071DCB" w:rsidP="006E4254">
      <w:pPr>
        <w:kinsoku w:val="0"/>
        <w:overflowPunct w:val="0"/>
        <w:autoSpaceDE w:val="0"/>
        <w:autoSpaceDN w:val="0"/>
        <w:adjustRightInd w:val="0"/>
        <w:spacing w:before="12" w:after="0" w:line="240" w:lineRule="auto"/>
        <w:ind w:left="2756" w:right="378" w:hanging="2756"/>
        <w:jc w:val="center"/>
        <w:rPr>
          <w:rFonts w:ascii="Times New Roman" w:eastAsia="Times New Roman" w:hAnsi="Times New Roman" w:cs="Times New Roman"/>
          <w:b/>
          <w:bCs/>
          <w:i/>
          <w:iCs/>
          <w:u w:val="single"/>
        </w:rPr>
      </w:pPr>
      <w:r w:rsidRPr="006E4254">
        <w:rPr>
          <w:rFonts w:ascii="Times New Roman" w:eastAsia="Times New Roman" w:hAnsi="Times New Roman" w:cs="Times New Roman"/>
          <w:b/>
          <w:bCs/>
          <w:i/>
          <w:iCs/>
          <w:u w:val="single"/>
        </w:rPr>
        <w:t xml:space="preserve">For additional guidance, refer to GN Page 17 - Proposed Contract Award and Annex I </w:t>
      </w:r>
      <w:proofErr w:type="gramStart"/>
      <w:r w:rsidRPr="006E4254">
        <w:rPr>
          <w:rFonts w:ascii="Times New Roman" w:eastAsia="Times New Roman" w:hAnsi="Times New Roman" w:cs="Times New Roman"/>
          <w:b/>
          <w:bCs/>
          <w:i/>
          <w:iCs/>
          <w:u w:val="single"/>
        </w:rPr>
        <w:t>herein</w:t>
      </w:r>
      <w:proofErr w:type="gramEnd"/>
    </w:p>
    <w:p w14:paraId="09D505C1" w14:textId="77777777" w:rsidR="006E4254" w:rsidRPr="006E4254" w:rsidRDefault="006E4254" w:rsidP="006E4254">
      <w:pPr>
        <w:kinsoku w:val="0"/>
        <w:overflowPunct w:val="0"/>
        <w:autoSpaceDE w:val="0"/>
        <w:autoSpaceDN w:val="0"/>
        <w:adjustRightInd w:val="0"/>
        <w:spacing w:before="12" w:after="0" w:line="240" w:lineRule="auto"/>
        <w:ind w:left="2756" w:right="378" w:hanging="2756"/>
        <w:jc w:val="center"/>
        <w:rPr>
          <w:rFonts w:ascii="Times New Roman" w:eastAsia="Times New Roman" w:hAnsi="Times New Roman" w:cs="Times New Roman"/>
          <w:b/>
          <w:bCs/>
          <w:i/>
          <w:iCs/>
          <w:u w:val="single"/>
        </w:rPr>
      </w:pPr>
    </w:p>
    <w:p w14:paraId="3785BC6E" w14:textId="5BE4DA9C" w:rsidR="006E6E8E" w:rsidRPr="006E4254" w:rsidRDefault="006E6E8E" w:rsidP="00DF2935">
      <w:pPr>
        <w:pStyle w:val="ListParagraph"/>
        <w:numPr>
          <w:ilvl w:val="0"/>
          <w:numId w:val="63"/>
        </w:numPr>
        <w:suppressAutoHyphens/>
        <w:overflowPunct w:val="0"/>
        <w:autoSpaceDE w:val="0"/>
        <w:autoSpaceDN w:val="0"/>
        <w:adjustRightInd w:val="0"/>
        <w:spacing w:after="0" w:line="276" w:lineRule="auto"/>
        <w:ind w:left="450" w:right="545" w:hanging="450"/>
        <w:jc w:val="both"/>
        <w:textAlignment w:val="baseline"/>
        <w:rPr>
          <w:rFonts w:ascii="Times New Roman" w:eastAsia="Times New Roman" w:hAnsi="Times New Roman" w:cs="Times New Roman"/>
          <w:i/>
          <w:iCs/>
        </w:rPr>
      </w:pPr>
      <w:r w:rsidRPr="006E4254">
        <w:rPr>
          <w:rFonts w:ascii="Times New Roman" w:eastAsia="Times New Roman" w:hAnsi="Times New Roman" w:cs="Times New Roman"/>
          <w:i/>
          <w:iCs/>
        </w:rPr>
        <w:t xml:space="preserve">Summarise here the results of the Qualification assessment of the </w:t>
      </w:r>
      <w:r w:rsidRPr="006E4254">
        <w:rPr>
          <w:rFonts w:ascii="Times New Roman" w:eastAsia="Times New Roman" w:hAnsi="Times New Roman" w:cs="Times New Roman"/>
          <w:b/>
          <w:bCs/>
          <w:i/>
          <w:iCs/>
        </w:rPr>
        <w:t xml:space="preserve">MAB </w:t>
      </w:r>
      <w:r w:rsidRPr="006E4254">
        <w:rPr>
          <w:rFonts w:ascii="Times New Roman" w:eastAsia="Times New Roman" w:hAnsi="Times New Roman" w:cs="Times New Roman"/>
          <w:i/>
          <w:iCs/>
        </w:rPr>
        <w:t>Bidder: ref</w:t>
      </w:r>
      <w:r w:rsidRPr="006E4254">
        <w:rPr>
          <w:rFonts w:ascii="Times New Roman" w:eastAsia="Times New Roman" w:hAnsi="Times New Roman" w:cs="Times New Roman"/>
          <w:b/>
          <w:bCs/>
          <w:i/>
          <w:iCs/>
        </w:rPr>
        <w:t xml:space="preserve"> Table 10 </w:t>
      </w:r>
      <w:r w:rsidRPr="006E4254">
        <w:rPr>
          <w:rFonts w:ascii="Times New Roman" w:eastAsia="Times New Roman" w:hAnsi="Times New Roman" w:cs="Times New Roman"/>
          <w:i/>
          <w:iCs/>
        </w:rPr>
        <w:t xml:space="preserve">and </w:t>
      </w:r>
      <w:r w:rsidRPr="006E4254">
        <w:rPr>
          <w:rFonts w:ascii="Times New Roman" w:eastAsia="Times New Roman" w:hAnsi="Times New Roman" w:cs="Times New Roman"/>
          <w:b/>
          <w:bCs/>
          <w:i/>
          <w:iCs/>
        </w:rPr>
        <w:t>Annex I para</w:t>
      </w:r>
      <w:r w:rsidR="00547F32" w:rsidRPr="006E4254">
        <w:rPr>
          <w:rFonts w:ascii="Times New Roman" w:eastAsia="Times New Roman" w:hAnsi="Times New Roman" w:cs="Times New Roman"/>
          <w:b/>
          <w:bCs/>
          <w:i/>
          <w:iCs/>
        </w:rPr>
        <w:t>graph</w:t>
      </w:r>
      <w:r w:rsidRPr="006E4254">
        <w:rPr>
          <w:rFonts w:ascii="Times New Roman" w:eastAsia="Times New Roman" w:hAnsi="Times New Roman" w:cs="Times New Roman"/>
          <w:b/>
          <w:bCs/>
          <w:i/>
          <w:iCs/>
        </w:rPr>
        <w:t xml:space="preserve"> 3(</w:t>
      </w:r>
      <w:r w:rsidR="00CD014E" w:rsidRPr="006E4254">
        <w:rPr>
          <w:rFonts w:ascii="Times New Roman" w:eastAsia="Times New Roman" w:hAnsi="Times New Roman" w:cs="Times New Roman"/>
          <w:b/>
          <w:bCs/>
          <w:i/>
          <w:iCs/>
        </w:rPr>
        <w:t>k</w:t>
      </w:r>
      <w:r w:rsidRPr="006E4254">
        <w:rPr>
          <w:rFonts w:ascii="Times New Roman" w:eastAsia="Times New Roman" w:hAnsi="Times New Roman" w:cs="Times New Roman"/>
          <w:b/>
          <w:bCs/>
          <w:i/>
          <w:iCs/>
        </w:rPr>
        <w:t xml:space="preserve">) </w:t>
      </w:r>
      <w:r w:rsidRPr="006E4254">
        <w:rPr>
          <w:rFonts w:ascii="Times New Roman" w:eastAsia="Times New Roman" w:hAnsi="Times New Roman" w:cs="Times New Roman"/>
          <w:i/>
          <w:iCs/>
        </w:rPr>
        <w:t>herein.</w:t>
      </w:r>
    </w:p>
    <w:p w14:paraId="60A2AD72" w14:textId="77777777" w:rsidR="006E4254" w:rsidRPr="006E4254" w:rsidRDefault="006E4254" w:rsidP="006E4254">
      <w:pPr>
        <w:pStyle w:val="ListParagraph"/>
        <w:suppressAutoHyphens/>
        <w:overflowPunct w:val="0"/>
        <w:autoSpaceDE w:val="0"/>
        <w:autoSpaceDN w:val="0"/>
        <w:adjustRightInd w:val="0"/>
        <w:spacing w:after="0" w:line="276" w:lineRule="auto"/>
        <w:ind w:right="545"/>
        <w:jc w:val="both"/>
        <w:textAlignment w:val="baseline"/>
        <w:rPr>
          <w:rFonts w:ascii="Times New Roman" w:eastAsia="Times New Roman" w:hAnsi="Times New Roman" w:cs="Times New Roman"/>
          <w:i/>
          <w:iCs/>
        </w:rPr>
      </w:pPr>
    </w:p>
    <w:p w14:paraId="209A91B1" w14:textId="648DA3C8" w:rsidR="006E6E8E" w:rsidRPr="006E4254" w:rsidRDefault="006E6E8E" w:rsidP="00DF2935">
      <w:pPr>
        <w:pStyle w:val="ListParagraph"/>
        <w:numPr>
          <w:ilvl w:val="0"/>
          <w:numId w:val="63"/>
        </w:numPr>
        <w:suppressAutoHyphens/>
        <w:overflowPunct w:val="0"/>
        <w:autoSpaceDE w:val="0"/>
        <w:autoSpaceDN w:val="0"/>
        <w:adjustRightInd w:val="0"/>
        <w:spacing w:after="0" w:line="276" w:lineRule="auto"/>
        <w:ind w:left="540" w:right="545" w:hanging="540"/>
        <w:jc w:val="both"/>
        <w:textAlignment w:val="baseline"/>
        <w:rPr>
          <w:rFonts w:ascii="Times New Roman" w:eastAsia="Times New Roman" w:hAnsi="Times New Roman" w:cs="Times New Roman"/>
          <w:b/>
          <w:bCs/>
        </w:rPr>
      </w:pPr>
      <w:r w:rsidRPr="006E4254">
        <w:rPr>
          <w:rFonts w:ascii="Times New Roman" w:eastAsia="Times New Roman" w:hAnsi="Times New Roman" w:cs="Times New Roman"/>
          <w:i/>
          <w:iCs/>
        </w:rPr>
        <w:t xml:space="preserve">If (a) none of the Bids are found to be responsive, or (b) Bids are unreasonably high in price compared with earlier estimates/budgets </w:t>
      </w:r>
      <w:r w:rsidRPr="006E4254">
        <w:rPr>
          <w:rFonts w:ascii="Times New Roman" w:eastAsia="Times New Roman" w:hAnsi="Times New Roman" w:cs="Times New Roman"/>
          <w:b/>
          <w:bCs/>
          <w:i/>
          <w:iCs/>
        </w:rPr>
        <w:t>(line K),</w:t>
      </w:r>
      <w:r w:rsidRPr="006E4254">
        <w:rPr>
          <w:rFonts w:ascii="Times New Roman" w:eastAsia="Times New Roman" w:hAnsi="Times New Roman" w:cs="Times New Roman"/>
          <w:i/>
          <w:iCs/>
        </w:rPr>
        <w:t xml:space="preserve"> or (c) none of the Bidders are qualified, the Recipient may consider the rejection of all Bids (CDB's concurrence is required before rejecting where there is prior NO). The Recipient should include with the </w:t>
      </w:r>
      <w:r w:rsidRPr="006E4254">
        <w:rPr>
          <w:rFonts w:ascii="Times New Roman" w:eastAsia="Times New Roman" w:hAnsi="Times New Roman" w:cs="Times New Roman"/>
          <w:b/>
          <w:bCs/>
          <w:i/>
          <w:iCs/>
        </w:rPr>
        <w:t>BER-W</w:t>
      </w:r>
      <w:r w:rsidR="001857D3" w:rsidRPr="006E4254">
        <w:rPr>
          <w:rFonts w:ascii="Times New Roman" w:eastAsia="Times New Roman" w:hAnsi="Times New Roman" w:cs="Times New Roman"/>
          <w:b/>
          <w:bCs/>
          <w:i/>
          <w:iCs/>
        </w:rPr>
        <w:t>2</w:t>
      </w:r>
      <w:r w:rsidRPr="006E4254">
        <w:rPr>
          <w:rFonts w:ascii="Times New Roman" w:eastAsia="Times New Roman" w:hAnsi="Times New Roman" w:cs="Times New Roman"/>
          <w:b/>
          <w:bCs/>
          <w:i/>
          <w:iCs/>
        </w:rPr>
        <w:t>2</w:t>
      </w:r>
      <w:r w:rsidRPr="006E4254">
        <w:rPr>
          <w:rFonts w:ascii="Times New Roman" w:eastAsia="Times New Roman" w:hAnsi="Times New Roman" w:cs="Times New Roman"/>
          <w:i/>
          <w:iCs/>
        </w:rPr>
        <w:t xml:space="preserve"> the proposed subsequent actions to address the causes for the failed procurement.</w:t>
      </w:r>
    </w:p>
    <w:p w14:paraId="5C876FBB" w14:textId="52D64D39" w:rsidR="00C04079" w:rsidRDefault="00C04079" w:rsidP="00071DCB">
      <w:pPr>
        <w:suppressAutoHyphens/>
        <w:overflowPunct w:val="0"/>
        <w:autoSpaceDE w:val="0"/>
        <w:autoSpaceDN w:val="0"/>
        <w:adjustRightInd w:val="0"/>
        <w:spacing w:after="0" w:line="276" w:lineRule="auto"/>
        <w:ind w:right="520"/>
        <w:jc w:val="both"/>
        <w:textAlignment w:val="baseline"/>
        <w:rPr>
          <w:rFonts w:ascii="Times New Roman" w:eastAsia="Times New Roman" w:hAnsi="Times New Roman" w:cs="Times New Roman"/>
          <w:i/>
          <w:iCs/>
          <w:sz w:val="20"/>
          <w:szCs w:val="20"/>
        </w:rPr>
      </w:pPr>
    </w:p>
    <w:p w14:paraId="7D432826" w14:textId="77777777" w:rsidR="00A70A46" w:rsidRDefault="00A70A46" w:rsidP="00A70A46">
      <w:pPr>
        <w:keepNext/>
        <w:keepLines/>
        <w:spacing w:before="40" w:after="0"/>
        <w:jc w:val="center"/>
        <w:outlineLvl w:val="1"/>
        <w:rPr>
          <w:rFonts w:ascii="Times New Roman" w:eastAsia="Times New Roman" w:hAnsi="Times New Roman" w:cs="Times New Roman"/>
          <w:b/>
          <w:bCs/>
          <w:sz w:val="28"/>
          <w:szCs w:val="24"/>
          <w:lang w:eastAsia="en-CA"/>
        </w:rPr>
        <w:sectPr w:rsidR="00A70A46" w:rsidSect="00353701">
          <w:headerReference w:type="even" r:id="rId36"/>
          <w:headerReference w:type="first" r:id="rId37"/>
          <w:footerReference w:type="first" r:id="rId38"/>
          <w:footnotePr>
            <w:numRestart w:val="eachSect"/>
          </w:footnotePr>
          <w:pgSz w:w="12240" w:h="15840" w:code="1"/>
          <w:pgMar w:top="851" w:right="1608" w:bottom="1440" w:left="1440" w:header="720" w:footer="720" w:gutter="0"/>
          <w:cols w:space="720"/>
          <w:noEndnote/>
          <w:titlePg/>
          <w:docGrid w:linePitch="299"/>
        </w:sectPr>
      </w:pPr>
      <w:bookmarkStart w:id="125" w:name="_Toc88348168"/>
    </w:p>
    <w:p w14:paraId="1A02526E" w14:textId="45410EAC" w:rsidR="00071DCB" w:rsidRPr="00A05008" w:rsidRDefault="3C174920" w:rsidP="705E2B84">
      <w:pPr>
        <w:keepNext/>
        <w:keepLines/>
        <w:spacing w:before="40" w:after="0"/>
        <w:jc w:val="center"/>
        <w:outlineLvl w:val="1"/>
        <w:rPr>
          <w:rFonts w:ascii="Times New Roman" w:eastAsia="Times New Roman" w:hAnsi="Times New Roman" w:cs="Times New Roman"/>
          <w:color w:val="000000" w:themeColor="text1"/>
          <w:sz w:val="28"/>
          <w:szCs w:val="28"/>
        </w:rPr>
      </w:pPr>
      <w:bookmarkStart w:id="126" w:name="_Toc86715448"/>
      <w:bookmarkStart w:id="127" w:name="_Toc92543347"/>
      <w:bookmarkEnd w:id="122"/>
      <w:bookmarkEnd w:id="125"/>
      <w:r w:rsidRPr="705E2B84">
        <w:rPr>
          <w:rFonts w:ascii="Times New Roman" w:eastAsia="Times New Roman" w:hAnsi="Times New Roman" w:cs="Times New Roman"/>
          <w:b/>
          <w:bCs/>
          <w:color w:val="000000" w:themeColor="text1"/>
          <w:sz w:val="28"/>
          <w:szCs w:val="28"/>
        </w:rPr>
        <w:lastRenderedPageBreak/>
        <w:t xml:space="preserve">Table </w:t>
      </w:r>
      <w:r w:rsidRPr="00F80621">
        <w:rPr>
          <w:rFonts w:ascii="Times New Roman" w:eastAsia="Times New Roman" w:hAnsi="Times New Roman" w:cs="Times New Roman"/>
          <w:b/>
          <w:bCs/>
          <w:color w:val="000000" w:themeColor="text1"/>
          <w:sz w:val="28"/>
          <w:szCs w:val="28"/>
        </w:rPr>
        <w:t>12</w:t>
      </w:r>
      <w:r w:rsidR="0A60B2F5" w:rsidRPr="00F80621">
        <w:rPr>
          <w:rFonts w:ascii="Times New Roman" w:eastAsia="Times New Roman" w:hAnsi="Times New Roman" w:cs="Times New Roman"/>
          <w:b/>
          <w:bCs/>
          <w:color w:val="000000" w:themeColor="text1"/>
          <w:sz w:val="28"/>
          <w:szCs w:val="28"/>
        </w:rPr>
        <w:t>.</w:t>
      </w:r>
      <w:r w:rsidRPr="705E2B84">
        <w:rPr>
          <w:rFonts w:ascii="Times New Roman" w:eastAsia="Times New Roman" w:hAnsi="Times New Roman" w:cs="Times New Roman"/>
          <w:b/>
          <w:bCs/>
          <w:color w:val="000000" w:themeColor="text1"/>
          <w:sz w:val="28"/>
          <w:szCs w:val="28"/>
        </w:rPr>
        <w:t xml:space="preserve"> Evaluation </w:t>
      </w:r>
      <w:bookmarkEnd w:id="123"/>
      <w:r w:rsidRPr="705E2B84">
        <w:rPr>
          <w:rFonts w:ascii="Times New Roman" w:eastAsia="Times New Roman" w:hAnsi="Times New Roman" w:cs="Times New Roman"/>
          <w:b/>
          <w:bCs/>
          <w:color w:val="000000" w:themeColor="text1"/>
          <w:sz w:val="28"/>
          <w:szCs w:val="28"/>
        </w:rPr>
        <w:t>Certification</w:t>
      </w:r>
      <w:bookmarkEnd w:id="126"/>
      <w:bookmarkEnd w:id="127"/>
    </w:p>
    <w:p w14:paraId="662101E7" w14:textId="77777777" w:rsidR="00071DCB" w:rsidRPr="00071DCB" w:rsidRDefault="00071DCB" w:rsidP="00071DCB">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8"/>
          <w:szCs w:val="28"/>
        </w:rPr>
      </w:pPr>
    </w:p>
    <w:p w14:paraId="1B52E0C0" w14:textId="77777777" w:rsidR="00071DCB" w:rsidRPr="00071DCB" w:rsidRDefault="00071DCB" w:rsidP="00071DCB">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8"/>
          <w:szCs w:val="28"/>
        </w:rPr>
      </w:pPr>
      <w:r w:rsidRPr="00071DCB">
        <w:rPr>
          <w:rFonts w:ascii="Times New Roman" w:eastAsia="Times New Roman" w:hAnsi="Times New Roman" w:cs="Times New Roman"/>
          <w:b/>
          <w:bCs/>
          <w:sz w:val="28"/>
          <w:szCs w:val="28"/>
        </w:rPr>
        <w:t>Respectfully Submitted by the Evaluation Committee</w:t>
      </w:r>
    </w:p>
    <w:p w14:paraId="5584D375" w14:textId="77777777" w:rsidR="00071DCB" w:rsidRPr="00071DCB" w:rsidRDefault="00071DCB" w:rsidP="00071DCB">
      <w:pPr>
        <w:suppressAutoHyphens/>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bCs/>
          <w:sz w:val="24"/>
          <w:szCs w:val="24"/>
        </w:rPr>
      </w:pPr>
    </w:p>
    <w:p w14:paraId="63B101B3" w14:textId="77777777" w:rsidR="00071DCB" w:rsidRPr="00071DCB" w:rsidRDefault="00071DCB" w:rsidP="00071DCB">
      <w:pPr>
        <w:suppressAutoHyphens/>
        <w:overflowPunct w:val="0"/>
        <w:autoSpaceDE w:val="0"/>
        <w:autoSpaceDN w:val="0"/>
        <w:adjustRightInd w:val="0"/>
        <w:spacing w:after="0" w:line="240" w:lineRule="auto"/>
        <w:ind w:left="180" w:hanging="180"/>
        <w:textAlignment w:val="baseline"/>
        <w:rPr>
          <w:rFonts w:ascii="Times New Roman" w:eastAsia="Times New Roman" w:hAnsi="Times New Roman" w:cs="Times New Roman"/>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071DCB" w:rsidRPr="00071DCB" w14:paraId="042F9305" w14:textId="77777777" w:rsidTr="004654AD">
        <w:trPr>
          <w:trHeight w:val="363"/>
        </w:trPr>
        <w:tc>
          <w:tcPr>
            <w:tcW w:w="2254" w:type="dxa"/>
            <w:shd w:val="clear" w:color="auto" w:fill="auto"/>
          </w:tcPr>
          <w:p w14:paraId="189B13D6"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Name</w:t>
            </w:r>
          </w:p>
        </w:tc>
        <w:tc>
          <w:tcPr>
            <w:tcW w:w="3203" w:type="dxa"/>
            <w:shd w:val="clear" w:color="auto" w:fill="auto"/>
          </w:tcPr>
          <w:p w14:paraId="1054AA20"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Organisation/Position</w:t>
            </w:r>
          </w:p>
        </w:tc>
        <w:tc>
          <w:tcPr>
            <w:tcW w:w="1343" w:type="dxa"/>
            <w:shd w:val="clear" w:color="auto" w:fill="auto"/>
          </w:tcPr>
          <w:p w14:paraId="1B0F35A4"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Date</w:t>
            </w:r>
          </w:p>
        </w:tc>
        <w:tc>
          <w:tcPr>
            <w:tcW w:w="2236" w:type="dxa"/>
            <w:shd w:val="clear" w:color="auto" w:fill="auto"/>
          </w:tcPr>
          <w:p w14:paraId="318987E8" w14:textId="77777777" w:rsidR="00071DCB" w:rsidRPr="00071DCB" w:rsidRDefault="00071DCB" w:rsidP="00071DC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071DCB">
              <w:rPr>
                <w:rFonts w:ascii="Times New Roman" w:eastAsia="Times New Roman" w:hAnsi="Times New Roman" w:cs="Times New Roman"/>
                <w:b/>
                <w:bCs/>
                <w:sz w:val="24"/>
                <w:szCs w:val="20"/>
              </w:rPr>
              <w:t>Signature</w:t>
            </w:r>
          </w:p>
        </w:tc>
      </w:tr>
      <w:tr w:rsidR="00071DCB" w:rsidRPr="00071DCB" w14:paraId="21E9314E" w14:textId="77777777" w:rsidTr="004654AD">
        <w:tc>
          <w:tcPr>
            <w:tcW w:w="2254" w:type="dxa"/>
            <w:shd w:val="clear" w:color="auto" w:fill="auto"/>
          </w:tcPr>
          <w:p w14:paraId="3027E21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0519337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2D8556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050AC2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38F484BE" w14:textId="77777777" w:rsidTr="004654AD">
        <w:tc>
          <w:tcPr>
            <w:tcW w:w="2254" w:type="dxa"/>
            <w:shd w:val="clear" w:color="auto" w:fill="auto"/>
          </w:tcPr>
          <w:p w14:paraId="0A154EB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6E7959A1"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40707A90"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361AB091"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17F65C14" w14:textId="77777777" w:rsidTr="004654AD">
        <w:tc>
          <w:tcPr>
            <w:tcW w:w="2254" w:type="dxa"/>
            <w:shd w:val="clear" w:color="auto" w:fill="auto"/>
          </w:tcPr>
          <w:p w14:paraId="17952D3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0F54A30"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6D2BE2C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7A82092"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637D81E2" w14:textId="77777777" w:rsidTr="004654AD">
        <w:tc>
          <w:tcPr>
            <w:tcW w:w="2254" w:type="dxa"/>
            <w:shd w:val="clear" w:color="auto" w:fill="auto"/>
          </w:tcPr>
          <w:p w14:paraId="6137395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E9FA2C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6D34CD3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1DB27D4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1125F721" w14:textId="77777777" w:rsidTr="004654AD">
        <w:tc>
          <w:tcPr>
            <w:tcW w:w="2254" w:type="dxa"/>
            <w:shd w:val="clear" w:color="auto" w:fill="auto"/>
          </w:tcPr>
          <w:p w14:paraId="60EC9A8F"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6FF2498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3CFB70E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1526EB8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3F920E02" w14:textId="77777777" w:rsidTr="004654AD">
        <w:tc>
          <w:tcPr>
            <w:tcW w:w="2254" w:type="dxa"/>
            <w:shd w:val="clear" w:color="auto" w:fill="auto"/>
          </w:tcPr>
          <w:p w14:paraId="78866E1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583AAF5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5E666D6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1A801AD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4CA2754E" w14:textId="77777777" w:rsidTr="004654AD">
        <w:tc>
          <w:tcPr>
            <w:tcW w:w="2254" w:type="dxa"/>
            <w:shd w:val="clear" w:color="auto" w:fill="auto"/>
          </w:tcPr>
          <w:p w14:paraId="6130382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1E6BFF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5C5FC02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605C3678"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52F4EDD0" w14:textId="77777777" w:rsidTr="004654AD">
        <w:tc>
          <w:tcPr>
            <w:tcW w:w="2254" w:type="dxa"/>
            <w:shd w:val="clear" w:color="auto" w:fill="auto"/>
          </w:tcPr>
          <w:p w14:paraId="0F7B17C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004B794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6A7909D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07B3D8C"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0274DF8F" w14:textId="77777777" w:rsidTr="004654AD">
        <w:tc>
          <w:tcPr>
            <w:tcW w:w="2254" w:type="dxa"/>
            <w:shd w:val="clear" w:color="auto" w:fill="auto"/>
          </w:tcPr>
          <w:p w14:paraId="1954291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4CBA349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1E809D1D"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4718189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4F238963" w14:textId="77777777" w:rsidTr="004654AD">
        <w:tc>
          <w:tcPr>
            <w:tcW w:w="2254" w:type="dxa"/>
            <w:shd w:val="clear" w:color="auto" w:fill="auto"/>
          </w:tcPr>
          <w:p w14:paraId="58B11DF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1DD8066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037A23D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7FBEA09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49A28468" w14:textId="77777777" w:rsidTr="004654AD">
        <w:tc>
          <w:tcPr>
            <w:tcW w:w="2254" w:type="dxa"/>
            <w:shd w:val="clear" w:color="auto" w:fill="auto"/>
          </w:tcPr>
          <w:p w14:paraId="215A6E36"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2542DFE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1193F23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73C0E1C7"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399FEE73" w14:textId="77777777" w:rsidTr="004654AD">
        <w:tc>
          <w:tcPr>
            <w:tcW w:w="2254" w:type="dxa"/>
            <w:shd w:val="clear" w:color="auto" w:fill="auto"/>
          </w:tcPr>
          <w:p w14:paraId="7ABE6005"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7476A2A3"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064A4D1E"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6B7D1BC9"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738FD33B" w14:textId="77777777" w:rsidTr="004654AD">
        <w:tc>
          <w:tcPr>
            <w:tcW w:w="2254" w:type="dxa"/>
            <w:shd w:val="clear" w:color="auto" w:fill="auto"/>
          </w:tcPr>
          <w:p w14:paraId="478B7224"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3203" w:type="dxa"/>
            <w:shd w:val="clear" w:color="auto" w:fill="auto"/>
          </w:tcPr>
          <w:p w14:paraId="4BA6AA0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1343" w:type="dxa"/>
            <w:shd w:val="clear" w:color="auto" w:fill="auto"/>
          </w:tcPr>
          <w:p w14:paraId="53D62F1A"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c>
          <w:tcPr>
            <w:tcW w:w="2236" w:type="dxa"/>
            <w:shd w:val="clear" w:color="auto" w:fill="auto"/>
          </w:tcPr>
          <w:p w14:paraId="5AD9E0BF"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c>
      </w:tr>
      <w:tr w:rsidR="00071DCB" w:rsidRPr="00071DCB" w14:paraId="424D387F" w14:textId="77777777" w:rsidTr="004654AD">
        <w:trPr>
          <w:trHeight w:val="538"/>
        </w:trPr>
        <w:tc>
          <w:tcPr>
            <w:tcW w:w="9036" w:type="dxa"/>
            <w:gridSpan w:val="4"/>
            <w:shd w:val="clear" w:color="auto" w:fill="auto"/>
          </w:tcPr>
          <w:p w14:paraId="036AD650"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4AC7954" w14:textId="6210FA18"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071DCB">
              <w:rPr>
                <w:rFonts w:ascii="Times New Roman" w:eastAsia="Times New Roman" w:hAnsi="Times New Roman" w:cs="Times New Roman"/>
                <w:sz w:val="24"/>
                <w:szCs w:val="20"/>
              </w:rPr>
              <w:t xml:space="preserve">I confirm that the </w:t>
            </w:r>
            <w:r>
              <w:rPr>
                <w:rFonts w:ascii="Times New Roman" w:eastAsia="Times New Roman" w:hAnsi="Times New Roman" w:cs="Times New Roman"/>
                <w:sz w:val="24"/>
                <w:szCs w:val="20"/>
              </w:rPr>
              <w:t>evaluations of the Financial Bids and the combined Technical and Financial scores w</w:t>
            </w:r>
            <w:r w:rsidRPr="00071DCB">
              <w:rPr>
                <w:rFonts w:ascii="Times New Roman" w:eastAsia="Times New Roman" w:hAnsi="Times New Roman" w:cs="Times New Roman"/>
                <w:sz w:val="24"/>
                <w:szCs w:val="20"/>
              </w:rPr>
              <w:t>ere conducted in full compliance with the CDB's Procurement Policy and Procedures. All members of the Evaluation Committee have certified no conflict of interest in accordance with Procedures, Section 6.37.</w:t>
            </w:r>
          </w:p>
          <w:p w14:paraId="57B7632E" w14:textId="49414605" w:rsid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113FCB6" w14:textId="77777777" w:rsidR="00F80621" w:rsidRDefault="00F80621"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EA7DD7A" w14:textId="77777777" w:rsidR="00F80621" w:rsidRDefault="00F80621"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3E8BDA8" w14:textId="77777777" w:rsidR="00F80621" w:rsidRPr="00071DCB" w:rsidRDefault="00F80621"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164C97B"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292517F" w14:textId="77777777" w:rsidR="00071DCB" w:rsidRPr="00071DCB" w:rsidRDefault="00071DCB" w:rsidP="00071DCB">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071DCB">
              <w:rPr>
                <w:rFonts w:ascii="Times New Roman" w:eastAsia="Times New Roman" w:hAnsi="Times New Roman" w:cs="Times New Roman"/>
                <w:sz w:val="24"/>
                <w:szCs w:val="20"/>
              </w:rPr>
              <w:t xml:space="preserve">Chairperson's Name:                                    Signature                                 Date </w:t>
            </w:r>
          </w:p>
        </w:tc>
      </w:tr>
    </w:tbl>
    <w:p w14:paraId="7DC9ABD5" w14:textId="77777777" w:rsidR="00411280" w:rsidRDefault="00411280"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sectPr w:rsidR="00411280" w:rsidSect="00F05F07">
          <w:footerReference w:type="first" r:id="rId39"/>
          <w:pgSz w:w="12240" w:h="15840" w:code="1"/>
          <w:pgMar w:top="1440" w:right="1440" w:bottom="1440" w:left="1440" w:header="720" w:footer="720" w:gutter="0"/>
          <w:cols w:space="720"/>
          <w:noEndnote/>
          <w:titlePg/>
          <w:docGrid w:linePitch="299"/>
        </w:sectPr>
      </w:pPr>
    </w:p>
    <w:p w14:paraId="48933624" w14:textId="77777777" w:rsidR="008E781E" w:rsidRDefault="008E781E"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sectPr w:rsidR="008E781E" w:rsidSect="00CA7F45">
          <w:headerReference w:type="default" r:id="rId40"/>
          <w:footerReference w:type="default" r:id="rId41"/>
          <w:footerReference w:type="first" r:id="rId42"/>
          <w:footnotePr>
            <w:numRestart w:val="eachSect"/>
          </w:footnotePr>
          <w:type w:val="continuous"/>
          <w:pgSz w:w="12240" w:h="15840" w:code="1"/>
          <w:pgMar w:top="1080" w:right="1440" w:bottom="720" w:left="1440" w:header="720" w:footer="720" w:gutter="0"/>
          <w:cols w:space="720"/>
          <w:noEndnote/>
          <w:titlePg/>
        </w:sectPr>
      </w:pPr>
      <w:bookmarkStart w:id="128" w:name="_Toc86715449"/>
      <w:bookmarkStart w:id="129" w:name="_Toc92543348"/>
      <w:bookmarkStart w:id="130" w:name="_Hlk86675039"/>
    </w:p>
    <w:p w14:paraId="498770EB" w14:textId="14FC3E54" w:rsidR="00071DCB" w:rsidRDefault="00071DCB"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pPr>
      <w:r w:rsidRPr="00D726A6">
        <w:rPr>
          <w:rFonts w:ascii="Times New Roman" w:eastAsia="Times New Roman" w:hAnsi="Times New Roman" w:cs="Times New Roman"/>
          <w:b/>
          <w:i/>
          <w:iCs/>
          <w:sz w:val="28"/>
          <w:szCs w:val="28"/>
        </w:rPr>
        <w:lastRenderedPageBreak/>
        <w:t xml:space="preserve">Annex </w:t>
      </w:r>
      <w:r w:rsidR="008A1023" w:rsidRPr="00D726A6">
        <w:rPr>
          <w:rFonts w:ascii="Times New Roman" w:eastAsia="Times New Roman" w:hAnsi="Times New Roman" w:cs="Times New Roman"/>
          <w:b/>
          <w:i/>
          <w:iCs/>
          <w:sz w:val="28"/>
          <w:szCs w:val="28"/>
        </w:rPr>
        <w:t xml:space="preserve">I. </w:t>
      </w:r>
      <w:r w:rsidRPr="00D726A6">
        <w:rPr>
          <w:rFonts w:ascii="Times New Roman" w:eastAsia="Times New Roman" w:hAnsi="Times New Roman" w:cs="Times New Roman"/>
          <w:b/>
          <w:i/>
          <w:iCs/>
          <w:sz w:val="28"/>
          <w:szCs w:val="28"/>
        </w:rPr>
        <w:t>Evaluation Guide</w:t>
      </w:r>
      <w:bookmarkEnd w:id="128"/>
      <w:bookmarkEnd w:id="129"/>
    </w:p>
    <w:p w14:paraId="44EB370C" w14:textId="77777777" w:rsidR="00FE70AB" w:rsidRPr="00D726A6" w:rsidRDefault="00FE70AB" w:rsidP="00071DCB">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iCs/>
          <w:sz w:val="28"/>
          <w:szCs w:val="28"/>
        </w:rPr>
      </w:pPr>
    </w:p>
    <w:p w14:paraId="2E172554" w14:textId="77777777" w:rsidR="00BC1168" w:rsidRDefault="00BC1168" w:rsidP="00BC1168">
      <w:pPr>
        <w:spacing w:after="0" w:line="276" w:lineRule="auto"/>
        <w:jc w:val="center"/>
        <w:rPr>
          <w:rFonts w:ascii="Times New Roman" w:hAnsi="Times New Roman" w:cs="Times New Roman"/>
          <w:i/>
          <w:iCs/>
          <w:sz w:val="24"/>
          <w:szCs w:val="24"/>
        </w:rPr>
      </w:pPr>
      <w:r w:rsidRPr="0F3B8A25">
        <w:rPr>
          <w:rFonts w:ascii="Times New Roman" w:eastAsia="Times New Roman" w:hAnsi="Times New Roman" w:cs="Times New Roman"/>
          <w:i/>
          <w:iCs/>
          <w:sz w:val="28"/>
          <w:szCs w:val="28"/>
        </w:rPr>
        <w:t>(</w:t>
      </w:r>
      <w:r w:rsidRPr="0F3B8A25">
        <w:rPr>
          <w:rFonts w:ascii="Times New Roman" w:hAnsi="Times New Roman" w:cs="Times New Roman"/>
          <w:i/>
          <w:iCs/>
          <w:sz w:val="24"/>
          <w:szCs w:val="24"/>
        </w:rPr>
        <w:t xml:space="preserve">This Guide applies to Preliminary Technical Bids </w:t>
      </w:r>
      <w:r w:rsidRPr="0F3B8A25">
        <w:rPr>
          <w:rFonts w:ascii="Times New Roman" w:hAnsi="Times New Roman" w:cs="Times New Roman"/>
          <w:b/>
          <w:bCs/>
          <w:i/>
          <w:iCs/>
          <w:sz w:val="24"/>
          <w:szCs w:val="24"/>
        </w:rPr>
        <w:t>[PTBs</w:t>
      </w:r>
      <w:r w:rsidRPr="00FD4E2F">
        <w:rPr>
          <w:rFonts w:ascii="Times New Roman" w:hAnsi="Times New Roman" w:cs="Times New Roman"/>
          <w:b/>
          <w:bCs/>
          <w:i/>
          <w:iCs/>
          <w:color w:val="000000" w:themeColor="text1"/>
          <w:sz w:val="24"/>
          <w:szCs w:val="24"/>
        </w:rPr>
        <w:t xml:space="preserve">] </w:t>
      </w:r>
      <w:r w:rsidRPr="00FD4E2F">
        <w:rPr>
          <w:rFonts w:ascii="Times New Roman" w:hAnsi="Times New Roman" w:cs="Times New Roman"/>
          <w:i/>
          <w:iCs/>
          <w:color w:val="000000" w:themeColor="text1"/>
          <w:sz w:val="24"/>
          <w:szCs w:val="24"/>
        </w:rPr>
        <w:t>It also applies to</w:t>
      </w:r>
      <w:r>
        <w:rPr>
          <w:rFonts w:ascii="Times New Roman" w:hAnsi="Times New Roman" w:cs="Times New Roman"/>
          <w:i/>
          <w:iCs/>
          <w:color w:val="000000" w:themeColor="text1"/>
          <w:sz w:val="24"/>
          <w:szCs w:val="24"/>
        </w:rPr>
        <w:t xml:space="preserve"> </w:t>
      </w:r>
      <w:r w:rsidRPr="00FD4E2F">
        <w:rPr>
          <w:rFonts w:ascii="Times New Roman" w:hAnsi="Times New Roman" w:cs="Times New Roman"/>
          <w:i/>
          <w:iCs/>
          <w:color w:val="000000" w:themeColor="text1"/>
          <w:sz w:val="24"/>
          <w:szCs w:val="24"/>
        </w:rPr>
        <w:t>Final</w:t>
      </w:r>
      <w:r>
        <w:rPr>
          <w:rFonts w:ascii="Times New Roman" w:hAnsi="Times New Roman" w:cs="Times New Roman"/>
          <w:i/>
          <w:iCs/>
          <w:color w:val="000000" w:themeColor="text1"/>
          <w:sz w:val="24"/>
          <w:szCs w:val="24"/>
        </w:rPr>
        <w:t xml:space="preserve"> </w:t>
      </w:r>
      <w:r w:rsidRPr="009A29D1">
        <w:rPr>
          <w:rFonts w:ascii="Times New Roman" w:hAnsi="Times New Roman" w:cs="Times New Roman"/>
          <w:sz w:val="24"/>
          <w:szCs w:val="24"/>
        </w:rPr>
        <w:t>Technical</w:t>
      </w:r>
      <w:r w:rsidRPr="0F3B8A25">
        <w:rPr>
          <w:rFonts w:ascii="Times New Roman" w:hAnsi="Times New Roman" w:cs="Times New Roman"/>
          <w:i/>
          <w:iCs/>
          <w:sz w:val="24"/>
          <w:szCs w:val="24"/>
        </w:rPr>
        <w:t xml:space="preserve"> Bids </w:t>
      </w:r>
      <w:r w:rsidRPr="0F3B8A25">
        <w:rPr>
          <w:rFonts w:ascii="Times New Roman" w:hAnsi="Times New Roman" w:cs="Times New Roman"/>
          <w:b/>
          <w:bCs/>
          <w:i/>
          <w:iCs/>
          <w:sz w:val="24"/>
          <w:szCs w:val="24"/>
        </w:rPr>
        <w:t>[FTB]</w:t>
      </w:r>
      <w:r w:rsidRPr="0F3B8A25">
        <w:rPr>
          <w:rFonts w:ascii="Times New Roman" w:hAnsi="Times New Roman" w:cs="Times New Roman"/>
          <w:i/>
          <w:iCs/>
          <w:sz w:val="24"/>
          <w:szCs w:val="24"/>
        </w:rPr>
        <w:t xml:space="preserve"> and Financial Bids </w:t>
      </w:r>
      <w:r w:rsidRPr="0F3B8A25">
        <w:rPr>
          <w:rFonts w:ascii="Times New Roman" w:hAnsi="Times New Roman" w:cs="Times New Roman"/>
          <w:b/>
          <w:bCs/>
          <w:i/>
          <w:iCs/>
          <w:sz w:val="24"/>
          <w:szCs w:val="24"/>
        </w:rPr>
        <w:t>[FB]</w:t>
      </w:r>
      <w:r w:rsidRPr="0F3B8A25">
        <w:rPr>
          <w:rFonts w:ascii="Times New Roman" w:hAnsi="Times New Roman" w:cs="Times New Roman"/>
          <w:i/>
          <w:iCs/>
          <w:sz w:val="24"/>
          <w:szCs w:val="24"/>
        </w:rPr>
        <w:t xml:space="preserve"> unless expressly noted differently)</w:t>
      </w:r>
    </w:p>
    <w:p w14:paraId="6C03B658" w14:textId="77777777" w:rsidR="00071DCB" w:rsidRPr="00071DCB" w:rsidRDefault="00071DCB" w:rsidP="00504FB4">
      <w:pPr>
        <w:suppressAutoHyphens/>
        <w:overflowPunct w:val="0"/>
        <w:autoSpaceDE w:val="0"/>
        <w:autoSpaceDN w:val="0"/>
        <w:adjustRightInd w:val="0"/>
        <w:spacing w:after="0" w:line="240" w:lineRule="auto"/>
        <w:ind w:firstLine="142"/>
        <w:jc w:val="center"/>
        <w:textAlignment w:val="baseline"/>
        <w:outlineLvl w:val="0"/>
        <w:rPr>
          <w:rFonts w:ascii="Times New Roman" w:eastAsia="Times New Roman" w:hAnsi="Times New Roman" w:cs="Times New Roman"/>
          <w:b/>
          <w:sz w:val="28"/>
          <w:szCs w:val="28"/>
        </w:rPr>
      </w:pPr>
    </w:p>
    <w:tbl>
      <w:tblPr>
        <w:tblpPr w:leftFromText="180" w:rightFromText="180" w:vertAnchor="page" w:horzAnchor="margin" w:tblpY="2959"/>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241"/>
      </w:tblGrid>
      <w:tr w:rsidR="00BC1168" w:rsidRPr="00E630B3" w14:paraId="6A24F2A7" w14:textId="77777777" w:rsidTr="00BC1168">
        <w:trPr>
          <w:trHeight w:val="2640"/>
        </w:trPr>
        <w:tc>
          <w:tcPr>
            <w:tcW w:w="1885" w:type="dxa"/>
          </w:tcPr>
          <w:p w14:paraId="591219C9" w14:textId="77777777" w:rsidR="00BC1168" w:rsidRPr="00E630B3" w:rsidRDefault="00BC1168" w:rsidP="00DF2935">
            <w:pPr>
              <w:pStyle w:val="ListParagraph"/>
              <w:numPr>
                <w:ilvl w:val="0"/>
                <w:numId w:val="65"/>
              </w:numPr>
              <w:suppressAutoHyphens/>
              <w:overflowPunct w:val="0"/>
              <w:autoSpaceDE w:val="0"/>
              <w:autoSpaceDN w:val="0"/>
              <w:adjustRightInd w:val="0"/>
              <w:spacing w:after="0" w:line="276" w:lineRule="auto"/>
              <w:ind w:left="340" w:hanging="340"/>
              <w:textAlignment w:val="baseline"/>
              <w:rPr>
                <w:rFonts w:ascii="Times New Roman" w:eastAsia="Times New Roman" w:hAnsi="Times New Roman" w:cs="Times New Roman"/>
                <w:i/>
                <w:iCs/>
                <w:sz w:val="24"/>
                <w:szCs w:val="24"/>
                <w:lang w:val="en-US"/>
              </w:rPr>
            </w:pPr>
            <w:r w:rsidRPr="00E630B3">
              <w:rPr>
                <w:rFonts w:ascii="Times New Roman" w:eastAsia="Times New Roman" w:hAnsi="Times New Roman" w:cs="Times New Roman"/>
                <w:b/>
                <w:bCs/>
                <w:i/>
                <w:iCs/>
                <w:sz w:val="24"/>
                <w:szCs w:val="24"/>
                <w:lang w:val="en-US"/>
              </w:rPr>
              <w:t>Principles of Evaluation</w:t>
            </w:r>
          </w:p>
        </w:tc>
        <w:tc>
          <w:tcPr>
            <w:tcW w:w="7241" w:type="dxa"/>
            <w:vAlign w:val="bottom"/>
          </w:tcPr>
          <w:p w14:paraId="26741FF5"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E630B3">
              <w:rPr>
                <w:rFonts w:ascii="Times New Roman" w:eastAsia="Times New Roman" w:hAnsi="Times New Roman" w:cs="Times New Roman"/>
                <w:i/>
                <w:iCs/>
                <w:sz w:val="24"/>
                <w:szCs w:val="24"/>
                <w:lang w:val="en-US"/>
              </w:rPr>
              <w:t xml:space="preserve">The Bid evaluation process seeks to determine the Bidder(s) offering the Recipient the MAB(s) based on the evaluation criteria described in the SPDs and: </w:t>
            </w:r>
          </w:p>
          <w:p w14:paraId="4FFAB366"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rPr>
            </w:pPr>
          </w:p>
          <w:p w14:paraId="5FC12F23" w14:textId="77777777" w:rsidR="00BC1168" w:rsidRDefault="00BC1168" w:rsidP="00DF2935">
            <w:pPr>
              <w:numPr>
                <w:ilvl w:val="0"/>
                <w:numId w:val="18"/>
              </w:num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t xml:space="preserve">"Procurement Policy for Projects Financed by CDB," </w:t>
            </w:r>
            <w:r w:rsidRPr="00E630B3">
              <w:rPr>
                <w:rFonts w:ascii="Times New Roman" w:eastAsia="Times New Roman" w:hAnsi="Times New Roman" w:cs="Times New Roman"/>
                <w:b/>
                <w:bCs/>
                <w:i/>
                <w:iCs/>
                <w:sz w:val="24"/>
                <w:szCs w:val="24"/>
              </w:rPr>
              <w:t>(Policy</w:t>
            </w:r>
            <w:r w:rsidRPr="007925C8">
              <w:rPr>
                <w:rFonts w:ascii="Times New Roman" w:eastAsia="Times New Roman" w:hAnsi="Times New Roman" w:cs="Times New Roman"/>
                <w:b/>
                <w:bCs/>
                <w:i/>
                <w:iCs/>
                <w:color w:val="2B579A"/>
                <w:sz w:val="24"/>
                <w:szCs w:val="24"/>
              </w:rPr>
              <w:t>)</w:t>
            </w:r>
            <w:r w:rsidRPr="00E630B3">
              <w:rPr>
                <w:rFonts w:ascii="Times New Roman" w:eastAsia="Times New Roman" w:hAnsi="Times New Roman" w:cs="Times New Roman"/>
                <w:i/>
                <w:iCs/>
                <w:sz w:val="24"/>
                <w:szCs w:val="24"/>
              </w:rPr>
              <w:t xml:space="preserve"> dated November 2019</w:t>
            </w:r>
            <w:r>
              <w:rPr>
                <w:rFonts w:ascii="Times New Roman" w:eastAsia="Times New Roman" w:hAnsi="Times New Roman" w:cs="Times New Roman"/>
                <w:i/>
                <w:iCs/>
                <w:sz w:val="24"/>
                <w:szCs w:val="24"/>
              </w:rPr>
              <w:t>.</w:t>
            </w:r>
          </w:p>
          <w:p w14:paraId="113A3ED0" w14:textId="77777777" w:rsidR="00BC1168" w:rsidRPr="00085E7D" w:rsidRDefault="00BC1168" w:rsidP="00DF2935">
            <w:pPr>
              <w:numPr>
                <w:ilvl w:val="0"/>
                <w:numId w:val="18"/>
              </w:num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sz w:val="24"/>
                <w:szCs w:val="24"/>
              </w:rPr>
            </w:pPr>
            <w:r w:rsidRPr="00085E7D">
              <w:rPr>
                <w:rFonts w:ascii="Times New Roman" w:eastAsia="Times New Roman" w:hAnsi="Times New Roman" w:cs="Times New Roman"/>
                <w:i/>
                <w:iCs/>
                <w:sz w:val="24"/>
                <w:szCs w:val="24"/>
              </w:rPr>
              <w:t xml:space="preserve">"Procurement Procedures for Projects Financed by CDB" </w:t>
            </w:r>
            <w:r w:rsidRPr="00085E7D">
              <w:rPr>
                <w:rFonts w:ascii="Times New Roman" w:eastAsia="Times New Roman" w:hAnsi="Times New Roman" w:cs="Times New Roman"/>
                <w:b/>
                <w:bCs/>
                <w:i/>
                <w:iCs/>
                <w:sz w:val="24"/>
                <w:szCs w:val="24"/>
              </w:rPr>
              <w:t>(Procedures</w:t>
            </w:r>
            <w:r w:rsidRPr="00085E7D">
              <w:rPr>
                <w:rFonts w:ascii="Times New Roman" w:eastAsia="Times New Roman" w:hAnsi="Times New Roman" w:cs="Times New Roman"/>
                <w:b/>
                <w:bCs/>
                <w:i/>
                <w:iCs/>
                <w:color w:val="2B579A"/>
                <w:sz w:val="24"/>
                <w:szCs w:val="24"/>
              </w:rPr>
              <w:t>)</w:t>
            </w:r>
            <w:r w:rsidRPr="00085E7D">
              <w:rPr>
                <w:rFonts w:ascii="Times New Roman" w:eastAsia="Times New Roman" w:hAnsi="Times New Roman" w:cs="Times New Roman"/>
                <w:i/>
                <w:iCs/>
                <w:sz w:val="24"/>
                <w:szCs w:val="24"/>
              </w:rPr>
              <w:t>, dated January 2021.</w:t>
            </w:r>
          </w:p>
          <w:p w14:paraId="02887706" w14:textId="77777777" w:rsidR="00BC1168" w:rsidRPr="00085E7D" w:rsidRDefault="00BC1168" w:rsidP="00DF2935">
            <w:pPr>
              <w:numPr>
                <w:ilvl w:val="0"/>
                <w:numId w:val="18"/>
              </w:num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sz w:val="24"/>
                <w:szCs w:val="24"/>
              </w:rPr>
            </w:pPr>
            <w:r w:rsidRPr="00085E7D">
              <w:rPr>
                <w:rFonts w:ascii="Times New Roman" w:eastAsia="Times New Roman" w:hAnsi="Times New Roman" w:cs="Times New Roman"/>
                <w:i/>
                <w:iCs/>
                <w:sz w:val="24"/>
                <w:szCs w:val="24"/>
              </w:rPr>
              <w:t>"Guidance Note on Bid Evaluation for Goods, Works and Non-Consulting Services," (GN), dated June 2021.</w:t>
            </w:r>
          </w:p>
          <w:p w14:paraId="484AE344" w14:textId="77777777" w:rsidR="00BC1168" w:rsidRPr="00085E7D" w:rsidRDefault="00BC1168" w:rsidP="00DF2935">
            <w:pPr>
              <w:numPr>
                <w:ilvl w:val="0"/>
                <w:numId w:val="18"/>
              </w:num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color w:val="000000"/>
                <w:sz w:val="24"/>
                <w:szCs w:val="24"/>
                <w:lang w:val="en-US"/>
              </w:rPr>
            </w:pPr>
            <w:r w:rsidRPr="00085E7D">
              <w:rPr>
                <w:rFonts w:ascii="Times New Roman" w:hAnsi="Times New Roman" w:cs="Times New Roman"/>
                <w:i/>
                <w:iCs/>
                <w:sz w:val="24"/>
                <w:szCs w:val="24"/>
                <w:lang w:val="en-US"/>
              </w:rPr>
              <w:t>“</w:t>
            </w:r>
            <w:proofErr w:type="gramStart"/>
            <w:r w:rsidRPr="00085E7D">
              <w:rPr>
                <w:rFonts w:ascii="Times New Roman" w:hAnsi="Times New Roman" w:cs="Times New Roman"/>
                <w:i/>
                <w:iCs/>
                <w:sz w:val="24"/>
                <w:szCs w:val="24"/>
                <w:lang w:val="en-US"/>
              </w:rPr>
              <w:t>Guidance Note on Evaluation Criteria for the Procurement of Goods, Works</w:t>
            </w:r>
            <w:r w:rsidRPr="00085E7D">
              <w:rPr>
                <w:rFonts w:ascii="Times New Roman" w:eastAsia="Times New Roman" w:hAnsi="Times New Roman" w:cs="Times New Roman"/>
                <w:i/>
                <w:iCs/>
                <w:color w:val="000000"/>
                <w:sz w:val="24"/>
                <w:szCs w:val="24"/>
                <w:lang w:val="en-US"/>
              </w:rPr>
              <w:t xml:space="preserve"> </w:t>
            </w:r>
            <w:r w:rsidRPr="00085E7D">
              <w:rPr>
                <w:rFonts w:ascii="Times New Roman" w:hAnsi="Times New Roman" w:cs="Times New Roman"/>
                <w:i/>
                <w:iCs/>
                <w:sz w:val="24"/>
                <w:szCs w:val="24"/>
                <w:lang w:val="en-US"/>
              </w:rPr>
              <w:t>and Non-Consulting Services" (GN.1),</w:t>
            </w:r>
            <w:proofErr w:type="gramEnd"/>
            <w:r w:rsidRPr="00085E7D">
              <w:rPr>
                <w:rFonts w:ascii="Times New Roman" w:hAnsi="Times New Roman" w:cs="Times New Roman"/>
                <w:i/>
                <w:iCs/>
                <w:sz w:val="24"/>
                <w:szCs w:val="24"/>
                <w:lang w:val="en-US"/>
              </w:rPr>
              <w:t xml:space="preserve"> dated December 2021.</w:t>
            </w:r>
          </w:p>
          <w:p w14:paraId="7BFD897C" w14:textId="77777777" w:rsidR="00BC1168" w:rsidRPr="00E630B3" w:rsidRDefault="00BC1168" w:rsidP="00DF2935">
            <w:pPr>
              <w:numPr>
                <w:ilvl w:val="0"/>
                <w:numId w:val="18"/>
              </w:numPr>
              <w:suppressAutoHyphen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i/>
                <w:iCs/>
                <w:sz w:val="24"/>
                <w:szCs w:val="24"/>
                <w:lang w:val="en-US"/>
              </w:rPr>
            </w:pPr>
            <w:r w:rsidRPr="00E630B3">
              <w:rPr>
                <w:rFonts w:ascii="Times New Roman" w:eastAsia="Times New Roman" w:hAnsi="Times New Roman" w:cs="Times New Roman"/>
                <w:i/>
                <w:iCs/>
                <w:sz w:val="24"/>
                <w:szCs w:val="24"/>
                <w:lang w:val="en-US"/>
              </w:rPr>
              <w:t xml:space="preserve">This </w:t>
            </w:r>
            <w:r w:rsidRPr="00E630B3">
              <w:rPr>
                <w:rFonts w:ascii="Times New Roman" w:eastAsia="Times New Roman" w:hAnsi="Times New Roman" w:cs="Times New Roman"/>
                <w:b/>
                <w:bCs/>
                <w:i/>
                <w:iCs/>
                <w:sz w:val="24"/>
                <w:szCs w:val="24"/>
                <w:lang w:val="en-US"/>
              </w:rPr>
              <w:t>Annex I</w:t>
            </w:r>
            <w:r w:rsidRPr="00E630B3">
              <w:rPr>
                <w:rFonts w:ascii="Times New Roman" w:eastAsia="Times New Roman" w:hAnsi="Times New Roman" w:cs="Times New Roman"/>
                <w:i/>
                <w:iCs/>
                <w:sz w:val="24"/>
                <w:szCs w:val="24"/>
                <w:lang w:val="en-US"/>
              </w:rPr>
              <w:t xml:space="preserve"> and </w:t>
            </w:r>
            <w:r w:rsidRPr="00E630B3">
              <w:rPr>
                <w:rFonts w:ascii="Times New Roman" w:eastAsia="Times New Roman" w:hAnsi="Times New Roman" w:cs="Times New Roman"/>
                <w:b/>
                <w:bCs/>
                <w:i/>
                <w:iCs/>
                <w:sz w:val="24"/>
                <w:szCs w:val="24"/>
                <w:lang w:val="en-US"/>
              </w:rPr>
              <w:t>Annex II</w:t>
            </w:r>
            <w:r w:rsidRPr="00E630B3">
              <w:rPr>
                <w:rFonts w:ascii="Times New Roman" w:eastAsia="Times New Roman" w:hAnsi="Times New Roman" w:cs="Times New Roman"/>
                <w:i/>
                <w:iCs/>
                <w:sz w:val="24"/>
                <w:szCs w:val="24"/>
                <w:lang w:val="en-US"/>
              </w:rPr>
              <w:t xml:space="preserve"> attached here also provide evaluation guidance. </w:t>
            </w:r>
          </w:p>
          <w:p w14:paraId="48904C76" w14:textId="77777777" w:rsidR="00BC1168" w:rsidRPr="00E630B3" w:rsidRDefault="00BC1168" w:rsidP="00BC1168">
            <w:pPr>
              <w:suppressAutoHyphens/>
              <w:overflowPunct w:val="0"/>
              <w:autoSpaceDE w:val="0"/>
              <w:autoSpaceDN w:val="0"/>
              <w:adjustRightInd w:val="0"/>
              <w:spacing w:after="0" w:line="276" w:lineRule="auto"/>
              <w:ind w:left="720"/>
              <w:contextualSpacing/>
              <w:textAlignment w:val="baseline"/>
              <w:rPr>
                <w:rFonts w:ascii="Times New Roman" w:eastAsia="Times New Roman" w:hAnsi="Times New Roman" w:cs="Times New Roman"/>
                <w:i/>
                <w:iCs/>
                <w:sz w:val="24"/>
                <w:szCs w:val="24"/>
                <w:lang w:val="en-US"/>
              </w:rPr>
            </w:pPr>
          </w:p>
          <w:p w14:paraId="62D232CA" w14:textId="77777777" w:rsidR="00BC1168" w:rsidRPr="00E630B3" w:rsidRDefault="00BC1168" w:rsidP="00BC1168">
            <w:p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rPr>
            </w:pPr>
            <w:r w:rsidRPr="00E630B3">
              <w:rPr>
                <w:rFonts w:ascii="Times New Roman" w:eastAsia="Times New Roman" w:hAnsi="Times New Roman" w:cs="Times New Roman"/>
                <w:i/>
                <w:iCs/>
                <w:sz w:val="24"/>
                <w:szCs w:val="24"/>
                <w:lang w:val="en-US"/>
              </w:rPr>
              <w:t>After the public opening of Bids, information relating to the clarification and evaluation of Bids shall not be disclosed to Bidders or other persons not officially concerned with this process until the successful Bidder is notified of the contract award</w:t>
            </w:r>
            <w:r w:rsidRPr="00E630B3">
              <w:rPr>
                <w:rFonts w:ascii="Times New Roman" w:eastAsia="Times New Roman" w:hAnsi="Times New Roman" w:cs="Times New Roman"/>
                <w:i/>
                <w:iCs/>
                <w:sz w:val="24"/>
                <w:szCs w:val="24"/>
                <w:vertAlign w:val="superscript"/>
                <w:lang w:val="en-US"/>
              </w:rPr>
              <w:footnoteReference w:id="28"/>
            </w:r>
            <w:r w:rsidRPr="00E630B3">
              <w:rPr>
                <w:rFonts w:ascii="Times New Roman" w:eastAsia="Times New Roman" w:hAnsi="Times New Roman" w:cs="Times New Roman"/>
                <w:i/>
                <w:iCs/>
                <w:sz w:val="24"/>
                <w:szCs w:val="24"/>
                <w:lang w:val="en-US"/>
              </w:rPr>
              <w:t xml:space="preserve">. </w:t>
            </w:r>
          </w:p>
          <w:p w14:paraId="34F36D1D"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79ADC36E"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F11FD1">
              <w:rPr>
                <w:rFonts w:ascii="Times New Roman" w:eastAsia="Times New Roman" w:hAnsi="Times New Roman" w:cs="Times New Roman"/>
                <w:b/>
                <w:bCs/>
                <w:i/>
                <w:iCs/>
                <w:sz w:val="24"/>
                <w:szCs w:val="24"/>
              </w:rPr>
              <w:t xml:space="preserve">(a) </w:t>
            </w:r>
            <w:r w:rsidRPr="00E630B3">
              <w:rPr>
                <w:rFonts w:ascii="Times New Roman" w:eastAsia="Times New Roman" w:hAnsi="Times New Roman" w:cs="Times New Roman"/>
                <w:b/>
                <w:bCs/>
                <w:i/>
                <w:iCs/>
                <w:sz w:val="24"/>
                <w:szCs w:val="24"/>
                <w:u w:val="single"/>
              </w:rPr>
              <w:t>Bid Evaluation Committee (BEC)</w:t>
            </w:r>
            <w:r w:rsidRPr="00E630B3">
              <w:rPr>
                <w:rFonts w:ascii="Times New Roman" w:eastAsia="Times New Roman" w:hAnsi="Times New Roman" w:cs="Times New Roman"/>
                <w:i/>
                <w:iCs/>
                <w:sz w:val="24"/>
                <w:szCs w:val="24"/>
              </w:rPr>
              <w:t xml:space="preserve">: In accordance with </w:t>
            </w:r>
            <w:r w:rsidRPr="00E630B3">
              <w:rPr>
                <w:rFonts w:ascii="Times New Roman" w:eastAsia="Times New Roman" w:hAnsi="Times New Roman" w:cs="Times New Roman"/>
                <w:b/>
                <w:bCs/>
                <w:i/>
                <w:iCs/>
                <w:sz w:val="24"/>
                <w:szCs w:val="24"/>
              </w:rPr>
              <w:t>Procedures Paragraph 6.37,</w:t>
            </w:r>
            <w:r w:rsidRPr="00E630B3">
              <w:rPr>
                <w:rFonts w:ascii="Times New Roman" w:eastAsia="Times New Roman" w:hAnsi="Times New Roman" w:cs="Times New Roman"/>
                <w:i/>
                <w:iCs/>
                <w:sz w:val="24"/>
                <w:szCs w:val="24"/>
              </w:rPr>
              <w:t xml:space="preserve"> CDB requires the appointment by the Recipient of a </w:t>
            </w:r>
            <w:r w:rsidRPr="00E630B3">
              <w:rPr>
                <w:rFonts w:ascii="Times New Roman" w:eastAsia="Times New Roman" w:hAnsi="Times New Roman" w:cs="Times New Roman"/>
                <w:b/>
                <w:bCs/>
                <w:i/>
                <w:iCs/>
                <w:sz w:val="24"/>
                <w:szCs w:val="24"/>
              </w:rPr>
              <w:t>BEC</w:t>
            </w:r>
            <w:r w:rsidRPr="00E630B3">
              <w:rPr>
                <w:rFonts w:ascii="Times New Roman" w:eastAsia="Times New Roman" w:hAnsi="Times New Roman" w:cs="Times New Roman"/>
                <w:i/>
                <w:iCs/>
                <w:sz w:val="24"/>
                <w:szCs w:val="24"/>
              </w:rPr>
              <w:t xml:space="preserve"> consisting of a minimum of three qualified members. </w:t>
            </w:r>
          </w:p>
          <w:p w14:paraId="1A2F4142"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21E742D7"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t xml:space="preserve">There might be a considerable advantage if the </w:t>
            </w:r>
            <w:r w:rsidRPr="00E630B3">
              <w:rPr>
                <w:rFonts w:ascii="Times New Roman" w:eastAsia="Times New Roman" w:hAnsi="Times New Roman" w:cs="Times New Roman"/>
                <w:b/>
                <w:bCs/>
                <w:i/>
                <w:iCs/>
                <w:sz w:val="24"/>
                <w:szCs w:val="24"/>
              </w:rPr>
              <w:t>BEC</w:t>
            </w:r>
            <w:r w:rsidRPr="00E630B3">
              <w:rPr>
                <w:rFonts w:ascii="Times New Roman" w:eastAsia="Times New Roman" w:hAnsi="Times New Roman" w:cs="Times New Roman"/>
                <w:i/>
                <w:iCs/>
                <w:sz w:val="24"/>
                <w:szCs w:val="24"/>
              </w:rPr>
              <w:t xml:space="preserve"> members participated in the preparation of the bidding documents.</w:t>
            </w:r>
          </w:p>
          <w:p w14:paraId="3FFBFEFB"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4171CAF6" w14:textId="77777777" w:rsidR="00BC1168"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t xml:space="preserve">All </w:t>
            </w:r>
            <w:r w:rsidRPr="00E630B3">
              <w:rPr>
                <w:rFonts w:ascii="Times New Roman" w:eastAsia="Times New Roman" w:hAnsi="Times New Roman" w:cs="Times New Roman"/>
                <w:b/>
                <w:bCs/>
                <w:i/>
                <w:iCs/>
                <w:sz w:val="24"/>
                <w:szCs w:val="24"/>
              </w:rPr>
              <w:t xml:space="preserve">BEC </w:t>
            </w:r>
            <w:r w:rsidRPr="00E630B3">
              <w:rPr>
                <w:rFonts w:ascii="Times New Roman" w:eastAsia="Times New Roman" w:hAnsi="Times New Roman" w:cs="Times New Roman"/>
                <w:i/>
                <w:iCs/>
                <w:sz w:val="24"/>
                <w:szCs w:val="24"/>
              </w:rPr>
              <w:t>members shall make a written declaration prior to commencing their work to keep Bid-related information confidential and that they do not have any conflicts of interest.</w:t>
            </w:r>
          </w:p>
          <w:p w14:paraId="458408CC"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p>
          <w:p w14:paraId="7552543F"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lastRenderedPageBreak/>
              <w:t xml:space="preserve">Where Bids are hard copies, </w:t>
            </w:r>
            <w:r w:rsidRPr="00E630B3">
              <w:rPr>
                <w:rFonts w:ascii="Times New Roman" w:eastAsia="Times New Roman" w:hAnsi="Times New Roman" w:cs="Times New Roman"/>
                <w:b/>
                <w:bCs/>
                <w:i/>
                <w:iCs/>
                <w:sz w:val="24"/>
                <w:szCs w:val="24"/>
              </w:rPr>
              <w:t>BEC</w:t>
            </w:r>
            <w:r w:rsidRPr="00E630B3">
              <w:rPr>
                <w:rFonts w:ascii="Times New Roman" w:eastAsia="Times New Roman" w:hAnsi="Times New Roman" w:cs="Times New Roman"/>
                <w:i/>
                <w:iCs/>
                <w:sz w:val="24"/>
                <w:szCs w:val="24"/>
              </w:rPr>
              <w:t xml:space="preserve"> members conduct the evaluation in a secure office where all Bid documents can be kept. Electronic Bids must be adequately protected from unauthorised access and can be remotely worked on by </w:t>
            </w:r>
            <w:r w:rsidRPr="00E630B3">
              <w:rPr>
                <w:rFonts w:ascii="Times New Roman" w:eastAsia="Times New Roman" w:hAnsi="Times New Roman" w:cs="Times New Roman"/>
                <w:b/>
                <w:bCs/>
                <w:i/>
                <w:iCs/>
                <w:sz w:val="24"/>
                <w:szCs w:val="24"/>
              </w:rPr>
              <w:t xml:space="preserve">BEC </w:t>
            </w:r>
            <w:r w:rsidRPr="00E630B3">
              <w:rPr>
                <w:rFonts w:ascii="Times New Roman" w:eastAsia="Times New Roman" w:hAnsi="Times New Roman" w:cs="Times New Roman"/>
                <w:i/>
                <w:iCs/>
                <w:sz w:val="24"/>
                <w:szCs w:val="24"/>
              </w:rPr>
              <w:t>members</w:t>
            </w:r>
            <w:r w:rsidRPr="00E630B3">
              <w:rPr>
                <w:rFonts w:ascii="Times New Roman" w:eastAsia="Times New Roman" w:hAnsi="Times New Roman" w:cs="Times New Roman"/>
                <w:i/>
                <w:iCs/>
                <w:sz w:val="24"/>
                <w:szCs w:val="24"/>
                <w:vertAlign w:val="superscript"/>
              </w:rPr>
              <w:footnoteReference w:id="29"/>
            </w:r>
            <w:r w:rsidRPr="00E630B3">
              <w:rPr>
                <w:rFonts w:ascii="Times New Roman" w:eastAsia="Times New Roman" w:hAnsi="Times New Roman" w:cs="Times New Roman"/>
                <w:i/>
                <w:iCs/>
                <w:sz w:val="24"/>
                <w:szCs w:val="24"/>
              </w:rPr>
              <w:t>.</w:t>
            </w:r>
          </w:p>
          <w:p w14:paraId="7276E26E"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i/>
                <w:iCs/>
                <w:sz w:val="24"/>
                <w:szCs w:val="24"/>
                <w:u w:val="single"/>
              </w:rPr>
            </w:pPr>
          </w:p>
          <w:p w14:paraId="55D98561"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8221EB">
              <w:rPr>
                <w:rFonts w:ascii="Times New Roman" w:eastAsia="Times New Roman" w:hAnsi="Times New Roman" w:cs="Times New Roman"/>
                <w:b/>
                <w:bCs/>
                <w:i/>
                <w:iCs/>
                <w:sz w:val="24"/>
                <w:szCs w:val="24"/>
              </w:rPr>
              <w:t xml:space="preserve">(b) </w:t>
            </w:r>
            <w:r w:rsidRPr="00E630B3">
              <w:rPr>
                <w:rFonts w:ascii="Times New Roman" w:eastAsia="Times New Roman" w:hAnsi="Times New Roman" w:cs="Times New Roman"/>
                <w:b/>
                <w:bCs/>
                <w:i/>
                <w:iCs/>
                <w:sz w:val="24"/>
                <w:szCs w:val="24"/>
                <w:u w:val="single"/>
              </w:rPr>
              <w:t>Request of clarifications from Bidders:</w:t>
            </w:r>
            <w:r w:rsidRPr="00E630B3">
              <w:rPr>
                <w:rFonts w:ascii="Times New Roman" w:eastAsia="Times New Roman" w:hAnsi="Times New Roman" w:cs="Times New Roman"/>
                <w:i/>
                <w:iCs/>
                <w:sz w:val="24"/>
                <w:szCs w:val="24"/>
              </w:rPr>
              <w:t xml:space="preserve"> On occasion, the Recipient may request clarifications of Bidders concerning ambiguities or inconsistencies in the Bids. As required in the </w:t>
            </w:r>
            <w:r w:rsidRPr="00E630B3">
              <w:rPr>
                <w:rFonts w:ascii="Times New Roman" w:eastAsia="Times New Roman" w:hAnsi="Times New Roman" w:cs="Times New Roman"/>
                <w:b/>
                <w:bCs/>
                <w:i/>
                <w:iCs/>
                <w:sz w:val="24"/>
                <w:szCs w:val="24"/>
              </w:rPr>
              <w:t>Procedures Paragraphs</w:t>
            </w:r>
            <w:r>
              <w:rPr>
                <w:rFonts w:ascii="Times New Roman" w:eastAsia="Times New Roman" w:hAnsi="Times New Roman" w:cs="Times New Roman"/>
                <w:b/>
                <w:bCs/>
                <w:i/>
                <w:iCs/>
                <w:sz w:val="24"/>
                <w:szCs w:val="24"/>
              </w:rPr>
              <w:t> </w:t>
            </w:r>
            <w:r w:rsidRPr="00E630B3">
              <w:rPr>
                <w:rFonts w:ascii="Times New Roman" w:eastAsia="Times New Roman" w:hAnsi="Times New Roman" w:cs="Times New Roman"/>
                <w:b/>
                <w:bCs/>
                <w:i/>
                <w:iCs/>
                <w:sz w:val="24"/>
                <w:szCs w:val="24"/>
              </w:rPr>
              <w:t>6.05 and 6.45</w:t>
            </w:r>
            <w:r w:rsidRPr="00E630B3">
              <w:rPr>
                <w:rFonts w:ascii="Times New Roman" w:eastAsia="Times New Roman" w:hAnsi="Times New Roman" w:cs="Times New Roman"/>
                <w:i/>
                <w:iCs/>
                <w:sz w:val="24"/>
                <w:szCs w:val="24"/>
              </w:rPr>
              <w:t xml:space="preserve"> and the bidding documents, such requests shall be in writing. No change in the price or scope of the originally offered Works shall be sought or accepted, except for correcting any arithmetic errors. The responses from Bidders shall also be in writing. Refer to </w:t>
            </w:r>
            <w:r w:rsidRPr="00E630B3">
              <w:rPr>
                <w:rFonts w:ascii="Times New Roman" w:eastAsia="Times New Roman" w:hAnsi="Times New Roman" w:cs="Times New Roman"/>
                <w:b/>
                <w:bCs/>
                <w:i/>
                <w:iCs/>
                <w:sz w:val="24"/>
                <w:szCs w:val="24"/>
              </w:rPr>
              <w:t>GN Annex II</w:t>
            </w:r>
            <w:r w:rsidRPr="00E630B3">
              <w:rPr>
                <w:rFonts w:ascii="Times New Roman" w:eastAsia="Times New Roman" w:hAnsi="Times New Roman" w:cs="Times New Roman"/>
                <w:i/>
                <w:iCs/>
                <w:sz w:val="24"/>
                <w:szCs w:val="24"/>
              </w:rPr>
              <w:t xml:space="preserve"> that provides a sample of a Bid clarification request letter.</w:t>
            </w:r>
          </w:p>
          <w:p w14:paraId="14DEB7FA"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caps/>
                <w:sz w:val="24"/>
                <w:szCs w:val="24"/>
              </w:rPr>
            </w:pPr>
          </w:p>
          <w:p w14:paraId="3F44AE36"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caps/>
                <w:sz w:val="24"/>
                <w:szCs w:val="24"/>
              </w:rPr>
            </w:pPr>
            <w:r w:rsidRPr="00E630B3">
              <w:rPr>
                <w:rFonts w:ascii="Times New Roman" w:eastAsia="Times New Roman" w:hAnsi="Times New Roman" w:cs="Times New Roman"/>
                <w:b/>
                <w:bCs/>
                <w:i/>
                <w:iCs/>
                <w:caps/>
                <w:sz w:val="24"/>
                <w:szCs w:val="24"/>
              </w:rPr>
              <w:t>No circumstances shall justify meetings or conversations between the Recipient (or its consultants) and Bidders during the Bid evaluation process; with the exception of the bid clarification meetings after the first stage.</w:t>
            </w:r>
          </w:p>
          <w:p w14:paraId="48DC36E4"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4332AA89"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t>Bidders frequently attempt to contact the Recipient during Bid evaluation, directly or indirectly, to query the progress of evaluation, offer unsolicited clarifications, or provide criticisms of their competition. Receipt of such information should be acknowledged as to receipt only. Recipients must evaluate Bids based on the information provided in the respective Bids. On occasion, Bidders approach CDB with information. CDB's policy is to acknowledge the correspondence and pass it on to the Recipient for its consideration.</w:t>
            </w:r>
          </w:p>
          <w:p w14:paraId="09C51E38"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val="en-US"/>
              </w:rPr>
            </w:pPr>
          </w:p>
        </w:tc>
      </w:tr>
      <w:tr w:rsidR="00BC1168" w:rsidRPr="00E630B3" w14:paraId="348DA9E9" w14:textId="77777777" w:rsidTr="00BC1168">
        <w:trPr>
          <w:trHeight w:val="890"/>
        </w:trPr>
        <w:tc>
          <w:tcPr>
            <w:tcW w:w="1885" w:type="dxa"/>
          </w:tcPr>
          <w:p w14:paraId="267DE63B" w14:textId="77777777" w:rsidR="00BC1168" w:rsidRPr="007D7ABC" w:rsidRDefault="00BC1168" w:rsidP="00DF2935">
            <w:pPr>
              <w:pStyle w:val="ListParagraph"/>
              <w:numPr>
                <w:ilvl w:val="0"/>
                <w:numId w:val="65"/>
              </w:numPr>
              <w:suppressAutoHyphens/>
              <w:overflowPunct w:val="0"/>
              <w:autoSpaceDE w:val="0"/>
              <w:autoSpaceDN w:val="0"/>
              <w:adjustRightInd w:val="0"/>
              <w:spacing w:after="0" w:line="240" w:lineRule="auto"/>
              <w:ind w:left="340" w:right="-44"/>
              <w:textAlignment w:val="baseline"/>
              <w:rPr>
                <w:rFonts w:ascii="Times New Roman" w:eastAsia="Times New Roman" w:hAnsi="Times New Roman" w:cs="Times New Roman"/>
                <w:b/>
                <w:bCs/>
                <w:i/>
                <w:iCs/>
                <w:sz w:val="24"/>
                <w:szCs w:val="24"/>
                <w:lang w:val="en-US"/>
              </w:rPr>
            </w:pPr>
            <w:r w:rsidRPr="007D7ABC">
              <w:rPr>
                <w:rFonts w:ascii="Times New Roman" w:eastAsia="Times New Roman" w:hAnsi="Times New Roman" w:cs="Times New Roman"/>
                <w:b/>
                <w:bCs/>
                <w:i/>
                <w:iCs/>
                <w:sz w:val="24"/>
                <w:szCs w:val="24"/>
                <w:lang w:val="en-US"/>
              </w:rPr>
              <w:t>Preliminary Examination of Bids</w:t>
            </w:r>
          </w:p>
          <w:p w14:paraId="46F63F0C" w14:textId="77777777" w:rsidR="00BC1168" w:rsidRPr="007D7ABC" w:rsidRDefault="00BC1168" w:rsidP="00BC1168">
            <w:pPr>
              <w:pStyle w:val="ListParagraph"/>
              <w:suppressAutoHyphens/>
              <w:overflowPunct w:val="0"/>
              <w:autoSpaceDE w:val="0"/>
              <w:autoSpaceDN w:val="0"/>
              <w:adjustRightInd w:val="0"/>
              <w:spacing w:after="0" w:line="240" w:lineRule="auto"/>
              <w:ind w:right="-44"/>
              <w:textAlignment w:val="baseline"/>
              <w:rPr>
                <w:rFonts w:ascii="Times New Roman" w:eastAsia="Times New Roman" w:hAnsi="Times New Roman" w:cs="Times New Roman"/>
                <w:b/>
                <w:bCs/>
                <w:i/>
                <w:iCs/>
                <w:sz w:val="24"/>
                <w:szCs w:val="24"/>
                <w:lang w:val="en-US"/>
              </w:rPr>
            </w:pPr>
          </w:p>
        </w:tc>
        <w:tc>
          <w:tcPr>
            <w:tcW w:w="7241" w:type="dxa"/>
          </w:tcPr>
          <w:p w14:paraId="6FDD927D"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t>Preliminary</w:t>
            </w:r>
            <w:r w:rsidRPr="00E630B3">
              <w:rPr>
                <w:rFonts w:ascii="Times New Roman" w:eastAsia="Times New Roman" w:hAnsi="Times New Roman" w:cs="Times New Roman"/>
                <w:i/>
                <w:iCs/>
                <w:spacing w:val="2"/>
                <w:sz w:val="24"/>
                <w:szCs w:val="24"/>
                <w:lang w:val="en-US" w:eastAsia="en-CA"/>
              </w:rPr>
              <w:t xml:space="preserve"> </w:t>
            </w:r>
            <w:r w:rsidRPr="00E630B3">
              <w:rPr>
                <w:rFonts w:ascii="Times New Roman" w:eastAsia="Times New Roman" w:hAnsi="Times New Roman" w:cs="Times New Roman"/>
                <w:i/>
                <w:iCs/>
                <w:sz w:val="24"/>
                <w:szCs w:val="24"/>
                <w:lang w:val="en-US" w:eastAsia="en-CA"/>
              </w:rPr>
              <w:t xml:space="preserve">Examination </w:t>
            </w:r>
            <w:r w:rsidRPr="00E630B3">
              <w:rPr>
                <w:rFonts w:ascii="Times New Roman" w:eastAsia="Times New Roman" w:hAnsi="Times New Roman" w:cs="Times New Roman"/>
                <w:b/>
                <w:bCs/>
                <w:i/>
                <w:iCs/>
                <w:sz w:val="24"/>
                <w:szCs w:val="24"/>
                <w:lang w:val="en-US" w:eastAsia="en-CA"/>
              </w:rPr>
              <w:t>(PE)</w:t>
            </w:r>
            <w:r w:rsidRPr="00E630B3">
              <w:rPr>
                <w:rFonts w:ascii="Times New Roman" w:eastAsia="Times New Roman" w:hAnsi="Times New Roman" w:cs="Times New Roman"/>
                <w:i/>
                <w:iCs/>
                <w:sz w:val="24"/>
                <w:szCs w:val="24"/>
                <w:lang w:val="en-US" w:eastAsia="en-CA"/>
              </w:rPr>
              <w:t xml:space="preserve"> of </w:t>
            </w:r>
            <w:r w:rsidRPr="00E630B3">
              <w:rPr>
                <w:rFonts w:ascii="Times New Roman" w:eastAsia="Times New Roman" w:hAnsi="Times New Roman" w:cs="Times New Roman"/>
                <w:b/>
                <w:bCs/>
                <w:i/>
                <w:iCs/>
                <w:sz w:val="24"/>
                <w:szCs w:val="24"/>
                <w:lang w:val="en-US" w:eastAsia="en-CA"/>
              </w:rPr>
              <w:t>PTBs, FTBs and FBs</w:t>
            </w:r>
            <w:r w:rsidRPr="00E630B3">
              <w:rPr>
                <w:rFonts w:ascii="Times New Roman" w:eastAsia="Times New Roman" w:hAnsi="Times New Roman" w:cs="Times New Roman"/>
                <w:i/>
                <w:iCs/>
                <w:sz w:val="24"/>
                <w:szCs w:val="24"/>
                <w:lang w:val="en-US" w:eastAsia="en-CA"/>
              </w:rPr>
              <w:t xml:space="preserve"> is the first step in the evaluation process determining the compliance of each Bidder and its Bid to proceed to Detailed Evaluation </w:t>
            </w:r>
            <w:r w:rsidRPr="00E630B3">
              <w:rPr>
                <w:rFonts w:ascii="Times New Roman" w:eastAsia="Times New Roman" w:hAnsi="Times New Roman" w:cs="Times New Roman"/>
                <w:b/>
                <w:bCs/>
                <w:i/>
                <w:iCs/>
                <w:sz w:val="24"/>
                <w:szCs w:val="24"/>
                <w:lang w:val="en-US" w:eastAsia="en-CA"/>
              </w:rPr>
              <w:t>(DE)</w:t>
            </w:r>
            <w:r w:rsidRPr="00E630B3">
              <w:rPr>
                <w:rFonts w:ascii="Times New Roman" w:eastAsia="Times New Roman" w:hAnsi="Times New Roman" w:cs="Times New Roman"/>
                <w:i/>
                <w:iCs/>
                <w:sz w:val="24"/>
                <w:szCs w:val="24"/>
                <w:lang w:val="en-US" w:eastAsia="en-CA"/>
              </w:rPr>
              <w:t xml:space="preserve"> by examining the following categories</w:t>
            </w:r>
            <w:r w:rsidRPr="00E630B3">
              <w:rPr>
                <w:rFonts w:ascii="Times New Roman" w:eastAsia="Times New Roman" w:hAnsi="Times New Roman" w:cs="Times New Roman"/>
                <w:i/>
                <w:iCs/>
                <w:sz w:val="24"/>
                <w:szCs w:val="24"/>
                <w:vertAlign w:val="superscript"/>
                <w:lang w:val="en-US" w:eastAsia="en-CA"/>
              </w:rPr>
              <w:footnoteReference w:id="30"/>
            </w:r>
            <w:r w:rsidRPr="00E630B3">
              <w:rPr>
                <w:rFonts w:ascii="Times New Roman" w:eastAsia="Times New Roman" w:hAnsi="Times New Roman" w:cs="Times New Roman"/>
                <w:i/>
                <w:iCs/>
                <w:sz w:val="24"/>
                <w:szCs w:val="24"/>
                <w:lang w:val="en-US" w:eastAsia="en-CA"/>
              </w:rPr>
              <w:t>:</w:t>
            </w:r>
          </w:p>
          <w:p w14:paraId="2249AB2A" w14:textId="77777777" w:rsidR="00BC1168" w:rsidRPr="00E630B3" w:rsidRDefault="00BC1168" w:rsidP="00BC1168">
            <w:pPr>
              <w:spacing w:after="0" w:line="276" w:lineRule="auto"/>
              <w:rPr>
                <w:rFonts w:ascii="Times New Roman" w:eastAsia="Times New Roman" w:hAnsi="Times New Roman" w:cs="Times New Roman"/>
                <w:i/>
                <w:iCs/>
                <w:sz w:val="24"/>
                <w:szCs w:val="24"/>
                <w:lang w:val="en-US" w:eastAsia="en-CA"/>
              </w:rPr>
            </w:pPr>
          </w:p>
          <w:p w14:paraId="7F383781" w14:textId="77777777" w:rsidR="00BC1168" w:rsidRPr="00E630B3" w:rsidRDefault="00BC1168" w:rsidP="00DF2935">
            <w:pPr>
              <w:numPr>
                <w:ilvl w:val="0"/>
                <w:numId w:val="17"/>
              </w:num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t>Verification</w:t>
            </w:r>
          </w:p>
          <w:p w14:paraId="2AB65A7B" w14:textId="77777777" w:rsidR="00BC1168" w:rsidRPr="00E630B3" w:rsidRDefault="00BC1168" w:rsidP="00DF2935">
            <w:pPr>
              <w:numPr>
                <w:ilvl w:val="0"/>
                <w:numId w:val="17"/>
              </w:num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t>Eligibility</w:t>
            </w:r>
          </w:p>
          <w:p w14:paraId="30B9FC06" w14:textId="77777777" w:rsidR="00BC1168" w:rsidRPr="00E630B3" w:rsidRDefault="00BC1168" w:rsidP="00DF2935">
            <w:pPr>
              <w:numPr>
                <w:ilvl w:val="0"/>
                <w:numId w:val="17"/>
              </w:num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t>Bid</w:t>
            </w:r>
            <w:r w:rsidRPr="00E630B3">
              <w:rPr>
                <w:rFonts w:ascii="Times New Roman" w:eastAsia="Times New Roman" w:hAnsi="Times New Roman" w:cs="Times New Roman"/>
                <w:i/>
                <w:iCs/>
                <w:spacing w:val="1"/>
                <w:sz w:val="24"/>
                <w:szCs w:val="24"/>
                <w:lang w:val="en-US" w:eastAsia="en-CA"/>
              </w:rPr>
              <w:t xml:space="preserve"> </w:t>
            </w:r>
            <w:r w:rsidRPr="00E630B3">
              <w:rPr>
                <w:rFonts w:ascii="Times New Roman" w:eastAsia="Times New Roman" w:hAnsi="Times New Roman" w:cs="Times New Roman"/>
                <w:i/>
                <w:iCs/>
                <w:sz w:val="24"/>
                <w:szCs w:val="24"/>
                <w:lang w:val="en-US" w:eastAsia="en-CA"/>
              </w:rPr>
              <w:t>Security or</w:t>
            </w:r>
            <w:r w:rsidRPr="00E630B3">
              <w:rPr>
                <w:rFonts w:ascii="Times New Roman" w:eastAsia="Times New Roman" w:hAnsi="Times New Roman" w:cs="Times New Roman"/>
                <w:i/>
                <w:iCs/>
                <w:spacing w:val="-2"/>
                <w:sz w:val="24"/>
                <w:szCs w:val="24"/>
                <w:lang w:val="en-US" w:eastAsia="en-CA"/>
              </w:rPr>
              <w:t xml:space="preserve"> </w:t>
            </w:r>
            <w:r w:rsidRPr="00E630B3">
              <w:rPr>
                <w:rFonts w:ascii="Times New Roman" w:eastAsia="Times New Roman" w:hAnsi="Times New Roman" w:cs="Times New Roman"/>
                <w:i/>
                <w:iCs/>
                <w:sz w:val="24"/>
                <w:szCs w:val="24"/>
                <w:lang w:val="en-US" w:eastAsia="en-CA"/>
              </w:rPr>
              <w:t>Bid</w:t>
            </w:r>
            <w:r w:rsidRPr="00E630B3">
              <w:rPr>
                <w:rFonts w:ascii="Times New Roman" w:eastAsia="Times New Roman" w:hAnsi="Times New Roman" w:cs="Times New Roman"/>
                <w:i/>
                <w:iCs/>
                <w:spacing w:val="1"/>
                <w:sz w:val="24"/>
                <w:szCs w:val="24"/>
                <w:lang w:val="en-US" w:eastAsia="en-CA"/>
              </w:rPr>
              <w:t xml:space="preserve"> </w:t>
            </w:r>
            <w:r w:rsidRPr="00E630B3">
              <w:rPr>
                <w:rFonts w:ascii="Times New Roman" w:eastAsia="Times New Roman" w:hAnsi="Times New Roman" w:cs="Times New Roman"/>
                <w:i/>
                <w:iCs/>
                <w:sz w:val="24"/>
                <w:szCs w:val="24"/>
                <w:lang w:val="en-US" w:eastAsia="en-CA"/>
              </w:rPr>
              <w:t>Securing Declaration</w:t>
            </w:r>
          </w:p>
          <w:p w14:paraId="6A0635C3" w14:textId="77777777" w:rsidR="00BC1168" w:rsidRPr="00E630B3" w:rsidRDefault="00BC1168" w:rsidP="00DF2935">
            <w:pPr>
              <w:numPr>
                <w:ilvl w:val="0"/>
                <w:numId w:val="17"/>
              </w:num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t>Completeness</w:t>
            </w:r>
            <w:r w:rsidRPr="00E630B3">
              <w:rPr>
                <w:rFonts w:ascii="Times New Roman" w:eastAsia="Times New Roman" w:hAnsi="Times New Roman" w:cs="Times New Roman"/>
                <w:i/>
                <w:iCs/>
                <w:spacing w:val="-2"/>
                <w:sz w:val="24"/>
                <w:szCs w:val="24"/>
                <w:lang w:val="en-US" w:eastAsia="en-CA"/>
              </w:rPr>
              <w:t xml:space="preserve"> </w:t>
            </w:r>
            <w:r w:rsidRPr="00E630B3">
              <w:rPr>
                <w:rFonts w:ascii="Times New Roman" w:eastAsia="Times New Roman" w:hAnsi="Times New Roman" w:cs="Times New Roman"/>
                <w:i/>
                <w:iCs/>
                <w:sz w:val="24"/>
                <w:szCs w:val="24"/>
                <w:lang w:val="en-US" w:eastAsia="en-CA"/>
              </w:rPr>
              <w:t>of</w:t>
            </w:r>
            <w:r w:rsidRPr="00E630B3">
              <w:rPr>
                <w:rFonts w:ascii="Times New Roman" w:eastAsia="Times New Roman" w:hAnsi="Times New Roman" w:cs="Times New Roman"/>
                <w:i/>
                <w:iCs/>
                <w:spacing w:val="-1"/>
                <w:sz w:val="24"/>
                <w:szCs w:val="24"/>
                <w:lang w:val="en-US" w:eastAsia="en-CA"/>
              </w:rPr>
              <w:t xml:space="preserve"> </w:t>
            </w:r>
            <w:r w:rsidRPr="00E630B3">
              <w:rPr>
                <w:rFonts w:ascii="Times New Roman" w:eastAsia="Times New Roman" w:hAnsi="Times New Roman" w:cs="Times New Roman"/>
                <w:i/>
                <w:iCs/>
                <w:sz w:val="24"/>
                <w:szCs w:val="24"/>
                <w:lang w:val="en-US" w:eastAsia="en-CA"/>
              </w:rPr>
              <w:t>Bid</w:t>
            </w:r>
          </w:p>
          <w:p w14:paraId="0B4973E7" w14:textId="77777777" w:rsidR="00BC1168" w:rsidRPr="00E630B3" w:rsidRDefault="00BC1168" w:rsidP="00DF2935">
            <w:pPr>
              <w:numPr>
                <w:ilvl w:val="0"/>
                <w:numId w:val="17"/>
              </w:num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lastRenderedPageBreak/>
              <w:t>Substantial Responsiveness;</w:t>
            </w:r>
            <w:r w:rsidRPr="00E630B3">
              <w:rPr>
                <w:rFonts w:ascii="Times New Roman" w:eastAsia="Times New Roman" w:hAnsi="Times New Roman" w:cs="Times New Roman"/>
                <w:i/>
                <w:iCs/>
                <w:spacing w:val="1"/>
                <w:sz w:val="24"/>
                <w:szCs w:val="24"/>
                <w:lang w:val="en-US" w:eastAsia="en-CA"/>
              </w:rPr>
              <w:t xml:space="preserve"> </w:t>
            </w:r>
            <w:r w:rsidRPr="00E630B3">
              <w:rPr>
                <w:rFonts w:ascii="Times New Roman" w:eastAsia="Times New Roman" w:hAnsi="Times New Roman" w:cs="Times New Roman"/>
                <w:i/>
                <w:iCs/>
                <w:sz w:val="24"/>
                <w:szCs w:val="24"/>
                <w:lang w:val="en-US" w:eastAsia="en-CA"/>
              </w:rPr>
              <w:t>and</w:t>
            </w:r>
          </w:p>
          <w:p w14:paraId="1BF01446" w14:textId="77777777" w:rsidR="00BC1168" w:rsidRPr="00E630B3" w:rsidRDefault="00BC1168" w:rsidP="00DF2935">
            <w:pPr>
              <w:numPr>
                <w:ilvl w:val="0"/>
                <w:numId w:val="17"/>
              </w:numPr>
              <w:suppressAutoHyphens/>
              <w:overflowPunct w:val="0"/>
              <w:autoSpaceDE w:val="0"/>
              <w:autoSpaceDN w:val="0"/>
              <w:adjustRightInd w:val="0"/>
              <w:spacing w:after="0" w:line="276" w:lineRule="auto"/>
              <w:contextualSpacing/>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i/>
                <w:iCs/>
                <w:sz w:val="24"/>
                <w:szCs w:val="24"/>
                <w:lang w:val="en-US" w:eastAsia="en-CA"/>
              </w:rPr>
              <w:t>Acceptance</w:t>
            </w:r>
            <w:r w:rsidRPr="00E630B3">
              <w:rPr>
                <w:rFonts w:ascii="Times New Roman" w:eastAsia="Times New Roman" w:hAnsi="Times New Roman" w:cs="Times New Roman"/>
                <w:i/>
                <w:iCs/>
                <w:spacing w:val="-2"/>
                <w:sz w:val="24"/>
                <w:szCs w:val="24"/>
                <w:lang w:val="en-US" w:eastAsia="en-CA"/>
              </w:rPr>
              <w:t xml:space="preserve"> </w:t>
            </w:r>
            <w:r w:rsidRPr="00E630B3">
              <w:rPr>
                <w:rFonts w:ascii="Times New Roman" w:eastAsia="Times New Roman" w:hAnsi="Times New Roman" w:cs="Times New Roman"/>
                <w:i/>
                <w:iCs/>
                <w:sz w:val="24"/>
                <w:szCs w:val="24"/>
                <w:lang w:val="en-US" w:eastAsia="en-CA"/>
              </w:rPr>
              <w:t>for</w:t>
            </w:r>
            <w:r w:rsidRPr="00E630B3">
              <w:rPr>
                <w:rFonts w:ascii="Times New Roman" w:eastAsia="Times New Roman" w:hAnsi="Times New Roman" w:cs="Times New Roman"/>
                <w:i/>
                <w:iCs/>
                <w:spacing w:val="1"/>
                <w:sz w:val="24"/>
                <w:szCs w:val="24"/>
                <w:lang w:val="en-US" w:eastAsia="en-CA"/>
              </w:rPr>
              <w:t xml:space="preserve"> </w:t>
            </w:r>
            <w:r w:rsidRPr="00E630B3">
              <w:rPr>
                <w:rFonts w:ascii="Times New Roman" w:eastAsia="Times New Roman" w:hAnsi="Times New Roman" w:cs="Times New Roman"/>
                <w:i/>
                <w:iCs/>
                <w:sz w:val="24"/>
                <w:szCs w:val="24"/>
                <w:lang w:val="en-US" w:eastAsia="en-CA"/>
              </w:rPr>
              <w:t>Detailed Evaluation.</w:t>
            </w:r>
          </w:p>
          <w:p w14:paraId="64469379"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eastAsia="en-CA"/>
              </w:rPr>
            </w:pPr>
          </w:p>
          <w:p w14:paraId="02948531"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val="en-US"/>
              </w:rPr>
            </w:pPr>
            <w:r w:rsidRPr="00E630B3">
              <w:rPr>
                <w:rFonts w:ascii="Times New Roman" w:hAnsi="Times New Roman" w:cs="Times New Roman"/>
                <w:i/>
                <w:iCs/>
                <w:sz w:val="24"/>
                <w:szCs w:val="24"/>
                <w:lang w:val="en-US"/>
              </w:rPr>
              <w:t xml:space="preserve">Major deficiencies such as a Bidder bidding for part quantities of Works, where such is not allowed, would set the Bid aside as non-responsive. </w:t>
            </w:r>
          </w:p>
          <w:p w14:paraId="16C6626C"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hAnsi="Times New Roman" w:cs="Times New Roman"/>
                <w:i/>
                <w:iCs/>
                <w:sz w:val="24"/>
                <w:szCs w:val="24"/>
                <w:lang w:val="en-US"/>
              </w:rPr>
            </w:pPr>
          </w:p>
          <w:p w14:paraId="53BA96DD"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lang w:val="en-US"/>
              </w:rPr>
            </w:pPr>
            <w:r w:rsidRPr="00E630B3">
              <w:rPr>
                <w:rFonts w:ascii="Times New Roman" w:eastAsia="Times New Roman" w:hAnsi="Times New Roman" w:cs="Times New Roman"/>
                <w:b/>
                <w:bCs/>
                <w:i/>
                <w:iCs/>
                <w:sz w:val="24"/>
                <w:szCs w:val="24"/>
                <w:lang w:val="en-US" w:eastAsia="en-CA"/>
              </w:rPr>
              <w:t>(FTB and FB</w:t>
            </w:r>
            <w:r w:rsidRPr="00E630B3">
              <w:rPr>
                <w:rFonts w:ascii="Times New Roman" w:eastAsia="Times New Roman" w:hAnsi="Times New Roman" w:cs="Times New Roman"/>
                <w:i/>
                <w:iCs/>
                <w:sz w:val="24"/>
                <w:szCs w:val="24"/>
                <w:lang w:val="en-US" w:eastAsia="en-CA"/>
              </w:rPr>
              <w:t xml:space="preserve">) The duration of the validity of each Bid should be the one specified in the ITB and should be confirmed by the Bidders in the signed Letter of Bid. If exceptional circumstances occur in which award cannot be made within the validity period, extensions in writing should be requested of Bidders, in accordance with the ITB and </w:t>
            </w:r>
            <w:r w:rsidRPr="00E630B3">
              <w:rPr>
                <w:rFonts w:ascii="Times New Roman" w:eastAsia="Times New Roman" w:hAnsi="Times New Roman" w:cs="Times New Roman"/>
                <w:b/>
                <w:bCs/>
                <w:i/>
                <w:iCs/>
                <w:sz w:val="24"/>
                <w:szCs w:val="24"/>
                <w:lang w:val="en-US" w:eastAsia="en-CA"/>
              </w:rPr>
              <w:t>Procedures, Section 6.89</w:t>
            </w:r>
            <w:r w:rsidRPr="00E630B3">
              <w:rPr>
                <w:rFonts w:ascii="Times New Roman" w:eastAsia="Times New Roman" w:hAnsi="Times New Roman" w:cs="Times New Roman"/>
                <w:i/>
                <w:iCs/>
                <w:sz w:val="24"/>
                <w:szCs w:val="24"/>
                <w:lang w:val="en-US" w:eastAsia="en-CA"/>
              </w:rPr>
              <w:t xml:space="preserve">. Extensions to the validity of Bid security should also be requested of Bidders, if necessary. Note any extensions in Stages </w:t>
            </w:r>
            <w:r w:rsidRPr="00E630B3">
              <w:rPr>
                <w:rFonts w:ascii="Times New Roman" w:eastAsia="Times New Roman" w:hAnsi="Times New Roman" w:cs="Times New Roman"/>
                <w:b/>
                <w:bCs/>
                <w:i/>
                <w:iCs/>
                <w:sz w:val="24"/>
                <w:szCs w:val="24"/>
                <w:lang w:val="en-US" w:eastAsia="en-CA"/>
              </w:rPr>
              <w:t>IIA and IIB Texts</w:t>
            </w:r>
            <w:r w:rsidRPr="00E630B3">
              <w:rPr>
                <w:rFonts w:ascii="Times New Roman" w:eastAsia="Times New Roman" w:hAnsi="Times New Roman" w:cs="Times New Roman"/>
                <w:i/>
                <w:iCs/>
                <w:sz w:val="24"/>
                <w:szCs w:val="24"/>
                <w:lang w:val="en-US" w:eastAsia="en-CA"/>
              </w:rPr>
              <w:t>, as applicable.</w:t>
            </w:r>
          </w:p>
          <w:p w14:paraId="383A6DA8"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rPr>
            </w:pPr>
          </w:p>
        </w:tc>
      </w:tr>
      <w:tr w:rsidR="00BC1168" w:rsidRPr="00E630B3" w14:paraId="44FF7E57" w14:textId="77777777" w:rsidTr="00BC1168">
        <w:trPr>
          <w:trHeight w:val="1970"/>
        </w:trPr>
        <w:tc>
          <w:tcPr>
            <w:tcW w:w="1885" w:type="dxa"/>
          </w:tcPr>
          <w:p w14:paraId="39BC2E5B" w14:textId="77777777" w:rsidR="00BC1168" w:rsidRPr="00130C01" w:rsidRDefault="00BC1168" w:rsidP="00DF2935">
            <w:pPr>
              <w:pStyle w:val="ListParagraph"/>
              <w:numPr>
                <w:ilvl w:val="0"/>
                <w:numId w:val="65"/>
              </w:numPr>
              <w:tabs>
                <w:tab w:val="left" w:pos="-20"/>
                <w:tab w:val="left" w:pos="380"/>
              </w:tabs>
              <w:suppressAutoHyphens/>
              <w:overflowPunct w:val="0"/>
              <w:autoSpaceDE w:val="0"/>
              <w:autoSpaceDN w:val="0"/>
              <w:adjustRightInd w:val="0"/>
              <w:spacing w:after="0" w:line="240" w:lineRule="auto"/>
              <w:ind w:left="-20" w:right="70" w:firstLine="0"/>
              <w:textAlignment w:val="baseline"/>
              <w:rPr>
                <w:rFonts w:ascii="Times New Roman" w:eastAsia="Times New Roman" w:hAnsi="Times New Roman" w:cs="Times New Roman"/>
                <w:b/>
                <w:bCs/>
                <w:i/>
                <w:iCs/>
                <w:sz w:val="24"/>
                <w:szCs w:val="24"/>
                <w:lang w:val="en-US"/>
              </w:rPr>
            </w:pPr>
            <w:r w:rsidRPr="00130C01">
              <w:rPr>
                <w:rFonts w:ascii="Times New Roman" w:eastAsia="Times New Roman" w:hAnsi="Times New Roman" w:cs="Times New Roman"/>
                <w:b/>
                <w:bCs/>
                <w:i/>
                <w:iCs/>
                <w:sz w:val="24"/>
                <w:szCs w:val="24"/>
                <w:lang w:val="en-US"/>
              </w:rPr>
              <w:t>Detailed Evaluation of Bids</w:t>
            </w:r>
          </w:p>
          <w:p w14:paraId="034B2351" w14:textId="77777777" w:rsidR="00BC1168" w:rsidRPr="00E630B3" w:rsidRDefault="00BC1168" w:rsidP="00BC1168">
            <w:pPr>
              <w:suppressAutoHyphens/>
              <w:overflowPunct w:val="0"/>
              <w:autoSpaceDE w:val="0"/>
              <w:autoSpaceDN w:val="0"/>
              <w:adjustRightInd w:val="0"/>
              <w:spacing w:after="0" w:line="240" w:lineRule="auto"/>
              <w:ind w:right="462"/>
              <w:jc w:val="center"/>
              <w:textAlignment w:val="baseline"/>
              <w:rPr>
                <w:rFonts w:ascii="Times New Roman" w:eastAsia="Times New Roman" w:hAnsi="Times New Roman" w:cs="Times New Roman"/>
                <w:b/>
                <w:bCs/>
                <w:i/>
                <w:iCs/>
                <w:sz w:val="24"/>
                <w:szCs w:val="24"/>
                <w:lang w:val="en-US"/>
              </w:rPr>
            </w:pPr>
          </w:p>
        </w:tc>
        <w:tc>
          <w:tcPr>
            <w:tcW w:w="7241" w:type="dxa"/>
            <w:vAlign w:val="bottom"/>
          </w:tcPr>
          <w:p w14:paraId="74968E20"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hAnsi="Times New Roman" w:cs="Times New Roman"/>
                <w:i/>
                <w:iCs/>
                <w:sz w:val="24"/>
                <w:szCs w:val="24"/>
              </w:rPr>
            </w:pPr>
            <w:r w:rsidRPr="00E630B3">
              <w:rPr>
                <w:rFonts w:ascii="Times New Roman" w:eastAsia="Times New Roman" w:hAnsi="Times New Roman" w:cs="Times New Roman"/>
                <w:i/>
                <w:iCs/>
                <w:sz w:val="24"/>
                <w:szCs w:val="24"/>
                <w:lang w:val="en-US"/>
              </w:rPr>
              <w:t xml:space="preserve">Only those </w:t>
            </w:r>
            <w:r w:rsidRPr="00E630B3">
              <w:rPr>
                <w:rFonts w:ascii="Times New Roman" w:eastAsia="Times New Roman" w:hAnsi="Times New Roman" w:cs="Times New Roman"/>
                <w:b/>
                <w:bCs/>
                <w:i/>
                <w:iCs/>
                <w:sz w:val="24"/>
                <w:szCs w:val="24"/>
                <w:lang w:val="en-US"/>
              </w:rPr>
              <w:t>PTBs</w:t>
            </w:r>
            <w:r w:rsidRPr="00E630B3">
              <w:rPr>
                <w:rFonts w:ascii="Times New Roman" w:eastAsia="Times New Roman" w:hAnsi="Times New Roman" w:cs="Times New Roman"/>
                <w:i/>
                <w:iCs/>
                <w:sz w:val="24"/>
                <w:szCs w:val="24"/>
                <w:lang w:val="en-US"/>
              </w:rPr>
              <w:t xml:space="preserve">, </w:t>
            </w:r>
            <w:r w:rsidRPr="00E630B3">
              <w:rPr>
                <w:rFonts w:ascii="Times New Roman" w:eastAsia="Times New Roman" w:hAnsi="Times New Roman" w:cs="Times New Roman"/>
                <w:b/>
                <w:bCs/>
                <w:i/>
                <w:iCs/>
                <w:sz w:val="24"/>
                <w:szCs w:val="24"/>
                <w:lang w:val="en-US"/>
              </w:rPr>
              <w:t xml:space="preserve">FTBs </w:t>
            </w:r>
            <w:r w:rsidRPr="00E630B3">
              <w:rPr>
                <w:rFonts w:ascii="Times New Roman" w:eastAsia="Times New Roman" w:hAnsi="Times New Roman" w:cs="Times New Roman"/>
                <w:i/>
                <w:iCs/>
                <w:sz w:val="24"/>
                <w:szCs w:val="24"/>
                <w:lang w:val="en-US"/>
              </w:rPr>
              <w:t xml:space="preserve">and </w:t>
            </w:r>
            <w:r w:rsidRPr="00E630B3">
              <w:rPr>
                <w:rFonts w:ascii="Times New Roman" w:eastAsia="Times New Roman" w:hAnsi="Times New Roman" w:cs="Times New Roman"/>
                <w:b/>
                <w:bCs/>
                <w:i/>
                <w:iCs/>
                <w:sz w:val="24"/>
                <w:szCs w:val="24"/>
                <w:lang w:val="en-US"/>
              </w:rPr>
              <w:t>FBs</w:t>
            </w:r>
            <w:r w:rsidRPr="00E630B3">
              <w:rPr>
                <w:rFonts w:ascii="Times New Roman" w:eastAsia="Times New Roman" w:hAnsi="Times New Roman" w:cs="Times New Roman"/>
                <w:i/>
                <w:iCs/>
                <w:sz w:val="24"/>
                <w:szCs w:val="24"/>
                <w:lang w:val="en-US"/>
              </w:rPr>
              <w:t xml:space="preserve"> that pass the </w:t>
            </w:r>
            <w:r w:rsidRPr="00E630B3">
              <w:rPr>
                <w:rFonts w:ascii="Times New Roman" w:eastAsia="Times New Roman" w:hAnsi="Times New Roman" w:cs="Times New Roman"/>
                <w:b/>
                <w:bCs/>
                <w:i/>
                <w:iCs/>
                <w:sz w:val="24"/>
                <w:szCs w:val="24"/>
                <w:lang w:val="en-US"/>
              </w:rPr>
              <w:t xml:space="preserve">PE </w:t>
            </w:r>
            <w:r w:rsidRPr="00E630B3">
              <w:rPr>
                <w:rFonts w:ascii="Times New Roman" w:hAnsi="Times New Roman" w:cs="Times New Roman"/>
                <w:i/>
                <w:iCs/>
                <w:sz w:val="24"/>
                <w:szCs w:val="24"/>
              </w:rPr>
              <w:t xml:space="preserve">then proceed to Detailed Evaluation </w:t>
            </w:r>
            <w:r w:rsidRPr="00E630B3">
              <w:rPr>
                <w:rFonts w:ascii="Times New Roman" w:hAnsi="Times New Roman" w:cs="Times New Roman"/>
                <w:b/>
                <w:bCs/>
                <w:i/>
                <w:iCs/>
                <w:sz w:val="24"/>
                <w:szCs w:val="24"/>
              </w:rPr>
              <w:t>(DE)</w:t>
            </w:r>
            <w:r w:rsidRPr="00E630B3">
              <w:rPr>
                <w:rFonts w:ascii="Times New Roman" w:hAnsi="Times New Roman" w:cs="Times New Roman"/>
                <w:i/>
                <w:iCs/>
                <w:sz w:val="24"/>
                <w:szCs w:val="24"/>
              </w:rPr>
              <w:t xml:space="preserve">, against the specifications and other conditions in the bidding documents. The following are provided to assist in the </w:t>
            </w:r>
            <w:r w:rsidRPr="00E630B3">
              <w:rPr>
                <w:rFonts w:ascii="Times New Roman" w:hAnsi="Times New Roman" w:cs="Times New Roman"/>
                <w:b/>
                <w:bCs/>
                <w:i/>
                <w:iCs/>
                <w:sz w:val="24"/>
                <w:szCs w:val="24"/>
              </w:rPr>
              <w:t>DEs</w:t>
            </w:r>
            <w:r w:rsidRPr="00E630B3">
              <w:rPr>
                <w:rFonts w:ascii="Times New Roman" w:hAnsi="Times New Roman" w:cs="Times New Roman"/>
                <w:i/>
                <w:iCs/>
                <w:sz w:val="24"/>
                <w:szCs w:val="24"/>
              </w:rPr>
              <w:t xml:space="preserve"> for all </w:t>
            </w:r>
            <w:r w:rsidRPr="00E630B3">
              <w:rPr>
                <w:rFonts w:ascii="Times New Roman" w:hAnsi="Times New Roman" w:cs="Times New Roman"/>
                <w:b/>
                <w:bCs/>
                <w:i/>
                <w:iCs/>
                <w:sz w:val="24"/>
                <w:szCs w:val="24"/>
              </w:rPr>
              <w:t>three Bid stages</w:t>
            </w:r>
            <w:r w:rsidRPr="00E630B3">
              <w:rPr>
                <w:rFonts w:ascii="Times New Roman" w:hAnsi="Times New Roman" w:cs="Times New Roman"/>
                <w:i/>
                <w:iCs/>
                <w:sz w:val="24"/>
                <w:szCs w:val="24"/>
              </w:rPr>
              <w:t>.</w:t>
            </w:r>
          </w:p>
          <w:p w14:paraId="4ED74834"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eastAsia="en-CA"/>
              </w:rPr>
            </w:pPr>
          </w:p>
          <w:p w14:paraId="33F9D6EC"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rPr>
            </w:pPr>
            <w:r w:rsidRPr="00E630B3">
              <w:rPr>
                <w:rFonts w:ascii="Times New Roman" w:eastAsia="Times New Roman" w:hAnsi="Times New Roman" w:cs="Times New Roman"/>
                <w:b/>
                <w:bCs/>
                <w:i/>
                <w:iCs/>
                <w:sz w:val="24"/>
                <w:szCs w:val="24"/>
                <w:lang w:val="en-US"/>
              </w:rPr>
              <w:t xml:space="preserve">(a) </w:t>
            </w:r>
            <w:r w:rsidRPr="00E630B3">
              <w:rPr>
                <w:rFonts w:ascii="Times New Roman" w:eastAsia="Times New Roman" w:hAnsi="Times New Roman" w:cs="Times New Roman"/>
                <w:b/>
                <w:bCs/>
                <w:i/>
                <w:iCs/>
                <w:sz w:val="24"/>
                <w:szCs w:val="24"/>
                <w:u w:val="single"/>
                <w:lang w:val="en-US"/>
              </w:rPr>
              <w:t>Modifications:</w:t>
            </w:r>
            <w:r w:rsidRPr="00E630B3">
              <w:rPr>
                <w:rFonts w:ascii="Times New Roman" w:eastAsia="Times New Roman" w:hAnsi="Times New Roman" w:cs="Times New Roman"/>
                <w:i/>
                <w:iCs/>
                <w:sz w:val="24"/>
                <w:szCs w:val="24"/>
                <w:lang w:val="en-US"/>
              </w:rPr>
              <w:t xml:space="preserve"> In accordance with the ITB, Bidders can submit Modifications prior to the opening of the Bids. The modifications will be read out at the Bid openings. The modifications may include evidence of performance, or other improvements, and the impact of such should be fully reflected in the </w:t>
            </w:r>
            <w:r w:rsidRPr="00E630B3">
              <w:rPr>
                <w:rFonts w:ascii="Times New Roman" w:eastAsia="Times New Roman" w:hAnsi="Times New Roman" w:cs="Times New Roman"/>
                <w:b/>
                <w:bCs/>
                <w:i/>
                <w:iCs/>
                <w:sz w:val="24"/>
                <w:szCs w:val="24"/>
                <w:lang w:val="en-US"/>
              </w:rPr>
              <w:t xml:space="preserve">PE </w:t>
            </w:r>
            <w:r w:rsidRPr="00E630B3">
              <w:rPr>
                <w:rFonts w:ascii="Times New Roman" w:eastAsia="Times New Roman" w:hAnsi="Times New Roman" w:cs="Times New Roman"/>
                <w:i/>
                <w:iCs/>
                <w:sz w:val="24"/>
                <w:szCs w:val="24"/>
                <w:lang w:val="en-US"/>
              </w:rPr>
              <w:t xml:space="preserve">and </w:t>
            </w:r>
            <w:r w:rsidRPr="00E630B3">
              <w:rPr>
                <w:rFonts w:ascii="Times New Roman" w:eastAsia="Times New Roman" w:hAnsi="Times New Roman" w:cs="Times New Roman"/>
                <w:b/>
                <w:bCs/>
                <w:i/>
                <w:iCs/>
                <w:sz w:val="24"/>
                <w:szCs w:val="24"/>
                <w:lang w:val="en-US"/>
              </w:rPr>
              <w:t>DE</w:t>
            </w:r>
            <w:r w:rsidRPr="00E630B3">
              <w:rPr>
                <w:rFonts w:ascii="Times New Roman" w:eastAsia="Times New Roman" w:hAnsi="Times New Roman" w:cs="Times New Roman"/>
                <w:i/>
                <w:iCs/>
                <w:sz w:val="24"/>
                <w:szCs w:val="24"/>
                <w:lang w:val="en-US"/>
              </w:rPr>
              <w:t xml:space="preserve"> of the Bids. </w:t>
            </w:r>
          </w:p>
          <w:p w14:paraId="12B6E205"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rPr>
            </w:pPr>
          </w:p>
          <w:p w14:paraId="0D099BD5"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lang w:val="en-US" w:eastAsia="en-CA"/>
              </w:rPr>
            </w:pPr>
            <w:r w:rsidRPr="00E630B3">
              <w:rPr>
                <w:rFonts w:ascii="Times New Roman" w:eastAsia="Times New Roman" w:hAnsi="Times New Roman" w:cs="Times New Roman"/>
                <w:b/>
                <w:bCs/>
                <w:i/>
                <w:iCs/>
                <w:sz w:val="24"/>
                <w:szCs w:val="24"/>
                <w:lang w:val="en-US"/>
              </w:rPr>
              <w:t xml:space="preserve">(b) </w:t>
            </w:r>
            <w:r w:rsidRPr="00E630B3">
              <w:rPr>
                <w:rFonts w:ascii="Times New Roman" w:eastAsia="Times New Roman" w:hAnsi="Times New Roman" w:cs="Times New Roman"/>
                <w:b/>
                <w:bCs/>
                <w:i/>
                <w:iCs/>
                <w:sz w:val="24"/>
                <w:szCs w:val="24"/>
                <w:u w:val="single"/>
                <w:lang w:val="en-US"/>
              </w:rPr>
              <w:t>Technical Evaluation PTB and FTB</w:t>
            </w:r>
            <w:r w:rsidRPr="00E630B3">
              <w:rPr>
                <w:rFonts w:ascii="Times New Roman" w:eastAsia="Times New Roman" w:hAnsi="Times New Roman" w:cs="Times New Roman"/>
                <w:b/>
                <w:bCs/>
                <w:i/>
                <w:iCs/>
                <w:sz w:val="24"/>
                <w:szCs w:val="24"/>
                <w:lang w:val="en-US"/>
              </w:rPr>
              <w:t xml:space="preserve">: </w:t>
            </w:r>
            <w:r w:rsidRPr="00E630B3">
              <w:rPr>
                <w:rFonts w:ascii="Times New Roman" w:eastAsia="Times New Roman" w:hAnsi="Times New Roman" w:cs="Times New Roman"/>
                <w:i/>
                <w:iCs/>
                <w:sz w:val="24"/>
                <w:szCs w:val="24"/>
                <w:lang w:val="en-US"/>
              </w:rPr>
              <w:t xml:space="preserve">The technical </w:t>
            </w:r>
            <w:r w:rsidRPr="00E630B3">
              <w:rPr>
                <w:rFonts w:ascii="Times New Roman" w:eastAsia="Times New Roman" w:hAnsi="Times New Roman" w:cs="Times New Roman"/>
                <w:b/>
                <w:bCs/>
                <w:i/>
                <w:iCs/>
                <w:sz w:val="24"/>
                <w:szCs w:val="24"/>
                <w:lang w:val="en-US"/>
              </w:rPr>
              <w:t xml:space="preserve">DEs </w:t>
            </w:r>
            <w:r w:rsidRPr="00E630B3">
              <w:rPr>
                <w:rFonts w:ascii="Times New Roman" w:eastAsia="Times New Roman" w:hAnsi="Times New Roman" w:cs="Times New Roman"/>
                <w:i/>
                <w:iCs/>
                <w:sz w:val="24"/>
                <w:szCs w:val="24"/>
                <w:lang w:val="en-US"/>
              </w:rPr>
              <w:t>will be conducted</w:t>
            </w:r>
            <w:r w:rsidRPr="00E630B3">
              <w:rPr>
                <w:rFonts w:ascii="Times New Roman" w:eastAsia="Times New Roman" w:hAnsi="Times New Roman" w:cs="Times New Roman"/>
                <w:b/>
                <w:bCs/>
                <w:i/>
                <w:iCs/>
                <w:sz w:val="24"/>
                <w:szCs w:val="24"/>
                <w:lang w:val="en-US"/>
              </w:rPr>
              <w:t xml:space="preserve"> </w:t>
            </w:r>
            <w:r w:rsidRPr="00E630B3">
              <w:rPr>
                <w:rFonts w:ascii="Times New Roman" w:eastAsia="Times New Roman" w:hAnsi="Times New Roman" w:cs="Times New Roman"/>
                <w:i/>
                <w:iCs/>
                <w:sz w:val="24"/>
                <w:szCs w:val="24"/>
                <w:lang w:val="en-US"/>
              </w:rPr>
              <w:t xml:space="preserve">against both pass/fail and rated criteria, as detailed in the bidding documents. In some instances, variations in performance for example, can be converted to monetary costs for evaluation purposes. </w:t>
            </w:r>
          </w:p>
          <w:p w14:paraId="44ABEED4"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rPr>
            </w:pPr>
          </w:p>
          <w:p w14:paraId="12F61A8D"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(c) </w:t>
            </w:r>
            <w:r w:rsidRPr="00E630B3">
              <w:rPr>
                <w:rFonts w:ascii="Times New Roman" w:eastAsia="Times New Roman" w:hAnsi="Times New Roman" w:cs="Times New Roman"/>
                <w:b/>
                <w:bCs/>
                <w:i/>
                <w:iCs/>
                <w:sz w:val="24"/>
                <w:szCs w:val="24"/>
                <w:u w:val="single"/>
              </w:rPr>
              <w:t>Unconditional Discounts (FB)</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The original Bid or a subsequent Modification (reflecting changes to the original Bid prior to the Bid submission deadline) may offer unconditional discounts. These are to be read out at the </w:t>
            </w:r>
            <w:r w:rsidRPr="00E630B3">
              <w:rPr>
                <w:rFonts w:ascii="Times New Roman" w:eastAsia="Times New Roman" w:hAnsi="Times New Roman" w:cs="Times New Roman"/>
                <w:b/>
                <w:bCs/>
                <w:i/>
                <w:iCs/>
                <w:sz w:val="24"/>
                <w:szCs w:val="24"/>
              </w:rPr>
              <w:t>FB</w:t>
            </w:r>
            <w:r w:rsidRPr="00E630B3">
              <w:rPr>
                <w:rFonts w:ascii="Times New Roman" w:eastAsia="Times New Roman" w:hAnsi="Times New Roman" w:cs="Times New Roman"/>
                <w:i/>
                <w:iCs/>
                <w:sz w:val="24"/>
                <w:szCs w:val="24"/>
              </w:rPr>
              <w:t xml:space="preserve"> opening and reflected in the Bid price in </w:t>
            </w:r>
            <w:r w:rsidRPr="00E630B3">
              <w:rPr>
                <w:rFonts w:ascii="Times New Roman" w:eastAsia="Times New Roman" w:hAnsi="Times New Roman" w:cs="Times New Roman"/>
                <w:b/>
                <w:bCs/>
                <w:i/>
                <w:iCs/>
                <w:sz w:val="24"/>
                <w:szCs w:val="24"/>
              </w:rPr>
              <w:t xml:space="preserve">Stage IIB Table 4. </w:t>
            </w:r>
            <w:r w:rsidRPr="00E630B3">
              <w:rPr>
                <w:rFonts w:ascii="Times New Roman" w:eastAsia="Times New Roman" w:hAnsi="Times New Roman" w:cs="Times New Roman"/>
                <w:i/>
                <w:iCs/>
                <w:sz w:val="24"/>
                <w:szCs w:val="24"/>
              </w:rPr>
              <w:t>The effect of unconditional discounts (or increases) must be applied to the appropriate base specified in the bidding documents.</w:t>
            </w:r>
          </w:p>
          <w:p w14:paraId="06655D68"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79BD0B83" w14:textId="77777777" w:rsidR="00BC1168" w:rsidRPr="00E630B3" w:rsidRDefault="00BC1168" w:rsidP="00DF2935">
            <w:pPr>
              <w:pStyle w:val="ListParagraph"/>
              <w:numPr>
                <w:ilvl w:val="0"/>
                <w:numId w:val="64"/>
              </w:numPr>
              <w:suppressAutoHyphens/>
              <w:overflowPunct w:val="0"/>
              <w:autoSpaceDE w:val="0"/>
              <w:autoSpaceDN w:val="0"/>
              <w:adjustRightInd w:val="0"/>
              <w:spacing w:after="0" w:line="276" w:lineRule="auto"/>
              <w:ind w:left="430" w:hanging="400"/>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u w:val="single"/>
              </w:rPr>
              <w:t>Corrections for computational Errors (FB)</w:t>
            </w:r>
            <w:r w:rsidRPr="00E630B3">
              <w:rPr>
                <w:rFonts w:ascii="Times New Roman" w:eastAsia="Times New Roman" w:hAnsi="Times New Roman" w:cs="Times New Roman"/>
                <w:i/>
                <w:iCs/>
                <w:sz w:val="24"/>
                <w:szCs w:val="24"/>
              </w:rPr>
              <w:t>: The methodology for correcting computational errors is described in the bidding documents</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The readout Bid prices and their corrections should be noted in </w:t>
            </w:r>
            <w:r w:rsidRPr="00E630B3">
              <w:rPr>
                <w:rFonts w:ascii="Times New Roman" w:eastAsia="Times New Roman" w:hAnsi="Times New Roman" w:cs="Times New Roman"/>
                <w:b/>
                <w:bCs/>
                <w:i/>
                <w:iCs/>
                <w:sz w:val="24"/>
                <w:szCs w:val="24"/>
              </w:rPr>
              <w:t>Stage IIB Table 4</w:t>
            </w:r>
            <w:r w:rsidRPr="00E630B3">
              <w:rPr>
                <w:rFonts w:ascii="Times New Roman" w:eastAsia="Times New Roman" w:hAnsi="Times New Roman" w:cs="Times New Roman"/>
                <w:i/>
                <w:iCs/>
                <w:sz w:val="24"/>
                <w:szCs w:val="24"/>
              </w:rPr>
              <w:t xml:space="preserve">. The sums are to be included both in the </w:t>
            </w:r>
            <w:r w:rsidRPr="00E630B3">
              <w:rPr>
                <w:rFonts w:ascii="Times New Roman" w:eastAsia="Times New Roman" w:hAnsi="Times New Roman" w:cs="Times New Roman"/>
                <w:i/>
                <w:iCs/>
                <w:sz w:val="24"/>
                <w:szCs w:val="24"/>
              </w:rPr>
              <w:lastRenderedPageBreak/>
              <w:t xml:space="preserve">evaluated prices and contract award. The corrections are considered binding on the Bidder. </w:t>
            </w:r>
          </w:p>
          <w:p w14:paraId="646F8B49"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u w:val="single"/>
              </w:rPr>
            </w:pPr>
          </w:p>
          <w:p w14:paraId="263F6289"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(e) </w:t>
            </w:r>
            <w:r w:rsidRPr="00E630B3">
              <w:rPr>
                <w:rFonts w:ascii="Times New Roman" w:eastAsia="Times New Roman" w:hAnsi="Times New Roman" w:cs="Times New Roman"/>
                <w:b/>
                <w:bCs/>
                <w:i/>
                <w:iCs/>
                <w:sz w:val="24"/>
                <w:szCs w:val="24"/>
                <w:u w:val="single"/>
              </w:rPr>
              <w:t>Evaluation Currency (FB)</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The Bids, as corrected for computational errors and adjusted for discounts, should be converted to a common evaluation currency, as described in the ITB. The exchange rates to be used in the calculations are to be listed in </w:t>
            </w:r>
            <w:r w:rsidRPr="00E630B3">
              <w:rPr>
                <w:rFonts w:ascii="Times New Roman" w:eastAsia="Times New Roman" w:hAnsi="Times New Roman" w:cs="Times New Roman"/>
                <w:b/>
                <w:bCs/>
                <w:i/>
                <w:iCs/>
                <w:sz w:val="24"/>
                <w:szCs w:val="24"/>
              </w:rPr>
              <w:t>Stage IIB Table 5.</w:t>
            </w:r>
            <w:r w:rsidRPr="00E630B3">
              <w:rPr>
                <w:rFonts w:ascii="Times New Roman" w:eastAsia="Times New Roman" w:hAnsi="Times New Roman" w:cs="Times New Roman"/>
                <w:i/>
                <w:iCs/>
                <w:sz w:val="24"/>
                <w:szCs w:val="24"/>
              </w:rPr>
              <w:t xml:space="preserve"> If multiple exchange rates exist for a particular currency (for commercial, government transactions, etc.), indicate which applies with reasons for the choice. The ITB may permit the use of the multiple currency options, where the Bid price can be expressed in several currencies, but usually not more than three plus the Recipient's currency. </w:t>
            </w:r>
            <w:r w:rsidRPr="00E630B3">
              <w:rPr>
                <w:rFonts w:ascii="Times New Roman" w:eastAsia="Times New Roman" w:hAnsi="Times New Roman" w:cs="Times New Roman"/>
                <w:b/>
                <w:bCs/>
                <w:i/>
                <w:iCs/>
                <w:sz w:val="24"/>
                <w:szCs w:val="24"/>
              </w:rPr>
              <w:t xml:space="preserve">Stage IIB Table 6 </w:t>
            </w:r>
            <w:r w:rsidRPr="00E630B3">
              <w:rPr>
                <w:rFonts w:ascii="Times New Roman" w:eastAsia="Times New Roman" w:hAnsi="Times New Roman" w:cs="Times New Roman"/>
                <w:i/>
                <w:iCs/>
                <w:sz w:val="24"/>
                <w:szCs w:val="24"/>
              </w:rPr>
              <w:t>is to be adjusted in this case.</w:t>
            </w:r>
          </w:p>
          <w:p w14:paraId="68B3F4A3"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5ABD0D5F"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0E630B3">
              <w:rPr>
                <w:rFonts w:ascii="Times New Roman" w:eastAsia="Times New Roman" w:hAnsi="Times New Roman" w:cs="Times New Roman"/>
                <w:i/>
                <w:iCs/>
                <w:sz w:val="24"/>
                <w:szCs w:val="24"/>
              </w:rPr>
              <w:t xml:space="preserve">Where Bid prices are considered abnormally low, the Recipient should investigate the Bids in accordance with </w:t>
            </w:r>
            <w:r w:rsidRPr="00E630B3">
              <w:rPr>
                <w:rFonts w:ascii="Times New Roman" w:eastAsia="Times New Roman" w:hAnsi="Times New Roman" w:cs="Times New Roman"/>
                <w:b/>
                <w:bCs/>
                <w:i/>
                <w:iCs/>
                <w:sz w:val="24"/>
                <w:szCs w:val="24"/>
              </w:rPr>
              <w:t>Procedures, Paragraphs 6.54 through 6.56</w:t>
            </w:r>
            <w:r w:rsidRPr="00E630B3">
              <w:rPr>
                <w:rFonts w:ascii="Times New Roman" w:eastAsia="Times New Roman" w:hAnsi="Times New Roman" w:cs="Times New Roman"/>
                <w:i/>
                <w:iCs/>
                <w:sz w:val="24"/>
                <w:szCs w:val="24"/>
              </w:rPr>
              <w:t xml:space="preserve"> and CDB's associated </w:t>
            </w:r>
            <w:r w:rsidRPr="00E630B3">
              <w:rPr>
                <w:rFonts w:ascii="Times New Roman" w:eastAsia="Times New Roman" w:hAnsi="Times New Roman" w:cs="Times New Roman"/>
                <w:b/>
                <w:bCs/>
                <w:i/>
                <w:iCs/>
                <w:sz w:val="24"/>
                <w:szCs w:val="24"/>
              </w:rPr>
              <w:t>Guidance Note on Abnormally Low Bids</w:t>
            </w:r>
            <w:r w:rsidRPr="00E630B3">
              <w:rPr>
                <w:rFonts w:ascii="Times New Roman" w:eastAsia="Times New Roman" w:hAnsi="Times New Roman" w:cs="Times New Roman"/>
                <w:i/>
                <w:iCs/>
                <w:sz w:val="24"/>
                <w:szCs w:val="24"/>
              </w:rPr>
              <w:t>, found on the CDB website</w:t>
            </w:r>
            <w:r w:rsidRPr="00E630B3">
              <w:rPr>
                <w:rFonts w:ascii="Times New Roman" w:eastAsia="Times New Roman" w:hAnsi="Times New Roman" w:cs="Times New Roman"/>
                <w:b/>
                <w:bCs/>
                <w:i/>
                <w:iCs/>
                <w:sz w:val="24"/>
                <w:szCs w:val="24"/>
              </w:rPr>
              <w:t>. Refer to Stage IIB Table 6 or 11.</w:t>
            </w:r>
          </w:p>
          <w:p w14:paraId="21B6CE87"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7D1DE2C9"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(f) </w:t>
            </w:r>
            <w:r w:rsidRPr="00E630B3">
              <w:rPr>
                <w:rFonts w:ascii="Times New Roman" w:eastAsia="Times New Roman" w:hAnsi="Times New Roman" w:cs="Times New Roman"/>
                <w:b/>
                <w:bCs/>
                <w:i/>
                <w:iCs/>
                <w:sz w:val="24"/>
                <w:szCs w:val="24"/>
                <w:u w:val="single"/>
              </w:rPr>
              <w:t>Additions (FTB and FB)</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Any resulting costs developed by the Recipient for Additions (e.g., for nonmaterial non-compliances as defined in the ITB) shall be expressed in the evaluation currency and included in </w:t>
            </w:r>
            <w:r w:rsidRPr="00E630B3">
              <w:rPr>
                <w:rFonts w:ascii="Times New Roman" w:eastAsia="Times New Roman" w:hAnsi="Times New Roman" w:cs="Times New Roman"/>
                <w:b/>
                <w:bCs/>
                <w:i/>
                <w:iCs/>
                <w:sz w:val="24"/>
                <w:szCs w:val="24"/>
              </w:rPr>
              <w:t>Stage IIB</w:t>
            </w:r>
            <w:r w:rsidRPr="00E630B3">
              <w:rPr>
                <w:rFonts w:ascii="Times New Roman" w:eastAsia="Times New Roman" w:hAnsi="Times New Roman" w:cs="Times New Roman"/>
                <w:i/>
                <w:iCs/>
                <w:sz w:val="24"/>
                <w:szCs w:val="24"/>
              </w:rPr>
              <w:t xml:space="preserve"> </w:t>
            </w:r>
            <w:r w:rsidRPr="00E630B3">
              <w:rPr>
                <w:rFonts w:ascii="Times New Roman" w:eastAsia="Times New Roman" w:hAnsi="Times New Roman" w:cs="Times New Roman"/>
                <w:b/>
                <w:bCs/>
                <w:i/>
                <w:iCs/>
                <w:sz w:val="24"/>
                <w:szCs w:val="24"/>
              </w:rPr>
              <w:t>Table 7</w:t>
            </w:r>
            <w:r w:rsidRPr="00E630B3">
              <w:rPr>
                <w:rFonts w:ascii="Times New Roman" w:eastAsia="Times New Roman" w:hAnsi="Times New Roman" w:cs="Times New Roman"/>
                <w:i/>
                <w:iCs/>
                <w:sz w:val="24"/>
                <w:szCs w:val="24"/>
              </w:rPr>
              <w:t xml:space="preserve"> for Bid comparison purposes. Should Bidder(s) offering the </w:t>
            </w:r>
            <w:r w:rsidRPr="00E630B3">
              <w:rPr>
                <w:rFonts w:ascii="Times New Roman" w:eastAsia="Times New Roman" w:hAnsi="Times New Roman" w:cs="Times New Roman"/>
                <w:b/>
                <w:bCs/>
                <w:i/>
                <w:iCs/>
                <w:sz w:val="24"/>
                <w:szCs w:val="24"/>
              </w:rPr>
              <w:t>MAB(s)</w:t>
            </w:r>
            <w:r w:rsidRPr="00E630B3">
              <w:rPr>
                <w:rFonts w:ascii="Times New Roman" w:eastAsia="Times New Roman" w:hAnsi="Times New Roman" w:cs="Times New Roman"/>
                <w:i/>
                <w:iCs/>
                <w:sz w:val="24"/>
                <w:szCs w:val="24"/>
              </w:rPr>
              <w:t xml:space="preserve"> be subject to the estimated costs of Additions, then such costs will be the subject of pre-award negotiations – </w:t>
            </w:r>
            <w:r w:rsidRPr="00E630B3">
              <w:rPr>
                <w:rFonts w:ascii="Times New Roman" w:eastAsia="Times New Roman" w:hAnsi="Times New Roman" w:cs="Times New Roman"/>
                <w:b/>
                <w:bCs/>
                <w:i/>
                <w:iCs/>
                <w:sz w:val="24"/>
                <w:szCs w:val="24"/>
              </w:rPr>
              <w:t>refer Stage IIB, Table 11</w:t>
            </w:r>
            <w:r w:rsidRPr="00E630B3">
              <w:rPr>
                <w:rFonts w:ascii="Times New Roman" w:eastAsia="Times New Roman" w:hAnsi="Times New Roman" w:cs="Times New Roman"/>
                <w:i/>
                <w:iCs/>
                <w:sz w:val="24"/>
                <w:szCs w:val="24"/>
              </w:rPr>
              <w:t>.</w:t>
            </w:r>
          </w:p>
          <w:p w14:paraId="7E923FBD"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4BA42647"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0E630B3">
              <w:rPr>
                <w:rFonts w:ascii="Times New Roman" w:eastAsia="Times New Roman" w:hAnsi="Times New Roman" w:cs="Times New Roman"/>
                <w:b/>
                <w:bCs/>
                <w:i/>
                <w:iCs/>
                <w:sz w:val="24"/>
                <w:szCs w:val="24"/>
              </w:rPr>
              <w:t xml:space="preserve">(g) </w:t>
            </w:r>
            <w:r w:rsidRPr="00E630B3">
              <w:rPr>
                <w:rFonts w:ascii="Times New Roman" w:eastAsia="Times New Roman" w:hAnsi="Times New Roman" w:cs="Times New Roman"/>
                <w:b/>
                <w:bCs/>
                <w:i/>
                <w:iCs/>
                <w:sz w:val="24"/>
                <w:szCs w:val="24"/>
                <w:u w:val="single"/>
              </w:rPr>
              <w:t>Adjustments (FTB and FB)</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The bidding documents will define what Adjustments can be made and the formula to develop the cost impact to be considered in the Bid evaluation. Some examples include life cycle costs – </w:t>
            </w:r>
            <w:r w:rsidRPr="00E630B3">
              <w:rPr>
                <w:rFonts w:ascii="Times New Roman" w:eastAsia="Times New Roman" w:hAnsi="Times New Roman" w:cs="Times New Roman"/>
                <w:b/>
                <w:bCs/>
                <w:i/>
                <w:iCs/>
                <w:sz w:val="24"/>
                <w:szCs w:val="24"/>
              </w:rPr>
              <w:t>[refer GN.1 and Procedures, Annex 5, Paragraph 4]</w:t>
            </w:r>
            <w:r w:rsidRPr="00E630B3">
              <w:rPr>
                <w:rFonts w:ascii="Times New Roman" w:eastAsia="Times New Roman" w:hAnsi="Times New Roman" w:cs="Times New Roman"/>
                <w:i/>
                <w:iCs/>
                <w:sz w:val="24"/>
                <w:szCs w:val="24"/>
              </w:rPr>
              <w:t xml:space="preserve"> of the Works offered. The value of the Adjustments will be expressed in terms of cost in the evaluation currency and shown in </w:t>
            </w:r>
            <w:r w:rsidRPr="00E630B3">
              <w:rPr>
                <w:rFonts w:ascii="Times New Roman" w:eastAsia="Times New Roman" w:hAnsi="Times New Roman" w:cs="Times New Roman"/>
                <w:b/>
                <w:bCs/>
                <w:i/>
                <w:iCs/>
                <w:sz w:val="24"/>
                <w:szCs w:val="24"/>
              </w:rPr>
              <w:t>Stage IIB Table 7.</w:t>
            </w:r>
          </w:p>
          <w:p w14:paraId="735D4BEE"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5D36D701"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(h) </w:t>
            </w:r>
            <w:r w:rsidRPr="00E630B3">
              <w:rPr>
                <w:rFonts w:ascii="Times New Roman" w:eastAsia="Times New Roman" w:hAnsi="Times New Roman" w:cs="Times New Roman"/>
                <w:b/>
                <w:bCs/>
                <w:i/>
                <w:iCs/>
                <w:sz w:val="24"/>
                <w:szCs w:val="24"/>
                <w:u w:val="single"/>
              </w:rPr>
              <w:t>Priced Deviations (FTB and FB)</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The bidding documents will specify the applicable acceptable deviations together with the formula to develop the cost impact to be considered in the Bid evaluation. Some examples include alternate terms of payment or delivery dates. The value of the Deviations will be expressed in terms of cost in the evaluation currency and shown in </w:t>
            </w:r>
            <w:r w:rsidRPr="00E630B3">
              <w:rPr>
                <w:rFonts w:ascii="Times New Roman" w:eastAsia="Times New Roman" w:hAnsi="Times New Roman" w:cs="Times New Roman"/>
                <w:b/>
                <w:bCs/>
                <w:i/>
                <w:iCs/>
                <w:sz w:val="24"/>
                <w:szCs w:val="24"/>
              </w:rPr>
              <w:t>Stage IIB Table 7.</w:t>
            </w:r>
          </w:p>
          <w:p w14:paraId="1BE330C9"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75D34650"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(i) </w:t>
            </w:r>
            <w:r w:rsidRPr="00E630B3">
              <w:rPr>
                <w:rFonts w:ascii="Times New Roman" w:eastAsia="Times New Roman" w:hAnsi="Times New Roman" w:cs="Times New Roman"/>
                <w:b/>
                <w:bCs/>
                <w:i/>
                <w:iCs/>
                <w:sz w:val="24"/>
                <w:szCs w:val="24"/>
                <w:u w:val="single"/>
              </w:rPr>
              <w:t>Regional Preference (FB)</w:t>
            </w:r>
            <w:r w:rsidRPr="00E630B3">
              <w:rPr>
                <w:rFonts w:ascii="Times New Roman" w:eastAsia="Times New Roman" w:hAnsi="Times New Roman" w:cs="Times New Roman"/>
                <w:i/>
                <w:iCs/>
                <w:sz w:val="24"/>
                <w:szCs w:val="24"/>
              </w:rPr>
              <w:t xml:space="preserve">: If a regional preference is allowed, the ITB will so state and provide detailed procedures to be used in determining </w:t>
            </w:r>
            <w:r w:rsidRPr="00E630B3">
              <w:rPr>
                <w:rFonts w:ascii="Times New Roman" w:eastAsia="Times New Roman" w:hAnsi="Times New Roman" w:cs="Times New Roman"/>
                <w:i/>
                <w:iCs/>
                <w:sz w:val="24"/>
                <w:szCs w:val="24"/>
              </w:rPr>
              <w:lastRenderedPageBreak/>
              <w:t xml:space="preserve">the eligibility for preference and the financial impact on Bids - refer to </w:t>
            </w:r>
            <w:r w:rsidRPr="00E630B3">
              <w:rPr>
                <w:rFonts w:ascii="Times New Roman" w:eastAsia="Times New Roman" w:hAnsi="Times New Roman" w:cs="Times New Roman"/>
                <w:b/>
                <w:bCs/>
                <w:i/>
                <w:iCs/>
                <w:sz w:val="24"/>
                <w:szCs w:val="24"/>
              </w:rPr>
              <w:t xml:space="preserve">Table 8 </w:t>
            </w:r>
            <w:r w:rsidRPr="00E630B3">
              <w:rPr>
                <w:rFonts w:ascii="Times New Roman" w:eastAsia="Times New Roman" w:hAnsi="Times New Roman" w:cs="Times New Roman"/>
                <w:i/>
                <w:iCs/>
                <w:sz w:val="24"/>
                <w:szCs w:val="24"/>
              </w:rPr>
              <w:t xml:space="preserve">herein, </w:t>
            </w:r>
            <w:r w:rsidRPr="00E630B3">
              <w:rPr>
                <w:rFonts w:ascii="Times New Roman" w:eastAsia="Times New Roman" w:hAnsi="Times New Roman" w:cs="Times New Roman"/>
                <w:b/>
                <w:bCs/>
                <w:i/>
                <w:iCs/>
                <w:sz w:val="24"/>
                <w:szCs w:val="24"/>
              </w:rPr>
              <w:t>Procedures, Paragraphs 6.52 and 6.53, and Annex 4.</w:t>
            </w:r>
            <w:r w:rsidRPr="00E630B3">
              <w:rPr>
                <w:rFonts w:ascii="Times New Roman" w:eastAsia="Times New Roman" w:hAnsi="Times New Roman" w:cs="Times New Roman"/>
                <w:i/>
                <w:iCs/>
                <w:sz w:val="24"/>
                <w:szCs w:val="24"/>
              </w:rPr>
              <w:t xml:space="preserve"> The impact of the preference will be reflected in </w:t>
            </w:r>
            <w:r w:rsidRPr="00E630B3">
              <w:rPr>
                <w:rFonts w:ascii="Times New Roman" w:eastAsia="Times New Roman" w:hAnsi="Times New Roman" w:cs="Times New Roman"/>
                <w:b/>
                <w:bCs/>
                <w:i/>
                <w:iCs/>
                <w:sz w:val="24"/>
                <w:szCs w:val="24"/>
              </w:rPr>
              <w:t>Table 8.</w:t>
            </w:r>
            <w:r w:rsidRPr="00E630B3">
              <w:rPr>
                <w:rFonts w:ascii="Times New Roman" w:eastAsia="Times New Roman" w:hAnsi="Times New Roman" w:cs="Times New Roman"/>
                <w:i/>
                <w:iCs/>
                <w:sz w:val="24"/>
                <w:szCs w:val="24"/>
              </w:rPr>
              <w:t xml:space="preserve"> </w:t>
            </w:r>
          </w:p>
          <w:p w14:paraId="453D6D37"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60939E16"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(j) </w:t>
            </w:r>
            <w:r w:rsidRPr="00E630B3">
              <w:rPr>
                <w:rFonts w:ascii="Times New Roman" w:eastAsia="Times New Roman" w:hAnsi="Times New Roman" w:cs="Times New Roman"/>
                <w:b/>
                <w:bCs/>
                <w:i/>
                <w:iCs/>
                <w:sz w:val="24"/>
                <w:szCs w:val="24"/>
                <w:u w:val="single"/>
              </w:rPr>
              <w:t>Conditional Discounts (FB)</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These are discounts offered by Bidders conditional upon being awarded certain Lots within the current Contract or combined with other Contracts (Packages). However, to be considered by the Recipient such Conditional Discounts </w:t>
            </w:r>
            <w:r w:rsidRPr="00E630B3">
              <w:rPr>
                <w:rFonts w:ascii="Times New Roman" w:eastAsia="Times New Roman" w:hAnsi="Times New Roman" w:cs="Times New Roman"/>
                <w:b/>
                <w:bCs/>
                <w:i/>
                <w:iCs/>
                <w:sz w:val="24"/>
                <w:szCs w:val="24"/>
              </w:rPr>
              <w:t>[CDs]</w:t>
            </w:r>
            <w:r w:rsidRPr="00E630B3">
              <w:rPr>
                <w:rFonts w:ascii="Times New Roman" w:eastAsia="Times New Roman" w:hAnsi="Times New Roman" w:cs="Times New Roman"/>
                <w:i/>
                <w:iCs/>
                <w:sz w:val="24"/>
                <w:szCs w:val="24"/>
              </w:rPr>
              <w:t xml:space="preserve"> must comply with the related terms in the bidding documents. Bid evaluation in such cases can be somewhat complicated, particularly for Contracts where regional preference may apply. The amounts of </w:t>
            </w:r>
            <w:r w:rsidRPr="00E630B3">
              <w:rPr>
                <w:rFonts w:ascii="Times New Roman" w:eastAsia="Times New Roman" w:hAnsi="Times New Roman" w:cs="Times New Roman"/>
                <w:b/>
                <w:bCs/>
                <w:i/>
                <w:iCs/>
                <w:sz w:val="24"/>
                <w:szCs w:val="24"/>
              </w:rPr>
              <w:t xml:space="preserve">CDs </w:t>
            </w:r>
            <w:r w:rsidRPr="00E630B3">
              <w:rPr>
                <w:rFonts w:ascii="Times New Roman" w:eastAsia="Times New Roman" w:hAnsi="Times New Roman" w:cs="Times New Roman"/>
                <w:i/>
                <w:iCs/>
                <w:sz w:val="24"/>
                <w:szCs w:val="24"/>
              </w:rPr>
              <w:t>offered by each Bidder may vary with the potential number of Lots or Packages awarded. The ITB may also limit the number or total value of awards of Lots or Packages to a Bidder(s) based on the financial and technical capacity of Bidder(s) (</w:t>
            </w:r>
            <w:r w:rsidRPr="00E630B3">
              <w:rPr>
                <w:rFonts w:ascii="Times New Roman" w:eastAsia="Times New Roman" w:hAnsi="Times New Roman" w:cs="Times New Roman"/>
                <w:b/>
                <w:bCs/>
                <w:i/>
                <w:iCs/>
                <w:sz w:val="24"/>
                <w:szCs w:val="24"/>
              </w:rPr>
              <w:t>refer to item (k) below)</w:t>
            </w:r>
            <w:r w:rsidRPr="00E630B3">
              <w:rPr>
                <w:rFonts w:ascii="Times New Roman" w:eastAsia="Times New Roman" w:hAnsi="Times New Roman" w:cs="Times New Roman"/>
                <w:i/>
                <w:iCs/>
                <w:sz w:val="24"/>
                <w:szCs w:val="24"/>
              </w:rPr>
              <w:t xml:space="preserve">. Thus, a Bidder offering the </w:t>
            </w:r>
            <w:r w:rsidRPr="00E630B3">
              <w:rPr>
                <w:rFonts w:ascii="Times New Roman" w:eastAsia="Times New Roman" w:hAnsi="Times New Roman" w:cs="Times New Roman"/>
                <w:b/>
                <w:bCs/>
                <w:i/>
                <w:iCs/>
                <w:sz w:val="24"/>
                <w:szCs w:val="24"/>
              </w:rPr>
              <w:t>MAB</w:t>
            </w:r>
            <w:r w:rsidRPr="00E630B3">
              <w:rPr>
                <w:rFonts w:ascii="Times New Roman" w:eastAsia="Times New Roman" w:hAnsi="Times New Roman" w:cs="Times New Roman"/>
                <w:i/>
                <w:iCs/>
                <w:sz w:val="24"/>
                <w:szCs w:val="24"/>
              </w:rPr>
              <w:t xml:space="preserve"> on a particular Package, may be denied an award because of such a restriction. </w:t>
            </w:r>
          </w:p>
          <w:p w14:paraId="1A249A4C"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09400318"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t xml:space="preserve">The Recipient shall select the optimum combination of awards based on the </w:t>
            </w:r>
            <w:r w:rsidRPr="00E630B3">
              <w:rPr>
                <w:rFonts w:ascii="Times New Roman" w:eastAsia="Times New Roman" w:hAnsi="Times New Roman" w:cs="Times New Roman"/>
                <w:b/>
                <w:bCs/>
                <w:i/>
                <w:iCs/>
                <w:sz w:val="24"/>
                <w:szCs w:val="24"/>
              </w:rPr>
              <w:t>MAB(s),</w:t>
            </w:r>
            <w:r w:rsidRPr="00E630B3">
              <w:rPr>
                <w:rFonts w:ascii="Times New Roman" w:eastAsia="Times New Roman" w:hAnsi="Times New Roman" w:cs="Times New Roman"/>
                <w:i/>
                <w:iCs/>
                <w:sz w:val="24"/>
                <w:szCs w:val="24"/>
              </w:rPr>
              <w:t xml:space="preserve"> consistent with the Qualification criteria. Presentations of the calculations should be made on an attachment to the </w:t>
            </w:r>
            <w:r w:rsidRPr="00E630B3">
              <w:rPr>
                <w:rFonts w:ascii="Times New Roman" w:eastAsia="Times New Roman" w:hAnsi="Times New Roman" w:cs="Times New Roman"/>
                <w:b/>
                <w:bCs/>
                <w:i/>
                <w:iCs/>
                <w:sz w:val="24"/>
                <w:szCs w:val="24"/>
              </w:rPr>
              <w:t>BER-W22 (Stage II Table 11</w:t>
            </w:r>
            <w:r w:rsidRPr="00E630B3">
              <w:rPr>
                <w:rFonts w:ascii="Times New Roman" w:eastAsia="Times New Roman" w:hAnsi="Times New Roman" w:cs="Times New Roman"/>
                <w:i/>
                <w:iCs/>
                <w:sz w:val="24"/>
                <w:szCs w:val="24"/>
              </w:rPr>
              <w:t>) and summarised in</w:t>
            </w:r>
            <w:r w:rsidRPr="00E630B3">
              <w:rPr>
                <w:rFonts w:ascii="Times New Roman" w:eastAsia="Times New Roman" w:hAnsi="Times New Roman" w:cs="Times New Roman"/>
                <w:b/>
                <w:bCs/>
                <w:i/>
                <w:iCs/>
                <w:sz w:val="24"/>
                <w:szCs w:val="24"/>
              </w:rPr>
              <w:t xml:space="preserve"> Stage IIB Text. </w:t>
            </w:r>
            <w:r w:rsidRPr="00E630B3">
              <w:rPr>
                <w:rFonts w:ascii="Times New Roman" w:eastAsia="Times New Roman" w:hAnsi="Times New Roman" w:cs="Times New Roman"/>
                <w:i/>
                <w:iCs/>
                <w:sz w:val="24"/>
                <w:szCs w:val="24"/>
              </w:rPr>
              <w:t>Where applicable,</w:t>
            </w:r>
            <w:r w:rsidRPr="00E630B3">
              <w:rPr>
                <w:rFonts w:ascii="Times New Roman" w:eastAsia="Times New Roman" w:hAnsi="Times New Roman" w:cs="Times New Roman"/>
                <w:b/>
                <w:bCs/>
                <w:i/>
                <w:iCs/>
                <w:sz w:val="24"/>
                <w:szCs w:val="24"/>
              </w:rPr>
              <w:t xml:space="preserve"> </w:t>
            </w:r>
            <w:r w:rsidRPr="00E630B3">
              <w:rPr>
                <w:rFonts w:ascii="Times New Roman" w:eastAsia="Times New Roman" w:hAnsi="Times New Roman" w:cs="Times New Roman"/>
                <w:i/>
                <w:iCs/>
                <w:color w:val="2B579A"/>
                <w:sz w:val="24"/>
                <w:szCs w:val="24"/>
                <w:shd w:val="clear" w:color="auto" w:fill="E6E6E6"/>
              </w:rPr>
              <w:t>t</w:t>
            </w:r>
            <w:r w:rsidRPr="00E630B3">
              <w:rPr>
                <w:rFonts w:ascii="Times New Roman" w:eastAsia="Times New Roman" w:hAnsi="Times New Roman" w:cs="Times New Roman"/>
                <w:i/>
                <w:iCs/>
                <w:sz w:val="24"/>
                <w:szCs w:val="24"/>
              </w:rPr>
              <w:t xml:space="preserve">he Bid evaluation(s) for the other Contracts if they have been evaluated separately should be attached to </w:t>
            </w:r>
            <w:r w:rsidRPr="00E630B3">
              <w:rPr>
                <w:rFonts w:ascii="Times New Roman" w:eastAsia="Times New Roman" w:hAnsi="Times New Roman" w:cs="Times New Roman"/>
                <w:b/>
                <w:bCs/>
                <w:i/>
                <w:iCs/>
                <w:sz w:val="24"/>
                <w:szCs w:val="24"/>
              </w:rPr>
              <w:t>Table 11</w:t>
            </w:r>
            <w:r w:rsidRPr="00E630B3">
              <w:rPr>
                <w:rFonts w:ascii="Times New Roman" w:eastAsia="Times New Roman" w:hAnsi="Times New Roman" w:cs="Times New Roman"/>
                <w:i/>
                <w:iCs/>
                <w:sz w:val="24"/>
                <w:szCs w:val="24"/>
              </w:rPr>
              <w:t xml:space="preserve">. </w:t>
            </w:r>
          </w:p>
          <w:p w14:paraId="77C36D02"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1F39D5E6"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0E630B3">
              <w:rPr>
                <w:rFonts w:ascii="Times New Roman" w:eastAsia="Times New Roman" w:hAnsi="Times New Roman" w:cs="Times New Roman"/>
                <w:b/>
                <w:bCs/>
                <w:i/>
                <w:iCs/>
                <w:sz w:val="24"/>
                <w:szCs w:val="24"/>
              </w:rPr>
              <w:t xml:space="preserve">(k) </w:t>
            </w:r>
            <w:r w:rsidRPr="00E630B3">
              <w:rPr>
                <w:rFonts w:ascii="Times New Roman" w:eastAsia="Times New Roman" w:hAnsi="Times New Roman" w:cs="Times New Roman"/>
                <w:b/>
                <w:bCs/>
                <w:i/>
                <w:iCs/>
                <w:sz w:val="24"/>
                <w:szCs w:val="24"/>
                <w:u w:val="single"/>
              </w:rPr>
              <w:t>Qualifications (PTB and FB)</w:t>
            </w:r>
            <w:r w:rsidRPr="00E630B3">
              <w:rPr>
                <w:rStyle w:val="FootnoteReference"/>
                <w:rFonts w:ascii="Times New Roman" w:eastAsia="Times New Roman" w:hAnsi="Times New Roman" w:cs="Times New Roman"/>
                <w:b/>
                <w:bCs/>
                <w:i/>
                <w:iCs/>
                <w:sz w:val="24"/>
                <w:szCs w:val="24"/>
              </w:rPr>
              <w:footnoteReference w:id="31"/>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As noted in the </w:t>
            </w:r>
            <w:r w:rsidRPr="00E630B3">
              <w:rPr>
                <w:rFonts w:ascii="Times New Roman" w:eastAsia="Times New Roman" w:hAnsi="Times New Roman" w:cs="Times New Roman"/>
                <w:b/>
                <w:bCs/>
                <w:i/>
                <w:iCs/>
                <w:sz w:val="24"/>
                <w:szCs w:val="24"/>
              </w:rPr>
              <w:t>Preface,</w:t>
            </w:r>
            <w:r w:rsidRPr="00E630B3">
              <w:rPr>
                <w:rFonts w:ascii="Times New Roman" w:eastAsia="Times New Roman" w:hAnsi="Times New Roman" w:cs="Times New Roman"/>
                <w:i/>
                <w:iCs/>
                <w:sz w:val="24"/>
                <w:szCs w:val="24"/>
              </w:rPr>
              <w:t xml:space="preserve"> the </w:t>
            </w:r>
            <w:r w:rsidRPr="00E630B3">
              <w:rPr>
                <w:rFonts w:ascii="Times New Roman" w:eastAsia="Times New Roman" w:hAnsi="Times New Roman" w:cs="Times New Roman"/>
                <w:b/>
                <w:bCs/>
                <w:i/>
                <w:iCs/>
                <w:sz w:val="24"/>
                <w:szCs w:val="24"/>
              </w:rPr>
              <w:t>BER-W22</w:t>
            </w:r>
            <w:r w:rsidRPr="00E630B3">
              <w:rPr>
                <w:rFonts w:ascii="Times New Roman" w:eastAsia="Times New Roman" w:hAnsi="Times New Roman" w:cs="Times New Roman"/>
                <w:i/>
                <w:iCs/>
                <w:sz w:val="24"/>
                <w:szCs w:val="24"/>
              </w:rPr>
              <w:t xml:space="preserve"> is based on a shortlist of only prequalified Bidders being invited to submit </w:t>
            </w:r>
            <w:r w:rsidRPr="00E630B3">
              <w:rPr>
                <w:rFonts w:ascii="Times New Roman" w:eastAsia="Times New Roman" w:hAnsi="Times New Roman" w:cs="Times New Roman"/>
                <w:b/>
                <w:bCs/>
                <w:i/>
                <w:iCs/>
                <w:sz w:val="24"/>
                <w:szCs w:val="24"/>
              </w:rPr>
              <w:t xml:space="preserve">PTBs. </w:t>
            </w:r>
            <w:r w:rsidRPr="00E630B3">
              <w:rPr>
                <w:rFonts w:ascii="Times New Roman" w:eastAsia="Times New Roman" w:hAnsi="Times New Roman" w:cs="Times New Roman"/>
                <w:i/>
                <w:iCs/>
                <w:sz w:val="24"/>
                <w:szCs w:val="24"/>
              </w:rPr>
              <w:t xml:space="preserve">This shortlist was achieved by Bidders providing Qualification data that was assessed by the Recipient and the results summarised in the "Applications Evaluation Report – Works" </w:t>
            </w:r>
            <w:r w:rsidRPr="00E630B3">
              <w:rPr>
                <w:rFonts w:ascii="Times New Roman" w:eastAsia="Times New Roman" w:hAnsi="Times New Roman" w:cs="Times New Roman"/>
                <w:b/>
                <w:bCs/>
                <w:i/>
                <w:iCs/>
                <w:sz w:val="24"/>
                <w:szCs w:val="24"/>
              </w:rPr>
              <w:t xml:space="preserve">(AER-W). </w:t>
            </w:r>
          </w:p>
          <w:p w14:paraId="08CF88E3"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i/>
                <w:iCs/>
                <w:sz w:val="24"/>
                <w:szCs w:val="24"/>
              </w:rPr>
            </w:pPr>
          </w:p>
          <w:p w14:paraId="1CC32603" w14:textId="77777777" w:rsidR="00BC1168" w:rsidRPr="00E630B3" w:rsidRDefault="00BC1168" w:rsidP="00BC1168">
            <w:pPr>
              <w:widowControl w:val="0"/>
              <w:suppressAutoHyphens/>
              <w:overflowPunct w:val="0"/>
              <w:autoSpaceDE w:val="0"/>
              <w:autoSpaceDN w:val="0"/>
              <w:adjustRightInd w:val="0"/>
              <w:spacing w:after="0" w:line="276" w:lineRule="auto"/>
              <w:ind w:left="-22"/>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i/>
                <w:iCs/>
                <w:sz w:val="24"/>
                <w:szCs w:val="24"/>
              </w:rPr>
              <w:t xml:space="preserve">Bidders are required under the </w:t>
            </w:r>
            <w:r w:rsidRPr="00E630B3">
              <w:rPr>
                <w:rFonts w:ascii="Times New Roman" w:eastAsia="Times New Roman" w:hAnsi="Times New Roman" w:cs="Times New Roman"/>
                <w:b/>
                <w:bCs/>
                <w:i/>
                <w:iCs/>
                <w:sz w:val="24"/>
                <w:szCs w:val="24"/>
              </w:rPr>
              <w:t>ITB</w:t>
            </w:r>
            <w:r w:rsidRPr="00E630B3">
              <w:rPr>
                <w:rFonts w:ascii="Times New Roman" w:eastAsia="Times New Roman" w:hAnsi="Times New Roman" w:cs="Times New Roman"/>
                <w:i/>
                <w:iCs/>
                <w:sz w:val="24"/>
                <w:szCs w:val="24"/>
              </w:rPr>
              <w:t xml:space="preserve"> to confirm continued compliance of Qualifications provided for the </w:t>
            </w:r>
            <w:r w:rsidRPr="00E630B3">
              <w:rPr>
                <w:rFonts w:ascii="Times New Roman" w:eastAsia="Times New Roman" w:hAnsi="Times New Roman" w:cs="Times New Roman"/>
                <w:b/>
                <w:bCs/>
                <w:i/>
                <w:iCs/>
                <w:sz w:val="24"/>
                <w:szCs w:val="24"/>
              </w:rPr>
              <w:t>AER-W</w:t>
            </w:r>
            <w:r w:rsidRPr="00E630B3">
              <w:rPr>
                <w:rFonts w:ascii="Times New Roman" w:eastAsia="Times New Roman" w:hAnsi="Times New Roman" w:cs="Times New Roman"/>
                <w:i/>
                <w:iCs/>
                <w:color w:val="000000"/>
                <w:sz w:val="24"/>
                <w:szCs w:val="24"/>
                <w:vertAlign w:val="superscript"/>
                <w:lang w:eastAsia="en-CA"/>
              </w:rPr>
              <w:footnoteReference w:id="32"/>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Where changes have occurred, Bidders must provide the details, and such for all Bidders are assessed by the Recipient during the </w:t>
            </w:r>
            <w:r w:rsidRPr="00E630B3">
              <w:rPr>
                <w:rFonts w:ascii="Times New Roman" w:eastAsia="Times New Roman" w:hAnsi="Times New Roman" w:cs="Times New Roman"/>
                <w:b/>
                <w:bCs/>
                <w:i/>
                <w:iCs/>
                <w:sz w:val="24"/>
                <w:szCs w:val="24"/>
              </w:rPr>
              <w:t>DE</w:t>
            </w:r>
            <w:r w:rsidRPr="00E630B3">
              <w:rPr>
                <w:rFonts w:ascii="Times New Roman" w:eastAsia="Times New Roman" w:hAnsi="Times New Roman" w:cs="Times New Roman"/>
                <w:i/>
                <w:iCs/>
                <w:sz w:val="24"/>
                <w:szCs w:val="24"/>
              </w:rPr>
              <w:t xml:space="preserve"> of the </w:t>
            </w:r>
            <w:r w:rsidRPr="00E630B3">
              <w:rPr>
                <w:rFonts w:ascii="Times New Roman" w:eastAsia="Times New Roman" w:hAnsi="Times New Roman" w:cs="Times New Roman"/>
                <w:b/>
                <w:bCs/>
                <w:i/>
                <w:iCs/>
                <w:sz w:val="24"/>
                <w:szCs w:val="24"/>
              </w:rPr>
              <w:t xml:space="preserve">PTB </w:t>
            </w:r>
            <w:r w:rsidRPr="00E630B3">
              <w:rPr>
                <w:rFonts w:ascii="Times New Roman" w:eastAsia="Times New Roman" w:hAnsi="Times New Roman" w:cs="Times New Roman"/>
                <w:i/>
                <w:iCs/>
                <w:sz w:val="24"/>
                <w:szCs w:val="24"/>
              </w:rPr>
              <w:t xml:space="preserve">and then again at </w:t>
            </w:r>
            <w:r w:rsidRPr="00E630B3">
              <w:rPr>
                <w:rFonts w:ascii="Times New Roman" w:eastAsia="Times New Roman" w:hAnsi="Times New Roman" w:cs="Times New Roman"/>
                <w:b/>
                <w:bCs/>
                <w:i/>
                <w:iCs/>
                <w:sz w:val="24"/>
                <w:szCs w:val="24"/>
              </w:rPr>
              <w:t>Stage IIB – FT</w:t>
            </w:r>
            <w:r w:rsidRPr="00E630B3">
              <w:rPr>
                <w:rFonts w:ascii="Times New Roman" w:eastAsia="Times New Roman" w:hAnsi="Times New Roman" w:cs="Times New Roman"/>
                <w:i/>
                <w:iCs/>
                <w:sz w:val="24"/>
                <w:szCs w:val="24"/>
              </w:rPr>
              <w:t xml:space="preserve"> but then only for Bidder(s) that offer </w:t>
            </w:r>
            <w:r w:rsidRPr="00E630B3">
              <w:rPr>
                <w:rFonts w:ascii="Times New Roman" w:eastAsia="Times New Roman" w:hAnsi="Times New Roman" w:cs="Times New Roman"/>
                <w:b/>
                <w:bCs/>
                <w:i/>
                <w:iCs/>
                <w:sz w:val="24"/>
                <w:szCs w:val="24"/>
              </w:rPr>
              <w:t xml:space="preserve">MAB(s). </w:t>
            </w:r>
            <w:r w:rsidRPr="00E630B3">
              <w:rPr>
                <w:rFonts w:ascii="Times New Roman" w:eastAsia="Times New Roman" w:hAnsi="Times New Roman" w:cs="Times New Roman"/>
                <w:i/>
                <w:iCs/>
                <w:color w:val="000000"/>
                <w:sz w:val="24"/>
                <w:szCs w:val="24"/>
                <w:lang w:eastAsia="en-CA"/>
              </w:rPr>
              <w:t xml:space="preserve">The </w:t>
            </w:r>
            <w:r w:rsidRPr="00E630B3">
              <w:rPr>
                <w:rFonts w:ascii="Times New Roman" w:eastAsia="Times New Roman" w:hAnsi="Times New Roman" w:cs="Times New Roman"/>
                <w:b/>
                <w:bCs/>
                <w:i/>
                <w:iCs/>
                <w:color w:val="000000"/>
                <w:sz w:val="24"/>
                <w:szCs w:val="24"/>
                <w:lang w:eastAsia="en-CA"/>
              </w:rPr>
              <w:t>FT</w:t>
            </w:r>
            <w:r w:rsidRPr="00E630B3">
              <w:rPr>
                <w:rFonts w:ascii="Times New Roman" w:eastAsia="Times New Roman" w:hAnsi="Times New Roman" w:cs="Times New Roman"/>
                <w:i/>
                <w:iCs/>
                <w:color w:val="000000"/>
                <w:sz w:val="24"/>
                <w:szCs w:val="24"/>
                <w:lang w:eastAsia="en-CA"/>
              </w:rPr>
              <w:t xml:space="preserve"> assessment</w:t>
            </w:r>
            <w:r w:rsidRPr="00E630B3">
              <w:rPr>
                <w:rFonts w:ascii="Times New Roman" w:eastAsia="Times New Roman" w:hAnsi="Times New Roman" w:cs="Times New Roman"/>
                <w:b/>
                <w:bCs/>
                <w:i/>
                <w:iCs/>
                <w:color w:val="000000"/>
                <w:sz w:val="24"/>
                <w:szCs w:val="24"/>
                <w:lang w:eastAsia="en-CA"/>
              </w:rPr>
              <w:t xml:space="preserve"> </w:t>
            </w:r>
            <w:r w:rsidRPr="00E630B3">
              <w:rPr>
                <w:rFonts w:ascii="Times New Roman" w:eastAsia="Times New Roman" w:hAnsi="Times New Roman" w:cs="Times New Roman"/>
                <w:i/>
                <w:iCs/>
                <w:color w:val="000000"/>
                <w:sz w:val="24"/>
                <w:szCs w:val="24"/>
                <w:lang w:eastAsia="en-CA"/>
              </w:rPr>
              <w:t>will include current workload information provided by Bidder(s)</w:t>
            </w:r>
            <w:r w:rsidRPr="00E630B3">
              <w:rPr>
                <w:rFonts w:ascii="Times New Roman" w:eastAsia="Times New Roman" w:hAnsi="Times New Roman" w:cs="Times New Roman"/>
                <w:b/>
                <w:bCs/>
                <w:i/>
                <w:iCs/>
                <w:color w:val="000000"/>
                <w:sz w:val="24"/>
                <w:szCs w:val="24"/>
                <w:lang w:eastAsia="en-CA"/>
              </w:rPr>
              <w:t>.</w:t>
            </w:r>
            <w:r w:rsidRPr="00E630B3">
              <w:rPr>
                <w:rFonts w:ascii="Times New Roman" w:eastAsia="Times New Roman" w:hAnsi="Times New Roman" w:cs="Times New Roman"/>
                <w:i/>
                <w:iCs/>
                <w:color w:val="000000"/>
                <w:sz w:val="24"/>
                <w:szCs w:val="24"/>
                <w:lang w:eastAsia="en-CA"/>
              </w:rPr>
              <w:t xml:space="preserve"> </w:t>
            </w:r>
            <w:r w:rsidRPr="00E630B3">
              <w:rPr>
                <w:rFonts w:ascii="Times New Roman" w:eastAsia="Times New Roman" w:hAnsi="Times New Roman" w:cs="Times New Roman"/>
                <w:i/>
                <w:iCs/>
                <w:sz w:val="24"/>
                <w:szCs w:val="24"/>
              </w:rPr>
              <w:t xml:space="preserve">Where Qualification changes are not acceptable to the Recipient then the related </w:t>
            </w:r>
            <w:r w:rsidRPr="00E630B3">
              <w:rPr>
                <w:rFonts w:ascii="Times New Roman" w:eastAsia="Times New Roman" w:hAnsi="Times New Roman" w:cs="Times New Roman"/>
                <w:i/>
                <w:iCs/>
                <w:sz w:val="24"/>
                <w:szCs w:val="24"/>
              </w:rPr>
              <w:lastRenderedPageBreak/>
              <w:t xml:space="preserve">Bid(s) are set aside as non-responsive. In the case of a </w:t>
            </w:r>
            <w:r w:rsidRPr="00E630B3">
              <w:rPr>
                <w:rFonts w:ascii="Times New Roman" w:eastAsia="Times New Roman" w:hAnsi="Times New Roman" w:cs="Times New Roman"/>
                <w:b/>
                <w:bCs/>
                <w:i/>
                <w:iCs/>
                <w:sz w:val="24"/>
                <w:szCs w:val="24"/>
              </w:rPr>
              <w:t>MAB</w:t>
            </w:r>
            <w:r w:rsidRPr="00E630B3">
              <w:rPr>
                <w:rFonts w:ascii="Times New Roman" w:eastAsia="Times New Roman" w:hAnsi="Times New Roman" w:cs="Times New Roman"/>
                <w:i/>
                <w:iCs/>
                <w:sz w:val="24"/>
                <w:szCs w:val="24"/>
              </w:rPr>
              <w:t xml:space="preserve"> Bidder, the Bidder offering the next best </w:t>
            </w:r>
            <w:r w:rsidRPr="00E630B3">
              <w:rPr>
                <w:rFonts w:ascii="Times New Roman" w:eastAsia="Times New Roman" w:hAnsi="Times New Roman" w:cs="Times New Roman"/>
                <w:b/>
                <w:bCs/>
                <w:i/>
                <w:iCs/>
                <w:sz w:val="24"/>
                <w:szCs w:val="24"/>
              </w:rPr>
              <w:t xml:space="preserve">MAB </w:t>
            </w:r>
            <w:r w:rsidRPr="00E630B3">
              <w:rPr>
                <w:rFonts w:ascii="Times New Roman" w:eastAsia="Times New Roman" w:hAnsi="Times New Roman" w:cs="Times New Roman"/>
                <w:i/>
                <w:iCs/>
                <w:sz w:val="24"/>
                <w:szCs w:val="24"/>
              </w:rPr>
              <w:t>is to be assessed.</w:t>
            </w:r>
          </w:p>
          <w:p w14:paraId="059607C0"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67B40F3D" w14:textId="5DBBA396" w:rsidR="00BC1168" w:rsidRPr="00E630B3" w:rsidRDefault="00BC1168" w:rsidP="00BC1168">
            <w:pPr>
              <w:suppressAutoHyphens/>
              <w:overflowPunct w:val="0"/>
              <w:autoSpaceDE w:val="0"/>
              <w:autoSpaceDN w:val="0"/>
              <w:adjustRightInd w:val="0"/>
              <w:spacing w:after="0" w:line="276" w:lineRule="auto"/>
              <w:ind w:left="-22"/>
              <w:jc w:val="both"/>
              <w:textAlignment w:val="baseline"/>
              <w:rPr>
                <w:rFonts w:ascii="Times New Roman" w:eastAsia="Times New Roman" w:hAnsi="Times New Roman" w:cs="Times New Roman"/>
                <w:b/>
                <w:bCs/>
                <w:i/>
                <w:iCs/>
                <w:sz w:val="24"/>
                <w:szCs w:val="24"/>
              </w:rPr>
            </w:pPr>
            <w:r w:rsidRPr="00E630B3">
              <w:rPr>
                <w:rFonts w:ascii="Times New Roman" w:eastAsia="Times New Roman" w:hAnsi="Times New Roman" w:cs="Times New Roman"/>
                <w:i/>
                <w:iCs/>
                <w:sz w:val="24"/>
                <w:szCs w:val="24"/>
              </w:rPr>
              <w:t xml:space="preserve">In some </w:t>
            </w:r>
            <w:r w:rsidR="000C4572" w:rsidRPr="00E630B3">
              <w:rPr>
                <w:rFonts w:ascii="Times New Roman" w:eastAsia="Times New Roman" w:hAnsi="Times New Roman" w:cs="Times New Roman"/>
                <w:i/>
                <w:iCs/>
                <w:sz w:val="24"/>
                <w:szCs w:val="24"/>
              </w:rPr>
              <w:t>instances,</w:t>
            </w:r>
            <w:r w:rsidRPr="00E630B3">
              <w:rPr>
                <w:rFonts w:ascii="Times New Roman" w:eastAsia="Times New Roman" w:hAnsi="Times New Roman" w:cs="Times New Roman"/>
                <w:i/>
                <w:iCs/>
                <w:sz w:val="24"/>
                <w:szCs w:val="24"/>
              </w:rPr>
              <w:t xml:space="preserve"> Bidder(s) can be "conditionally prequalified" under the </w:t>
            </w:r>
            <w:r w:rsidRPr="00E630B3">
              <w:rPr>
                <w:rFonts w:ascii="Times New Roman" w:eastAsia="Times New Roman" w:hAnsi="Times New Roman" w:cs="Times New Roman"/>
                <w:b/>
                <w:bCs/>
                <w:i/>
                <w:iCs/>
                <w:sz w:val="24"/>
                <w:szCs w:val="24"/>
              </w:rPr>
              <w:t xml:space="preserve">AER-W. </w:t>
            </w:r>
            <w:r w:rsidRPr="00E630B3">
              <w:rPr>
                <w:rFonts w:ascii="Times New Roman" w:eastAsia="Times New Roman" w:hAnsi="Times New Roman" w:cs="Times New Roman"/>
                <w:i/>
                <w:iCs/>
                <w:sz w:val="24"/>
                <w:szCs w:val="24"/>
              </w:rPr>
              <w:t>In this case, the Bidder(s) are required to provide with</w:t>
            </w:r>
            <w:r w:rsidRPr="00E630B3">
              <w:rPr>
                <w:rFonts w:ascii="Times New Roman" w:eastAsia="Times New Roman" w:hAnsi="Times New Roman" w:cs="Times New Roman"/>
                <w:b/>
                <w:bCs/>
                <w:i/>
                <w:iCs/>
                <w:sz w:val="24"/>
                <w:szCs w:val="24"/>
              </w:rPr>
              <w:t xml:space="preserve"> Stage I PTB </w:t>
            </w:r>
            <w:r w:rsidRPr="00E630B3">
              <w:rPr>
                <w:rFonts w:ascii="Times New Roman" w:eastAsia="Times New Roman" w:hAnsi="Times New Roman" w:cs="Times New Roman"/>
                <w:i/>
                <w:iCs/>
                <w:sz w:val="24"/>
                <w:szCs w:val="24"/>
              </w:rPr>
              <w:t>details or data on how the conditions will be addressed. This information will be assessed by the Recipient.</w:t>
            </w:r>
          </w:p>
          <w:p w14:paraId="01B983BC" w14:textId="77777777" w:rsidR="00BC1168" w:rsidRPr="00E630B3" w:rsidRDefault="00BC1168" w:rsidP="00BC1168">
            <w:pPr>
              <w:widowControl w:val="0"/>
              <w:suppressAutoHyphens/>
              <w:overflowPunct w:val="0"/>
              <w:autoSpaceDE w:val="0"/>
              <w:autoSpaceDN w:val="0"/>
              <w:adjustRightInd w:val="0"/>
              <w:spacing w:after="0" w:line="276" w:lineRule="auto"/>
              <w:ind w:left="284"/>
              <w:textAlignment w:val="baseline"/>
              <w:rPr>
                <w:rFonts w:ascii="Times New Roman" w:eastAsia="Times New Roman" w:hAnsi="Times New Roman" w:cs="Times New Roman"/>
                <w:i/>
                <w:iCs/>
                <w:color w:val="000000"/>
                <w:sz w:val="24"/>
                <w:szCs w:val="24"/>
                <w:lang w:eastAsia="en-CA"/>
              </w:rPr>
            </w:pPr>
          </w:p>
        </w:tc>
      </w:tr>
      <w:tr w:rsidR="00BC1168" w:rsidRPr="00E630B3" w14:paraId="6EA7C544" w14:textId="77777777" w:rsidTr="00BC1168">
        <w:trPr>
          <w:trHeight w:val="890"/>
        </w:trPr>
        <w:tc>
          <w:tcPr>
            <w:tcW w:w="1885" w:type="dxa"/>
          </w:tcPr>
          <w:p w14:paraId="189EAE8B" w14:textId="77777777" w:rsidR="00BC1168" w:rsidRPr="00E630B3" w:rsidRDefault="00BC1168" w:rsidP="00BC1168">
            <w:pPr>
              <w:suppressAutoHyphens/>
              <w:overflowPunct w:val="0"/>
              <w:autoSpaceDE w:val="0"/>
              <w:autoSpaceDN w:val="0"/>
              <w:adjustRightInd w:val="0"/>
              <w:spacing w:after="0" w:line="240" w:lineRule="auto"/>
              <w:ind w:right="462"/>
              <w:jc w:val="center"/>
              <w:textAlignment w:val="baseline"/>
              <w:rPr>
                <w:rFonts w:ascii="Times New Roman" w:eastAsia="Times New Roman" w:hAnsi="Times New Roman" w:cs="Times New Roman"/>
                <w:b/>
                <w:bCs/>
                <w:i/>
                <w:iCs/>
                <w:sz w:val="24"/>
                <w:szCs w:val="24"/>
                <w:lang w:val="en-US"/>
              </w:rPr>
            </w:pPr>
            <w:r w:rsidRPr="00E630B3">
              <w:rPr>
                <w:rFonts w:ascii="Times New Roman" w:eastAsia="Times New Roman" w:hAnsi="Times New Roman" w:cs="Times New Roman"/>
                <w:b/>
                <w:bCs/>
                <w:i/>
                <w:iCs/>
                <w:sz w:val="24"/>
                <w:szCs w:val="24"/>
                <w:lang w:val="en-US"/>
              </w:rPr>
              <w:lastRenderedPageBreak/>
              <w:t>4. Contract Award</w:t>
            </w:r>
          </w:p>
          <w:p w14:paraId="1A9ADA4C" w14:textId="77777777" w:rsidR="00BC1168" w:rsidRPr="00E630B3" w:rsidRDefault="00BC1168" w:rsidP="00BC116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lang w:val="en-US"/>
              </w:rPr>
            </w:pPr>
          </w:p>
        </w:tc>
        <w:tc>
          <w:tcPr>
            <w:tcW w:w="7241" w:type="dxa"/>
          </w:tcPr>
          <w:p w14:paraId="41B55A3E" w14:textId="77777777" w:rsidR="00BC1168" w:rsidRPr="00E630B3" w:rsidRDefault="00BC1168" w:rsidP="00BC1168">
            <w:pPr>
              <w:widowControl w:val="0"/>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rPr>
            </w:pPr>
            <w:r w:rsidRPr="00E630B3">
              <w:rPr>
                <w:rFonts w:ascii="Times New Roman" w:eastAsia="Times New Roman" w:hAnsi="Times New Roman" w:cs="Times New Roman"/>
                <w:b/>
                <w:bCs/>
                <w:i/>
                <w:iCs/>
                <w:sz w:val="24"/>
                <w:szCs w:val="24"/>
              </w:rPr>
              <w:t xml:space="preserve">(a) </w:t>
            </w:r>
            <w:r w:rsidRPr="00E630B3">
              <w:rPr>
                <w:rFonts w:ascii="Times New Roman" w:eastAsia="Times New Roman" w:hAnsi="Times New Roman" w:cs="Times New Roman"/>
                <w:b/>
                <w:bCs/>
                <w:i/>
                <w:iCs/>
                <w:sz w:val="24"/>
                <w:szCs w:val="24"/>
                <w:u w:val="single"/>
              </w:rPr>
              <w:t>Contract award</w:t>
            </w:r>
            <w:r w:rsidRPr="00E630B3">
              <w:rPr>
                <w:rFonts w:ascii="Times New Roman" w:eastAsia="Times New Roman" w:hAnsi="Times New Roman" w:cs="Times New Roman"/>
                <w:i/>
                <w:iCs/>
                <w:sz w:val="24"/>
                <w:szCs w:val="24"/>
              </w:rPr>
              <w:t xml:space="preserve">: For Contracts subject to CDB's No Objection (NO), the </w:t>
            </w:r>
            <w:r w:rsidRPr="00E630B3">
              <w:rPr>
                <w:rFonts w:ascii="Times New Roman" w:eastAsia="Times New Roman" w:hAnsi="Times New Roman" w:cs="Times New Roman"/>
                <w:b/>
                <w:bCs/>
                <w:i/>
                <w:iCs/>
                <w:sz w:val="24"/>
                <w:szCs w:val="24"/>
              </w:rPr>
              <w:t xml:space="preserve">BER-W22-FT </w:t>
            </w:r>
            <w:r w:rsidRPr="00E630B3">
              <w:rPr>
                <w:rFonts w:ascii="Times New Roman" w:eastAsia="Times New Roman" w:hAnsi="Times New Roman" w:cs="Times New Roman"/>
                <w:i/>
                <w:iCs/>
                <w:sz w:val="24"/>
                <w:szCs w:val="24"/>
              </w:rPr>
              <w:t xml:space="preserve">should be submitted to CDB </w:t>
            </w:r>
            <w:r w:rsidRPr="00E630B3">
              <w:rPr>
                <w:rFonts w:ascii="Times New Roman" w:eastAsia="Calibri" w:hAnsi="Times New Roman" w:cs="Times New Roman"/>
                <w:i/>
                <w:iCs/>
                <w:sz w:val="24"/>
                <w:szCs w:val="24"/>
              </w:rPr>
              <w:t xml:space="preserve">preferably no later than </w:t>
            </w:r>
            <w:r w:rsidRPr="00E630B3">
              <w:rPr>
                <w:rFonts w:ascii="Times New Roman" w:eastAsia="Calibri" w:hAnsi="Times New Roman" w:cs="Times New Roman"/>
                <w:b/>
                <w:bCs/>
                <w:i/>
                <w:iCs/>
                <w:sz w:val="24"/>
                <w:szCs w:val="24"/>
              </w:rPr>
              <w:t>three (3) weeks</w:t>
            </w:r>
            <w:r w:rsidRPr="00E630B3">
              <w:rPr>
                <w:rFonts w:ascii="Times New Roman" w:eastAsia="Calibri" w:hAnsi="Times New Roman" w:cs="Times New Roman"/>
                <w:i/>
                <w:iCs/>
                <w:sz w:val="24"/>
                <w:szCs w:val="24"/>
              </w:rPr>
              <w:t xml:space="preserve"> before the expiration of the validity of the Bid(s). </w:t>
            </w:r>
          </w:p>
          <w:p w14:paraId="6553E50C"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Calibri" w:hAnsi="Times New Roman" w:cs="Times New Roman"/>
                <w:i/>
                <w:iCs/>
                <w:sz w:val="24"/>
                <w:szCs w:val="24"/>
              </w:rPr>
            </w:pPr>
          </w:p>
          <w:p w14:paraId="5E86E61C"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rPr>
            </w:pPr>
            <w:r w:rsidRPr="00E630B3">
              <w:rPr>
                <w:rFonts w:ascii="Times New Roman" w:eastAsia="Calibri" w:hAnsi="Times New Roman" w:cs="Times New Roman"/>
                <w:b/>
                <w:bCs/>
                <w:i/>
                <w:iCs/>
                <w:sz w:val="24"/>
                <w:szCs w:val="24"/>
              </w:rPr>
              <w:t>(b)</w:t>
            </w:r>
            <w:r w:rsidRPr="00E630B3">
              <w:rPr>
                <w:rFonts w:ascii="Times New Roman" w:eastAsia="Calibri" w:hAnsi="Times New Roman" w:cs="Times New Roman"/>
                <w:i/>
                <w:iCs/>
                <w:sz w:val="24"/>
                <w:szCs w:val="24"/>
              </w:rPr>
              <w:t xml:space="preserve"> </w:t>
            </w:r>
            <w:r w:rsidRPr="00E630B3">
              <w:rPr>
                <w:rFonts w:ascii="Times New Roman" w:eastAsia="Calibri" w:hAnsi="Times New Roman" w:cs="Times New Roman"/>
                <w:b/>
                <w:bCs/>
                <w:i/>
                <w:iCs/>
                <w:sz w:val="24"/>
                <w:szCs w:val="24"/>
                <w:u w:val="single"/>
              </w:rPr>
              <w:t>Negotiations [FTB &amp;FB]</w:t>
            </w:r>
            <w:r w:rsidRPr="00E630B3">
              <w:rPr>
                <w:rFonts w:ascii="Times New Roman" w:eastAsia="Calibri" w:hAnsi="Times New Roman" w:cs="Times New Roman"/>
                <w:i/>
                <w:iCs/>
                <w:sz w:val="24"/>
                <w:szCs w:val="24"/>
              </w:rPr>
              <w:t xml:space="preserve">:  Once, if required, CDB's NO is received for </w:t>
            </w:r>
            <w:r w:rsidRPr="00E630B3">
              <w:rPr>
                <w:rFonts w:ascii="Times New Roman" w:eastAsia="Calibri" w:hAnsi="Times New Roman" w:cs="Times New Roman"/>
                <w:b/>
                <w:bCs/>
                <w:i/>
                <w:iCs/>
                <w:sz w:val="24"/>
                <w:szCs w:val="24"/>
              </w:rPr>
              <w:t>BER-W22 - FT</w:t>
            </w:r>
            <w:r w:rsidRPr="00E630B3">
              <w:rPr>
                <w:rFonts w:ascii="Times New Roman" w:eastAsia="Calibri" w:hAnsi="Times New Roman" w:cs="Times New Roman"/>
                <w:i/>
                <w:iCs/>
                <w:sz w:val="24"/>
                <w:szCs w:val="24"/>
              </w:rPr>
              <w:t>, the Recipient can negotiate with the selected Bidder(s)</w:t>
            </w:r>
            <w:r w:rsidRPr="00E630B3">
              <w:rPr>
                <w:rFonts w:ascii="Times New Roman" w:eastAsia="Calibri" w:hAnsi="Times New Roman" w:cs="Times New Roman"/>
                <w:i/>
                <w:iCs/>
                <w:sz w:val="24"/>
                <w:szCs w:val="24"/>
                <w:vertAlign w:val="superscript"/>
              </w:rPr>
              <w:footnoteReference w:id="33"/>
            </w:r>
            <w:r w:rsidRPr="00E630B3">
              <w:rPr>
                <w:rFonts w:ascii="Times New Roman" w:eastAsia="Calibri" w:hAnsi="Times New Roman" w:cs="Times New Roman"/>
                <w:i/>
                <w:iCs/>
                <w:sz w:val="24"/>
                <w:szCs w:val="24"/>
              </w:rPr>
              <w:t xml:space="preserve">. Where negotiations take place, a draft Contract initialled by the Contractor is then submitted by the Recipient to CDB for NO and, upon CDB's NO, the Contract(s) can then be awarded. </w:t>
            </w:r>
          </w:p>
          <w:p w14:paraId="78369776"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Calibri" w:hAnsi="Times New Roman" w:cs="Times New Roman"/>
                <w:i/>
                <w:iCs/>
                <w:sz w:val="24"/>
                <w:szCs w:val="24"/>
              </w:rPr>
            </w:pPr>
          </w:p>
          <w:p w14:paraId="615D7B28" w14:textId="77777777" w:rsidR="00BC1168" w:rsidRDefault="00BC1168" w:rsidP="00DF2935">
            <w:pPr>
              <w:pStyle w:val="ListParagraph"/>
              <w:numPr>
                <w:ilvl w:val="0"/>
                <w:numId w:val="19"/>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rPr>
            </w:pPr>
            <w:r w:rsidRPr="00E630B3">
              <w:rPr>
                <w:rFonts w:ascii="Times New Roman" w:eastAsia="Calibri" w:hAnsi="Times New Roman" w:cs="Times New Roman"/>
                <w:i/>
                <w:iCs/>
                <w:sz w:val="24"/>
                <w:szCs w:val="24"/>
              </w:rPr>
              <w:t>If there are not to be negotiations, then once NO is received for the BER-W</w:t>
            </w:r>
            <w:r w:rsidRPr="00E630B3">
              <w:rPr>
                <w:rFonts w:ascii="Times New Roman" w:eastAsia="Calibri" w:hAnsi="Times New Roman" w:cs="Times New Roman"/>
                <w:b/>
                <w:bCs/>
                <w:i/>
                <w:iCs/>
                <w:sz w:val="24"/>
                <w:szCs w:val="24"/>
              </w:rPr>
              <w:t>22-FT,</w:t>
            </w:r>
            <w:r w:rsidRPr="00E630B3">
              <w:rPr>
                <w:rFonts w:ascii="Times New Roman" w:eastAsia="Calibri" w:hAnsi="Times New Roman" w:cs="Times New Roman"/>
                <w:i/>
                <w:iCs/>
                <w:sz w:val="24"/>
                <w:szCs w:val="24"/>
              </w:rPr>
              <w:t xml:space="preserve"> the Contract(s) can be awarded.</w:t>
            </w:r>
          </w:p>
          <w:p w14:paraId="5A4A9FF2" w14:textId="77777777" w:rsidR="00BC1168" w:rsidRPr="00E630B3" w:rsidRDefault="00BC1168" w:rsidP="00BC1168">
            <w:pPr>
              <w:pStyle w:val="ListParagraph"/>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rPr>
            </w:pPr>
          </w:p>
          <w:p w14:paraId="7BE6EEC3" w14:textId="77777777" w:rsidR="00BC1168" w:rsidRPr="00E630B3" w:rsidRDefault="00BC1168" w:rsidP="00DF2935">
            <w:pPr>
              <w:pStyle w:val="ListParagraph"/>
              <w:numPr>
                <w:ilvl w:val="0"/>
                <w:numId w:val="19"/>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
                <w:bCs/>
                <w:i/>
                <w:iCs/>
                <w:sz w:val="24"/>
                <w:szCs w:val="24"/>
              </w:rPr>
            </w:pPr>
            <w:r w:rsidRPr="00E630B3">
              <w:rPr>
                <w:rFonts w:ascii="Times New Roman" w:eastAsia="Calibri" w:hAnsi="Times New Roman" w:cs="Times New Roman"/>
                <w:i/>
                <w:iCs/>
                <w:sz w:val="24"/>
                <w:szCs w:val="24"/>
              </w:rPr>
              <w:t xml:space="preserve">Once the Contract is awarded, and </w:t>
            </w:r>
            <w:r w:rsidRPr="00E630B3">
              <w:rPr>
                <w:rFonts w:ascii="Times New Roman" w:eastAsia="Times New Roman" w:hAnsi="Times New Roman" w:cs="Times New Roman"/>
                <w:i/>
                <w:iCs/>
                <w:sz w:val="24"/>
                <w:szCs w:val="24"/>
              </w:rPr>
              <w:t xml:space="preserve">CDB is advised, and the Contract is subject to prior review, then CDB will publish </w:t>
            </w:r>
            <w:r w:rsidRPr="00E630B3">
              <w:rPr>
                <w:rFonts w:ascii="Times New Roman" w:hAnsi="Times New Roman" w:cs="Times New Roman"/>
                <w:i/>
                <w:iCs/>
                <w:sz w:val="24"/>
                <w:szCs w:val="24"/>
              </w:rPr>
              <w:t xml:space="preserve">a </w:t>
            </w:r>
            <w:r w:rsidRPr="00E630B3">
              <w:rPr>
                <w:rFonts w:ascii="Times New Roman" w:hAnsi="Times New Roman" w:cs="Times New Roman"/>
                <w:b/>
                <w:bCs/>
                <w:i/>
                <w:iCs/>
                <w:sz w:val="24"/>
                <w:szCs w:val="24"/>
              </w:rPr>
              <w:t xml:space="preserve">Contract Award Notice (CAN) </w:t>
            </w:r>
            <w:r w:rsidRPr="00E630B3">
              <w:rPr>
                <w:rFonts w:ascii="Times New Roman" w:hAnsi="Times New Roman" w:cs="Times New Roman"/>
                <w:i/>
                <w:iCs/>
                <w:sz w:val="24"/>
                <w:szCs w:val="24"/>
              </w:rPr>
              <w:t>with a description of the Contract, the name and nationality of the Contractor, and the Contract price</w:t>
            </w:r>
            <w:r w:rsidRPr="00E630B3">
              <w:rPr>
                <w:rFonts w:ascii="Times New Roman" w:hAnsi="Times New Roman" w:cs="Times New Roman"/>
                <w:b/>
                <w:bCs/>
                <w:i/>
                <w:iCs/>
                <w:sz w:val="24"/>
                <w:szCs w:val="24"/>
              </w:rPr>
              <w:t>.</w:t>
            </w:r>
            <w:r w:rsidRPr="00E630B3">
              <w:rPr>
                <w:rFonts w:ascii="Times New Roman" w:hAnsi="Times New Roman" w:cs="Times New Roman"/>
                <w:i/>
                <w:iCs/>
                <w:sz w:val="24"/>
                <w:szCs w:val="24"/>
              </w:rPr>
              <w:t xml:space="preserve"> Where NO is not required, then the Recipient will publish a similar </w:t>
            </w:r>
            <w:r w:rsidRPr="00E630B3">
              <w:rPr>
                <w:rFonts w:ascii="Times New Roman" w:hAnsi="Times New Roman" w:cs="Times New Roman"/>
                <w:b/>
                <w:bCs/>
                <w:i/>
                <w:iCs/>
                <w:sz w:val="24"/>
                <w:szCs w:val="24"/>
              </w:rPr>
              <w:t>CAN</w:t>
            </w:r>
            <w:r w:rsidRPr="00E630B3">
              <w:rPr>
                <w:rFonts w:ascii="Times New Roman" w:eastAsia="Times New Roman" w:hAnsi="Times New Roman" w:cs="Times New Roman"/>
                <w:i/>
                <w:iCs/>
                <w:sz w:val="24"/>
                <w:szCs w:val="24"/>
              </w:rPr>
              <w:t xml:space="preserve"> </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refer -</w:t>
            </w:r>
            <w:r w:rsidRPr="00E630B3">
              <w:rPr>
                <w:rFonts w:ascii="Times New Roman" w:eastAsia="Times New Roman" w:hAnsi="Times New Roman" w:cs="Times New Roman"/>
                <w:b/>
                <w:bCs/>
                <w:i/>
                <w:iCs/>
                <w:sz w:val="24"/>
                <w:szCs w:val="24"/>
              </w:rPr>
              <w:t xml:space="preserve"> Procedures Paragraph 6.97).</w:t>
            </w:r>
          </w:p>
          <w:p w14:paraId="6562A599"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1477DB0A" w14:textId="77777777" w:rsidR="00BC1168" w:rsidRPr="00E630B3" w:rsidRDefault="00BC1168" w:rsidP="00BC1168">
            <w:pPr>
              <w:spacing w:after="0" w:line="276" w:lineRule="auto"/>
              <w:jc w:val="both"/>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(c) </w:t>
            </w:r>
            <w:r w:rsidRPr="00E630B3">
              <w:rPr>
                <w:rFonts w:ascii="Times New Roman" w:eastAsia="Times New Roman" w:hAnsi="Times New Roman" w:cs="Times New Roman"/>
                <w:b/>
                <w:bCs/>
                <w:i/>
                <w:iCs/>
                <w:sz w:val="24"/>
                <w:szCs w:val="24"/>
                <w:u w:val="single"/>
              </w:rPr>
              <w:t>Standstill Period</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For some Contracts, there is </w:t>
            </w:r>
            <w:proofErr w:type="gramStart"/>
            <w:r w:rsidRPr="00E630B3">
              <w:rPr>
                <w:rFonts w:ascii="Times New Roman" w:eastAsia="Times New Roman" w:hAnsi="Times New Roman" w:cs="Times New Roman"/>
                <w:i/>
                <w:iCs/>
                <w:sz w:val="24"/>
                <w:szCs w:val="24"/>
              </w:rPr>
              <w:t>a 10-working days</w:t>
            </w:r>
            <w:proofErr w:type="gramEnd"/>
            <w:r w:rsidRPr="00E630B3">
              <w:rPr>
                <w:rFonts w:ascii="Times New Roman" w:eastAsia="Times New Roman" w:hAnsi="Times New Roman" w:cs="Times New Roman"/>
                <w:i/>
                <w:iCs/>
                <w:sz w:val="24"/>
                <w:szCs w:val="24"/>
              </w:rPr>
              <w:t xml:space="preserve"> "standstill period" (</w:t>
            </w:r>
            <w:r w:rsidRPr="00E630B3">
              <w:rPr>
                <w:rFonts w:ascii="Times New Roman" w:eastAsia="Times New Roman" w:hAnsi="Times New Roman" w:cs="Times New Roman"/>
                <w:b/>
                <w:bCs/>
                <w:i/>
                <w:iCs/>
                <w:sz w:val="24"/>
                <w:szCs w:val="24"/>
              </w:rPr>
              <w:t>Procedures, Paragraph 6.90</w:t>
            </w:r>
            <w:r w:rsidRPr="00E630B3">
              <w:rPr>
                <w:rFonts w:ascii="Times New Roman" w:eastAsia="Times New Roman" w:hAnsi="Times New Roman" w:cs="Times New Roman"/>
                <w:i/>
                <w:iCs/>
                <w:sz w:val="24"/>
                <w:szCs w:val="24"/>
              </w:rPr>
              <w:t xml:space="preserve">). In this case, after the </w:t>
            </w:r>
            <w:r w:rsidRPr="00E630B3">
              <w:rPr>
                <w:rFonts w:ascii="Times New Roman" w:eastAsia="Times New Roman" w:hAnsi="Times New Roman" w:cs="Times New Roman"/>
                <w:b/>
                <w:bCs/>
                <w:i/>
                <w:iCs/>
                <w:sz w:val="24"/>
                <w:szCs w:val="24"/>
              </w:rPr>
              <w:t>BER-W22-FT</w:t>
            </w:r>
            <w:r w:rsidRPr="00E630B3">
              <w:rPr>
                <w:rFonts w:ascii="Times New Roman" w:eastAsia="Times New Roman" w:hAnsi="Times New Roman" w:cs="Times New Roman"/>
                <w:i/>
                <w:iCs/>
                <w:sz w:val="24"/>
                <w:szCs w:val="24"/>
              </w:rPr>
              <w:t xml:space="preserve"> receives NO from the CDB, where applicable, the Recipient issues a</w:t>
            </w:r>
            <w:r w:rsidRPr="00E630B3">
              <w:rPr>
                <w:rFonts w:ascii="Times New Roman" w:eastAsia="Times New Roman" w:hAnsi="Times New Roman" w:cs="Times New Roman"/>
                <w:i/>
                <w:iCs/>
                <w:color w:val="000000" w:themeColor="text1"/>
                <w:sz w:val="24"/>
                <w:szCs w:val="24"/>
              </w:rPr>
              <w:t xml:space="preserve"> Notification of Intention to Award </w:t>
            </w:r>
            <w:r w:rsidRPr="00E630B3">
              <w:rPr>
                <w:rFonts w:ascii="Times New Roman" w:eastAsia="Times New Roman" w:hAnsi="Times New Roman" w:cs="Times New Roman"/>
                <w:b/>
                <w:bCs/>
                <w:i/>
                <w:iCs/>
                <w:color w:val="000000" w:themeColor="text1"/>
                <w:sz w:val="24"/>
                <w:szCs w:val="24"/>
              </w:rPr>
              <w:t>(NOIA)</w:t>
            </w:r>
            <w:r w:rsidRPr="00E630B3">
              <w:rPr>
                <w:rFonts w:ascii="Times New Roman" w:eastAsia="Times New Roman" w:hAnsi="Times New Roman" w:cs="Times New Roman"/>
                <w:i/>
                <w:iCs/>
                <w:color w:val="000000" w:themeColor="text1"/>
                <w:sz w:val="24"/>
                <w:szCs w:val="24"/>
              </w:rPr>
              <w:t xml:space="preserve"> to the selected Bidder(s). Thus,</w:t>
            </w:r>
            <w:r w:rsidRPr="00E630B3">
              <w:rPr>
                <w:rFonts w:ascii="Times New Roman" w:eastAsia="Times New Roman" w:hAnsi="Times New Roman" w:cs="Times New Roman"/>
                <w:i/>
                <w:iCs/>
                <w:sz w:val="24"/>
                <w:szCs w:val="24"/>
              </w:rPr>
              <w:t xml:space="preserve"> the "standstill period" starts. </w:t>
            </w:r>
            <w:r w:rsidRPr="00E630B3">
              <w:rPr>
                <w:rFonts w:ascii="Times New Roman" w:eastAsia="Times New Roman" w:hAnsi="Times New Roman" w:cs="Times New Roman"/>
                <w:i/>
                <w:iCs/>
                <w:color w:val="000000" w:themeColor="text1"/>
                <w:sz w:val="24"/>
                <w:szCs w:val="24"/>
              </w:rPr>
              <w:t xml:space="preserve">Copies of the </w:t>
            </w:r>
            <w:r w:rsidRPr="00E630B3">
              <w:rPr>
                <w:rFonts w:ascii="Times New Roman" w:eastAsia="Times New Roman" w:hAnsi="Times New Roman" w:cs="Times New Roman"/>
                <w:b/>
                <w:bCs/>
                <w:i/>
                <w:iCs/>
                <w:color w:val="000000" w:themeColor="text1"/>
                <w:sz w:val="24"/>
                <w:szCs w:val="24"/>
              </w:rPr>
              <w:t xml:space="preserve">NOIA </w:t>
            </w:r>
            <w:r w:rsidRPr="00E630B3">
              <w:rPr>
                <w:rFonts w:ascii="Times New Roman" w:eastAsia="Times New Roman" w:hAnsi="Times New Roman" w:cs="Times New Roman"/>
                <w:i/>
                <w:iCs/>
                <w:color w:val="000000" w:themeColor="text1"/>
                <w:sz w:val="24"/>
                <w:szCs w:val="24"/>
              </w:rPr>
              <w:t>are also sent to all other responsive Bidders with the evaluated conclusions for their Bids as well as that for the selected Bidder. This notification and standstill period</w:t>
            </w:r>
            <w:r w:rsidRPr="00E630B3">
              <w:rPr>
                <w:rFonts w:ascii="Times New Roman" w:eastAsia="Times New Roman" w:hAnsi="Times New Roman" w:cs="Times New Roman"/>
                <w:i/>
                <w:iCs/>
                <w:sz w:val="24"/>
                <w:szCs w:val="24"/>
              </w:rPr>
              <w:t xml:space="preserve"> allows time for the Recipient to provide debriefing to unsuccessful Bidders and time for challenges from unsuccessful Bidders about the Recipient's selection.  A contract cannot be awarded before the end of the standstill period and the resolution of any complaints.  Complaints should be dealt with in accordance with Annex III of CDB’s Procurement Procedures.</w:t>
            </w:r>
          </w:p>
          <w:p w14:paraId="551ADD28"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02A32F29"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(d)</w:t>
            </w:r>
            <w:r w:rsidRPr="00E630B3">
              <w:rPr>
                <w:rFonts w:ascii="Times New Roman" w:eastAsia="Times New Roman" w:hAnsi="Times New Roman" w:cs="Times New Roman"/>
                <w:b/>
                <w:bCs/>
                <w:i/>
                <w:iCs/>
                <w:sz w:val="24"/>
                <w:szCs w:val="24"/>
                <w:u w:val="single"/>
              </w:rPr>
              <w:t xml:space="preserve"> Document Retention</w:t>
            </w:r>
            <w:r w:rsidRPr="00E630B3">
              <w:rPr>
                <w:rFonts w:ascii="Times New Roman" w:eastAsia="Times New Roman" w:hAnsi="Times New Roman" w:cs="Times New Roman"/>
                <w:i/>
                <w:iCs/>
                <w:sz w:val="24"/>
                <w:szCs w:val="24"/>
                <w:u w:val="single"/>
              </w:rPr>
              <w:t>:</w:t>
            </w:r>
            <w:r w:rsidRPr="00E630B3">
              <w:rPr>
                <w:rFonts w:ascii="Times New Roman" w:eastAsia="Times New Roman" w:hAnsi="Times New Roman" w:cs="Times New Roman"/>
                <w:i/>
                <w:iCs/>
                <w:sz w:val="24"/>
                <w:szCs w:val="24"/>
              </w:rPr>
              <w:t xml:space="preserve">  In anticipation of debriefing or challenges or any post reviews by CDB (</w:t>
            </w:r>
            <w:r w:rsidRPr="00E630B3">
              <w:rPr>
                <w:rFonts w:ascii="Times New Roman" w:eastAsia="Times New Roman" w:hAnsi="Times New Roman" w:cs="Times New Roman"/>
                <w:b/>
                <w:bCs/>
                <w:i/>
                <w:iCs/>
                <w:sz w:val="24"/>
                <w:szCs w:val="24"/>
              </w:rPr>
              <w:t>see (f) below</w:t>
            </w:r>
            <w:r w:rsidRPr="00E630B3">
              <w:rPr>
                <w:rFonts w:ascii="Times New Roman" w:eastAsia="Times New Roman" w:hAnsi="Times New Roman" w:cs="Times New Roman"/>
                <w:i/>
                <w:iCs/>
                <w:sz w:val="24"/>
                <w:szCs w:val="24"/>
              </w:rPr>
              <w:t>), the Recipient should ensure that bidding documents and evaluations are securely stored.</w:t>
            </w:r>
          </w:p>
          <w:p w14:paraId="4954F363"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rPr>
            </w:pPr>
          </w:p>
          <w:p w14:paraId="5B09FF59"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i/>
                <w:iCs/>
                <w:sz w:val="24"/>
                <w:szCs w:val="24"/>
              </w:rPr>
            </w:pPr>
            <w:r w:rsidRPr="00E630B3">
              <w:rPr>
                <w:rFonts w:ascii="Times New Roman" w:eastAsia="Times New Roman" w:hAnsi="Times New Roman" w:cs="Times New Roman"/>
                <w:b/>
                <w:bCs/>
                <w:i/>
                <w:iCs/>
                <w:sz w:val="24"/>
                <w:szCs w:val="24"/>
              </w:rPr>
              <w:t xml:space="preserve">(e) </w:t>
            </w:r>
            <w:r w:rsidRPr="00E630B3">
              <w:rPr>
                <w:rFonts w:ascii="Times New Roman" w:eastAsia="Times New Roman" w:hAnsi="Times New Roman" w:cs="Times New Roman"/>
                <w:b/>
                <w:bCs/>
                <w:i/>
                <w:iCs/>
                <w:sz w:val="24"/>
                <w:szCs w:val="24"/>
                <w:u w:val="single"/>
              </w:rPr>
              <w:t>Bid Securities</w:t>
            </w:r>
            <w:r w:rsidRPr="00E630B3">
              <w:rPr>
                <w:rFonts w:ascii="Times New Roman" w:eastAsia="Times New Roman" w:hAnsi="Times New Roman" w:cs="Times New Roman"/>
                <w:b/>
                <w:bCs/>
                <w:i/>
                <w:iCs/>
                <w:sz w:val="24"/>
                <w:szCs w:val="24"/>
              </w:rPr>
              <w:t>:</w:t>
            </w:r>
            <w:r w:rsidRPr="00E630B3">
              <w:rPr>
                <w:rFonts w:ascii="Times New Roman" w:eastAsia="Times New Roman" w:hAnsi="Times New Roman" w:cs="Times New Roman"/>
                <w:i/>
                <w:iCs/>
                <w:sz w:val="24"/>
                <w:szCs w:val="24"/>
              </w:rPr>
              <w:t xml:space="preserve">  Bid securities of unsuccessful Bidders should be promptly returned after the Contract award has been made. However, if the effectiveness of the Contract is contingent on the receipt of a performance security or other condition, the Recipient may consider seeking an appropriate extension of time for the Bid validity and the accompanying Bid Security of</w:t>
            </w:r>
            <w:r w:rsidRPr="00E630B3">
              <w:rPr>
                <w:rFonts w:ascii="Times New Roman" w:eastAsia="Times New Roman" w:hAnsi="Times New Roman" w:cs="Times New Roman"/>
                <w:b/>
                <w:bCs/>
                <w:i/>
                <w:iCs/>
                <w:sz w:val="24"/>
                <w:szCs w:val="24"/>
              </w:rPr>
              <w:t xml:space="preserve"> </w:t>
            </w:r>
            <w:r w:rsidRPr="00E630B3">
              <w:rPr>
                <w:rFonts w:ascii="Times New Roman" w:eastAsia="Times New Roman" w:hAnsi="Times New Roman" w:cs="Times New Roman"/>
                <w:i/>
                <w:iCs/>
                <w:sz w:val="24"/>
                <w:szCs w:val="24"/>
              </w:rPr>
              <w:t>the Bidders</w:t>
            </w:r>
            <w:r w:rsidRPr="00E630B3">
              <w:rPr>
                <w:rFonts w:ascii="Times New Roman" w:eastAsia="Times New Roman" w:hAnsi="Times New Roman" w:cs="Times New Roman"/>
                <w:i/>
                <w:iCs/>
                <w:sz w:val="24"/>
                <w:szCs w:val="24"/>
                <w:vertAlign w:val="superscript"/>
              </w:rPr>
              <w:footnoteReference w:id="34"/>
            </w:r>
            <w:r w:rsidRPr="00E630B3">
              <w:rPr>
                <w:rFonts w:ascii="Times New Roman" w:eastAsia="Times New Roman" w:hAnsi="Times New Roman" w:cs="Times New Roman"/>
                <w:i/>
                <w:iCs/>
                <w:sz w:val="24"/>
                <w:szCs w:val="24"/>
              </w:rPr>
              <w:t>.</w:t>
            </w:r>
          </w:p>
          <w:p w14:paraId="2995D6C5"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Calibri" w:hAnsi="Times New Roman" w:cs="Times New Roman"/>
                <w:i/>
                <w:iCs/>
                <w:sz w:val="24"/>
                <w:szCs w:val="24"/>
              </w:rPr>
            </w:pPr>
          </w:p>
          <w:p w14:paraId="745D0A72" w14:textId="77777777" w:rsidR="00BC1168" w:rsidRPr="00E630B3" w:rsidRDefault="00BC1168" w:rsidP="00BC1168">
            <w:p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i/>
                <w:iCs/>
                <w:sz w:val="24"/>
                <w:szCs w:val="24"/>
              </w:rPr>
            </w:pPr>
            <w:r w:rsidRPr="00E630B3">
              <w:rPr>
                <w:rFonts w:ascii="Times New Roman" w:eastAsia="Calibri" w:hAnsi="Times New Roman" w:cs="Times New Roman"/>
                <w:b/>
                <w:bCs/>
                <w:i/>
                <w:iCs/>
                <w:sz w:val="24"/>
                <w:szCs w:val="24"/>
                <w:u w:val="single"/>
                <w:lang w:val="en-US"/>
              </w:rPr>
              <w:t>(f) Post Review</w:t>
            </w:r>
            <w:r w:rsidRPr="00E630B3">
              <w:rPr>
                <w:rFonts w:ascii="Times New Roman" w:eastAsia="Calibri" w:hAnsi="Times New Roman" w:cs="Times New Roman"/>
                <w:i/>
                <w:iCs/>
                <w:sz w:val="24"/>
                <w:szCs w:val="24"/>
                <w:lang w:val="en-US"/>
              </w:rPr>
              <w:t>:  For Contracts subject to CDB post review, the Recipient may award the Contract upon completion of the evaluation.</w:t>
            </w:r>
            <w:r w:rsidRPr="00E630B3">
              <w:rPr>
                <w:rFonts w:ascii="Times New Roman" w:eastAsia="Times New Roman" w:hAnsi="Times New Roman" w:cs="Times New Roman"/>
                <w:i/>
                <w:iCs/>
                <w:sz w:val="24"/>
                <w:szCs w:val="24"/>
                <w:lang w:val="en-US"/>
              </w:rPr>
              <w:t xml:space="preserve"> However, any doubts about the justification for the award should be raised by the Recipient with CDB before award signing.</w:t>
            </w:r>
            <w:r w:rsidRPr="00E630B3">
              <w:rPr>
                <w:rFonts w:ascii="Times New Roman" w:eastAsia="Calibri" w:hAnsi="Times New Roman" w:cs="Times New Roman"/>
                <w:i/>
                <w:iCs/>
                <w:sz w:val="24"/>
                <w:szCs w:val="24"/>
                <w:lang w:val="en-US"/>
              </w:rPr>
              <w:t xml:space="preserve"> In addition, complete records shall be retained by the Recipient to be examined should CDB conduct a post review.</w:t>
            </w:r>
          </w:p>
          <w:p w14:paraId="3066B12C" w14:textId="77777777" w:rsidR="00BC1168" w:rsidRPr="00E630B3" w:rsidRDefault="00BC1168" w:rsidP="00BC1168">
            <w:pPr>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sz w:val="24"/>
                <w:szCs w:val="24"/>
                <w:lang w:val="en-US"/>
              </w:rPr>
            </w:pPr>
          </w:p>
        </w:tc>
      </w:tr>
    </w:tbl>
    <w:p w14:paraId="61A1EF20" w14:textId="77777777" w:rsidR="007A506A" w:rsidRDefault="007A506A" w:rsidP="009106EC">
      <w:pPr>
        <w:ind w:right="968" w:firstLine="426"/>
        <w:jc w:val="center"/>
        <w:rPr>
          <w:rFonts w:ascii="Times New Roman" w:hAnsi="Times New Roman" w:cs="Times New Roman"/>
          <w:i/>
          <w:iCs/>
          <w:sz w:val="24"/>
          <w:szCs w:val="24"/>
        </w:rPr>
      </w:pPr>
      <w:bookmarkStart w:id="131" w:name="_Toc349113440"/>
      <w:bookmarkStart w:id="132" w:name="_Toc349446046"/>
      <w:bookmarkStart w:id="133" w:name="_Toc349446121"/>
      <w:bookmarkStart w:id="134" w:name="_Toc67082135"/>
      <w:bookmarkStart w:id="135" w:name="_Toc85982893"/>
    </w:p>
    <w:p w14:paraId="17C52613" w14:textId="77777777" w:rsidR="007A506A" w:rsidRDefault="007A506A" w:rsidP="009106EC">
      <w:pPr>
        <w:ind w:right="968" w:firstLine="426"/>
        <w:jc w:val="center"/>
        <w:rPr>
          <w:rFonts w:ascii="Times New Roman" w:hAnsi="Times New Roman" w:cs="Times New Roman"/>
          <w:i/>
          <w:iCs/>
          <w:sz w:val="24"/>
          <w:szCs w:val="24"/>
        </w:rPr>
      </w:pPr>
    </w:p>
    <w:p w14:paraId="16ED9D6C" w14:textId="5238BD19" w:rsidR="009106EC" w:rsidRDefault="009106EC" w:rsidP="009106EC">
      <w:pPr>
        <w:ind w:right="968" w:firstLine="426"/>
        <w:jc w:val="center"/>
        <w:rPr>
          <w:rFonts w:ascii="Times New Roman" w:eastAsia="Times New Roman" w:hAnsi="Times New Roman" w:cs="Times New Roman"/>
          <w:b/>
          <w:bCs/>
          <w:i/>
          <w:iCs/>
          <w:sz w:val="24"/>
          <w:szCs w:val="24"/>
          <w:lang w:val="en-US"/>
        </w:rPr>
        <w:sectPr w:rsidR="009106EC" w:rsidSect="007719EC">
          <w:footnotePr>
            <w:numRestart w:val="eachSect"/>
          </w:footnotePr>
          <w:pgSz w:w="12240" w:h="15840" w:code="1"/>
          <w:pgMar w:top="1080" w:right="1440" w:bottom="720" w:left="1440" w:header="720" w:footer="720" w:gutter="0"/>
          <w:cols w:space="720"/>
          <w:noEndnote/>
          <w:docGrid w:linePitch="299"/>
        </w:sectPr>
      </w:pPr>
    </w:p>
    <w:p w14:paraId="5113BEFC" w14:textId="77777777" w:rsidR="000C2949" w:rsidRDefault="00F02E51" w:rsidP="00F02E51">
      <w:pPr>
        <w:tabs>
          <w:tab w:val="left" w:pos="1731"/>
        </w:tabs>
        <w:rPr>
          <w:lang w:val="en-US"/>
        </w:rPr>
        <w:sectPr w:rsidR="000C2949" w:rsidSect="00B541BA">
          <w:footnotePr>
            <w:numRestart w:val="eachSect"/>
          </w:footnotePr>
          <w:type w:val="continuous"/>
          <w:pgSz w:w="12240" w:h="15840" w:code="1"/>
          <w:pgMar w:top="851" w:right="760" w:bottom="1440" w:left="1440" w:header="720" w:footer="720" w:gutter="0"/>
          <w:cols w:space="720"/>
          <w:noEndnote/>
          <w:titlePg/>
        </w:sectPr>
      </w:pPr>
      <w:bookmarkStart w:id="136" w:name="_bookmark0"/>
      <w:bookmarkEnd w:id="106"/>
      <w:bookmarkEnd w:id="130"/>
      <w:bookmarkEnd w:id="131"/>
      <w:bookmarkEnd w:id="132"/>
      <w:bookmarkEnd w:id="133"/>
      <w:bookmarkEnd w:id="134"/>
      <w:bookmarkEnd w:id="135"/>
      <w:bookmarkEnd w:id="136"/>
      <w:r>
        <w:rPr>
          <w:lang w:val="en-US"/>
        </w:rPr>
        <w:tab/>
      </w:r>
    </w:p>
    <w:p w14:paraId="2FF1987D" w14:textId="77777777" w:rsidR="00C55609" w:rsidRPr="003D46AC" w:rsidRDefault="00C55609" w:rsidP="000C2949">
      <w:pPr>
        <w:keepNext/>
        <w:keepLines/>
        <w:suppressAutoHyphens/>
        <w:overflowPunct w:val="0"/>
        <w:autoSpaceDE w:val="0"/>
        <w:autoSpaceDN w:val="0"/>
        <w:adjustRightInd w:val="0"/>
        <w:spacing w:after="0" w:line="276" w:lineRule="auto"/>
        <w:jc w:val="center"/>
        <w:textAlignment w:val="baseline"/>
        <w:outlineLvl w:val="0"/>
        <w:rPr>
          <w:rFonts w:ascii="Times New Roman" w:eastAsiaTheme="majorEastAsia" w:hAnsi="Times New Roman" w:cs="Times New Roman"/>
          <w:b/>
          <w:bCs/>
          <w:i/>
          <w:iCs/>
          <w:sz w:val="28"/>
          <w:szCs w:val="28"/>
          <w:lang w:val="en-US"/>
        </w:rPr>
      </w:pPr>
      <w:bookmarkStart w:id="137" w:name="_Toc88323967"/>
      <w:bookmarkStart w:id="138" w:name="_Toc88614821"/>
      <w:bookmarkStart w:id="139" w:name="_Toc92177552"/>
      <w:bookmarkStart w:id="140" w:name="_Toc92543349"/>
      <w:r w:rsidRPr="003D46AC">
        <w:rPr>
          <w:rFonts w:ascii="Times New Roman" w:eastAsiaTheme="majorEastAsia" w:hAnsi="Times New Roman" w:cs="Times New Roman"/>
          <w:b/>
          <w:bCs/>
          <w:i/>
          <w:iCs/>
          <w:sz w:val="28"/>
          <w:szCs w:val="28"/>
          <w:lang w:val="en-US"/>
        </w:rPr>
        <w:lastRenderedPageBreak/>
        <w:t>Annex II. Bid Evaluation Summary Checklist</w:t>
      </w:r>
      <w:bookmarkEnd w:id="137"/>
      <w:bookmarkEnd w:id="138"/>
      <w:bookmarkEnd w:id="139"/>
      <w:bookmarkEnd w:id="140"/>
    </w:p>
    <w:p w14:paraId="6273CF0C" w14:textId="77777777" w:rsidR="00C55609" w:rsidRPr="003D46AC" w:rsidRDefault="00C55609" w:rsidP="00C55609">
      <w:pPr>
        <w:keepNext/>
        <w:keepLines/>
        <w:suppressAutoHyphens/>
        <w:overflowPunct w:val="0"/>
        <w:autoSpaceDE w:val="0"/>
        <w:autoSpaceDN w:val="0"/>
        <w:adjustRightInd w:val="0"/>
        <w:spacing w:after="0" w:line="276" w:lineRule="auto"/>
        <w:textAlignment w:val="baseline"/>
        <w:outlineLvl w:val="0"/>
        <w:rPr>
          <w:rFonts w:ascii="Times New Roman" w:eastAsiaTheme="majorEastAsia" w:hAnsi="Times New Roman" w:cs="Times New Roman"/>
          <w:b/>
          <w:bCs/>
          <w:i/>
          <w:iCs/>
          <w:sz w:val="28"/>
          <w:szCs w:val="28"/>
          <w:lang w:val="en-US"/>
        </w:rPr>
      </w:pPr>
    </w:p>
    <w:p w14:paraId="0FDADED2" w14:textId="6F1288D0"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Attach Bid opening record (refer to </w:t>
      </w:r>
      <w:r w:rsidRPr="003D46AC">
        <w:rPr>
          <w:rFonts w:ascii="Times New Roman" w:eastAsia="Times New Roman" w:hAnsi="Times New Roman" w:cs="Times New Roman"/>
          <w:b/>
          <w:bCs/>
          <w:i/>
          <w:iCs/>
          <w:sz w:val="24"/>
          <w:szCs w:val="20"/>
          <w:lang w:val="en-US"/>
        </w:rPr>
        <w:t>Stage I [Tables 4A and 4B] and Stage IIA and IIB [Tables 2A and 2B, herein],</w:t>
      </w:r>
      <w:r w:rsidRPr="003D46AC">
        <w:rPr>
          <w:rFonts w:ascii="Times New Roman" w:eastAsia="Times New Roman" w:hAnsi="Times New Roman" w:cs="Times New Roman"/>
          <w:i/>
          <w:iCs/>
          <w:sz w:val="24"/>
          <w:szCs w:val="20"/>
          <w:lang w:val="en-US"/>
        </w:rPr>
        <w:t xml:space="preserve"> if not previously submitted to CD</w:t>
      </w:r>
      <w:r>
        <w:rPr>
          <w:rFonts w:ascii="Times New Roman" w:eastAsia="Times New Roman" w:hAnsi="Times New Roman" w:cs="Times New Roman"/>
          <w:i/>
          <w:iCs/>
          <w:sz w:val="24"/>
          <w:szCs w:val="20"/>
          <w:lang w:val="en-US"/>
        </w:rPr>
        <w:t>B.</w:t>
      </w:r>
    </w:p>
    <w:p w14:paraId="5AA2E180"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35B1C2B8" w14:textId="77777777"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Provide details on eliminating any </w:t>
      </w:r>
      <w:r w:rsidRPr="003D46AC">
        <w:rPr>
          <w:rFonts w:ascii="Times New Roman" w:eastAsia="Times New Roman" w:hAnsi="Times New Roman" w:cs="Times New Roman"/>
          <w:b/>
          <w:bCs/>
          <w:i/>
          <w:iCs/>
          <w:sz w:val="24"/>
          <w:szCs w:val="20"/>
          <w:lang w:val="en-US"/>
        </w:rPr>
        <w:t xml:space="preserve">PTBs, FTBs </w:t>
      </w:r>
      <w:r w:rsidRPr="003D46AC">
        <w:rPr>
          <w:rFonts w:ascii="Times New Roman" w:eastAsia="Times New Roman" w:hAnsi="Times New Roman" w:cs="Times New Roman"/>
          <w:i/>
          <w:iCs/>
          <w:sz w:val="24"/>
          <w:szCs w:val="20"/>
          <w:lang w:val="en-US"/>
        </w:rPr>
        <w:t xml:space="preserve">and </w:t>
      </w:r>
      <w:r w:rsidRPr="003D46AC">
        <w:rPr>
          <w:rFonts w:ascii="Times New Roman" w:eastAsia="Times New Roman" w:hAnsi="Times New Roman" w:cs="Times New Roman"/>
          <w:b/>
          <w:bCs/>
          <w:i/>
          <w:iCs/>
          <w:sz w:val="24"/>
          <w:szCs w:val="20"/>
          <w:lang w:val="en-US"/>
        </w:rPr>
        <w:t>FBs</w:t>
      </w:r>
      <w:r w:rsidRPr="003D46AC">
        <w:rPr>
          <w:rFonts w:ascii="Times New Roman" w:eastAsia="Times New Roman" w:hAnsi="Times New Roman" w:cs="Times New Roman"/>
          <w:i/>
          <w:iCs/>
          <w:sz w:val="24"/>
          <w:szCs w:val="20"/>
          <w:lang w:val="en-US"/>
        </w:rPr>
        <w:t xml:space="preserve"> during Preliminary Examinations</w:t>
      </w:r>
      <w:r w:rsidRPr="003D46AC">
        <w:rPr>
          <w:rFonts w:ascii="Times New Roman" w:eastAsia="Times New Roman" w:hAnsi="Times New Roman" w:cs="Times New Roman"/>
          <w:b/>
          <w:bCs/>
          <w:i/>
          <w:iCs/>
          <w:sz w:val="24"/>
          <w:szCs w:val="20"/>
          <w:lang w:val="en-US"/>
        </w:rPr>
        <w:t>.</w:t>
      </w:r>
      <w:r w:rsidRPr="003D46AC">
        <w:rPr>
          <w:rFonts w:ascii="Times New Roman" w:eastAsia="Times New Roman" w:hAnsi="Times New Roman" w:cs="Times New Roman"/>
          <w:i/>
          <w:iCs/>
          <w:sz w:val="24"/>
          <w:szCs w:val="20"/>
          <w:lang w:val="en-US"/>
        </w:rPr>
        <w:t xml:space="preserve"> Attach to the applicable Tables copies of selected pages from Bids, as required, as examples of objectionable features.</w:t>
      </w:r>
    </w:p>
    <w:p w14:paraId="7F87D0CD"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18623F03" w14:textId="37CC3B44"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Explain any substantial corrections for computational errors (refer to </w:t>
      </w:r>
      <w:r w:rsidRPr="003D46AC">
        <w:rPr>
          <w:rFonts w:ascii="Times New Roman" w:eastAsia="Times New Roman" w:hAnsi="Times New Roman" w:cs="Times New Roman"/>
          <w:b/>
          <w:bCs/>
          <w:i/>
          <w:iCs/>
          <w:sz w:val="24"/>
          <w:szCs w:val="20"/>
          <w:lang w:val="en-US"/>
        </w:rPr>
        <w:t>Stage IIB,</w:t>
      </w:r>
      <w:r w:rsidRPr="003D46AC">
        <w:rPr>
          <w:rFonts w:ascii="Times New Roman" w:eastAsia="Times New Roman" w:hAnsi="Times New Roman" w:cs="Times New Roman"/>
          <w:i/>
          <w:iCs/>
          <w:sz w:val="24"/>
          <w:szCs w:val="20"/>
          <w:lang w:val="en-US"/>
        </w:rPr>
        <w:t xml:space="preserve"> </w:t>
      </w:r>
      <w:r w:rsidRPr="003D46AC">
        <w:rPr>
          <w:rFonts w:ascii="Times New Roman" w:eastAsia="Times New Roman" w:hAnsi="Times New Roman" w:cs="Times New Roman"/>
          <w:b/>
          <w:bCs/>
          <w:i/>
          <w:iCs/>
          <w:sz w:val="24"/>
          <w:szCs w:val="20"/>
          <w:lang w:val="en-US"/>
        </w:rPr>
        <w:t>Table 4)</w:t>
      </w:r>
      <w:r w:rsidRPr="003D46AC">
        <w:rPr>
          <w:rFonts w:ascii="Times New Roman" w:eastAsia="Times New Roman" w:hAnsi="Times New Roman" w:cs="Times New Roman"/>
          <w:i/>
          <w:iCs/>
          <w:sz w:val="24"/>
          <w:szCs w:val="20"/>
          <w:lang w:val="en-US"/>
        </w:rPr>
        <w:t xml:space="preserve"> that may affect the selection of Bidder(s).</w:t>
      </w:r>
    </w:p>
    <w:p w14:paraId="0C18175B"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1344B98E" w14:textId="77777777"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The Additions, Adjustments, and Priced Deviations in </w:t>
      </w:r>
      <w:r w:rsidRPr="003D46AC">
        <w:rPr>
          <w:rFonts w:ascii="Times New Roman" w:eastAsia="Times New Roman" w:hAnsi="Times New Roman" w:cs="Times New Roman"/>
          <w:b/>
          <w:bCs/>
          <w:i/>
          <w:iCs/>
          <w:sz w:val="24"/>
          <w:szCs w:val="20"/>
          <w:lang w:val="en-US"/>
        </w:rPr>
        <w:t>Stage IIB Table 7</w:t>
      </w:r>
      <w:r w:rsidRPr="003D46AC">
        <w:rPr>
          <w:rFonts w:ascii="Times New Roman" w:eastAsia="Times New Roman" w:hAnsi="Times New Roman" w:cs="Times New Roman"/>
          <w:i/>
          <w:iCs/>
          <w:sz w:val="24"/>
          <w:szCs w:val="20"/>
          <w:lang w:val="en-US"/>
        </w:rPr>
        <w:t xml:space="preserve"> require detailed explanations where they may affect the selection of Bidder(s).</w:t>
      </w:r>
    </w:p>
    <w:p w14:paraId="4E8F389A"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677B58BD" w14:textId="77777777"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Eligibility for a regional preference (when permitted), as indicated in </w:t>
      </w:r>
      <w:r w:rsidRPr="003D46AC">
        <w:rPr>
          <w:rFonts w:ascii="Times New Roman" w:eastAsia="Times New Roman" w:hAnsi="Times New Roman" w:cs="Times New Roman"/>
          <w:b/>
          <w:bCs/>
          <w:i/>
          <w:iCs/>
          <w:sz w:val="24"/>
          <w:szCs w:val="20"/>
          <w:lang w:val="en-US"/>
        </w:rPr>
        <w:t>Stage IIB</w:t>
      </w:r>
      <w:r w:rsidRPr="003D46AC">
        <w:rPr>
          <w:rFonts w:ascii="Times New Roman" w:eastAsia="Times New Roman" w:hAnsi="Times New Roman" w:cs="Times New Roman"/>
          <w:i/>
          <w:iCs/>
          <w:sz w:val="24"/>
          <w:szCs w:val="20"/>
          <w:lang w:val="en-US"/>
        </w:rPr>
        <w:t xml:space="preserve"> </w:t>
      </w:r>
      <w:r w:rsidRPr="003D46AC">
        <w:rPr>
          <w:rFonts w:ascii="Times New Roman" w:eastAsia="Times New Roman" w:hAnsi="Times New Roman" w:cs="Times New Roman"/>
          <w:b/>
          <w:bCs/>
          <w:i/>
          <w:iCs/>
          <w:sz w:val="24"/>
          <w:szCs w:val="20"/>
          <w:lang w:val="en-US"/>
        </w:rPr>
        <w:t>Table 8</w:t>
      </w:r>
      <w:r w:rsidRPr="003D46AC">
        <w:rPr>
          <w:rFonts w:ascii="Times New Roman" w:eastAsia="Times New Roman" w:hAnsi="Times New Roman" w:cs="Times New Roman"/>
          <w:i/>
          <w:iCs/>
          <w:sz w:val="24"/>
          <w:szCs w:val="20"/>
          <w:lang w:val="en-US"/>
        </w:rPr>
        <w:t>, must be double-checked if the selection of Bidder(s) is affected. Provide details in an attachment. Exclusions to the calculations for preference should be explained, if similarly significant.</w:t>
      </w:r>
    </w:p>
    <w:p w14:paraId="020840FA"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11B16308" w14:textId="77777777"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Explain any Conditional Discounts </w:t>
      </w:r>
      <w:r w:rsidRPr="003D46AC">
        <w:rPr>
          <w:rFonts w:ascii="Times New Roman" w:eastAsia="Times New Roman" w:hAnsi="Times New Roman" w:cs="Times New Roman"/>
          <w:b/>
          <w:bCs/>
          <w:i/>
          <w:iCs/>
          <w:sz w:val="24"/>
          <w:szCs w:val="20"/>
          <w:lang w:val="en-US"/>
        </w:rPr>
        <w:t>(Annex I, paragraph 3(j), and Stage IIB, Table 7)</w:t>
      </w:r>
      <w:r w:rsidRPr="003D46AC">
        <w:rPr>
          <w:rFonts w:ascii="Times New Roman" w:eastAsia="Times New Roman" w:hAnsi="Times New Roman" w:cs="Times New Roman"/>
          <w:i/>
          <w:iCs/>
          <w:sz w:val="24"/>
          <w:szCs w:val="20"/>
          <w:lang w:val="en-US"/>
        </w:rPr>
        <w:t xml:space="preserve"> readout and recorded at the Bid opening. Also, attach copies of any BERs for the other related Contracts to be awarded to the same Bidder(s).</w:t>
      </w:r>
    </w:p>
    <w:p w14:paraId="5D30E3D4"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37A11628" w14:textId="77777777"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 xml:space="preserve">Provide detailed reasons for ruling any </w:t>
      </w:r>
      <w:r w:rsidRPr="003D46AC">
        <w:rPr>
          <w:rFonts w:ascii="Times New Roman" w:eastAsia="Times New Roman" w:hAnsi="Times New Roman" w:cs="Times New Roman"/>
          <w:b/>
          <w:bCs/>
          <w:i/>
          <w:iCs/>
          <w:sz w:val="24"/>
          <w:szCs w:val="20"/>
          <w:lang w:val="en-US"/>
        </w:rPr>
        <w:t>PTBs, FTBs and FBs</w:t>
      </w:r>
      <w:r w:rsidRPr="003D46AC">
        <w:rPr>
          <w:rFonts w:ascii="Times New Roman" w:eastAsia="Times New Roman" w:hAnsi="Times New Roman" w:cs="Times New Roman"/>
          <w:i/>
          <w:iCs/>
          <w:sz w:val="24"/>
          <w:szCs w:val="20"/>
          <w:lang w:val="en-US"/>
        </w:rPr>
        <w:t xml:space="preserve"> non-responsive during Detailed Evaluation.</w:t>
      </w:r>
    </w:p>
    <w:p w14:paraId="39DBC3B7"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3EF00C63" w14:textId="310A647D"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4"/>
          <w:lang w:val="en-US"/>
        </w:rPr>
      </w:pPr>
      <w:r w:rsidRPr="0F3B8A25">
        <w:rPr>
          <w:rFonts w:ascii="Times New Roman" w:eastAsia="Times New Roman" w:hAnsi="Times New Roman" w:cs="Times New Roman"/>
          <w:i/>
          <w:iCs/>
          <w:sz w:val="24"/>
          <w:szCs w:val="24"/>
          <w:lang w:val="en-US"/>
        </w:rPr>
        <w:t>Attach copies of any correspondence from Bidders that raise complaints to the Bidding and evaluation process, together with the Recipient's detailed responses</w:t>
      </w:r>
      <w:r w:rsidR="00920933">
        <w:rPr>
          <w:rFonts w:ascii="Times New Roman" w:eastAsia="Times New Roman" w:hAnsi="Times New Roman" w:cs="Times New Roman"/>
          <w:i/>
          <w:iCs/>
          <w:sz w:val="24"/>
          <w:szCs w:val="24"/>
          <w:lang w:val="en-US"/>
        </w:rPr>
        <w:t>.</w:t>
      </w:r>
    </w:p>
    <w:p w14:paraId="1A1801B1"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2605A0F8" w14:textId="77777777" w:rsidR="00C55609" w:rsidRPr="003D46AC" w:rsidRDefault="00C55609" w:rsidP="00DF2935">
      <w:pPr>
        <w:numPr>
          <w:ilvl w:val="0"/>
          <w:numId w:val="12"/>
        </w:numPr>
        <w:suppressAutoHyphens/>
        <w:overflowPunct w:val="0"/>
        <w:autoSpaceDE w:val="0"/>
        <w:autoSpaceDN w:val="0"/>
        <w:adjustRightInd w:val="0"/>
        <w:spacing w:after="0" w:line="276" w:lineRule="auto"/>
        <w:ind w:hanging="720"/>
        <w:contextualSpacing/>
        <w:jc w:val="both"/>
        <w:textAlignment w:val="baseline"/>
        <w:rPr>
          <w:rFonts w:ascii="Times New Roman" w:eastAsia="Times New Roman" w:hAnsi="Times New Roman" w:cs="Times New Roman"/>
          <w:i/>
          <w:iCs/>
          <w:sz w:val="24"/>
          <w:szCs w:val="20"/>
          <w:lang w:val="en-US"/>
        </w:rPr>
      </w:pPr>
      <w:r w:rsidRPr="003D46AC">
        <w:rPr>
          <w:rFonts w:ascii="Times New Roman" w:eastAsia="Times New Roman" w:hAnsi="Times New Roman" w:cs="Times New Roman"/>
          <w:i/>
          <w:iCs/>
          <w:sz w:val="24"/>
          <w:szCs w:val="20"/>
          <w:lang w:val="en-US"/>
        </w:rPr>
        <w:t>Attach copies of letters to Bidders requesting clarifications and copies of responses.</w:t>
      </w:r>
    </w:p>
    <w:p w14:paraId="40FD1060" w14:textId="77777777" w:rsidR="00C55609" w:rsidRPr="003D46AC" w:rsidRDefault="00C55609" w:rsidP="000A5196">
      <w:pPr>
        <w:suppressAutoHyphens/>
        <w:overflowPunct w:val="0"/>
        <w:autoSpaceDE w:val="0"/>
        <w:autoSpaceDN w:val="0"/>
        <w:adjustRightInd w:val="0"/>
        <w:spacing w:after="0" w:line="276" w:lineRule="auto"/>
        <w:ind w:left="720" w:hanging="720"/>
        <w:jc w:val="both"/>
        <w:textAlignment w:val="baseline"/>
        <w:rPr>
          <w:rFonts w:ascii="Times New Roman" w:eastAsia="Times New Roman" w:hAnsi="Times New Roman" w:cs="Times New Roman"/>
          <w:i/>
          <w:iCs/>
          <w:sz w:val="24"/>
          <w:szCs w:val="20"/>
          <w:lang w:val="en-US"/>
        </w:rPr>
      </w:pPr>
    </w:p>
    <w:p w14:paraId="71DC801D" w14:textId="476A1B40" w:rsidR="00C55609" w:rsidRDefault="00C55609" w:rsidP="000C374E">
      <w:pPr>
        <w:tabs>
          <w:tab w:val="left" w:pos="1731"/>
        </w:tabs>
        <w:ind w:left="720"/>
        <w:jc w:val="both"/>
        <w:rPr>
          <w:lang w:val="en-US"/>
        </w:rPr>
      </w:pPr>
      <w:r w:rsidRPr="003D46AC">
        <w:rPr>
          <w:rFonts w:ascii="Times New Roman" w:eastAsia="Times New Roman" w:hAnsi="Times New Roman" w:cs="Times New Roman"/>
          <w:i/>
          <w:iCs/>
          <w:sz w:val="24"/>
          <w:szCs w:val="20"/>
          <w:lang w:val="en-US"/>
        </w:rPr>
        <w:t xml:space="preserve">Ensure that all </w:t>
      </w:r>
      <w:r w:rsidRPr="003D46AC">
        <w:rPr>
          <w:rFonts w:ascii="Times New Roman" w:eastAsia="Times New Roman" w:hAnsi="Times New Roman" w:cs="Times New Roman"/>
          <w:b/>
          <w:bCs/>
          <w:i/>
          <w:iCs/>
          <w:sz w:val="24"/>
          <w:szCs w:val="20"/>
          <w:lang w:val="en-US"/>
        </w:rPr>
        <w:t>BER-W22s</w:t>
      </w:r>
      <w:r w:rsidRPr="003D46AC">
        <w:rPr>
          <w:rFonts w:ascii="Times New Roman" w:eastAsia="Times New Roman" w:hAnsi="Times New Roman" w:cs="Times New Roman"/>
          <w:i/>
          <w:iCs/>
          <w:sz w:val="24"/>
          <w:szCs w:val="20"/>
          <w:lang w:val="en-US"/>
        </w:rPr>
        <w:t xml:space="preserve"> are</w:t>
      </w:r>
      <w:r w:rsidRPr="003D46AC">
        <w:rPr>
          <w:rFonts w:ascii="Times New Roman" w:eastAsia="Times New Roman" w:hAnsi="Times New Roman" w:cs="Times New Roman"/>
          <w:b/>
          <w:bCs/>
          <w:i/>
          <w:iCs/>
          <w:sz w:val="24"/>
          <w:szCs w:val="20"/>
          <w:lang w:val="en-US"/>
        </w:rPr>
        <w:t xml:space="preserve"> </w:t>
      </w:r>
      <w:r w:rsidRPr="003D46AC">
        <w:rPr>
          <w:rFonts w:ascii="Times New Roman" w:eastAsia="Times New Roman" w:hAnsi="Times New Roman" w:cs="Times New Roman"/>
          <w:i/>
          <w:iCs/>
          <w:sz w:val="24"/>
          <w:szCs w:val="20"/>
          <w:lang w:val="en-US"/>
        </w:rPr>
        <w:t>double-checked, paginated, and complete with a Letter of Transmittal. CDB will only review reports that are sent to it by the proper authorities</w:t>
      </w:r>
      <w:r w:rsidRPr="003D46AC">
        <w:rPr>
          <w:rFonts w:ascii="Times New Roman" w:eastAsia="Times New Roman" w:hAnsi="Times New Roman" w:cs="Times New Roman"/>
          <w:sz w:val="24"/>
          <w:szCs w:val="20"/>
          <w:lang w:val="en-US"/>
        </w:rPr>
        <w:t>.</w:t>
      </w:r>
    </w:p>
    <w:p w14:paraId="34B09633" w14:textId="77777777" w:rsidR="00C55609" w:rsidRPr="00F02E51" w:rsidRDefault="00C55609" w:rsidP="000A5196">
      <w:pPr>
        <w:tabs>
          <w:tab w:val="left" w:pos="1731"/>
        </w:tabs>
        <w:ind w:left="720" w:hanging="720"/>
        <w:jc w:val="both"/>
        <w:rPr>
          <w:lang w:val="en-US"/>
        </w:rPr>
      </w:pPr>
    </w:p>
    <w:sectPr w:rsidR="00C55609" w:rsidRPr="00F02E51" w:rsidSect="00150335">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AA8" w14:textId="77777777" w:rsidR="004B120B" w:rsidRDefault="004B120B" w:rsidP="00805803">
      <w:pPr>
        <w:spacing w:after="0" w:line="240" w:lineRule="auto"/>
      </w:pPr>
      <w:r>
        <w:separator/>
      </w:r>
    </w:p>
  </w:endnote>
  <w:endnote w:type="continuationSeparator" w:id="0">
    <w:p w14:paraId="0EC2F4DF" w14:textId="77777777" w:rsidR="004B120B" w:rsidRDefault="004B120B" w:rsidP="00805803">
      <w:pPr>
        <w:spacing w:after="0" w:line="240" w:lineRule="auto"/>
      </w:pPr>
      <w:r>
        <w:continuationSeparator/>
      </w:r>
    </w:p>
  </w:endnote>
  <w:endnote w:type="continuationNotice" w:id="1">
    <w:p w14:paraId="67C5ED56" w14:textId="77777777" w:rsidR="004B120B" w:rsidRDefault="004B1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09582"/>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Content>
          <w:p w14:paraId="373E2902" w14:textId="607B95DF" w:rsidR="00D12621" w:rsidRPr="00E02A09" w:rsidRDefault="0037529D" w:rsidP="0037529D">
            <w:pPr>
              <w:pStyle w:val="Footer"/>
              <w:rPr>
                <w:rFonts w:ascii="Times New Roman" w:hAnsi="Times New Roman" w:cs="Times New Roman"/>
              </w:rPr>
            </w:pPr>
            <w:r w:rsidRPr="00E02A09">
              <w:rPr>
                <w:rFonts w:ascii="Times New Roman" w:hAnsi="Times New Roman" w:cs="Times New Roman"/>
              </w:rPr>
              <w:t xml:space="preserve">Version </w:t>
            </w:r>
            <w:r w:rsidR="00305A38">
              <w:rPr>
                <w:rFonts w:ascii="Times New Roman" w:hAnsi="Times New Roman" w:cs="Times New Roman"/>
              </w:rPr>
              <w:t xml:space="preserve">Jan </w:t>
            </w:r>
            <w:r w:rsidR="003D46AC">
              <w:rPr>
                <w:rFonts w:ascii="Times New Roman" w:hAnsi="Times New Roman" w:cs="Times New Roman"/>
              </w:rPr>
              <w:t>10</w:t>
            </w:r>
            <w:r w:rsidR="00305A38">
              <w:rPr>
                <w:rFonts w:ascii="Times New Roman" w:hAnsi="Times New Roman" w:cs="Times New Roman"/>
              </w:rPr>
              <w:t xml:space="preserve">, </w:t>
            </w:r>
            <w:proofErr w:type="gramStart"/>
            <w:r w:rsidR="00305A38">
              <w:rPr>
                <w:rFonts w:ascii="Times New Roman" w:hAnsi="Times New Roman" w:cs="Times New Roman"/>
              </w:rPr>
              <w:t>2022</w:t>
            </w:r>
            <w:r w:rsidR="009D468C" w:rsidRPr="00E02A09">
              <w:rPr>
                <w:rFonts w:ascii="Times New Roman" w:hAnsi="Times New Roman" w:cs="Times New Roman"/>
              </w:rPr>
              <w:t xml:space="preserve">,  </w:t>
            </w:r>
            <w:r w:rsidRPr="00E02A09">
              <w:rPr>
                <w:rFonts w:ascii="Times New Roman" w:hAnsi="Times New Roman" w:cs="Times New Roman"/>
              </w:rPr>
              <w:t xml:space="preserve"> </w:t>
            </w:r>
            <w:proofErr w:type="gramEnd"/>
            <w:r w:rsidR="00FA6FD7">
              <w:rPr>
                <w:rFonts w:ascii="Times New Roman" w:hAnsi="Times New Roman" w:cs="Times New Roman"/>
              </w:rPr>
              <w:t xml:space="preserve">                          </w:t>
            </w:r>
            <w:r w:rsidR="00D12621" w:rsidRPr="00E02A09">
              <w:rPr>
                <w:rFonts w:ascii="Times New Roman" w:hAnsi="Times New Roman" w:cs="Times New Roman"/>
              </w:rPr>
              <w:t xml:space="preserve">Page </w:t>
            </w:r>
            <w:r w:rsidR="00D12621" w:rsidRPr="00E02A09">
              <w:rPr>
                <w:rFonts w:ascii="Times New Roman" w:hAnsi="Times New Roman" w:cs="Times New Roman"/>
                <w:b/>
                <w:bCs/>
                <w:color w:val="2B579A"/>
                <w:sz w:val="24"/>
                <w:szCs w:val="24"/>
                <w:shd w:val="clear" w:color="auto" w:fill="E6E6E6"/>
              </w:rPr>
              <w:fldChar w:fldCharType="begin"/>
            </w:r>
            <w:r w:rsidR="00D12621" w:rsidRPr="00E02A09">
              <w:rPr>
                <w:rFonts w:ascii="Times New Roman" w:hAnsi="Times New Roman" w:cs="Times New Roman"/>
                <w:b/>
                <w:bCs/>
              </w:rPr>
              <w:instrText xml:space="preserve"> PAGE </w:instrText>
            </w:r>
            <w:r w:rsidR="00D12621" w:rsidRPr="00E02A09">
              <w:rPr>
                <w:rFonts w:ascii="Times New Roman" w:hAnsi="Times New Roman" w:cs="Times New Roman"/>
                <w:b/>
                <w:bCs/>
                <w:color w:val="2B579A"/>
                <w:sz w:val="24"/>
                <w:szCs w:val="24"/>
                <w:shd w:val="clear" w:color="auto" w:fill="E6E6E6"/>
              </w:rPr>
              <w:fldChar w:fldCharType="separate"/>
            </w:r>
            <w:r w:rsidR="00D12621" w:rsidRPr="00E02A09">
              <w:rPr>
                <w:rFonts w:ascii="Times New Roman" w:hAnsi="Times New Roman" w:cs="Times New Roman"/>
                <w:b/>
                <w:bCs/>
                <w:noProof/>
              </w:rPr>
              <w:t>2</w:t>
            </w:r>
            <w:r w:rsidR="00D12621" w:rsidRPr="00E02A09">
              <w:rPr>
                <w:rFonts w:ascii="Times New Roman" w:hAnsi="Times New Roman" w:cs="Times New Roman"/>
                <w:b/>
                <w:bCs/>
                <w:color w:val="2B579A"/>
                <w:sz w:val="24"/>
                <w:szCs w:val="24"/>
                <w:shd w:val="clear" w:color="auto" w:fill="E6E6E6"/>
              </w:rPr>
              <w:fldChar w:fldCharType="end"/>
            </w:r>
            <w:r w:rsidR="00D12621" w:rsidRPr="00E02A09">
              <w:rPr>
                <w:rFonts w:ascii="Times New Roman" w:hAnsi="Times New Roman" w:cs="Times New Roman"/>
              </w:rPr>
              <w:t xml:space="preserve"> of </w:t>
            </w:r>
            <w:r w:rsidR="00D12621" w:rsidRPr="00E02A09">
              <w:rPr>
                <w:rFonts w:ascii="Times New Roman" w:hAnsi="Times New Roman" w:cs="Times New Roman"/>
                <w:b/>
                <w:bCs/>
                <w:color w:val="2B579A"/>
                <w:sz w:val="24"/>
                <w:szCs w:val="24"/>
                <w:shd w:val="clear" w:color="auto" w:fill="E6E6E6"/>
              </w:rPr>
              <w:fldChar w:fldCharType="begin"/>
            </w:r>
            <w:r w:rsidR="00D12621" w:rsidRPr="00E02A09">
              <w:rPr>
                <w:rFonts w:ascii="Times New Roman" w:hAnsi="Times New Roman" w:cs="Times New Roman"/>
                <w:b/>
                <w:bCs/>
              </w:rPr>
              <w:instrText xml:space="preserve"> NUMPAGES  </w:instrText>
            </w:r>
            <w:r w:rsidR="00D12621" w:rsidRPr="00E02A09">
              <w:rPr>
                <w:rFonts w:ascii="Times New Roman" w:hAnsi="Times New Roman" w:cs="Times New Roman"/>
                <w:b/>
                <w:bCs/>
                <w:color w:val="2B579A"/>
                <w:sz w:val="24"/>
                <w:szCs w:val="24"/>
                <w:shd w:val="clear" w:color="auto" w:fill="E6E6E6"/>
              </w:rPr>
              <w:fldChar w:fldCharType="separate"/>
            </w:r>
            <w:r w:rsidR="00D12621" w:rsidRPr="00E02A09">
              <w:rPr>
                <w:rFonts w:ascii="Times New Roman" w:hAnsi="Times New Roman" w:cs="Times New Roman"/>
                <w:b/>
                <w:bCs/>
                <w:noProof/>
              </w:rPr>
              <w:t>2</w:t>
            </w:r>
            <w:r w:rsidR="00D12621" w:rsidRPr="00E02A09">
              <w:rPr>
                <w:rFonts w:ascii="Times New Roman" w:hAnsi="Times New Roman" w:cs="Times New Roman"/>
                <w:b/>
                <w:bCs/>
                <w:color w:val="2B579A"/>
                <w:sz w:val="24"/>
                <w:szCs w:val="24"/>
                <w:shd w:val="clear" w:color="auto" w:fill="E6E6E6"/>
              </w:rPr>
              <w:fldChar w:fldCharType="end"/>
            </w:r>
          </w:p>
        </w:sdtContent>
      </w:sdt>
    </w:sdtContent>
  </w:sdt>
  <w:p w14:paraId="3D8C3985" w14:textId="77777777" w:rsidR="00D12621" w:rsidRDefault="00D126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DD2F" w14:textId="419E74A9" w:rsidR="008210DE" w:rsidRPr="00041586" w:rsidRDefault="007719EC" w:rsidP="009C6F6D">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8210DE" w:rsidRPr="00041586">
      <w:rPr>
        <w:rFonts w:ascii="Times New Roman" w:hAnsi="Times New Roman" w:cs="Times New Roman"/>
        <w:sz w:val="24"/>
        <w:szCs w:val="24"/>
      </w:rPr>
      <w:tab/>
      <w:t xml:space="preserve">Page </w:t>
    </w:r>
    <w:r w:rsidR="008210DE" w:rsidRPr="00041586">
      <w:rPr>
        <w:rFonts w:ascii="Times New Roman" w:hAnsi="Times New Roman" w:cs="Times New Roman"/>
        <w:b/>
        <w:bCs/>
        <w:color w:val="2B579A"/>
        <w:sz w:val="24"/>
        <w:szCs w:val="24"/>
      </w:rPr>
      <w:fldChar w:fldCharType="begin"/>
    </w:r>
    <w:r w:rsidR="008210DE" w:rsidRPr="00041586">
      <w:rPr>
        <w:rFonts w:ascii="Times New Roman" w:hAnsi="Times New Roman" w:cs="Times New Roman"/>
        <w:b/>
        <w:bCs/>
        <w:sz w:val="24"/>
        <w:szCs w:val="24"/>
      </w:rPr>
      <w:instrText xml:space="preserve"> PAGE </w:instrText>
    </w:r>
    <w:r w:rsidR="008210DE" w:rsidRPr="00041586">
      <w:rPr>
        <w:rFonts w:ascii="Times New Roman" w:hAnsi="Times New Roman" w:cs="Times New Roman"/>
        <w:b/>
        <w:bCs/>
        <w:color w:val="2B579A"/>
        <w:sz w:val="24"/>
        <w:szCs w:val="24"/>
      </w:rPr>
      <w:fldChar w:fldCharType="separate"/>
    </w:r>
    <w:r w:rsidR="008210DE" w:rsidRPr="00041586">
      <w:rPr>
        <w:rFonts w:ascii="Times New Roman" w:hAnsi="Times New Roman" w:cs="Times New Roman"/>
        <w:b/>
        <w:bCs/>
        <w:sz w:val="24"/>
        <w:szCs w:val="24"/>
      </w:rPr>
      <w:t>3</w:t>
    </w:r>
    <w:r w:rsidR="008210DE" w:rsidRPr="00041586">
      <w:rPr>
        <w:rFonts w:ascii="Times New Roman" w:hAnsi="Times New Roman" w:cs="Times New Roman"/>
        <w:b/>
        <w:bCs/>
        <w:color w:val="2B579A"/>
        <w:sz w:val="24"/>
        <w:szCs w:val="24"/>
      </w:rPr>
      <w:fldChar w:fldCharType="end"/>
    </w:r>
    <w:r w:rsidR="008210DE" w:rsidRPr="00041586">
      <w:rPr>
        <w:rFonts w:ascii="Times New Roman" w:hAnsi="Times New Roman" w:cs="Times New Roman"/>
        <w:sz w:val="24"/>
        <w:szCs w:val="24"/>
      </w:rPr>
      <w:t xml:space="preserve"> of </w:t>
    </w:r>
    <w:r w:rsidR="008210DE" w:rsidRPr="00041586">
      <w:rPr>
        <w:rFonts w:ascii="Times New Roman" w:hAnsi="Times New Roman" w:cs="Times New Roman"/>
        <w:b/>
        <w:bCs/>
        <w:color w:val="2B579A"/>
        <w:sz w:val="24"/>
        <w:szCs w:val="24"/>
      </w:rPr>
      <w:fldChar w:fldCharType="begin"/>
    </w:r>
    <w:r w:rsidR="008210DE" w:rsidRPr="00041586">
      <w:rPr>
        <w:rFonts w:ascii="Times New Roman" w:hAnsi="Times New Roman" w:cs="Times New Roman"/>
        <w:b/>
        <w:bCs/>
        <w:sz w:val="24"/>
        <w:szCs w:val="24"/>
      </w:rPr>
      <w:instrText xml:space="preserve"> NUMPAGES  </w:instrText>
    </w:r>
    <w:r w:rsidR="008210DE" w:rsidRPr="00041586">
      <w:rPr>
        <w:rFonts w:ascii="Times New Roman" w:hAnsi="Times New Roman" w:cs="Times New Roman"/>
        <w:b/>
        <w:bCs/>
        <w:color w:val="2B579A"/>
        <w:sz w:val="24"/>
        <w:szCs w:val="24"/>
      </w:rPr>
      <w:fldChar w:fldCharType="separate"/>
    </w:r>
    <w:r w:rsidR="008210DE" w:rsidRPr="00041586">
      <w:rPr>
        <w:rFonts w:ascii="Times New Roman" w:hAnsi="Times New Roman" w:cs="Times New Roman"/>
        <w:b/>
        <w:bCs/>
        <w:sz w:val="24"/>
        <w:szCs w:val="24"/>
      </w:rPr>
      <w:t>78</w:t>
    </w:r>
    <w:r w:rsidR="008210DE" w:rsidRPr="00041586">
      <w:rPr>
        <w:rFonts w:ascii="Times New Roman" w:hAnsi="Times New Roman" w:cs="Times New Roman"/>
        <w:b/>
        <w:bCs/>
        <w:color w:val="2B579A"/>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7CB" w14:textId="46591993" w:rsidR="00353701" w:rsidRPr="00041586" w:rsidRDefault="007719EC" w:rsidP="009C6F6D">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353701" w:rsidRPr="00041586">
      <w:rPr>
        <w:rFonts w:ascii="Times New Roman" w:hAnsi="Times New Roman" w:cs="Times New Roman"/>
        <w:sz w:val="24"/>
        <w:szCs w:val="24"/>
      </w:rPr>
      <w:tab/>
      <w:t xml:space="preserve">Page </w:t>
    </w:r>
    <w:r w:rsidR="00353701" w:rsidRPr="00041586">
      <w:rPr>
        <w:rFonts w:ascii="Times New Roman" w:hAnsi="Times New Roman" w:cs="Times New Roman"/>
        <w:b/>
        <w:bCs/>
        <w:color w:val="2B579A"/>
        <w:sz w:val="24"/>
        <w:szCs w:val="24"/>
      </w:rPr>
      <w:fldChar w:fldCharType="begin"/>
    </w:r>
    <w:r w:rsidR="00353701" w:rsidRPr="00041586">
      <w:rPr>
        <w:rFonts w:ascii="Times New Roman" w:hAnsi="Times New Roman" w:cs="Times New Roman"/>
        <w:b/>
        <w:bCs/>
        <w:sz w:val="24"/>
        <w:szCs w:val="24"/>
      </w:rPr>
      <w:instrText xml:space="preserve"> PAGE </w:instrText>
    </w:r>
    <w:r w:rsidR="00353701" w:rsidRPr="00041586">
      <w:rPr>
        <w:rFonts w:ascii="Times New Roman" w:hAnsi="Times New Roman" w:cs="Times New Roman"/>
        <w:b/>
        <w:bCs/>
        <w:color w:val="2B579A"/>
        <w:sz w:val="24"/>
        <w:szCs w:val="24"/>
      </w:rPr>
      <w:fldChar w:fldCharType="separate"/>
    </w:r>
    <w:r w:rsidR="00353701" w:rsidRPr="00041586">
      <w:rPr>
        <w:rFonts w:ascii="Times New Roman" w:hAnsi="Times New Roman" w:cs="Times New Roman"/>
        <w:b/>
        <w:bCs/>
        <w:sz w:val="24"/>
        <w:szCs w:val="24"/>
      </w:rPr>
      <w:t>3</w:t>
    </w:r>
    <w:r w:rsidR="00353701" w:rsidRPr="00041586">
      <w:rPr>
        <w:rFonts w:ascii="Times New Roman" w:hAnsi="Times New Roman" w:cs="Times New Roman"/>
        <w:b/>
        <w:bCs/>
        <w:color w:val="2B579A"/>
        <w:sz w:val="24"/>
        <w:szCs w:val="24"/>
      </w:rPr>
      <w:fldChar w:fldCharType="end"/>
    </w:r>
    <w:r w:rsidR="00353701" w:rsidRPr="00041586">
      <w:rPr>
        <w:rFonts w:ascii="Times New Roman" w:hAnsi="Times New Roman" w:cs="Times New Roman"/>
        <w:sz w:val="24"/>
        <w:szCs w:val="24"/>
      </w:rPr>
      <w:t xml:space="preserve"> of </w:t>
    </w:r>
    <w:r w:rsidR="00353701" w:rsidRPr="00041586">
      <w:rPr>
        <w:rFonts w:ascii="Times New Roman" w:hAnsi="Times New Roman" w:cs="Times New Roman"/>
        <w:b/>
        <w:bCs/>
        <w:color w:val="2B579A"/>
        <w:sz w:val="24"/>
        <w:szCs w:val="24"/>
      </w:rPr>
      <w:fldChar w:fldCharType="begin"/>
    </w:r>
    <w:r w:rsidR="00353701" w:rsidRPr="00041586">
      <w:rPr>
        <w:rFonts w:ascii="Times New Roman" w:hAnsi="Times New Roman" w:cs="Times New Roman"/>
        <w:b/>
        <w:bCs/>
        <w:sz w:val="24"/>
        <w:szCs w:val="24"/>
      </w:rPr>
      <w:instrText xml:space="preserve"> NUMPAGES  </w:instrText>
    </w:r>
    <w:r w:rsidR="00353701" w:rsidRPr="00041586">
      <w:rPr>
        <w:rFonts w:ascii="Times New Roman" w:hAnsi="Times New Roman" w:cs="Times New Roman"/>
        <w:b/>
        <w:bCs/>
        <w:color w:val="2B579A"/>
        <w:sz w:val="24"/>
        <w:szCs w:val="24"/>
      </w:rPr>
      <w:fldChar w:fldCharType="separate"/>
    </w:r>
    <w:r w:rsidR="00353701" w:rsidRPr="00041586">
      <w:rPr>
        <w:rFonts w:ascii="Times New Roman" w:hAnsi="Times New Roman" w:cs="Times New Roman"/>
        <w:b/>
        <w:bCs/>
        <w:sz w:val="24"/>
        <w:szCs w:val="24"/>
      </w:rPr>
      <w:t>78</w:t>
    </w:r>
    <w:r w:rsidR="00353701" w:rsidRPr="00041586">
      <w:rPr>
        <w:rFonts w:ascii="Times New Roman" w:hAnsi="Times New Roman" w:cs="Times New Roman"/>
        <w:b/>
        <w:bCs/>
        <w:color w:val="2B579A"/>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6487"/>
      <w:docPartObj>
        <w:docPartGallery w:val="Page Numbers (Bottom of Page)"/>
        <w:docPartUnique/>
      </w:docPartObj>
    </w:sdtPr>
    <w:sdtContent>
      <w:sdt>
        <w:sdtPr>
          <w:id w:val="-1705238520"/>
          <w:docPartObj>
            <w:docPartGallery w:val="Page Numbers (Top of Page)"/>
            <w:docPartUnique/>
          </w:docPartObj>
        </w:sdtPr>
        <w:sdtContent>
          <w:sdt>
            <w:sdtPr>
              <w:id w:val="261263363"/>
              <w:docPartObj>
                <w:docPartGallery w:val="Page Numbers (Bottom of Page)"/>
                <w:docPartUnique/>
              </w:docPartObj>
            </w:sdtPr>
            <w:sdtContent>
              <w:sdt>
                <w:sdtPr>
                  <w:id w:val="566384634"/>
                  <w:docPartObj>
                    <w:docPartGallery w:val="Page Numbers (Top of Page)"/>
                    <w:docPartUnique/>
                  </w:docPartObj>
                </w:sdtPr>
                <w:sdtContent>
                  <w:p w14:paraId="3B1C10FB" w14:textId="3BA70B01" w:rsidR="00D12621" w:rsidRDefault="007719EC" w:rsidP="00E835DA">
                    <w:pPr>
                      <w:pStyle w:val="Foote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99078C">
                      <w:rPr>
                        <w:rFonts w:ascii="Times New Roman" w:hAnsi="Times New Roman" w:cs="Times New Roman"/>
                        <w:sz w:val="24"/>
                        <w:szCs w:val="24"/>
                      </w:rPr>
                      <w:tab/>
                    </w:r>
                    <w:r w:rsidR="00CC47E8" w:rsidRPr="00E835DA">
                      <w:rPr>
                        <w:rFonts w:ascii="Times New Roman" w:hAnsi="Times New Roman" w:cs="Times New Roman"/>
                        <w:sz w:val="24"/>
                        <w:szCs w:val="24"/>
                      </w:rPr>
                      <w:t xml:space="preserve">Page </w:t>
                    </w:r>
                    <w:r w:rsidR="00CC47E8" w:rsidRPr="0099078C">
                      <w:rPr>
                        <w:rFonts w:ascii="Times New Roman" w:hAnsi="Times New Roman" w:cs="Times New Roman"/>
                        <w:b/>
                        <w:bCs/>
                        <w:color w:val="2B579A"/>
                        <w:sz w:val="24"/>
                        <w:szCs w:val="24"/>
                      </w:rPr>
                      <w:fldChar w:fldCharType="begin"/>
                    </w:r>
                    <w:r w:rsidR="00CC47E8" w:rsidRPr="0099078C">
                      <w:rPr>
                        <w:rFonts w:ascii="Times New Roman" w:hAnsi="Times New Roman" w:cs="Times New Roman"/>
                        <w:b/>
                        <w:bCs/>
                        <w:sz w:val="24"/>
                        <w:szCs w:val="24"/>
                      </w:rPr>
                      <w:instrText xml:space="preserve"> PAGE </w:instrText>
                    </w:r>
                    <w:r w:rsidR="00CC47E8" w:rsidRPr="0099078C">
                      <w:rPr>
                        <w:rFonts w:ascii="Times New Roman" w:hAnsi="Times New Roman" w:cs="Times New Roman"/>
                        <w:b/>
                        <w:bCs/>
                        <w:color w:val="2B579A"/>
                        <w:sz w:val="24"/>
                        <w:szCs w:val="24"/>
                      </w:rPr>
                      <w:fldChar w:fldCharType="separate"/>
                    </w:r>
                    <w:r w:rsidR="00CC47E8" w:rsidRPr="0099078C">
                      <w:rPr>
                        <w:rFonts w:ascii="Times New Roman" w:hAnsi="Times New Roman" w:cs="Times New Roman"/>
                        <w:b/>
                        <w:bCs/>
                        <w:sz w:val="24"/>
                        <w:szCs w:val="24"/>
                      </w:rPr>
                      <w:t>3</w:t>
                    </w:r>
                    <w:r w:rsidR="00CC47E8" w:rsidRPr="0099078C">
                      <w:rPr>
                        <w:rFonts w:ascii="Times New Roman" w:hAnsi="Times New Roman" w:cs="Times New Roman"/>
                        <w:b/>
                        <w:bCs/>
                        <w:color w:val="2B579A"/>
                        <w:sz w:val="24"/>
                        <w:szCs w:val="24"/>
                      </w:rPr>
                      <w:fldChar w:fldCharType="end"/>
                    </w:r>
                    <w:r w:rsidR="00CC47E8" w:rsidRPr="00E835DA">
                      <w:rPr>
                        <w:rFonts w:ascii="Times New Roman" w:hAnsi="Times New Roman" w:cs="Times New Roman"/>
                        <w:sz w:val="24"/>
                        <w:szCs w:val="24"/>
                      </w:rPr>
                      <w:t xml:space="preserve"> of </w:t>
                    </w:r>
                    <w:r w:rsidR="00CC47E8" w:rsidRPr="0099078C">
                      <w:rPr>
                        <w:rFonts w:ascii="Times New Roman" w:hAnsi="Times New Roman" w:cs="Times New Roman"/>
                        <w:b/>
                        <w:bCs/>
                        <w:color w:val="2B579A"/>
                        <w:sz w:val="24"/>
                        <w:szCs w:val="24"/>
                      </w:rPr>
                      <w:fldChar w:fldCharType="begin"/>
                    </w:r>
                    <w:r w:rsidR="00CC47E8" w:rsidRPr="0099078C">
                      <w:rPr>
                        <w:rFonts w:ascii="Times New Roman" w:hAnsi="Times New Roman" w:cs="Times New Roman"/>
                        <w:b/>
                        <w:bCs/>
                        <w:sz w:val="24"/>
                        <w:szCs w:val="24"/>
                      </w:rPr>
                      <w:instrText xml:space="preserve"> NUMPAGES  </w:instrText>
                    </w:r>
                    <w:r w:rsidR="00CC47E8" w:rsidRPr="0099078C">
                      <w:rPr>
                        <w:rFonts w:ascii="Times New Roman" w:hAnsi="Times New Roman" w:cs="Times New Roman"/>
                        <w:b/>
                        <w:bCs/>
                        <w:color w:val="2B579A"/>
                        <w:sz w:val="24"/>
                        <w:szCs w:val="24"/>
                      </w:rPr>
                      <w:fldChar w:fldCharType="separate"/>
                    </w:r>
                    <w:r w:rsidR="00CC47E8" w:rsidRPr="0099078C">
                      <w:rPr>
                        <w:rFonts w:ascii="Times New Roman" w:hAnsi="Times New Roman" w:cs="Times New Roman"/>
                        <w:b/>
                        <w:bCs/>
                        <w:sz w:val="24"/>
                        <w:szCs w:val="24"/>
                      </w:rPr>
                      <w:t>78</w:t>
                    </w:r>
                    <w:r w:rsidR="00CC47E8" w:rsidRPr="0099078C">
                      <w:rPr>
                        <w:rFonts w:ascii="Times New Roman" w:hAnsi="Times New Roman" w:cs="Times New Roman"/>
                        <w:b/>
                        <w:bCs/>
                        <w:color w:val="2B579A"/>
                        <w:sz w:val="24"/>
                        <w:szCs w:val="24"/>
                      </w:rPr>
                      <w:fldChar w:fldCharType="end"/>
                    </w:r>
                  </w:p>
                </w:sdtContent>
              </w:sdt>
            </w:sdtContent>
          </w:sdt>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5311" w14:textId="77777777" w:rsidR="00353701" w:rsidRPr="00041586" w:rsidRDefault="00353701" w:rsidP="009C6F6D">
    <w:pPr>
      <w:pStyle w:val="Footer"/>
      <w:rPr>
        <w:rFonts w:ascii="Times New Roman" w:hAnsi="Times New Roman" w:cs="Times New Roman"/>
        <w:sz w:val="24"/>
        <w:szCs w:val="24"/>
      </w:rPr>
    </w:pPr>
    <w:r w:rsidRPr="00041586">
      <w:rPr>
        <w:rFonts w:ascii="Times New Roman" w:hAnsi="Times New Roman" w:cs="Times New Roman"/>
        <w:sz w:val="24"/>
        <w:szCs w:val="24"/>
      </w:rPr>
      <w:t xml:space="preserve">Version Jan 10, </w:t>
    </w:r>
    <w:proofErr w:type="gramStart"/>
    <w:r w:rsidRPr="00041586">
      <w:rPr>
        <w:rFonts w:ascii="Times New Roman" w:hAnsi="Times New Roman" w:cs="Times New Roman"/>
        <w:sz w:val="24"/>
        <w:szCs w:val="24"/>
      </w:rPr>
      <w:t>202</w:t>
    </w:r>
    <w:r>
      <w:rPr>
        <w:rFonts w:ascii="Times New Roman" w:hAnsi="Times New Roman" w:cs="Times New Roman"/>
        <w:sz w:val="24"/>
        <w:szCs w:val="24"/>
      </w:rPr>
      <w:t>2</w:t>
    </w:r>
    <w:proofErr w:type="gramEnd"/>
    <w:r w:rsidRPr="00041586">
      <w:rPr>
        <w:rFonts w:ascii="Times New Roman" w:hAnsi="Times New Roman" w:cs="Times New Roman"/>
        <w:sz w:val="24"/>
        <w:szCs w:val="24"/>
      </w:rPr>
      <w:tab/>
      <w:t xml:space="preserve">Page </w:t>
    </w:r>
    <w:r w:rsidRPr="00041586">
      <w:rPr>
        <w:rFonts w:ascii="Times New Roman" w:hAnsi="Times New Roman" w:cs="Times New Roman"/>
        <w:b/>
        <w:bCs/>
        <w:color w:val="2B579A"/>
        <w:sz w:val="24"/>
        <w:szCs w:val="24"/>
      </w:rPr>
      <w:fldChar w:fldCharType="begin"/>
    </w:r>
    <w:r w:rsidRPr="00041586">
      <w:rPr>
        <w:rFonts w:ascii="Times New Roman" w:hAnsi="Times New Roman" w:cs="Times New Roman"/>
        <w:b/>
        <w:bCs/>
        <w:sz w:val="24"/>
        <w:szCs w:val="24"/>
      </w:rPr>
      <w:instrText xml:space="preserve"> PAGE </w:instrText>
    </w:r>
    <w:r w:rsidRPr="00041586">
      <w:rPr>
        <w:rFonts w:ascii="Times New Roman" w:hAnsi="Times New Roman" w:cs="Times New Roman"/>
        <w:b/>
        <w:bCs/>
        <w:color w:val="2B579A"/>
        <w:sz w:val="24"/>
        <w:szCs w:val="24"/>
      </w:rPr>
      <w:fldChar w:fldCharType="separate"/>
    </w:r>
    <w:r w:rsidRPr="00041586">
      <w:rPr>
        <w:rFonts w:ascii="Times New Roman" w:hAnsi="Times New Roman" w:cs="Times New Roman"/>
        <w:b/>
        <w:bCs/>
        <w:sz w:val="24"/>
        <w:szCs w:val="24"/>
      </w:rPr>
      <w:t>3</w:t>
    </w:r>
    <w:r w:rsidRPr="00041586">
      <w:rPr>
        <w:rFonts w:ascii="Times New Roman" w:hAnsi="Times New Roman" w:cs="Times New Roman"/>
        <w:b/>
        <w:bCs/>
        <w:color w:val="2B579A"/>
        <w:sz w:val="24"/>
        <w:szCs w:val="24"/>
      </w:rPr>
      <w:fldChar w:fldCharType="end"/>
    </w:r>
    <w:r w:rsidRPr="00041586">
      <w:rPr>
        <w:rFonts w:ascii="Times New Roman" w:hAnsi="Times New Roman" w:cs="Times New Roman"/>
        <w:sz w:val="24"/>
        <w:szCs w:val="24"/>
      </w:rPr>
      <w:t xml:space="preserve"> of </w:t>
    </w:r>
    <w:r w:rsidRPr="00041586">
      <w:rPr>
        <w:rFonts w:ascii="Times New Roman" w:hAnsi="Times New Roman" w:cs="Times New Roman"/>
        <w:b/>
        <w:bCs/>
        <w:color w:val="2B579A"/>
        <w:sz w:val="24"/>
        <w:szCs w:val="24"/>
      </w:rPr>
      <w:fldChar w:fldCharType="begin"/>
    </w:r>
    <w:r w:rsidRPr="00041586">
      <w:rPr>
        <w:rFonts w:ascii="Times New Roman" w:hAnsi="Times New Roman" w:cs="Times New Roman"/>
        <w:b/>
        <w:bCs/>
        <w:sz w:val="24"/>
        <w:szCs w:val="24"/>
      </w:rPr>
      <w:instrText xml:space="preserve"> NUMPAGES  </w:instrText>
    </w:r>
    <w:r w:rsidRPr="00041586">
      <w:rPr>
        <w:rFonts w:ascii="Times New Roman" w:hAnsi="Times New Roman" w:cs="Times New Roman"/>
        <w:b/>
        <w:bCs/>
        <w:color w:val="2B579A"/>
        <w:sz w:val="24"/>
        <w:szCs w:val="24"/>
      </w:rPr>
      <w:fldChar w:fldCharType="separate"/>
    </w:r>
    <w:r w:rsidRPr="00041586">
      <w:rPr>
        <w:rFonts w:ascii="Times New Roman" w:hAnsi="Times New Roman" w:cs="Times New Roman"/>
        <w:b/>
        <w:bCs/>
        <w:sz w:val="24"/>
        <w:szCs w:val="24"/>
      </w:rPr>
      <w:t>78</w:t>
    </w:r>
    <w:r w:rsidRPr="00041586">
      <w:rPr>
        <w:rFonts w:ascii="Times New Roman" w:hAnsi="Times New Roman" w:cs="Times New Roman"/>
        <w:b/>
        <w:bCs/>
        <w:color w:val="2B579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349B" w14:textId="49118B83" w:rsidR="00D12621" w:rsidRPr="009F59E0" w:rsidRDefault="00656282" w:rsidP="00497AD6">
    <w:pPr>
      <w:pStyle w:val="Footer"/>
      <w:rPr>
        <w:rFonts w:ascii="Times New Roman" w:hAnsi="Times New Roman" w:cs="Times New Roman"/>
        <w:sz w:val="24"/>
        <w:szCs w:val="24"/>
      </w:rPr>
    </w:pPr>
    <w:r w:rsidRPr="009F59E0">
      <w:rPr>
        <w:rFonts w:ascii="Times New Roman" w:hAnsi="Times New Roman" w:cs="Times New Roman"/>
        <w:sz w:val="24"/>
        <w:szCs w:val="24"/>
      </w:rPr>
      <w:t xml:space="preserve">Jan </w:t>
    </w:r>
    <w:r w:rsidR="003D46AC" w:rsidRPr="009F59E0">
      <w:rPr>
        <w:rFonts w:ascii="Times New Roman" w:hAnsi="Times New Roman" w:cs="Times New Roman"/>
        <w:sz w:val="24"/>
        <w:szCs w:val="24"/>
      </w:rPr>
      <w:t>10</w:t>
    </w:r>
    <w:r w:rsidRPr="009F59E0">
      <w:rPr>
        <w:rFonts w:ascii="Times New Roman" w:hAnsi="Times New Roman" w:cs="Times New Roman"/>
        <w:sz w:val="24"/>
        <w:szCs w:val="24"/>
      </w:rPr>
      <w:t xml:space="preserve">, </w:t>
    </w:r>
    <w:proofErr w:type="gramStart"/>
    <w:r w:rsidRPr="009F59E0">
      <w:rPr>
        <w:rFonts w:ascii="Times New Roman" w:hAnsi="Times New Roman" w:cs="Times New Roman"/>
        <w:sz w:val="24"/>
        <w:szCs w:val="24"/>
      </w:rPr>
      <w:t>202</w:t>
    </w:r>
    <w:r w:rsidR="009F59E0">
      <w:rPr>
        <w:rFonts w:ascii="Times New Roman" w:hAnsi="Times New Roman" w:cs="Times New Roman"/>
        <w:sz w:val="24"/>
        <w:szCs w:val="24"/>
      </w:rPr>
      <w:t>2</w:t>
    </w:r>
    <w:proofErr w:type="gramEnd"/>
    <w:r w:rsidR="005F2827">
      <w:rPr>
        <w:rFonts w:ascii="Times New Roman" w:hAnsi="Times New Roman" w:cs="Times New Roman"/>
        <w:sz w:val="24"/>
        <w:szCs w:val="24"/>
      </w:rPr>
      <w:tab/>
    </w:r>
    <w:r w:rsidR="00D12621" w:rsidRPr="009F59E0">
      <w:rPr>
        <w:rFonts w:ascii="Times New Roman" w:hAnsi="Times New Roman" w:cs="Times New Roman"/>
        <w:sz w:val="24"/>
        <w:szCs w:val="24"/>
      </w:rPr>
      <w:t xml:space="preserve">Page </w:t>
    </w:r>
    <w:r w:rsidR="00D12621" w:rsidRPr="005F2827">
      <w:rPr>
        <w:rFonts w:ascii="Times New Roman" w:hAnsi="Times New Roman" w:cs="Times New Roman"/>
        <w:b/>
        <w:bCs/>
        <w:color w:val="2B579A"/>
        <w:sz w:val="24"/>
        <w:szCs w:val="24"/>
      </w:rPr>
      <w:fldChar w:fldCharType="begin"/>
    </w:r>
    <w:r w:rsidR="00D12621" w:rsidRPr="005F2827">
      <w:rPr>
        <w:rFonts w:ascii="Times New Roman" w:hAnsi="Times New Roman" w:cs="Times New Roman"/>
        <w:b/>
        <w:bCs/>
        <w:sz w:val="24"/>
        <w:szCs w:val="24"/>
      </w:rPr>
      <w:instrText xml:space="preserve"> PAGE </w:instrText>
    </w:r>
    <w:r w:rsidR="00D12621" w:rsidRPr="005F2827">
      <w:rPr>
        <w:rFonts w:ascii="Times New Roman" w:hAnsi="Times New Roman" w:cs="Times New Roman"/>
        <w:b/>
        <w:bCs/>
        <w:color w:val="2B579A"/>
        <w:sz w:val="24"/>
        <w:szCs w:val="24"/>
      </w:rPr>
      <w:fldChar w:fldCharType="separate"/>
    </w:r>
    <w:r w:rsidR="00D12621" w:rsidRPr="005F2827">
      <w:rPr>
        <w:rFonts w:ascii="Times New Roman" w:hAnsi="Times New Roman" w:cs="Times New Roman"/>
        <w:b/>
        <w:bCs/>
        <w:sz w:val="24"/>
        <w:szCs w:val="24"/>
      </w:rPr>
      <w:t>2</w:t>
    </w:r>
    <w:r w:rsidR="00D12621" w:rsidRPr="005F2827">
      <w:rPr>
        <w:rFonts w:ascii="Times New Roman" w:hAnsi="Times New Roman" w:cs="Times New Roman"/>
        <w:b/>
        <w:bCs/>
        <w:color w:val="2B579A"/>
        <w:sz w:val="24"/>
        <w:szCs w:val="24"/>
      </w:rPr>
      <w:fldChar w:fldCharType="end"/>
    </w:r>
    <w:r w:rsidR="00D12621" w:rsidRPr="009F59E0">
      <w:rPr>
        <w:rFonts w:ascii="Times New Roman" w:hAnsi="Times New Roman" w:cs="Times New Roman"/>
        <w:sz w:val="24"/>
        <w:szCs w:val="24"/>
      </w:rPr>
      <w:t xml:space="preserve"> of </w:t>
    </w:r>
    <w:r w:rsidR="0007251A">
      <w:rPr>
        <w:rFonts w:ascii="Times New Roman" w:hAnsi="Times New Roman" w:cs="Times New Roman"/>
        <w:b/>
        <w:bCs/>
        <w:sz w:val="24"/>
        <w:szCs w:val="24"/>
      </w:rPr>
      <w:t>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2122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378482476"/>
          <w:docPartObj>
            <w:docPartGallery w:val="Page Numbers (Top of Page)"/>
            <w:docPartUnique/>
          </w:docPartObj>
        </w:sdtPr>
        <w:sdtContent>
          <w:p w14:paraId="610DA374" w14:textId="0E11BE82" w:rsidR="00911B92" w:rsidRPr="00E02A09" w:rsidRDefault="007719EC" w:rsidP="0037529D">
            <w:pPr>
              <w:pStyle w:val="Footer"/>
              <w:rPr>
                <w:rFonts w:ascii="Times New Roman" w:hAnsi="Times New Roman" w:cs="Times New Roman"/>
              </w:rPr>
            </w:pPr>
            <w:r>
              <w:rPr>
                <w:rFonts w:ascii="Times New Roman" w:hAnsi="Times New Roman" w:cs="Times New Roman"/>
              </w:rPr>
              <w:t xml:space="preserve">July 11, </w:t>
            </w:r>
            <w:proofErr w:type="gramStart"/>
            <w:r>
              <w:rPr>
                <w:rFonts w:ascii="Times New Roman" w:hAnsi="Times New Roman" w:cs="Times New Roman"/>
              </w:rPr>
              <w:t>2023</w:t>
            </w:r>
            <w:proofErr w:type="gramEnd"/>
            <w:r>
              <w:rPr>
                <w:rFonts w:ascii="Times New Roman" w:hAnsi="Times New Roman" w:cs="Times New Roman"/>
              </w:rPr>
              <w:t xml:space="preserve"> version</w:t>
            </w:r>
            <w:r w:rsidR="00911B92">
              <w:rPr>
                <w:rFonts w:ascii="Times New Roman" w:hAnsi="Times New Roman" w:cs="Times New Roman"/>
              </w:rPr>
              <w:tab/>
            </w:r>
            <w:r w:rsidR="00911B92" w:rsidRPr="00E02A09">
              <w:rPr>
                <w:rFonts w:ascii="Times New Roman" w:hAnsi="Times New Roman" w:cs="Times New Roman"/>
              </w:rPr>
              <w:t xml:space="preserve">Page </w:t>
            </w:r>
            <w:r w:rsidR="00911B92" w:rsidRPr="00911B92">
              <w:rPr>
                <w:rFonts w:ascii="Times New Roman" w:hAnsi="Times New Roman" w:cs="Times New Roman"/>
                <w:b/>
                <w:bCs/>
                <w:color w:val="2B579A"/>
                <w:sz w:val="24"/>
                <w:szCs w:val="24"/>
              </w:rPr>
              <w:fldChar w:fldCharType="begin"/>
            </w:r>
            <w:r w:rsidR="00911B92" w:rsidRPr="00911B92">
              <w:rPr>
                <w:rFonts w:ascii="Times New Roman" w:hAnsi="Times New Roman" w:cs="Times New Roman"/>
                <w:b/>
                <w:bCs/>
              </w:rPr>
              <w:instrText xml:space="preserve"> PAGE </w:instrText>
            </w:r>
            <w:r w:rsidR="00911B92" w:rsidRPr="00911B92">
              <w:rPr>
                <w:rFonts w:ascii="Times New Roman" w:hAnsi="Times New Roman" w:cs="Times New Roman"/>
                <w:b/>
                <w:bCs/>
                <w:color w:val="2B579A"/>
                <w:sz w:val="24"/>
                <w:szCs w:val="24"/>
              </w:rPr>
              <w:fldChar w:fldCharType="separate"/>
            </w:r>
            <w:r w:rsidR="00911B92" w:rsidRPr="00911B92">
              <w:rPr>
                <w:rFonts w:ascii="Times New Roman" w:hAnsi="Times New Roman" w:cs="Times New Roman"/>
                <w:b/>
                <w:bCs/>
                <w:noProof/>
              </w:rPr>
              <w:t>2</w:t>
            </w:r>
            <w:r w:rsidR="00911B92" w:rsidRPr="00911B92">
              <w:rPr>
                <w:rFonts w:ascii="Times New Roman" w:hAnsi="Times New Roman" w:cs="Times New Roman"/>
                <w:b/>
                <w:bCs/>
                <w:color w:val="2B579A"/>
                <w:sz w:val="24"/>
                <w:szCs w:val="24"/>
              </w:rPr>
              <w:fldChar w:fldCharType="end"/>
            </w:r>
            <w:r w:rsidR="00911B92" w:rsidRPr="00E02A09">
              <w:rPr>
                <w:rFonts w:ascii="Times New Roman" w:hAnsi="Times New Roman" w:cs="Times New Roman"/>
              </w:rPr>
              <w:t xml:space="preserve"> of </w:t>
            </w:r>
            <w:r w:rsidR="0007251A" w:rsidRPr="0007251A">
              <w:rPr>
                <w:rFonts w:ascii="Times New Roman" w:hAnsi="Times New Roman" w:cs="Times New Roman"/>
                <w:b/>
                <w:bCs/>
                <w:color w:val="000000" w:themeColor="text1"/>
                <w:sz w:val="24"/>
                <w:szCs w:val="24"/>
              </w:rPr>
              <w:t>60</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94C0" w14:textId="6016A975" w:rsidR="003C3539" w:rsidRPr="009F59E0" w:rsidRDefault="007719EC" w:rsidP="00497AD6">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3C3539">
      <w:rPr>
        <w:rFonts w:ascii="Times New Roman" w:hAnsi="Times New Roman" w:cs="Times New Roman"/>
        <w:sz w:val="24"/>
        <w:szCs w:val="24"/>
      </w:rPr>
      <w:tab/>
    </w:r>
    <w:r w:rsidR="003C3539" w:rsidRPr="009F59E0">
      <w:rPr>
        <w:rFonts w:ascii="Times New Roman" w:hAnsi="Times New Roman" w:cs="Times New Roman"/>
        <w:sz w:val="24"/>
        <w:szCs w:val="24"/>
      </w:rPr>
      <w:t xml:space="preserve">Page </w:t>
    </w:r>
    <w:r w:rsidR="003C3539" w:rsidRPr="005F2827">
      <w:rPr>
        <w:rFonts w:ascii="Times New Roman" w:hAnsi="Times New Roman" w:cs="Times New Roman"/>
        <w:b/>
        <w:bCs/>
        <w:color w:val="2B579A"/>
        <w:sz w:val="24"/>
        <w:szCs w:val="24"/>
      </w:rPr>
      <w:fldChar w:fldCharType="begin"/>
    </w:r>
    <w:r w:rsidR="003C3539" w:rsidRPr="005F2827">
      <w:rPr>
        <w:rFonts w:ascii="Times New Roman" w:hAnsi="Times New Roman" w:cs="Times New Roman"/>
        <w:b/>
        <w:bCs/>
        <w:sz w:val="24"/>
        <w:szCs w:val="24"/>
      </w:rPr>
      <w:instrText xml:space="preserve"> PAGE </w:instrText>
    </w:r>
    <w:r w:rsidR="003C3539" w:rsidRPr="005F2827">
      <w:rPr>
        <w:rFonts w:ascii="Times New Roman" w:hAnsi="Times New Roman" w:cs="Times New Roman"/>
        <w:b/>
        <w:bCs/>
        <w:color w:val="2B579A"/>
        <w:sz w:val="24"/>
        <w:szCs w:val="24"/>
      </w:rPr>
      <w:fldChar w:fldCharType="separate"/>
    </w:r>
    <w:r w:rsidR="003C3539" w:rsidRPr="005F2827">
      <w:rPr>
        <w:rFonts w:ascii="Times New Roman" w:hAnsi="Times New Roman" w:cs="Times New Roman"/>
        <w:b/>
        <w:bCs/>
        <w:sz w:val="24"/>
        <w:szCs w:val="24"/>
      </w:rPr>
      <w:t>2</w:t>
    </w:r>
    <w:r w:rsidR="003C3539" w:rsidRPr="005F2827">
      <w:rPr>
        <w:rFonts w:ascii="Times New Roman" w:hAnsi="Times New Roman" w:cs="Times New Roman"/>
        <w:b/>
        <w:bCs/>
        <w:color w:val="2B579A"/>
        <w:sz w:val="24"/>
        <w:szCs w:val="24"/>
      </w:rPr>
      <w:fldChar w:fldCharType="end"/>
    </w:r>
    <w:r w:rsidR="003C3539" w:rsidRPr="009F59E0">
      <w:rPr>
        <w:rFonts w:ascii="Times New Roman" w:hAnsi="Times New Roman" w:cs="Times New Roman"/>
        <w:sz w:val="24"/>
        <w:szCs w:val="24"/>
      </w:rPr>
      <w:t xml:space="preserve"> of </w:t>
    </w:r>
    <w:r w:rsidR="0007251A">
      <w:rPr>
        <w:rFonts w:ascii="Times New Roman" w:hAnsi="Times New Roman" w:cs="Times New Roman"/>
        <w:b/>
        <w:bCs/>
        <w:sz w:val="24"/>
        <w:szCs w:val="24"/>
      </w:rPr>
      <w:t>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D8F4" w14:textId="207779AD" w:rsidR="00CC47E8" w:rsidRDefault="007719EC" w:rsidP="00CC47E8">
    <w:pPr>
      <w:pStyle w:val="Footer"/>
    </w:pPr>
    <w:r w:rsidRPr="007719EC">
      <w:rPr>
        <w:rFonts w:ascii="Times New Roman" w:hAnsi="Times New Roman" w:cs="Times New Roman"/>
      </w:rPr>
      <w:t>July 11</w:t>
    </w:r>
    <w:r w:rsidR="009D468C" w:rsidRPr="007719EC">
      <w:rPr>
        <w:rFonts w:ascii="Times New Roman" w:hAnsi="Times New Roman" w:cs="Times New Roman"/>
      </w:rPr>
      <w:t>,</w:t>
    </w:r>
    <w:r w:rsidRPr="007719EC">
      <w:rPr>
        <w:rFonts w:ascii="Times New Roman" w:hAnsi="Times New Roman" w:cs="Times New Roman"/>
      </w:rPr>
      <w:t xml:space="preserve"> </w:t>
    </w:r>
    <w:proofErr w:type="gramStart"/>
    <w:r w:rsidRPr="007719EC">
      <w:rPr>
        <w:rFonts w:ascii="Times New Roman" w:hAnsi="Times New Roman" w:cs="Times New Roman"/>
      </w:rPr>
      <w:t>2023</w:t>
    </w:r>
    <w:proofErr w:type="gramEnd"/>
    <w:r w:rsidRPr="007719EC">
      <w:rPr>
        <w:rFonts w:ascii="Times New Roman" w:hAnsi="Times New Roman" w:cs="Times New Roman"/>
      </w:rPr>
      <w:t xml:space="preserve"> version</w:t>
    </w:r>
    <w:r w:rsidR="009D468C">
      <w:t xml:space="preserve">  </w:t>
    </w:r>
    <w:r w:rsidR="00CC47E8">
      <w:t xml:space="preserve">  </w:t>
    </w:r>
    <w:r w:rsidR="00FA6FD7">
      <w:t xml:space="preserve">                                    </w:t>
    </w:r>
    <w:r w:rsidR="00CC47E8">
      <w:t xml:space="preserve">Page </w:t>
    </w:r>
    <w:r w:rsidR="00CC47E8">
      <w:rPr>
        <w:b/>
        <w:bCs/>
        <w:color w:val="2B579A"/>
        <w:sz w:val="24"/>
        <w:szCs w:val="24"/>
        <w:shd w:val="clear" w:color="auto" w:fill="E6E6E6"/>
      </w:rPr>
      <w:fldChar w:fldCharType="begin"/>
    </w:r>
    <w:r w:rsidR="00CC47E8">
      <w:rPr>
        <w:b/>
        <w:bCs/>
      </w:rPr>
      <w:instrText xml:space="preserve"> PAGE </w:instrText>
    </w:r>
    <w:r w:rsidR="00CC47E8">
      <w:rPr>
        <w:b/>
        <w:bCs/>
        <w:color w:val="2B579A"/>
        <w:sz w:val="24"/>
        <w:szCs w:val="24"/>
        <w:shd w:val="clear" w:color="auto" w:fill="E6E6E6"/>
      </w:rPr>
      <w:fldChar w:fldCharType="separate"/>
    </w:r>
    <w:r w:rsidR="00CC47E8">
      <w:rPr>
        <w:b/>
        <w:bCs/>
        <w:sz w:val="24"/>
        <w:szCs w:val="24"/>
      </w:rPr>
      <w:t>3</w:t>
    </w:r>
    <w:r w:rsidR="00CC47E8">
      <w:rPr>
        <w:b/>
        <w:bCs/>
        <w:color w:val="2B579A"/>
        <w:sz w:val="24"/>
        <w:szCs w:val="24"/>
        <w:shd w:val="clear" w:color="auto" w:fill="E6E6E6"/>
      </w:rPr>
      <w:fldChar w:fldCharType="end"/>
    </w:r>
    <w:r w:rsidR="00CC47E8">
      <w:t xml:space="preserve"> of </w:t>
    </w:r>
    <w:r w:rsidR="00CC47E8">
      <w:rPr>
        <w:b/>
        <w:bCs/>
        <w:color w:val="2B579A"/>
        <w:sz w:val="24"/>
        <w:szCs w:val="24"/>
        <w:shd w:val="clear" w:color="auto" w:fill="E6E6E6"/>
      </w:rPr>
      <w:fldChar w:fldCharType="begin"/>
    </w:r>
    <w:r w:rsidR="00CC47E8">
      <w:rPr>
        <w:b/>
        <w:bCs/>
      </w:rPr>
      <w:instrText xml:space="preserve"> NUMPAGES  </w:instrText>
    </w:r>
    <w:r w:rsidR="00CC47E8">
      <w:rPr>
        <w:b/>
        <w:bCs/>
        <w:color w:val="2B579A"/>
        <w:sz w:val="24"/>
        <w:szCs w:val="24"/>
        <w:shd w:val="clear" w:color="auto" w:fill="E6E6E6"/>
      </w:rPr>
      <w:fldChar w:fldCharType="separate"/>
    </w:r>
    <w:r w:rsidR="00CC47E8">
      <w:rPr>
        <w:b/>
        <w:bCs/>
        <w:sz w:val="24"/>
        <w:szCs w:val="24"/>
      </w:rPr>
      <w:t>78</w:t>
    </w:r>
    <w:r w:rsidR="00CC47E8">
      <w:rPr>
        <w:b/>
        <w:bCs/>
        <w:color w:val="2B579A"/>
        <w:sz w:val="24"/>
        <w:szCs w:val="24"/>
        <w:shd w:val="clear" w:color="auto" w:fill="E6E6E6"/>
      </w:rPr>
      <w:fldChar w:fldCharType="end"/>
    </w:r>
  </w:p>
  <w:p w14:paraId="2C01C110" w14:textId="77777777" w:rsidR="00CC47E8" w:rsidRDefault="00CC47E8" w:rsidP="00CC47E8">
    <w:pPr>
      <w:pStyle w:val="Footer"/>
    </w:pPr>
  </w:p>
  <w:p w14:paraId="5B822E54" w14:textId="53777D34" w:rsidR="00D12621" w:rsidRDefault="00D12621" w:rsidP="00963F7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6443"/>
      <w:docPartObj>
        <w:docPartGallery w:val="Page Numbers (Bottom of Page)"/>
        <w:docPartUnique/>
      </w:docPartObj>
    </w:sdtPr>
    <w:sdtContent>
      <w:sdt>
        <w:sdtPr>
          <w:id w:val="1328715475"/>
          <w:docPartObj>
            <w:docPartGallery w:val="Page Numbers (Top of Page)"/>
            <w:docPartUnique/>
          </w:docPartObj>
        </w:sdtPr>
        <w:sdtContent>
          <w:p w14:paraId="4CB647F1" w14:textId="275EE7D2" w:rsidR="005F32A4" w:rsidRDefault="00000000" w:rsidP="004836BD">
            <w:pPr>
              <w:pStyle w:val="Footer"/>
            </w:pPr>
            <w:sdt>
              <w:sdtPr>
                <w:id w:val="-2032872234"/>
                <w:docPartObj>
                  <w:docPartGallery w:val="Page Numbers (Bottom of Page)"/>
                  <w:docPartUnique/>
                </w:docPartObj>
              </w:sdtPr>
              <w:sdtContent>
                <w:sdt>
                  <w:sdtPr>
                    <w:id w:val="-2047439963"/>
                    <w:docPartObj>
                      <w:docPartGallery w:val="Page Numbers (Top of Page)"/>
                      <w:docPartUnique/>
                    </w:docPartObj>
                  </w:sdtPr>
                  <w:sdtContent>
                    <w:r w:rsidR="007719EC">
                      <w:rPr>
                        <w:rFonts w:ascii="Times New Roman" w:hAnsi="Times New Roman" w:cs="Times New Roman"/>
                        <w:sz w:val="24"/>
                        <w:szCs w:val="24"/>
                      </w:rPr>
                      <w:t xml:space="preserve">July 11, </w:t>
                    </w:r>
                    <w:proofErr w:type="gramStart"/>
                    <w:r w:rsidR="007719EC">
                      <w:rPr>
                        <w:rFonts w:ascii="Times New Roman" w:hAnsi="Times New Roman" w:cs="Times New Roman"/>
                        <w:sz w:val="24"/>
                        <w:szCs w:val="24"/>
                      </w:rPr>
                      <w:t>2023</w:t>
                    </w:r>
                    <w:proofErr w:type="gramEnd"/>
                    <w:r w:rsidR="007719EC">
                      <w:rPr>
                        <w:rFonts w:ascii="Times New Roman" w:hAnsi="Times New Roman" w:cs="Times New Roman"/>
                        <w:sz w:val="24"/>
                        <w:szCs w:val="24"/>
                      </w:rPr>
                      <w:t xml:space="preserve"> version</w:t>
                    </w:r>
                    <w:r w:rsidR="005F32A4" w:rsidRPr="004836BD">
                      <w:rPr>
                        <w:rFonts w:ascii="Times New Roman" w:hAnsi="Times New Roman" w:cs="Times New Roman"/>
                        <w:sz w:val="24"/>
                        <w:szCs w:val="24"/>
                      </w:rPr>
                      <w:tab/>
                      <w:t xml:space="preserve">Page </w:t>
                    </w:r>
                    <w:r w:rsidR="005F32A4" w:rsidRPr="00152255">
                      <w:rPr>
                        <w:rFonts w:ascii="Times New Roman" w:hAnsi="Times New Roman" w:cs="Times New Roman"/>
                        <w:b/>
                        <w:bCs/>
                        <w:color w:val="2B579A"/>
                        <w:sz w:val="24"/>
                        <w:szCs w:val="24"/>
                      </w:rPr>
                      <w:fldChar w:fldCharType="begin"/>
                    </w:r>
                    <w:r w:rsidR="005F32A4" w:rsidRPr="00152255">
                      <w:rPr>
                        <w:rFonts w:ascii="Times New Roman" w:hAnsi="Times New Roman" w:cs="Times New Roman"/>
                        <w:b/>
                        <w:bCs/>
                        <w:sz w:val="24"/>
                        <w:szCs w:val="24"/>
                      </w:rPr>
                      <w:instrText xml:space="preserve"> PAGE </w:instrText>
                    </w:r>
                    <w:r w:rsidR="005F32A4" w:rsidRPr="00152255">
                      <w:rPr>
                        <w:rFonts w:ascii="Times New Roman" w:hAnsi="Times New Roman" w:cs="Times New Roman"/>
                        <w:b/>
                        <w:bCs/>
                        <w:color w:val="2B579A"/>
                        <w:sz w:val="24"/>
                        <w:szCs w:val="24"/>
                      </w:rPr>
                      <w:fldChar w:fldCharType="separate"/>
                    </w:r>
                    <w:r w:rsidR="005F32A4" w:rsidRPr="00152255">
                      <w:rPr>
                        <w:rFonts w:ascii="Times New Roman" w:hAnsi="Times New Roman" w:cs="Times New Roman"/>
                        <w:b/>
                        <w:bCs/>
                        <w:sz w:val="24"/>
                        <w:szCs w:val="24"/>
                      </w:rPr>
                      <w:t>3</w:t>
                    </w:r>
                    <w:r w:rsidR="005F32A4" w:rsidRPr="00152255">
                      <w:rPr>
                        <w:rFonts w:ascii="Times New Roman" w:hAnsi="Times New Roman" w:cs="Times New Roman"/>
                        <w:b/>
                        <w:bCs/>
                        <w:color w:val="2B579A"/>
                        <w:sz w:val="24"/>
                        <w:szCs w:val="24"/>
                      </w:rPr>
                      <w:fldChar w:fldCharType="end"/>
                    </w:r>
                    <w:r w:rsidR="005F32A4" w:rsidRPr="004836BD">
                      <w:rPr>
                        <w:rFonts w:ascii="Times New Roman" w:hAnsi="Times New Roman" w:cs="Times New Roman"/>
                        <w:sz w:val="24"/>
                        <w:szCs w:val="24"/>
                      </w:rPr>
                      <w:t xml:space="preserve"> of </w:t>
                    </w:r>
                    <w:r w:rsidR="005F32A4" w:rsidRPr="00152255">
                      <w:rPr>
                        <w:rFonts w:ascii="Times New Roman" w:hAnsi="Times New Roman" w:cs="Times New Roman"/>
                        <w:b/>
                        <w:bCs/>
                        <w:color w:val="2B579A"/>
                        <w:sz w:val="24"/>
                        <w:szCs w:val="24"/>
                      </w:rPr>
                      <w:fldChar w:fldCharType="begin"/>
                    </w:r>
                    <w:r w:rsidR="005F32A4" w:rsidRPr="00152255">
                      <w:rPr>
                        <w:rFonts w:ascii="Times New Roman" w:hAnsi="Times New Roman" w:cs="Times New Roman"/>
                        <w:b/>
                        <w:bCs/>
                        <w:sz w:val="24"/>
                        <w:szCs w:val="24"/>
                      </w:rPr>
                      <w:instrText xml:space="preserve"> NUMPAGES  </w:instrText>
                    </w:r>
                    <w:r w:rsidR="005F32A4" w:rsidRPr="00152255">
                      <w:rPr>
                        <w:rFonts w:ascii="Times New Roman" w:hAnsi="Times New Roman" w:cs="Times New Roman"/>
                        <w:b/>
                        <w:bCs/>
                        <w:color w:val="2B579A"/>
                        <w:sz w:val="24"/>
                        <w:szCs w:val="24"/>
                      </w:rPr>
                      <w:fldChar w:fldCharType="separate"/>
                    </w:r>
                    <w:r w:rsidR="005F32A4" w:rsidRPr="00152255">
                      <w:rPr>
                        <w:rFonts w:ascii="Times New Roman" w:hAnsi="Times New Roman" w:cs="Times New Roman"/>
                        <w:b/>
                        <w:bCs/>
                        <w:sz w:val="24"/>
                        <w:szCs w:val="24"/>
                      </w:rPr>
                      <w:t>78</w:t>
                    </w:r>
                    <w:r w:rsidR="005F32A4" w:rsidRPr="00152255">
                      <w:rPr>
                        <w:rFonts w:ascii="Times New Roman" w:hAnsi="Times New Roman" w:cs="Times New Roman"/>
                        <w:b/>
                        <w:bCs/>
                        <w:color w:val="2B579A"/>
                        <w:sz w:val="24"/>
                        <w:szCs w:val="24"/>
                      </w:rPr>
                      <w:fldChar w:fldCharType="end"/>
                    </w:r>
                  </w:sdtContent>
                </w:sdt>
              </w:sdtContent>
            </w:sdt>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9E08" w14:textId="5D5C4491" w:rsidR="008210DE" w:rsidRPr="00041586" w:rsidRDefault="007719EC" w:rsidP="009C6F6D">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8210DE" w:rsidRPr="00041586">
      <w:rPr>
        <w:rFonts w:ascii="Times New Roman" w:hAnsi="Times New Roman" w:cs="Times New Roman"/>
        <w:sz w:val="24"/>
        <w:szCs w:val="24"/>
      </w:rPr>
      <w:tab/>
      <w:t xml:space="preserve">Page </w:t>
    </w:r>
    <w:r w:rsidR="008210DE" w:rsidRPr="00041586">
      <w:rPr>
        <w:rFonts w:ascii="Times New Roman" w:hAnsi="Times New Roman" w:cs="Times New Roman"/>
        <w:b/>
        <w:bCs/>
        <w:color w:val="2B579A"/>
        <w:sz w:val="24"/>
        <w:szCs w:val="24"/>
      </w:rPr>
      <w:fldChar w:fldCharType="begin"/>
    </w:r>
    <w:r w:rsidR="008210DE" w:rsidRPr="00041586">
      <w:rPr>
        <w:rFonts w:ascii="Times New Roman" w:hAnsi="Times New Roman" w:cs="Times New Roman"/>
        <w:b/>
        <w:bCs/>
        <w:sz w:val="24"/>
        <w:szCs w:val="24"/>
      </w:rPr>
      <w:instrText xml:space="preserve"> PAGE </w:instrText>
    </w:r>
    <w:r w:rsidR="008210DE" w:rsidRPr="00041586">
      <w:rPr>
        <w:rFonts w:ascii="Times New Roman" w:hAnsi="Times New Roman" w:cs="Times New Roman"/>
        <w:b/>
        <w:bCs/>
        <w:color w:val="2B579A"/>
        <w:sz w:val="24"/>
        <w:szCs w:val="24"/>
      </w:rPr>
      <w:fldChar w:fldCharType="separate"/>
    </w:r>
    <w:r w:rsidR="008210DE" w:rsidRPr="00041586">
      <w:rPr>
        <w:rFonts w:ascii="Times New Roman" w:hAnsi="Times New Roman" w:cs="Times New Roman"/>
        <w:b/>
        <w:bCs/>
        <w:sz w:val="24"/>
        <w:szCs w:val="24"/>
      </w:rPr>
      <w:t>3</w:t>
    </w:r>
    <w:r w:rsidR="008210DE" w:rsidRPr="00041586">
      <w:rPr>
        <w:rFonts w:ascii="Times New Roman" w:hAnsi="Times New Roman" w:cs="Times New Roman"/>
        <w:b/>
        <w:bCs/>
        <w:color w:val="2B579A"/>
        <w:sz w:val="24"/>
        <w:szCs w:val="24"/>
      </w:rPr>
      <w:fldChar w:fldCharType="end"/>
    </w:r>
    <w:r w:rsidR="008210DE" w:rsidRPr="00041586">
      <w:rPr>
        <w:rFonts w:ascii="Times New Roman" w:hAnsi="Times New Roman" w:cs="Times New Roman"/>
        <w:sz w:val="24"/>
        <w:szCs w:val="24"/>
      </w:rPr>
      <w:t xml:space="preserve"> of </w:t>
    </w:r>
    <w:r w:rsidR="008210DE" w:rsidRPr="00041586">
      <w:rPr>
        <w:rFonts w:ascii="Times New Roman" w:hAnsi="Times New Roman" w:cs="Times New Roman"/>
        <w:b/>
        <w:bCs/>
        <w:color w:val="2B579A"/>
        <w:sz w:val="24"/>
        <w:szCs w:val="24"/>
      </w:rPr>
      <w:fldChar w:fldCharType="begin"/>
    </w:r>
    <w:r w:rsidR="008210DE" w:rsidRPr="00041586">
      <w:rPr>
        <w:rFonts w:ascii="Times New Roman" w:hAnsi="Times New Roman" w:cs="Times New Roman"/>
        <w:b/>
        <w:bCs/>
        <w:sz w:val="24"/>
        <w:szCs w:val="24"/>
      </w:rPr>
      <w:instrText xml:space="preserve"> NUMPAGES  </w:instrText>
    </w:r>
    <w:r w:rsidR="008210DE" w:rsidRPr="00041586">
      <w:rPr>
        <w:rFonts w:ascii="Times New Roman" w:hAnsi="Times New Roman" w:cs="Times New Roman"/>
        <w:b/>
        <w:bCs/>
        <w:color w:val="2B579A"/>
        <w:sz w:val="24"/>
        <w:szCs w:val="24"/>
      </w:rPr>
      <w:fldChar w:fldCharType="separate"/>
    </w:r>
    <w:r w:rsidR="008210DE" w:rsidRPr="00041586">
      <w:rPr>
        <w:rFonts w:ascii="Times New Roman" w:hAnsi="Times New Roman" w:cs="Times New Roman"/>
        <w:b/>
        <w:bCs/>
        <w:sz w:val="24"/>
        <w:szCs w:val="24"/>
      </w:rPr>
      <w:t>78</w:t>
    </w:r>
    <w:r w:rsidR="008210DE" w:rsidRPr="00041586">
      <w:rPr>
        <w:rFonts w:ascii="Times New Roman" w:hAnsi="Times New Roman" w:cs="Times New Roman"/>
        <w:b/>
        <w:bCs/>
        <w:color w:val="2B579A"/>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166A" w14:textId="1E4BB300" w:rsidR="008210DE" w:rsidRPr="00041586" w:rsidRDefault="007719EC" w:rsidP="009C6F6D">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8210DE" w:rsidRPr="00041586">
      <w:rPr>
        <w:rFonts w:ascii="Times New Roman" w:hAnsi="Times New Roman" w:cs="Times New Roman"/>
        <w:sz w:val="24"/>
        <w:szCs w:val="24"/>
      </w:rPr>
      <w:tab/>
      <w:t xml:space="preserve">Page </w:t>
    </w:r>
    <w:r w:rsidR="008210DE" w:rsidRPr="00041586">
      <w:rPr>
        <w:rFonts w:ascii="Times New Roman" w:hAnsi="Times New Roman" w:cs="Times New Roman"/>
        <w:b/>
        <w:bCs/>
        <w:color w:val="2B579A"/>
        <w:sz w:val="24"/>
        <w:szCs w:val="24"/>
      </w:rPr>
      <w:fldChar w:fldCharType="begin"/>
    </w:r>
    <w:r w:rsidR="008210DE" w:rsidRPr="00041586">
      <w:rPr>
        <w:rFonts w:ascii="Times New Roman" w:hAnsi="Times New Roman" w:cs="Times New Roman"/>
        <w:b/>
        <w:bCs/>
        <w:sz w:val="24"/>
        <w:szCs w:val="24"/>
      </w:rPr>
      <w:instrText xml:space="preserve"> PAGE </w:instrText>
    </w:r>
    <w:r w:rsidR="008210DE" w:rsidRPr="00041586">
      <w:rPr>
        <w:rFonts w:ascii="Times New Roman" w:hAnsi="Times New Roman" w:cs="Times New Roman"/>
        <w:b/>
        <w:bCs/>
        <w:color w:val="2B579A"/>
        <w:sz w:val="24"/>
        <w:szCs w:val="24"/>
      </w:rPr>
      <w:fldChar w:fldCharType="separate"/>
    </w:r>
    <w:r w:rsidR="008210DE" w:rsidRPr="00041586">
      <w:rPr>
        <w:rFonts w:ascii="Times New Roman" w:hAnsi="Times New Roman" w:cs="Times New Roman"/>
        <w:b/>
        <w:bCs/>
        <w:sz w:val="24"/>
        <w:szCs w:val="24"/>
      </w:rPr>
      <w:t>3</w:t>
    </w:r>
    <w:r w:rsidR="008210DE" w:rsidRPr="00041586">
      <w:rPr>
        <w:rFonts w:ascii="Times New Roman" w:hAnsi="Times New Roman" w:cs="Times New Roman"/>
        <w:b/>
        <w:bCs/>
        <w:color w:val="2B579A"/>
        <w:sz w:val="24"/>
        <w:szCs w:val="24"/>
      </w:rPr>
      <w:fldChar w:fldCharType="end"/>
    </w:r>
    <w:r w:rsidR="008210DE" w:rsidRPr="00041586">
      <w:rPr>
        <w:rFonts w:ascii="Times New Roman" w:hAnsi="Times New Roman" w:cs="Times New Roman"/>
        <w:sz w:val="24"/>
        <w:szCs w:val="24"/>
      </w:rPr>
      <w:t xml:space="preserve"> of </w:t>
    </w:r>
    <w:r w:rsidR="008210DE" w:rsidRPr="00041586">
      <w:rPr>
        <w:rFonts w:ascii="Times New Roman" w:hAnsi="Times New Roman" w:cs="Times New Roman"/>
        <w:b/>
        <w:bCs/>
        <w:color w:val="2B579A"/>
        <w:sz w:val="24"/>
        <w:szCs w:val="24"/>
      </w:rPr>
      <w:fldChar w:fldCharType="begin"/>
    </w:r>
    <w:r w:rsidR="008210DE" w:rsidRPr="00041586">
      <w:rPr>
        <w:rFonts w:ascii="Times New Roman" w:hAnsi="Times New Roman" w:cs="Times New Roman"/>
        <w:b/>
        <w:bCs/>
        <w:sz w:val="24"/>
        <w:szCs w:val="24"/>
      </w:rPr>
      <w:instrText xml:space="preserve"> NUMPAGES  </w:instrText>
    </w:r>
    <w:r w:rsidR="008210DE" w:rsidRPr="00041586">
      <w:rPr>
        <w:rFonts w:ascii="Times New Roman" w:hAnsi="Times New Roman" w:cs="Times New Roman"/>
        <w:b/>
        <w:bCs/>
        <w:color w:val="2B579A"/>
        <w:sz w:val="24"/>
        <w:szCs w:val="24"/>
      </w:rPr>
      <w:fldChar w:fldCharType="separate"/>
    </w:r>
    <w:r w:rsidR="008210DE" w:rsidRPr="00041586">
      <w:rPr>
        <w:rFonts w:ascii="Times New Roman" w:hAnsi="Times New Roman" w:cs="Times New Roman"/>
        <w:b/>
        <w:bCs/>
        <w:sz w:val="24"/>
        <w:szCs w:val="24"/>
      </w:rPr>
      <w:t>78</w:t>
    </w:r>
    <w:r w:rsidR="008210DE" w:rsidRPr="00041586">
      <w:rPr>
        <w:rFonts w:ascii="Times New Roman" w:hAnsi="Times New Roman" w:cs="Times New Roman"/>
        <w:b/>
        <w:bCs/>
        <w:color w:val="2B579A"/>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9B42" w14:textId="3FB9EC8B" w:rsidR="007A3C3A" w:rsidRPr="00041586" w:rsidRDefault="007719EC" w:rsidP="009C6F6D">
    <w:pPr>
      <w:pStyle w:val="Footer"/>
      <w:rPr>
        <w:rFonts w:ascii="Times New Roman" w:hAnsi="Times New Roman" w:cs="Times New Roman"/>
        <w:sz w:val="24"/>
        <w:szCs w:val="24"/>
      </w:rPr>
    </w:pPr>
    <w:r>
      <w:rPr>
        <w:rFonts w:ascii="Times New Roman" w:hAnsi="Times New Roman" w:cs="Times New Roman"/>
        <w:sz w:val="24"/>
        <w:szCs w:val="24"/>
      </w:rPr>
      <w:t xml:space="preserve">July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version</w:t>
    </w:r>
    <w:r w:rsidR="007A3C3A" w:rsidRPr="00041586">
      <w:rPr>
        <w:rFonts w:ascii="Times New Roman" w:hAnsi="Times New Roman" w:cs="Times New Roman"/>
        <w:sz w:val="24"/>
        <w:szCs w:val="24"/>
      </w:rPr>
      <w:tab/>
      <w:t xml:space="preserve">Page </w:t>
    </w:r>
    <w:r w:rsidR="007A3C3A" w:rsidRPr="00041586">
      <w:rPr>
        <w:rFonts w:ascii="Times New Roman" w:hAnsi="Times New Roman" w:cs="Times New Roman"/>
        <w:b/>
        <w:bCs/>
        <w:color w:val="2B579A"/>
        <w:sz w:val="24"/>
        <w:szCs w:val="24"/>
      </w:rPr>
      <w:fldChar w:fldCharType="begin"/>
    </w:r>
    <w:r w:rsidR="007A3C3A" w:rsidRPr="00041586">
      <w:rPr>
        <w:rFonts w:ascii="Times New Roman" w:hAnsi="Times New Roman" w:cs="Times New Roman"/>
        <w:b/>
        <w:bCs/>
        <w:sz w:val="24"/>
        <w:szCs w:val="24"/>
      </w:rPr>
      <w:instrText xml:space="preserve"> PAGE </w:instrText>
    </w:r>
    <w:r w:rsidR="007A3C3A" w:rsidRPr="00041586">
      <w:rPr>
        <w:rFonts w:ascii="Times New Roman" w:hAnsi="Times New Roman" w:cs="Times New Roman"/>
        <w:b/>
        <w:bCs/>
        <w:color w:val="2B579A"/>
        <w:sz w:val="24"/>
        <w:szCs w:val="24"/>
      </w:rPr>
      <w:fldChar w:fldCharType="separate"/>
    </w:r>
    <w:r w:rsidR="007A3C3A" w:rsidRPr="00041586">
      <w:rPr>
        <w:rFonts w:ascii="Times New Roman" w:hAnsi="Times New Roman" w:cs="Times New Roman"/>
        <w:b/>
        <w:bCs/>
        <w:sz w:val="24"/>
        <w:szCs w:val="24"/>
      </w:rPr>
      <w:t>3</w:t>
    </w:r>
    <w:r w:rsidR="007A3C3A" w:rsidRPr="00041586">
      <w:rPr>
        <w:rFonts w:ascii="Times New Roman" w:hAnsi="Times New Roman" w:cs="Times New Roman"/>
        <w:b/>
        <w:bCs/>
        <w:color w:val="2B579A"/>
        <w:sz w:val="24"/>
        <w:szCs w:val="24"/>
      </w:rPr>
      <w:fldChar w:fldCharType="end"/>
    </w:r>
    <w:r w:rsidR="007A3C3A" w:rsidRPr="00041586">
      <w:rPr>
        <w:rFonts w:ascii="Times New Roman" w:hAnsi="Times New Roman" w:cs="Times New Roman"/>
        <w:sz w:val="24"/>
        <w:szCs w:val="24"/>
      </w:rPr>
      <w:t xml:space="preserve"> of </w:t>
    </w:r>
    <w:r w:rsidR="007A3C3A" w:rsidRPr="00041586">
      <w:rPr>
        <w:rFonts w:ascii="Times New Roman" w:hAnsi="Times New Roman" w:cs="Times New Roman"/>
        <w:b/>
        <w:bCs/>
        <w:color w:val="2B579A"/>
        <w:sz w:val="24"/>
        <w:szCs w:val="24"/>
      </w:rPr>
      <w:fldChar w:fldCharType="begin"/>
    </w:r>
    <w:r w:rsidR="007A3C3A" w:rsidRPr="00041586">
      <w:rPr>
        <w:rFonts w:ascii="Times New Roman" w:hAnsi="Times New Roman" w:cs="Times New Roman"/>
        <w:b/>
        <w:bCs/>
        <w:sz w:val="24"/>
        <w:szCs w:val="24"/>
      </w:rPr>
      <w:instrText xml:space="preserve"> NUMPAGES  </w:instrText>
    </w:r>
    <w:r w:rsidR="007A3C3A" w:rsidRPr="00041586">
      <w:rPr>
        <w:rFonts w:ascii="Times New Roman" w:hAnsi="Times New Roman" w:cs="Times New Roman"/>
        <w:b/>
        <w:bCs/>
        <w:color w:val="2B579A"/>
        <w:sz w:val="24"/>
        <w:szCs w:val="24"/>
      </w:rPr>
      <w:fldChar w:fldCharType="separate"/>
    </w:r>
    <w:r w:rsidR="007A3C3A" w:rsidRPr="00041586">
      <w:rPr>
        <w:rFonts w:ascii="Times New Roman" w:hAnsi="Times New Roman" w:cs="Times New Roman"/>
        <w:b/>
        <w:bCs/>
        <w:sz w:val="24"/>
        <w:szCs w:val="24"/>
      </w:rPr>
      <w:t>78</w:t>
    </w:r>
    <w:r w:rsidR="007A3C3A" w:rsidRPr="00041586">
      <w:rPr>
        <w:rFonts w:ascii="Times New Roman" w:hAnsi="Times New Roman" w:cs="Times New Roman"/>
        <w:b/>
        <w:bCs/>
        <w:color w:val="2B579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6D52" w14:textId="77777777" w:rsidR="004B120B" w:rsidRDefault="004B120B" w:rsidP="00805803">
      <w:pPr>
        <w:spacing w:after="0" w:line="240" w:lineRule="auto"/>
      </w:pPr>
      <w:r>
        <w:separator/>
      </w:r>
    </w:p>
  </w:footnote>
  <w:footnote w:type="continuationSeparator" w:id="0">
    <w:p w14:paraId="37925815" w14:textId="77777777" w:rsidR="004B120B" w:rsidRDefault="004B120B" w:rsidP="00805803">
      <w:pPr>
        <w:spacing w:after="0" w:line="240" w:lineRule="auto"/>
      </w:pPr>
      <w:r>
        <w:continuationSeparator/>
      </w:r>
    </w:p>
  </w:footnote>
  <w:footnote w:type="continuationNotice" w:id="1">
    <w:p w14:paraId="244E6C47" w14:textId="77777777" w:rsidR="004B120B" w:rsidRDefault="004B120B">
      <w:pPr>
        <w:spacing w:after="0" w:line="240" w:lineRule="auto"/>
      </w:pPr>
    </w:p>
  </w:footnote>
  <w:footnote w:id="2">
    <w:p w14:paraId="14D42EA5" w14:textId="278BDE4C" w:rsidR="00EA7026" w:rsidRPr="009B13CE" w:rsidRDefault="00EA7026" w:rsidP="004221FE">
      <w:pPr>
        <w:pStyle w:val="FootnoteText"/>
        <w:spacing w:line="276" w:lineRule="auto"/>
        <w:ind w:left="180" w:right="4" w:hanging="180"/>
        <w:jc w:val="both"/>
        <w:rPr>
          <w:rFonts w:ascii="Times New Roman" w:hAnsi="Times New Roman" w:cs="Times New Roman"/>
          <w:i/>
          <w:iCs/>
        </w:rPr>
      </w:pPr>
      <w:r w:rsidRPr="009B13CE">
        <w:rPr>
          <w:rStyle w:val="FootnoteReference"/>
          <w:rFonts w:ascii="Times New Roman" w:hAnsi="Times New Roman" w:cs="Times New Roman"/>
          <w:i/>
          <w:iCs/>
        </w:rPr>
        <w:footnoteRef/>
      </w:r>
      <w:r w:rsidRPr="009B13CE">
        <w:rPr>
          <w:rFonts w:ascii="Times New Roman" w:hAnsi="Times New Roman" w:cs="Times New Roman"/>
          <w:i/>
          <w:iCs/>
        </w:rPr>
        <w:t xml:space="preserve"> “Recipient” refers here to the entity which signed the Financing Agreement with CDB who may </w:t>
      </w:r>
      <w:r w:rsidR="005914C1" w:rsidRPr="009B13CE">
        <w:rPr>
          <w:rFonts w:ascii="Times New Roman" w:hAnsi="Times New Roman" w:cs="Times New Roman"/>
          <w:i/>
          <w:iCs/>
        </w:rPr>
        <w:t>be represented</w:t>
      </w:r>
      <w:r w:rsidRPr="009B13CE">
        <w:rPr>
          <w:rFonts w:ascii="Times New Roman" w:hAnsi="Times New Roman" w:cs="Times New Roman"/>
          <w:i/>
          <w:iCs/>
        </w:rPr>
        <w:t xml:space="preserve"> by an implementing or executing agency, and which may also be called the “Employer” or Purchaser </w:t>
      </w:r>
      <w:r w:rsidRPr="009B13CE">
        <w:rPr>
          <w:rFonts w:ascii="Times New Roman" w:hAnsi="Times New Roman" w:cs="Times New Roman"/>
          <w:b/>
          <w:bCs/>
          <w:i/>
          <w:iCs/>
        </w:rPr>
        <w:t>(GN).</w:t>
      </w:r>
      <w:r w:rsidRPr="009B13CE">
        <w:rPr>
          <w:rFonts w:ascii="Times New Roman" w:hAnsi="Times New Roman" w:cs="Times New Roman"/>
          <w:i/>
          <w:iCs/>
        </w:rPr>
        <w:t xml:space="preserve"> </w:t>
      </w:r>
    </w:p>
  </w:footnote>
  <w:footnote w:id="3">
    <w:p w14:paraId="56F26080" w14:textId="27DB48BE" w:rsidR="00375E85" w:rsidRPr="00106F77" w:rsidRDefault="00375E85" w:rsidP="004221FE">
      <w:pPr>
        <w:pStyle w:val="FootnoteText"/>
        <w:spacing w:line="276" w:lineRule="auto"/>
        <w:ind w:left="180" w:hanging="180"/>
        <w:jc w:val="both"/>
        <w:rPr>
          <w:rFonts w:ascii="Times New Roman" w:hAnsi="Times New Roman" w:cs="Times New Roman"/>
          <w:i/>
          <w:iCs/>
        </w:rPr>
      </w:pPr>
      <w:bookmarkStart w:id="3" w:name="_Hlk87440419"/>
      <w:r w:rsidRPr="00106F77">
        <w:rPr>
          <w:rStyle w:val="FootnoteReference"/>
          <w:rFonts w:ascii="Times New Roman" w:hAnsi="Times New Roman" w:cs="Times New Roman"/>
          <w:i/>
          <w:iCs/>
        </w:rPr>
        <w:footnoteRef/>
      </w:r>
      <w:r w:rsidRPr="00106F77">
        <w:rPr>
          <w:rFonts w:ascii="Times New Roman" w:hAnsi="Times New Roman" w:cs="Times New Roman"/>
          <w:i/>
          <w:iCs/>
        </w:rPr>
        <w:t xml:space="preserve"> </w:t>
      </w:r>
      <w:r w:rsidR="004221FE">
        <w:rPr>
          <w:rFonts w:ascii="Times New Roman" w:hAnsi="Times New Roman" w:cs="Times New Roman"/>
          <w:i/>
          <w:iCs/>
        </w:rPr>
        <w:t xml:space="preserve"> </w:t>
      </w:r>
      <w:r w:rsidRPr="00106F77">
        <w:rPr>
          <w:rFonts w:ascii="Times New Roman" w:hAnsi="Times New Roman" w:cs="Times New Roman"/>
          <w:i/>
          <w:iCs/>
        </w:rPr>
        <w:t xml:space="preserve">Further details of the application of </w:t>
      </w:r>
      <w:r w:rsidRPr="00106F77">
        <w:rPr>
          <w:rFonts w:ascii="Times New Roman" w:hAnsi="Times New Roman" w:cs="Times New Roman"/>
          <w:b/>
          <w:bCs/>
          <w:i/>
          <w:iCs/>
        </w:rPr>
        <w:t>non-price criteria</w:t>
      </w:r>
      <w:r w:rsidRPr="00106F77">
        <w:rPr>
          <w:rFonts w:ascii="Times New Roman" w:hAnsi="Times New Roman" w:cs="Times New Roman"/>
          <w:i/>
          <w:iCs/>
        </w:rPr>
        <w:t xml:space="preserve"> can be found in </w:t>
      </w:r>
      <w:r w:rsidRPr="00106F77">
        <w:rPr>
          <w:rFonts w:ascii="Times New Roman" w:hAnsi="Times New Roman" w:cs="Times New Roman"/>
          <w:b/>
          <w:bCs/>
          <w:i/>
          <w:iCs/>
        </w:rPr>
        <w:t>GN.1</w:t>
      </w:r>
      <w:bookmarkEnd w:id="3"/>
      <w:r w:rsidR="004221FE">
        <w:rPr>
          <w:rFonts w:ascii="Times New Roman" w:hAnsi="Times New Roman" w:cs="Times New Roman"/>
          <w:b/>
          <w:bCs/>
          <w:i/>
          <w:iCs/>
        </w:rPr>
        <w:t>.</w:t>
      </w:r>
    </w:p>
  </w:footnote>
  <w:footnote w:id="4">
    <w:p w14:paraId="058C044E" w14:textId="3C1C61A8" w:rsidR="00375E85" w:rsidRPr="00952B9E" w:rsidRDefault="00375E85" w:rsidP="004221FE">
      <w:pPr>
        <w:pStyle w:val="ListParagraph"/>
        <w:spacing w:after="0" w:line="276" w:lineRule="auto"/>
        <w:ind w:left="180" w:hanging="180"/>
        <w:jc w:val="both"/>
        <w:rPr>
          <w:rFonts w:ascii="Times New Roman" w:hAnsi="Times New Roman" w:cs="Times New Roman"/>
          <w:sz w:val="20"/>
          <w:szCs w:val="20"/>
        </w:rPr>
      </w:pPr>
      <w:r w:rsidRPr="00952B9E">
        <w:rPr>
          <w:rStyle w:val="FootnoteReference"/>
          <w:rFonts w:ascii="Times New Roman" w:hAnsi="Times New Roman" w:cs="Times New Roman"/>
          <w:sz w:val="20"/>
          <w:szCs w:val="20"/>
        </w:rPr>
        <w:footnoteRef/>
      </w:r>
      <w:r w:rsidRPr="00952B9E">
        <w:rPr>
          <w:rFonts w:ascii="Times New Roman" w:hAnsi="Times New Roman" w:cs="Times New Roman"/>
          <w:sz w:val="20"/>
          <w:szCs w:val="20"/>
        </w:rPr>
        <w:t xml:space="preserve"> </w:t>
      </w:r>
      <w:r w:rsidR="004221FE">
        <w:rPr>
          <w:rFonts w:ascii="Times New Roman" w:hAnsi="Times New Roman" w:cs="Times New Roman"/>
          <w:sz w:val="20"/>
          <w:szCs w:val="20"/>
        </w:rPr>
        <w:t xml:space="preserve"> </w:t>
      </w:r>
      <w:r w:rsidRPr="00952B9E">
        <w:rPr>
          <w:rFonts w:ascii="Times New Roman" w:hAnsi="Times New Roman" w:cs="Times New Roman"/>
          <w:b/>
          <w:bCs/>
          <w:i/>
          <w:iCs/>
          <w:sz w:val="20"/>
          <w:szCs w:val="20"/>
        </w:rPr>
        <w:t>MAB(s)</w:t>
      </w:r>
      <w:r w:rsidRPr="00952B9E">
        <w:rPr>
          <w:rFonts w:ascii="Times New Roman" w:hAnsi="Times New Roman" w:cs="Times New Roman"/>
          <w:i/>
          <w:iCs/>
          <w:sz w:val="20"/>
          <w:szCs w:val="20"/>
        </w:rPr>
        <w:t xml:space="preserve"> - Most Advantageous Bid(s) – Bid(s) substantially responsive to the Bidding Documents, and at the lowest evaluated cost.</w:t>
      </w:r>
    </w:p>
  </w:footnote>
  <w:footnote w:id="5">
    <w:p w14:paraId="4F384E63" w14:textId="22826B48" w:rsidR="00740C5B" w:rsidRPr="009B13CE" w:rsidRDefault="00740C5B" w:rsidP="004221FE">
      <w:pPr>
        <w:pStyle w:val="FootnoteText"/>
        <w:spacing w:line="276" w:lineRule="auto"/>
        <w:ind w:left="180" w:hanging="180"/>
        <w:jc w:val="both"/>
        <w:rPr>
          <w:rFonts w:ascii="Times New Roman" w:hAnsi="Times New Roman" w:cs="Times New Roman"/>
          <w:i/>
          <w:iCs/>
        </w:rPr>
      </w:pPr>
      <w:r w:rsidRPr="009B13CE">
        <w:rPr>
          <w:rStyle w:val="FootnoteReference"/>
          <w:rFonts w:ascii="Times New Roman" w:hAnsi="Times New Roman" w:cs="Times New Roman"/>
          <w:i/>
          <w:iCs/>
        </w:rPr>
        <w:footnoteRef/>
      </w:r>
      <w:r w:rsidRPr="009B13CE">
        <w:rPr>
          <w:rFonts w:ascii="Times New Roman" w:hAnsi="Times New Roman" w:cs="Times New Roman"/>
          <w:i/>
          <w:iCs/>
        </w:rPr>
        <w:t xml:space="preserve"> R</w:t>
      </w:r>
      <w:r w:rsidRPr="009B13CE">
        <w:rPr>
          <w:rFonts w:ascii="Times New Roman" w:hAnsi="Times New Roman" w:cs="Times New Roman"/>
          <w:i/>
          <w:iCs/>
          <w:color w:val="000000"/>
        </w:rPr>
        <w:t xml:space="preserve">efer to </w:t>
      </w:r>
      <w:r w:rsidRPr="00375E85">
        <w:rPr>
          <w:rFonts w:ascii="Times New Roman" w:hAnsi="Times New Roman" w:cs="Times New Roman"/>
          <w:b/>
          <w:bCs/>
          <w:i/>
          <w:iCs/>
          <w:color w:val="000000"/>
        </w:rPr>
        <w:t xml:space="preserve">Procedures, </w:t>
      </w:r>
      <w:r w:rsidRPr="00375E85">
        <w:rPr>
          <w:rFonts w:ascii="Times New Roman" w:eastAsia="Times New Roman" w:hAnsi="Times New Roman" w:cs="Times New Roman"/>
          <w:b/>
          <w:bCs/>
          <w:i/>
          <w:iCs/>
          <w:lang w:val="en-US"/>
        </w:rPr>
        <w:t>Paragraphs 6.42</w:t>
      </w:r>
      <w:r w:rsidR="00375E85">
        <w:rPr>
          <w:rFonts w:ascii="Times New Roman" w:eastAsia="Times New Roman" w:hAnsi="Times New Roman" w:cs="Times New Roman"/>
          <w:b/>
          <w:bCs/>
          <w:i/>
          <w:iCs/>
          <w:lang w:val="en-US"/>
        </w:rPr>
        <w:t xml:space="preserve">, </w:t>
      </w:r>
      <w:r w:rsidR="00375E85" w:rsidRPr="00375E85">
        <w:rPr>
          <w:rFonts w:ascii="Times New Roman" w:eastAsia="Times New Roman" w:hAnsi="Times New Roman" w:cs="Times New Roman"/>
          <w:b/>
          <w:bCs/>
          <w:i/>
          <w:iCs/>
          <w:lang w:val="en-US"/>
        </w:rPr>
        <w:t>7.15 and 7.16</w:t>
      </w:r>
      <w:r w:rsidR="00375E85" w:rsidRPr="009B13CE">
        <w:rPr>
          <w:rFonts w:ascii="Times New Roman" w:hAnsi="Times New Roman" w:cs="Times New Roman"/>
          <w:i/>
          <w:iCs/>
        </w:rPr>
        <w:t xml:space="preserve"> </w:t>
      </w:r>
      <w:r w:rsidRPr="009B13CE">
        <w:rPr>
          <w:rFonts w:ascii="Times New Roman" w:hAnsi="Times New Roman" w:cs="Times New Roman"/>
          <w:i/>
          <w:iCs/>
        </w:rPr>
        <w:t>and "Guidance Note on Evaluation Criteria for the Procurement of Goods, Works</w:t>
      </w:r>
      <w:r w:rsidRPr="009B13CE">
        <w:rPr>
          <w:rFonts w:ascii="Times New Roman" w:eastAsia="Times New Roman" w:hAnsi="Times New Roman" w:cs="Times New Roman"/>
          <w:i/>
          <w:iCs/>
          <w:color w:val="000000"/>
          <w:lang w:val="en-US"/>
        </w:rPr>
        <w:t xml:space="preserve"> </w:t>
      </w:r>
      <w:r w:rsidRPr="009B13CE">
        <w:rPr>
          <w:rFonts w:ascii="Times New Roman" w:hAnsi="Times New Roman" w:cs="Times New Roman"/>
          <w:i/>
          <w:iCs/>
        </w:rPr>
        <w:t>and Non-Consulting Services</w:t>
      </w:r>
      <w:r w:rsidRPr="009B13CE">
        <w:rPr>
          <w:rFonts w:ascii="Times New Roman" w:hAnsi="Times New Roman" w:cs="Times New Roman"/>
          <w:b/>
          <w:bCs/>
          <w:i/>
          <w:iCs/>
        </w:rPr>
        <w:t xml:space="preserve">" </w:t>
      </w:r>
      <w:r w:rsidR="0073291A" w:rsidRPr="005261DA">
        <w:rPr>
          <w:rFonts w:ascii="Times New Roman" w:hAnsi="Times New Roman" w:cs="Times New Roman"/>
          <w:b/>
          <w:bCs/>
          <w:i/>
          <w:iCs/>
        </w:rPr>
        <w:t xml:space="preserve">December </w:t>
      </w:r>
      <w:r w:rsidRPr="005261DA">
        <w:rPr>
          <w:rFonts w:ascii="Times New Roman" w:hAnsi="Times New Roman" w:cs="Times New Roman"/>
          <w:b/>
          <w:bCs/>
          <w:i/>
          <w:iCs/>
        </w:rPr>
        <w:t>2021(GN.1) an</w:t>
      </w:r>
      <w:r w:rsidRPr="009B13CE">
        <w:rPr>
          <w:rFonts w:ascii="Times New Roman" w:hAnsi="Times New Roman" w:cs="Times New Roman"/>
          <w:b/>
          <w:bCs/>
          <w:i/>
          <w:iCs/>
        </w:rPr>
        <w:t xml:space="preserve">d Annex I </w:t>
      </w:r>
      <w:r w:rsidRPr="009B13CE">
        <w:rPr>
          <w:rFonts w:ascii="Times New Roman" w:hAnsi="Times New Roman" w:cs="Times New Roman"/>
          <w:i/>
          <w:iCs/>
        </w:rPr>
        <w:t>herein</w:t>
      </w:r>
      <w:r w:rsidR="003C3539">
        <w:rPr>
          <w:rFonts w:ascii="Times New Roman" w:hAnsi="Times New Roman" w:cs="Times New Roman"/>
          <w:i/>
          <w:iCs/>
        </w:rPr>
        <w:t>.</w:t>
      </w:r>
    </w:p>
  </w:footnote>
  <w:footnote w:id="6">
    <w:p w14:paraId="34862494" w14:textId="005A5CDC" w:rsidR="005A1B4A" w:rsidRPr="009B13CE" w:rsidRDefault="005A1B4A" w:rsidP="004221FE">
      <w:pPr>
        <w:pStyle w:val="FootnoteText"/>
        <w:spacing w:line="276" w:lineRule="auto"/>
        <w:ind w:left="180" w:hanging="180"/>
        <w:jc w:val="both"/>
        <w:rPr>
          <w:rFonts w:ascii="Times New Roman" w:hAnsi="Times New Roman" w:cs="Times New Roman"/>
          <w:i/>
          <w:iCs/>
        </w:rPr>
      </w:pPr>
      <w:r w:rsidRPr="009B13CE">
        <w:rPr>
          <w:rStyle w:val="FootnoteReference"/>
          <w:rFonts w:ascii="Times New Roman" w:hAnsi="Times New Roman" w:cs="Times New Roman"/>
          <w:i/>
          <w:iCs/>
        </w:rPr>
        <w:footnoteRef/>
      </w:r>
      <w:r w:rsidRPr="009B13CE">
        <w:rPr>
          <w:rFonts w:ascii="Times New Roman" w:hAnsi="Times New Roman" w:cs="Times New Roman"/>
          <w:i/>
          <w:iCs/>
        </w:rPr>
        <w:t xml:space="preserve">  Large Works have an estimated value of USD 10+ million</w:t>
      </w:r>
      <w:r w:rsidR="003C3539">
        <w:rPr>
          <w:rFonts w:ascii="Times New Roman" w:hAnsi="Times New Roman" w:cs="Times New Roman"/>
          <w:i/>
          <w:iCs/>
        </w:rPr>
        <w:t>.</w:t>
      </w:r>
    </w:p>
  </w:footnote>
  <w:footnote w:id="7">
    <w:p w14:paraId="49F5801B" w14:textId="31293325" w:rsidR="008266B7" w:rsidRPr="009B13CE" w:rsidRDefault="008266B7" w:rsidP="004221FE">
      <w:pPr>
        <w:pStyle w:val="FootnoteText"/>
        <w:spacing w:line="276" w:lineRule="auto"/>
        <w:ind w:left="180" w:hanging="180"/>
        <w:jc w:val="both"/>
        <w:rPr>
          <w:rFonts w:ascii="Times New Roman" w:hAnsi="Times New Roman" w:cs="Times New Roman"/>
          <w:i/>
          <w:iCs/>
        </w:rPr>
      </w:pPr>
      <w:r w:rsidRPr="009B13CE">
        <w:rPr>
          <w:rStyle w:val="FootnoteReference"/>
          <w:rFonts w:ascii="Times New Roman" w:hAnsi="Times New Roman" w:cs="Times New Roman"/>
          <w:i/>
          <w:iCs/>
        </w:rPr>
        <w:footnoteRef/>
      </w:r>
      <w:r w:rsidRPr="009B13CE">
        <w:rPr>
          <w:rFonts w:ascii="Times New Roman" w:hAnsi="Times New Roman" w:cs="Times New Roman"/>
          <w:i/>
          <w:iCs/>
        </w:rPr>
        <w:t xml:space="preserve">  “</w:t>
      </w:r>
      <w:r w:rsidR="00A6096C" w:rsidRPr="009B13CE">
        <w:rPr>
          <w:rFonts w:ascii="Times New Roman" w:hAnsi="Times New Roman" w:cs="Times New Roman"/>
          <w:i/>
          <w:iCs/>
        </w:rPr>
        <w:t>Design-Build”</w:t>
      </w:r>
      <w:r w:rsidRPr="009B13CE">
        <w:rPr>
          <w:rFonts w:ascii="Times New Roman" w:hAnsi="Times New Roman" w:cs="Times New Roman"/>
          <w:i/>
          <w:iCs/>
        </w:rPr>
        <w:t xml:space="preserve"> </w:t>
      </w:r>
      <w:r w:rsidR="00A6096C" w:rsidRPr="009B13CE">
        <w:rPr>
          <w:rFonts w:ascii="Times New Roman" w:hAnsi="Times New Roman" w:cs="Times New Roman"/>
          <w:i/>
          <w:iCs/>
        </w:rPr>
        <w:t>contracts usually would be lump sum.</w:t>
      </w:r>
    </w:p>
  </w:footnote>
  <w:footnote w:id="8">
    <w:p w14:paraId="0ACEB1FC" w14:textId="25A92423" w:rsidR="009A0900" w:rsidRDefault="009A0900" w:rsidP="004221FE">
      <w:pPr>
        <w:pStyle w:val="FootnoteText"/>
        <w:ind w:left="180" w:hanging="180"/>
        <w:rPr>
          <w:rFonts w:ascii="Times New Roman" w:hAnsi="Times New Roman" w:cs="Times New Roman"/>
          <w:b/>
          <w:bCs/>
          <w:i/>
          <w:iCs/>
        </w:rPr>
      </w:pPr>
      <w:r w:rsidRPr="00034824">
        <w:rPr>
          <w:rStyle w:val="FootnoteReference"/>
          <w:rFonts w:ascii="Times New Roman" w:hAnsi="Times New Roman" w:cs="Times New Roman"/>
          <w:i/>
          <w:iCs/>
        </w:rPr>
        <w:footnoteRef/>
      </w:r>
      <w:r w:rsidRPr="00034824">
        <w:rPr>
          <w:rFonts w:ascii="Times New Roman" w:hAnsi="Times New Roman" w:cs="Times New Roman"/>
          <w:i/>
          <w:iCs/>
        </w:rPr>
        <w:t xml:space="preserve">  Refer </w:t>
      </w:r>
      <w:r w:rsidRPr="00034824">
        <w:rPr>
          <w:rFonts w:ascii="Times New Roman" w:hAnsi="Times New Roman" w:cs="Times New Roman"/>
          <w:b/>
          <w:bCs/>
          <w:i/>
          <w:iCs/>
        </w:rPr>
        <w:t>Procedures</w:t>
      </w:r>
      <w:r>
        <w:rPr>
          <w:rFonts w:ascii="Times New Roman" w:hAnsi="Times New Roman" w:cs="Times New Roman"/>
          <w:b/>
          <w:bCs/>
          <w:i/>
          <w:iCs/>
        </w:rPr>
        <w:t>,</w:t>
      </w:r>
      <w:r w:rsidRPr="00034824">
        <w:rPr>
          <w:rFonts w:ascii="Times New Roman" w:hAnsi="Times New Roman" w:cs="Times New Roman"/>
          <w:b/>
          <w:bCs/>
          <w:i/>
          <w:iCs/>
        </w:rPr>
        <w:t xml:space="preserve"> Paragraphs 7</w:t>
      </w:r>
      <w:r w:rsidRPr="009A0900">
        <w:rPr>
          <w:rFonts w:ascii="Times New Roman" w:hAnsi="Times New Roman" w:cs="Times New Roman"/>
          <w:b/>
          <w:bCs/>
          <w:i/>
          <w:iCs/>
        </w:rPr>
        <w:t>.12-7.14; Annex I paragraph 3(j) herein</w:t>
      </w:r>
      <w:r w:rsidR="003C3539">
        <w:rPr>
          <w:rFonts w:ascii="Times New Roman" w:hAnsi="Times New Roman" w:cs="Times New Roman"/>
          <w:b/>
          <w:bCs/>
          <w:i/>
          <w:iCs/>
        </w:rPr>
        <w:t>.</w:t>
      </w:r>
    </w:p>
    <w:p w14:paraId="0953ED77" w14:textId="77777777" w:rsidR="009A0900" w:rsidRDefault="009A0900">
      <w:pPr>
        <w:pStyle w:val="FootnoteText"/>
      </w:pPr>
    </w:p>
  </w:footnote>
  <w:footnote w:id="9">
    <w:p w14:paraId="79DA9811" w14:textId="67979435" w:rsidR="005B5FA2" w:rsidRPr="007456DC" w:rsidRDefault="00D12621" w:rsidP="00CD1390">
      <w:pPr>
        <w:pStyle w:val="FootnoteText"/>
        <w:rPr>
          <w:rFonts w:ascii="Times New Roman" w:hAnsi="Times New Roman" w:cs="Times New Roman"/>
        </w:rPr>
      </w:pPr>
      <w:r w:rsidRPr="007F1124">
        <w:rPr>
          <w:rStyle w:val="FootnoteReference"/>
          <w:rFonts w:ascii="Times New Roman" w:hAnsi="Times New Roman" w:cs="Times New Roman"/>
          <w:i/>
          <w:iCs/>
        </w:rPr>
        <w:footnoteRef/>
      </w:r>
      <w:r w:rsidRPr="007F1124">
        <w:rPr>
          <w:rFonts w:ascii="Times New Roman" w:hAnsi="Times New Roman" w:cs="Times New Roman"/>
          <w:i/>
          <w:iCs/>
        </w:rPr>
        <w:t xml:space="preserve"> See Paragraphs 5.04-5.07 of the Procedures</w:t>
      </w:r>
      <w:r>
        <w:rPr>
          <w:rFonts w:ascii="Times New Roman" w:hAnsi="Times New Roman" w:cs="Times New Roman"/>
        </w:rPr>
        <w:t>.</w:t>
      </w:r>
    </w:p>
  </w:footnote>
  <w:footnote w:id="10">
    <w:p w14:paraId="7AE06BDB" w14:textId="6BFD3159" w:rsidR="00694130" w:rsidRPr="003D46AC" w:rsidRDefault="00694130">
      <w:pPr>
        <w:pStyle w:val="FootnoteText"/>
      </w:pPr>
      <w:r w:rsidRPr="003D46AC">
        <w:rPr>
          <w:rStyle w:val="FootnoteReference"/>
        </w:rPr>
        <w:footnoteRef/>
      </w:r>
      <w:r w:rsidRPr="003D46AC">
        <w:t xml:space="preserve"> </w:t>
      </w:r>
      <w:r w:rsidR="007E6DF9">
        <w:t xml:space="preserve"> </w:t>
      </w:r>
      <w:r w:rsidRPr="003D46AC">
        <w:rPr>
          <w:rFonts w:ascii="Times New Roman" w:eastAsia="Times New Roman" w:hAnsi="Times New Roman" w:cs="Times New Roman"/>
          <w:i/>
          <w:iCs/>
          <w:sz w:val="24"/>
          <w:szCs w:val="24"/>
          <w:lang w:eastAsia="en-CA"/>
        </w:rPr>
        <w:t xml:space="preserve">In the drafting of this Section, </w:t>
      </w:r>
      <w:r w:rsidRPr="003D46AC">
        <w:rPr>
          <w:rFonts w:ascii="Times New Roman" w:eastAsia="Times New Roman" w:hAnsi="Times New Roman" w:cs="Times New Roman"/>
          <w:b/>
          <w:bCs/>
          <w:i/>
          <w:iCs/>
          <w:sz w:val="24"/>
          <w:szCs w:val="24"/>
          <w:lang w:eastAsia="en-CA"/>
        </w:rPr>
        <w:t xml:space="preserve">Annex II </w:t>
      </w:r>
      <w:r w:rsidRPr="003D46AC">
        <w:rPr>
          <w:rFonts w:ascii="Times New Roman" w:eastAsia="Times New Roman" w:hAnsi="Times New Roman" w:cs="Times New Roman"/>
          <w:i/>
          <w:iCs/>
          <w:sz w:val="24"/>
          <w:szCs w:val="24"/>
          <w:lang w:eastAsia="en-CA"/>
        </w:rPr>
        <w:t>herein should be considered</w:t>
      </w:r>
      <w:r w:rsidR="007E6DF9">
        <w:rPr>
          <w:rFonts w:ascii="Times New Roman" w:eastAsia="Times New Roman" w:hAnsi="Times New Roman" w:cs="Times New Roman"/>
          <w:i/>
          <w:iCs/>
          <w:sz w:val="24"/>
          <w:szCs w:val="24"/>
          <w:lang w:eastAsia="en-CA"/>
        </w:rPr>
        <w:t>.</w:t>
      </w:r>
    </w:p>
  </w:footnote>
  <w:footnote w:id="11">
    <w:p w14:paraId="6F346000" w14:textId="216A4488" w:rsidR="0016009E" w:rsidRDefault="0016009E" w:rsidP="0016009E">
      <w:pPr>
        <w:spacing w:after="0" w:line="276" w:lineRule="auto"/>
        <w:ind w:right="97"/>
        <w:jc w:val="both"/>
        <w:textAlignment w:val="baseline"/>
      </w:pPr>
      <w:r w:rsidRPr="003D46AC">
        <w:rPr>
          <w:rStyle w:val="FootnoteReference"/>
        </w:rPr>
        <w:footnoteRef/>
      </w:r>
      <w:r w:rsidRPr="003D46AC">
        <w:t xml:space="preserve"> </w:t>
      </w:r>
      <w:r w:rsidRPr="003D46AC">
        <w:rPr>
          <w:rFonts w:ascii="Times New Roman" w:hAnsi="Times New Roman" w:cs="Times New Roman"/>
          <w:i/>
          <w:iCs/>
        </w:rPr>
        <w:t xml:space="preserve">Refer to </w:t>
      </w:r>
      <w:r w:rsidRPr="003D46AC">
        <w:rPr>
          <w:rFonts w:ascii="Times New Roman" w:hAnsi="Times New Roman" w:cs="Times New Roman"/>
          <w:b/>
          <w:bCs/>
          <w:i/>
          <w:iCs/>
        </w:rPr>
        <w:t>Table 7</w:t>
      </w:r>
      <w:r w:rsidRPr="003D46AC">
        <w:rPr>
          <w:rFonts w:ascii="Times New Roman" w:hAnsi="Times New Roman" w:cs="Times New Roman"/>
          <w:i/>
          <w:iCs/>
        </w:rPr>
        <w:t xml:space="preserve"> for guidance if no Bidders are responsive. Add plans here to address, where required.</w:t>
      </w:r>
    </w:p>
  </w:footnote>
  <w:footnote w:id="12">
    <w:p w14:paraId="3447C072" w14:textId="2E3FCA90" w:rsidR="00174C64" w:rsidRPr="00FC70EB" w:rsidRDefault="00174C64" w:rsidP="00174C64">
      <w:pPr>
        <w:pStyle w:val="FootnoteText"/>
        <w:rPr>
          <w:rFonts w:ascii="Times New Roman" w:hAnsi="Times New Roman" w:cs="Times New Roman"/>
          <w:i/>
          <w:iCs/>
        </w:rPr>
      </w:pPr>
      <w:r w:rsidRPr="00FC70EB">
        <w:rPr>
          <w:rStyle w:val="FootnoteReference"/>
          <w:rFonts w:ascii="Times New Roman" w:hAnsi="Times New Roman" w:cs="Times New Roman"/>
          <w:i/>
          <w:iCs/>
        </w:rPr>
        <w:footnoteRef/>
      </w:r>
      <w:r w:rsidRPr="00FC70EB">
        <w:rPr>
          <w:rFonts w:ascii="Times New Roman" w:hAnsi="Times New Roman" w:cs="Times New Roman"/>
          <w:i/>
          <w:iCs/>
        </w:rPr>
        <w:t xml:space="preserve"> This item is not applicable </w:t>
      </w:r>
      <w:r w:rsidR="0076593E" w:rsidRPr="00FC70EB">
        <w:rPr>
          <w:rFonts w:ascii="Times New Roman" w:hAnsi="Times New Roman" w:cs="Times New Roman"/>
          <w:i/>
          <w:iCs/>
        </w:rPr>
        <w:t xml:space="preserve">and can be deleted unless </w:t>
      </w:r>
      <w:r w:rsidR="00822AE2" w:rsidRPr="00FC70EB">
        <w:rPr>
          <w:rFonts w:ascii="Times New Roman" w:hAnsi="Times New Roman" w:cs="Times New Roman"/>
          <w:i/>
          <w:iCs/>
        </w:rPr>
        <w:t xml:space="preserve">the </w:t>
      </w:r>
      <w:r w:rsidR="0076593E" w:rsidRPr="00FC70EB">
        <w:rPr>
          <w:rFonts w:ascii="Times New Roman" w:hAnsi="Times New Roman" w:cs="Times New Roman"/>
          <w:b/>
          <w:bCs/>
          <w:i/>
          <w:iCs/>
        </w:rPr>
        <w:t xml:space="preserve">Table </w:t>
      </w:r>
      <w:r w:rsidR="0076593E" w:rsidRPr="00FC70EB">
        <w:rPr>
          <w:rFonts w:ascii="Times New Roman" w:hAnsi="Times New Roman" w:cs="Times New Roman"/>
          <w:i/>
          <w:iCs/>
        </w:rPr>
        <w:t xml:space="preserve">is used for Works where </w:t>
      </w:r>
      <w:r w:rsidR="00822AE2" w:rsidRPr="00FC70EB">
        <w:rPr>
          <w:rFonts w:ascii="Times New Roman" w:hAnsi="Times New Roman" w:cs="Times New Roman"/>
          <w:i/>
          <w:iCs/>
        </w:rPr>
        <w:t>open bidding takes place.</w:t>
      </w:r>
    </w:p>
    <w:p w14:paraId="00B04428" w14:textId="77777777" w:rsidR="005B5FA2" w:rsidRPr="00FC70EB" w:rsidRDefault="005B5FA2" w:rsidP="00174C64">
      <w:pPr>
        <w:pStyle w:val="FootnoteText"/>
        <w:rPr>
          <w:rFonts w:ascii="Times New Roman" w:hAnsi="Times New Roman" w:cs="Times New Roman"/>
          <w:i/>
          <w:iCs/>
        </w:rPr>
      </w:pPr>
    </w:p>
  </w:footnote>
  <w:footnote w:id="13">
    <w:p w14:paraId="418964DE" w14:textId="461731BD" w:rsidR="00501B44" w:rsidRDefault="00501B44" w:rsidP="00501B44">
      <w:r w:rsidRPr="00FC70EB">
        <w:rPr>
          <w:rStyle w:val="FootnoteReference"/>
          <w:rFonts w:ascii="Times New Roman" w:hAnsi="Times New Roman" w:cs="Times New Roman"/>
          <w:i/>
          <w:iCs/>
          <w:sz w:val="20"/>
          <w:szCs w:val="20"/>
        </w:rPr>
        <w:footnoteRef/>
      </w:r>
      <w:r w:rsidRPr="00FC70EB">
        <w:rPr>
          <w:rFonts w:ascii="Times New Roman" w:hAnsi="Times New Roman" w:cs="Times New Roman"/>
          <w:i/>
          <w:iCs/>
          <w:sz w:val="20"/>
          <w:szCs w:val="20"/>
        </w:rPr>
        <w:t xml:space="preserve"> Addenda and requests for clarification and responses should be attached to </w:t>
      </w:r>
      <w:r w:rsidR="00D04826">
        <w:rPr>
          <w:rFonts w:ascii="Times New Roman" w:hAnsi="Times New Roman" w:cs="Times New Roman"/>
          <w:i/>
          <w:iCs/>
          <w:sz w:val="20"/>
          <w:szCs w:val="20"/>
        </w:rPr>
        <w:t xml:space="preserve">the </w:t>
      </w:r>
      <w:r w:rsidRPr="00FC70EB">
        <w:rPr>
          <w:rFonts w:ascii="Times New Roman" w:hAnsi="Times New Roman" w:cs="Times New Roman"/>
          <w:i/>
          <w:iCs/>
          <w:sz w:val="20"/>
          <w:szCs w:val="20"/>
        </w:rPr>
        <w:t>evaluation report.</w:t>
      </w:r>
    </w:p>
  </w:footnote>
  <w:footnote w:id="14">
    <w:p w14:paraId="3E94973E" w14:textId="1CAB12C5" w:rsidR="0012009C" w:rsidRPr="008C0035" w:rsidRDefault="0012009C" w:rsidP="0012009C">
      <w:pPr>
        <w:pStyle w:val="FootnoteText"/>
        <w:rPr>
          <w:rFonts w:ascii="Times New Roman" w:hAnsi="Times New Roman" w:cs="Times New Roman"/>
          <w:i/>
          <w:iCs/>
        </w:rPr>
      </w:pPr>
      <w:r w:rsidRPr="008C0035">
        <w:rPr>
          <w:rStyle w:val="FootnoteReference"/>
          <w:rFonts w:ascii="Times New Roman" w:hAnsi="Times New Roman" w:cs="Times New Roman"/>
          <w:i/>
          <w:iCs/>
        </w:rPr>
        <w:footnoteRef/>
      </w:r>
      <w:r w:rsidRPr="008C0035">
        <w:rPr>
          <w:rFonts w:ascii="Times New Roman" w:hAnsi="Times New Roman" w:cs="Times New Roman"/>
          <w:i/>
          <w:iCs/>
        </w:rPr>
        <w:t xml:space="preserve"> The criteria shown here are examples only. The actual criteria from the bidding documents should be </w:t>
      </w:r>
      <w:r>
        <w:rPr>
          <w:rFonts w:ascii="Times New Roman" w:hAnsi="Times New Roman" w:cs="Times New Roman"/>
          <w:i/>
          <w:iCs/>
        </w:rPr>
        <w:t>used.</w:t>
      </w:r>
    </w:p>
  </w:footnote>
  <w:footnote w:id="15">
    <w:p w14:paraId="390EE69B" w14:textId="6B502F44" w:rsidR="000832A2" w:rsidRPr="008C0035" w:rsidRDefault="000832A2" w:rsidP="000832A2">
      <w:pPr>
        <w:pStyle w:val="FootnoteText"/>
        <w:rPr>
          <w:rFonts w:ascii="Times New Roman" w:hAnsi="Times New Roman" w:cs="Times New Roman"/>
          <w:i/>
          <w:iCs/>
        </w:rPr>
      </w:pPr>
      <w:r w:rsidRPr="008C0035">
        <w:rPr>
          <w:rStyle w:val="FootnoteReference"/>
          <w:rFonts w:ascii="Times New Roman" w:hAnsi="Times New Roman" w:cs="Times New Roman"/>
          <w:i/>
          <w:iCs/>
        </w:rPr>
        <w:footnoteRef/>
      </w:r>
      <w:r w:rsidRPr="008C0035">
        <w:rPr>
          <w:rFonts w:ascii="Times New Roman" w:hAnsi="Times New Roman" w:cs="Times New Roman"/>
          <w:i/>
          <w:iCs/>
        </w:rPr>
        <w:t xml:space="preserve"> The criteria shown here are examples only. The actual criteria from the bidding documents </w:t>
      </w:r>
      <w:r>
        <w:rPr>
          <w:rFonts w:ascii="Times New Roman" w:hAnsi="Times New Roman" w:cs="Times New Roman"/>
          <w:i/>
          <w:iCs/>
        </w:rPr>
        <w:t xml:space="preserve">shall </w:t>
      </w:r>
      <w:r w:rsidRPr="008C0035">
        <w:rPr>
          <w:rFonts w:ascii="Times New Roman" w:hAnsi="Times New Roman" w:cs="Times New Roman"/>
          <w:i/>
          <w:iCs/>
        </w:rPr>
        <w:t xml:space="preserve">be </w:t>
      </w:r>
      <w:r>
        <w:rPr>
          <w:rFonts w:ascii="Times New Roman" w:hAnsi="Times New Roman" w:cs="Times New Roman"/>
          <w:i/>
          <w:iCs/>
        </w:rPr>
        <w:t>used.</w:t>
      </w:r>
    </w:p>
  </w:footnote>
  <w:footnote w:id="16">
    <w:p w14:paraId="3033B300" w14:textId="3C40B399" w:rsidR="00675A02" w:rsidRPr="009978B4" w:rsidRDefault="00675A02" w:rsidP="00F92BD9">
      <w:pPr>
        <w:pStyle w:val="FootnoteText"/>
      </w:pPr>
      <w:r w:rsidRPr="00260880">
        <w:rPr>
          <w:rStyle w:val="FootnoteReference"/>
          <w:rFonts w:ascii="Times New Roman" w:hAnsi="Times New Roman" w:cs="Times New Roman"/>
          <w:i/>
          <w:iCs/>
        </w:rPr>
        <w:footnoteRef/>
      </w:r>
      <w:r w:rsidRPr="00260880">
        <w:rPr>
          <w:rFonts w:ascii="Times New Roman" w:hAnsi="Times New Roman" w:cs="Times New Roman"/>
          <w:i/>
          <w:iCs/>
        </w:rPr>
        <w:t xml:space="preserve"> See Procedures, Paragraphs 5.04 -5.07.</w:t>
      </w:r>
    </w:p>
  </w:footnote>
  <w:footnote w:id="17">
    <w:p w14:paraId="178A794E" w14:textId="38ABC882" w:rsidR="00CC54D0" w:rsidRPr="00791D33" w:rsidRDefault="009F6981" w:rsidP="00FF1D45">
      <w:pPr>
        <w:pStyle w:val="FootnoteText"/>
        <w:spacing w:line="276" w:lineRule="auto"/>
        <w:ind w:left="90" w:hanging="90"/>
        <w:jc w:val="both"/>
        <w:rPr>
          <w:rFonts w:ascii="Times New Roman" w:hAnsi="Times New Roman" w:cs="Times New Roman"/>
          <w:i/>
          <w:iCs/>
        </w:rPr>
      </w:pPr>
      <w:r w:rsidRPr="001B163D">
        <w:rPr>
          <w:rStyle w:val="FootnoteReference"/>
          <w:rFonts w:ascii="Times New Roman" w:hAnsi="Times New Roman" w:cs="Times New Roman"/>
          <w:i/>
          <w:iCs/>
        </w:rPr>
        <w:footnoteRef/>
      </w:r>
      <w:r w:rsidRPr="001B163D">
        <w:rPr>
          <w:rFonts w:ascii="Times New Roman" w:hAnsi="Times New Roman" w:cs="Times New Roman"/>
          <w:i/>
          <w:iCs/>
        </w:rPr>
        <w:t xml:space="preserve"> Given the nature of the </w:t>
      </w:r>
      <w:r w:rsidRPr="00E63209">
        <w:rPr>
          <w:rFonts w:ascii="Times New Roman" w:hAnsi="Times New Roman" w:cs="Times New Roman"/>
          <w:i/>
          <w:iCs/>
        </w:rPr>
        <w:t>2+2 approach</w:t>
      </w:r>
      <w:r w:rsidRPr="001B163D">
        <w:rPr>
          <w:rFonts w:ascii="Times New Roman" w:hAnsi="Times New Roman" w:cs="Times New Roman"/>
          <w:i/>
          <w:iCs/>
        </w:rPr>
        <w:t xml:space="preserve">, it is considered unlikely that Bidders would be </w:t>
      </w:r>
      <w:r>
        <w:rPr>
          <w:rFonts w:ascii="Times New Roman" w:hAnsi="Times New Roman" w:cs="Times New Roman"/>
          <w:i/>
          <w:iCs/>
        </w:rPr>
        <w:t xml:space="preserve">invited </w:t>
      </w:r>
      <w:r w:rsidRPr="001B163D">
        <w:rPr>
          <w:rFonts w:ascii="Times New Roman" w:hAnsi="Times New Roman" w:cs="Times New Roman"/>
          <w:i/>
          <w:iCs/>
        </w:rPr>
        <w:t xml:space="preserve">to submit </w:t>
      </w:r>
      <w:r w:rsidRPr="00971C48">
        <w:rPr>
          <w:rFonts w:ascii="Times New Roman" w:hAnsi="Times New Roman" w:cs="Times New Roman"/>
          <w:b/>
          <w:bCs/>
          <w:i/>
          <w:iCs/>
        </w:rPr>
        <w:t>FTBs</w:t>
      </w:r>
      <w:r w:rsidRPr="00EB569A">
        <w:rPr>
          <w:rFonts w:ascii="Times New Roman" w:hAnsi="Times New Roman" w:cs="Times New Roman"/>
          <w:i/>
          <w:iCs/>
        </w:rPr>
        <w:t xml:space="preserve"> for</w:t>
      </w:r>
      <w:r>
        <w:rPr>
          <w:rFonts w:ascii="Times New Roman" w:hAnsi="Times New Roman" w:cs="Times New Roman"/>
          <w:i/>
          <w:iCs/>
        </w:rPr>
        <w:t xml:space="preserve"> A</w:t>
      </w:r>
      <w:r w:rsidRPr="001B163D">
        <w:rPr>
          <w:rFonts w:ascii="Times New Roman" w:hAnsi="Times New Roman" w:cs="Times New Roman"/>
          <w:i/>
          <w:iCs/>
        </w:rPr>
        <w:t>lternatives</w:t>
      </w:r>
      <w:r>
        <w:rPr>
          <w:rFonts w:ascii="Times New Roman" w:hAnsi="Times New Roman" w:cs="Times New Roman"/>
          <w:i/>
          <w:iCs/>
        </w:rPr>
        <w:t xml:space="preserve">. This should be addressed, if applicable, at </w:t>
      </w:r>
      <w:r w:rsidRPr="000137A4">
        <w:rPr>
          <w:rFonts w:ascii="Times New Roman" w:hAnsi="Times New Roman" w:cs="Times New Roman"/>
          <w:b/>
          <w:bCs/>
          <w:i/>
          <w:iCs/>
        </w:rPr>
        <w:t>Stage I</w:t>
      </w:r>
      <w:r>
        <w:rPr>
          <w:rFonts w:ascii="Times New Roman" w:hAnsi="Times New Roman" w:cs="Times New Roman"/>
          <w:i/>
          <w:iCs/>
        </w:rPr>
        <w:t>.</w:t>
      </w:r>
      <w:r w:rsidRPr="001B163D">
        <w:rPr>
          <w:rFonts w:ascii="Times New Roman" w:hAnsi="Times New Roman" w:cs="Times New Roman"/>
          <w:i/>
          <w:iCs/>
        </w:rPr>
        <w:t xml:space="preserve"> The </w:t>
      </w:r>
      <w:r w:rsidRPr="001B163D">
        <w:rPr>
          <w:rFonts w:ascii="Times New Roman" w:hAnsi="Times New Roman" w:cs="Times New Roman"/>
          <w:b/>
          <w:bCs/>
          <w:i/>
          <w:iCs/>
        </w:rPr>
        <w:t>BER-</w:t>
      </w:r>
      <w:r w:rsidR="00DC4EF4">
        <w:rPr>
          <w:rFonts w:ascii="Times New Roman" w:hAnsi="Times New Roman" w:cs="Times New Roman"/>
          <w:b/>
          <w:bCs/>
          <w:i/>
          <w:iCs/>
        </w:rPr>
        <w:t>W</w:t>
      </w:r>
      <w:r w:rsidRPr="001B163D">
        <w:rPr>
          <w:rFonts w:ascii="Times New Roman" w:hAnsi="Times New Roman" w:cs="Times New Roman"/>
          <w:b/>
          <w:bCs/>
          <w:i/>
          <w:iCs/>
        </w:rPr>
        <w:t>22</w:t>
      </w:r>
      <w:r>
        <w:rPr>
          <w:rFonts w:ascii="Times New Roman" w:hAnsi="Times New Roman" w:cs="Times New Roman"/>
          <w:b/>
          <w:bCs/>
          <w:i/>
          <w:iCs/>
        </w:rPr>
        <w:t xml:space="preserve"> -FTB</w:t>
      </w:r>
      <w:r w:rsidRPr="001B163D">
        <w:rPr>
          <w:rFonts w:ascii="Times New Roman" w:hAnsi="Times New Roman" w:cs="Times New Roman"/>
          <w:i/>
          <w:iCs/>
        </w:rPr>
        <w:t xml:space="preserve"> reflects th</w:t>
      </w:r>
      <w:r>
        <w:rPr>
          <w:rFonts w:ascii="Times New Roman" w:hAnsi="Times New Roman" w:cs="Times New Roman"/>
          <w:i/>
          <w:iCs/>
        </w:rPr>
        <w:t xml:space="preserve">e “no Alternative” </w:t>
      </w:r>
      <w:r w:rsidRPr="001B163D">
        <w:rPr>
          <w:rFonts w:ascii="Times New Roman" w:hAnsi="Times New Roman" w:cs="Times New Roman"/>
          <w:i/>
          <w:iCs/>
        </w:rPr>
        <w:t>expectation</w:t>
      </w:r>
      <w:r>
        <w:rPr>
          <w:rFonts w:ascii="Times New Roman" w:hAnsi="Times New Roman" w:cs="Times New Roman"/>
          <w:i/>
          <w:iCs/>
        </w:rPr>
        <w:t>. However, s</w:t>
      </w:r>
      <w:r w:rsidRPr="001B163D">
        <w:rPr>
          <w:rFonts w:ascii="Times New Roman" w:hAnsi="Times New Roman" w:cs="Times New Roman"/>
          <w:i/>
          <w:iCs/>
        </w:rPr>
        <w:t xml:space="preserve">hould there be conditions where </w:t>
      </w:r>
      <w:r>
        <w:rPr>
          <w:rFonts w:ascii="Times New Roman" w:hAnsi="Times New Roman" w:cs="Times New Roman"/>
          <w:i/>
          <w:iCs/>
        </w:rPr>
        <w:t>A</w:t>
      </w:r>
      <w:r w:rsidRPr="001B163D">
        <w:rPr>
          <w:rFonts w:ascii="Times New Roman" w:hAnsi="Times New Roman" w:cs="Times New Roman"/>
          <w:i/>
          <w:iCs/>
        </w:rPr>
        <w:t xml:space="preserve">lternatives </w:t>
      </w:r>
      <w:r>
        <w:rPr>
          <w:rFonts w:ascii="Times New Roman" w:hAnsi="Times New Roman" w:cs="Times New Roman"/>
          <w:i/>
          <w:iCs/>
        </w:rPr>
        <w:t>are invited</w:t>
      </w:r>
      <w:r w:rsidRPr="001B163D">
        <w:rPr>
          <w:rFonts w:ascii="Times New Roman" w:hAnsi="Times New Roman" w:cs="Times New Roman"/>
          <w:i/>
          <w:iCs/>
        </w:rPr>
        <w:t xml:space="preserve">, then adjustments should be made to </w:t>
      </w:r>
      <w:r>
        <w:rPr>
          <w:rFonts w:ascii="Times New Roman" w:hAnsi="Times New Roman" w:cs="Times New Roman"/>
          <w:i/>
          <w:iCs/>
        </w:rPr>
        <w:t xml:space="preserve">the </w:t>
      </w:r>
      <w:r w:rsidRPr="0007763B">
        <w:rPr>
          <w:rFonts w:ascii="Times New Roman" w:hAnsi="Times New Roman" w:cs="Times New Roman"/>
          <w:b/>
          <w:bCs/>
          <w:i/>
          <w:iCs/>
        </w:rPr>
        <w:t>Tables of Stage</w:t>
      </w:r>
      <w:r>
        <w:rPr>
          <w:rFonts w:ascii="Times New Roman" w:hAnsi="Times New Roman" w:cs="Times New Roman"/>
          <w:b/>
          <w:bCs/>
          <w:i/>
          <w:iCs/>
        </w:rPr>
        <w:t>s</w:t>
      </w:r>
      <w:r w:rsidRPr="0007763B">
        <w:rPr>
          <w:rFonts w:ascii="Times New Roman" w:hAnsi="Times New Roman" w:cs="Times New Roman"/>
          <w:b/>
          <w:bCs/>
          <w:i/>
          <w:iCs/>
        </w:rPr>
        <w:t xml:space="preserve"> IIA and IIB</w:t>
      </w:r>
      <w:r>
        <w:rPr>
          <w:rFonts w:ascii="Times New Roman" w:hAnsi="Times New Roman" w:cs="Times New Roman"/>
          <w:b/>
          <w:bCs/>
          <w:i/>
          <w:iCs/>
        </w:rPr>
        <w:t xml:space="preserve"> </w:t>
      </w:r>
      <w:r>
        <w:rPr>
          <w:rFonts w:ascii="Times New Roman" w:hAnsi="Times New Roman" w:cs="Times New Roman"/>
          <w:i/>
          <w:iCs/>
        </w:rPr>
        <w:t>to accommodate applicable information and evaluations.</w:t>
      </w:r>
    </w:p>
  </w:footnote>
  <w:footnote w:id="18">
    <w:p w14:paraId="593E42C5" w14:textId="77777777" w:rsidR="00071DCB" w:rsidRPr="003D46AC" w:rsidRDefault="00071DCB" w:rsidP="00A42768">
      <w:pPr>
        <w:spacing w:after="0" w:line="276" w:lineRule="auto"/>
        <w:ind w:left="142" w:right="108"/>
        <w:jc w:val="both"/>
        <w:textAlignment w:val="baseline"/>
        <w:rPr>
          <w:rFonts w:ascii="Times New Roman" w:hAnsi="Times New Roman" w:cs="Times New Roman"/>
          <w:i/>
          <w:iCs/>
          <w:sz w:val="20"/>
          <w:szCs w:val="20"/>
        </w:rPr>
      </w:pPr>
      <w:r w:rsidRPr="003D46AC">
        <w:rPr>
          <w:rStyle w:val="FootnoteReference"/>
          <w:rFonts w:ascii="Times New Roman" w:hAnsi="Times New Roman" w:cs="Times New Roman"/>
          <w:i/>
          <w:iCs/>
          <w:sz w:val="20"/>
          <w:szCs w:val="20"/>
        </w:rPr>
        <w:footnoteRef/>
      </w:r>
      <w:r w:rsidRPr="003D46AC">
        <w:rPr>
          <w:rFonts w:ascii="Times New Roman" w:hAnsi="Times New Roman" w:cs="Times New Roman"/>
          <w:i/>
          <w:iCs/>
          <w:sz w:val="20"/>
          <w:szCs w:val="20"/>
        </w:rPr>
        <w:t xml:space="preserve"> </w:t>
      </w:r>
      <w:r w:rsidRPr="003D46AC">
        <w:rPr>
          <w:rFonts w:ascii="Times New Roman" w:eastAsia="Times New Roman" w:hAnsi="Times New Roman" w:cs="Times New Roman"/>
          <w:i/>
          <w:iCs/>
          <w:sz w:val="20"/>
          <w:szCs w:val="20"/>
          <w:lang w:eastAsia="en-CA"/>
        </w:rPr>
        <w:t xml:space="preserve">In the drafting of this Section, </w:t>
      </w:r>
      <w:r w:rsidRPr="003D46AC">
        <w:rPr>
          <w:rFonts w:ascii="Times New Roman" w:eastAsia="Times New Roman" w:hAnsi="Times New Roman" w:cs="Times New Roman"/>
          <w:b/>
          <w:bCs/>
          <w:i/>
          <w:iCs/>
          <w:sz w:val="20"/>
          <w:szCs w:val="20"/>
          <w:lang w:eastAsia="en-CA"/>
        </w:rPr>
        <w:t>Annex II</w:t>
      </w:r>
      <w:r w:rsidRPr="003D46AC">
        <w:rPr>
          <w:rFonts w:ascii="Times New Roman" w:eastAsia="Times New Roman" w:hAnsi="Times New Roman" w:cs="Times New Roman"/>
          <w:i/>
          <w:iCs/>
          <w:sz w:val="20"/>
          <w:szCs w:val="20"/>
          <w:lang w:eastAsia="en-CA"/>
        </w:rPr>
        <w:t xml:space="preserve"> Bid Evaluation Summary Checklist herein should be considered. </w:t>
      </w:r>
    </w:p>
  </w:footnote>
  <w:footnote w:id="19">
    <w:p w14:paraId="408BB88D" w14:textId="2DD8FD7E" w:rsidR="00C36DFB" w:rsidRPr="003D46AC" w:rsidRDefault="00C36DFB" w:rsidP="0076411D">
      <w:pPr>
        <w:pStyle w:val="FootnoteText"/>
        <w:spacing w:line="276" w:lineRule="auto"/>
        <w:ind w:left="270" w:right="-23" w:hanging="128"/>
        <w:jc w:val="both"/>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I</w:t>
      </w:r>
      <w:r w:rsidRPr="003D46AC">
        <w:rPr>
          <w:rFonts w:ascii="Times New Roman" w:eastAsia="Times New Roman" w:hAnsi="Times New Roman" w:cs="Times New Roman"/>
          <w:i/>
          <w:iCs/>
        </w:rPr>
        <w:t>nclude the Bid evaluation(s) for the other Contracts to be awarded to the same Contractor(s) if evaluated separately</w:t>
      </w:r>
      <w:r w:rsidR="0076411D">
        <w:rPr>
          <w:rFonts w:ascii="Times New Roman" w:eastAsia="Times New Roman" w:hAnsi="Times New Roman" w:cs="Times New Roman"/>
          <w:i/>
          <w:iCs/>
        </w:rPr>
        <w:t>.</w:t>
      </w:r>
    </w:p>
  </w:footnote>
  <w:footnote w:id="20">
    <w:p w14:paraId="355E47DE" w14:textId="788192ED" w:rsidR="00E61537" w:rsidRPr="003D46AC" w:rsidRDefault="00E61537" w:rsidP="00E61537">
      <w:pPr>
        <w:pStyle w:val="FootnoteText"/>
        <w:spacing w:line="276" w:lineRule="auto"/>
        <w:ind w:left="142"/>
        <w:jc w:val="both"/>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w:t>
      </w:r>
      <w:r w:rsidRPr="003D46AC">
        <w:rPr>
          <w:rFonts w:ascii="Times New Roman" w:eastAsia="Times New Roman" w:hAnsi="Times New Roman" w:cs="Times New Roman"/>
          <w:i/>
          <w:iCs/>
          <w:lang w:val="en-US" w:eastAsia="en-CA"/>
        </w:rPr>
        <w:t xml:space="preserve">From </w:t>
      </w:r>
      <w:r w:rsidRPr="003D46AC">
        <w:rPr>
          <w:rFonts w:ascii="Times New Roman" w:eastAsia="Times New Roman" w:hAnsi="Times New Roman" w:cs="Times New Roman"/>
          <w:b/>
          <w:bCs/>
          <w:i/>
          <w:iCs/>
          <w:lang w:val="en-US" w:eastAsia="en-CA"/>
        </w:rPr>
        <w:t>Stage IIB, Tables 7</w:t>
      </w:r>
      <w:r w:rsidRPr="003D46AC">
        <w:rPr>
          <w:rFonts w:ascii="Times New Roman" w:eastAsia="Times New Roman" w:hAnsi="Times New Roman" w:cs="Times New Roman"/>
          <w:i/>
          <w:iCs/>
          <w:lang w:val="en-US" w:eastAsia="en-CA"/>
        </w:rPr>
        <w:t xml:space="preserve"> and</w:t>
      </w:r>
      <w:r w:rsidRPr="003D46AC">
        <w:rPr>
          <w:rFonts w:ascii="Times New Roman" w:eastAsia="Times New Roman" w:hAnsi="Times New Roman" w:cs="Times New Roman"/>
          <w:b/>
          <w:bCs/>
          <w:i/>
          <w:iCs/>
          <w:lang w:val="en-US" w:eastAsia="en-CA"/>
        </w:rPr>
        <w:t xml:space="preserve"> 9</w:t>
      </w:r>
      <w:r w:rsidR="0076411D">
        <w:rPr>
          <w:rFonts w:ascii="Times New Roman" w:eastAsia="Times New Roman" w:hAnsi="Times New Roman" w:cs="Times New Roman"/>
          <w:b/>
          <w:bCs/>
          <w:i/>
          <w:iCs/>
          <w:lang w:val="en-US" w:eastAsia="en-CA"/>
        </w:rPr>
        <w:t>.</w:t>
      </w:r>
    </w:p>
  </w:footnote>
  <w:footnote w:id="21">
    <w:p w14:paraId="4E00AF75" w14:textId="06237498" w:rsidR="00E165C2" w:rsidRPr="00381A84" w:rsidRDefault="00E165C2" w:rsidP="008C5F37">
      <w:pPr>
        <w:pStyle w:val="FootnoteText"/>
        <w:spacing w:line="276" w:lineRule="auto"/>
        <w:ind w:left="142"/>
        <w:jc w:val="both"/>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From </w:t>
      </w:r>
      <w:r w:rsidRPr="003D46AC">
        <w:rPr>
          <w:rFonts w:ascii="Times New Roman" w:hAnsi="Times New Roman" w:cs="Times New Roman"/>
          <w:b/>
          <w:bCs/>
          <w:i/>
          <w:iCs/>
        </w:rPr>
        <w:t>Stage IIA, Table 4 and Stage IIB, IIB,</w:t>
      </w:r>
      <w:r w:rsidRPr="003D46AC">
        <w:rPr>
          <w:rFonts w:ascii="Times New Roman" w:hAnsi="Times New Roman" w:cs="Times New Roman"/>
          <w:i/>
          <w:iCs/>
        </w:rPr>
        <w:t xml:space="preserve"> </w:t>
      </w:r>
      <w:r w:rsidRPr="003D46AC">
        <w:rPr>
          <w:rFonts w:ascii="Times New Roman" w:hAnsi="Times New Roman" w:cs="Times New Roman"/>
          <w:b/>
          <w:bCs/>
          <w:i/>
          <w:iCs/>
        </w:rPr>
        <w:t>Table 9</w:t>
      </w:r>
      <w:r w:rsidRPr="003D46AC">
        <w:rPr>
          <w:rFonts w:ascii="Times New Roman" w:hAnsi="Times New Roman" w:cs="Times New Roman"/>
          <w:i/>
          <w:iCs/>
        </w:rPr>
        <w:t>.</w:t>
      </w:r>
    </w:p>
  </w:footnote>
  <w:footnote w:id="22">
    <w:p w14:paraId="4BD9B4A7" w14:textId="582C60B5" w:rsidR="00071DCB" w:rsidRPr="00A711DA" w:rsidRDefault="00071DCB" w:rsidP="00071DCB">
      <w:pPr>
        <w:pStyle w:val="FootnoteText"/>
        <w:rPr>
          <w:i/>
          <w:iCs/>
          <w:lang w:val="en-US"/>
        </w:rPr>
      </w:pPr>
      <w:r w:rsidRPr="00381A84">
        <w:rPr>
          <w:rStyle w:val="FootnoteReference"/>
          <w:i/>
          <w:iCs/>
        </w:rPr>
        <w:footnoteRef/>
      </w:r>
      <w:r w:rsidRPr="00381A84">
        <w:rPr>
          <w:i/>
          <w:iCs/>
        </w:rPr>
        <w:t xml:space="preserve"> </w:t>
      </w:r>
      <w:r w:rsidRPr="00381A84">
        <w:rPr>
          <w:rFonts w:ascii="Times New Roman" w:eastAsia="Times New Roman" w:hAnsi="Times New Roman" w:cs="Times New Roman"/>
          <w:i/>
          <w:iCs/>
          <w:lang w:val="en-US"/>
        </w:rPr>
        <w:t>Refer to Annex I</w:t>
      </w:r>
      <w:r w:rsidRPr="003D46AC">
        <w:rPr>
          <w:rFonts w:ascii="Times New Roman" w:eastAsia="Times New Roman" w:hAnsi="Times New Roman" w:cs="Times New Roman"/>
          <w:i/>
          <w:iCs/>
          <w:lang w:val="en-US"/>
        </w:rPr>
        <w:t>, Paragraph 3(</w:t>
      </w:r>
      <w:r w:rsidR="003D46AC" w:rsidRPr="003D46AC">
        <w:rPr>
          <w:rFonts w:ascii="Times New Roman" w:eastAsia="Times New Roman" w:hAnsi="Times New Roman" w:cs="Times New Roman"/>
          <w:i/>
          <w:iCs/>
          <w:lang w:val="en-US"/>
        </w:rPr>
        <w:t>e</w:t>
      </w:r>
      <w:r w:rsidRPr="003D46AC">
        <w:rPr>
          <w:rFonts w:ascii="Times New Roman" w:eastAsia="Times New Roman" w:hAnsi="Times New Roman" w:cs="Times New Roman"/>
          <w:i/>
          <w:iCs/>
          <w:lang w:val="en-US"/>
        </w:rPr>
        <w:t>) herein</w:t>
      </w:r>
      <w:r w:rsidR="009D468C" w:rsidRPr="003D46AC">
        <w:rPr>
          <w:rFonts w:ascii="Times New Roman" w:eastAsia="Times New Roman" w:hAnsi="Times New Roman" w:cs="Times New Roman"/>
          <w:i/>
          <w:iCs/>
          <w:lang w:val="en-US"/>
        </w:rPr>
        <w:t>.</w:t>
      </w:r>
      <w:r w:rsidR="009D468C" w:rsidRPr="00A711DA">
        <w:rPr>
          <w:rFonts w:ascii="Times New Roman" w:eastAsia="Times New Roman" w:hAnsi="Times New Roman" w:cs="Times New Roman"/>
          <w:i/>
          <w:iCs/>
          <w:lang w:val="en-US"/>
        </w:rPr>
        <w:t xml:space="preserve"> </w:t>
      </w:r>
    </w:p>
  </w:footnote>
  <w:footnote w:id="23">
    <w:p w14:paraId="5EE56E75" w14:textId="77777777" w:rsidR="00F274EE" w:rsidRPr="003D46AC" w:rsidRDefault="00F274EE" w:rsidP="00F274EE">
      <w:pPr>
        <w:pStyle w:val="FootnoteText"/>
        <w:rPr>
          <w:rFonts w:ascii="Times New Roman" w:hAnsi="Times New Roman" w:cs="Times New Roman"/>
          <w:b/>
          <w:bCs/>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From </w:t>
      </w:r>
      <w:r w:rsidRPr="003D46AC">
        <w:rPr>
          <w:rFonts w:ascii="Times New Roman" w:hAnsi="Times New Roman" w:cs="Times New Roman"/>
          <w:b/>
          <w:bCs/>
          <w:i/>
          <w:iCs/>
        </w:rPr>
        <w:t>FTB BER -W22, Section I</w:t>
      </w:r>
    </w:p>
  </w:footnote>
  <w:footnote w:id="24">
    <w:p w14:paraId="0836E8E4" w14:textId="41F56728" w:rsidR="00071DCB" w:rsidRPr="008C04D3" w:rsidRDefault="00071DCB" w:rsidP="00071DCB">
      <w:pPr>
        <w:pStyle w:val="FootnoteText"/>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w:t>
      </w:r>
      <w:r w:rsidR="00834473" w:rsidRPr="003D46AC">
        <w:rPr>
          <w:rFonts w:ascii="Times New Roman" w:eastAsia="Times New Roman" w:hAnsi="Times New Roman" w:cs="Times New Roman"/>
          <w:i/>
          <w:iCs/>
          <w:lang w:val="en-US" w:eastAsia="en-CA"/>
        </w:rPr>
        <w:t xml:space="preserve">From </w:t>
      </w:r>
      <w:r w:rsidR="00834473" w:rsidRPr="003D46AC">
        <w:rPr>
          <w:rFonts w:ascii="Times New Roman" w:eastAsia="Times New Roman" w:hAnsi="Times New Roman" w:cs="Times New Roman"/>
          <w:b/>
          <w:bCs/>
          <w:i/>
          <w:iCs/>
          <w:lang w:val="en-US" w:eastAsia="en-CA"/>
        </w:rPr>
        <w:t>column (f) or (h),</w:t>
      </w:r>
      <w:r w:rsidR="00834473" w:rsidRPr="003D46AC">
        <w:rPr>
          <w:rFonts w:ascii="Times New Roman" w:eastAsia="Times New Roman" w:hAnsi="Times New Roman" w:cs="Times New Roman"/>
          <w:i/>
          <w:iCs/>
          <w:lang w:val="en-US" w:eastAsia="en-CA"/>
        </w:rPr>
        <w:t xml:space="preserve"> depending on the applicability of</w:t>
      </w:r>
      <w:r w:rsidR="00834473" w:rsidRPr="003D46AC">
        <w:rPr>
          <w:rFonts w:ascii="Times New Roman" w:eastAsia="Times New Roman" w:hAnsi="Times New Roman" w:cs="Times New Roman"/>
          <w:b/>
          <w:bCs/>
          <w:i/>
          <w:iCs/>
          <w:lang w:val="en-US" w:eastAsia="en-CA"/>
        </w:rPr>
        <w:t xml:space="preserve"> CDs</w:t>
      </w:r>
      <w:r w:rsidR="00834473" w:rsidRPr="003D46AC">
        <w:rPr>
          <w:rFonts w:ascii="Times New Roman" w:eastAsia="Times New Roman" w:hAnsi="Times New Roman" w:cs="Times New Roman"/>
          <w:i/>
          <w:iCs/>
          <w:lang w:val="en-US" w:eastAsia="en-CA"/>
        </w:rPr>
        <w:t xml:space="preserve">, of </w:t>
      </w:r>
      <w:r w:rsidR="00834473" w:rsidRPr="003D46AC">
        <w:rPr>
          <w:rFonts w:ascii="Times New Roman" w:eastAsia="Times New Roman" w:hAnsi="Times New Roman" w:cs="Times New Roman"/>
          <w:b/>
          <w:bCs/>
          <w:i/>
          <w:iCs/>
          <w:lang w:val="en-US" w:eastAsia="en-CA"/>
        </w:rPr>
        <w:t>Table 7</w:t>
      </w:r>
      <w:r w:rsidR="00922941">
        <w:rPr>
          <w:rFonts w:ascii="Times New Roman" w:eastAsia="Times New Roman" w:hAnsi="Times New Roman" w:cs="Times New Roman"/>
          <w:b/>
          <w:bCs/>
          <w:i/>
          <w:iCs/>
          <w:lang w:val="en-US" w:eastAsia="en-CA"/>
        </w:rPr>
        <w:t>.</w:t>
      </w:r>
    </w:p>
  </w:footnote>
  <w:footnote w:id="25">
    <w:p w14:paraId="3199BB5F" w14:textId="628AECDB" w:rsidR="00F82277" w:rsidRDefault="00F82277" w:rsidP="00F82277">
      <w:pPr>
        <w:pStyle w:val="FootnoteText"/>
      </w:pPr>
      <w:r>
        <w:rPr>
          <w:rStyle w:val="FootnoteReference"/>
        </w:rPr>
        <w:footnoteRef/>
      </w:r>
      <w:r>
        <w:t xml:space="preserve"> </w:t>
      </w:r>
      <w:r w:rsidRPr="005C186A">
        <w:rPr>
          <w:rFonts w:ascii="Times New Roman" w:hAnsi="Times New Roman" w:cs="Times New Roman"/>
          <w:i/>
          <w:iCs/>
        </w:rPr>
        <w:t xml:space="preserve">All Tables listed </w:t>
      </w:r>
      <w:r>
        <w:rPr>
          <w:rFonts w:ascii="Times New Roman" w:hAnsi="Times New Roman" w:cs="Times New Roman"/>
          <w:i/>
          <w:iCs/>
        </w:rPr>
        <w:t xml:space="preserve">below </w:t>
      </w:r>
      <w:r w:rsidRPr="005C186A">
        <w:rPr>
          <w:rFonts w:ascii="Times New Roman" w:hAnsi="Times New Roman" w:cs="Times New Roman"/>
          <w:i/>
          <w:iCs/>
        </w:rPr>
        <w:t xml:space="preserve">are those from </w:t>
      </w:r>
      <w:r w:rsidRPr="005C186A">
        <w:rPr>
          <w:rFonts w:ascii="Times New Roman" w:hAnsi="Times New Roman" w:cs="Times New Roman"/>
          <w:b/>
          <w:bCs/>
          <w:i/>
          <w:iCs/>
        </w:rPr>
        <w:t>Stage IIB</w:t>
      </w:r>
      <w:r w:rsidR="006E4254">
        <w:rPr>
          <w:rFonts w:ascii="Times New Roman" w:hAnsi="Times New Roman" w:cs="Times New Roman"/>
          <w:b/>
          <w:bCs/>
          <w:i/>
          <w:iCs/>
        </w:rPr>
        <w:t>.</w:t>
      </w:r>
    </w:p>
  </w:footnote>
  <w:footnote w:id="26">
    <w:p w14:paraId="71B6026D" w14:textId="7DB6A2A7" w:rsidR="00F82277" w:rsidRPr="001857D3" w:rsidRDefault="00F82277" w:rsidP="00F82277">
      <w:pPr>
        <w:pStyle w:val="FootnoteText"/>
        <w:spacing w:line="276" w:lineRule="auto"/>
        <w:jc w:val="both"/>
        <w:rPr>
          <w:rFonts w:ascii="Times New Roman" w:hAnsi="Times New Roman" w:cs="Times New Roman"/>
        </w:rPr>
      </w:pPr>
      <w:r w:rsidRPr="001857D3">
        <w:rPr>
          <w:rStyle w:val="FootnoteReference"/>
          <w:rFonts w:ascii="Times New Roman" w:hAnsi="Times New Roman" w:cs="Times New Roman"/>
        </w:rPr>
        <w:footnoteRef/>
      </w:r>
      <w:r w:rsidRPr="001857D3">
        <w:rPr>
          <w:rFonts w:ascii="Times New Roman" w:hAnsi="Times New Roman" w:cs="Times New Roman"/>
        </w:rPr>
        <w:t xml:space="preserve"> </w:t>
      </w:r>
      <w:bookmarkStart w:id="124" w:name="_Hlk87210750"/>
      <w:r w:rsidRPr="001857D3">
        <w:rPr>
          <w:rFonts w:ascii="Times New Roman" w:eastAsia="Times New Roman" w:hAnsi="Times New Roman" w:cs="Times New Roman"/>
          <w:i/>
          <w:iCs/>
        </w:rPr>
        <w:t>Add estimate of costs to be negotiated with Bidder(s) – to be added to price of Contracts, where applicable</w:t>
      </w:r>
      <w:bookmarkEnd w:id="124"/>
      <w:r w:rsidR="006E4254">
        <w:rPr>
          <w:rFonts w:ascii="Times New Roman" w:eastAsia="Times New Roman" w:hAnsi="Times New Roman" w:cs="Times New Roman"/>
          <w:i/>
          <w:iCs/>
        </w:rPr>
        <w:t>.</w:t>
      </w:r>
    </w:p>
  </w:footnote>
  <w:footnote w:id="27">
    <w:p w14:paraId="6E880469" w14:textId="45F8A118" w:rsidR="00F82277" w:rsidRPr="002E4484" w:rsidRDefault="00F82277" w:rsidP="00F82277">
      <w:pPr>
        <w:pStyle w:val="FootnoteText"/>
        <w:spacing w:line="276" w:lineRule="auto"/>
        <w:jc w:val="both"/>
        <w:rPr>
          <w:rFonts w:ascii="Times New Roman" w:hAnsi="Times New Roman" w:cs="Times New Roman"/>
          <w:i/>
          <w:iCs/>
        </w:rPr>
      </w:pPr>
      <w:r w:rsidRPr="001857D3">
        <w:rPr>
          <w:rStyle w:val="FootnoteReference"/>
          <w:rFonts w:ascii="Times New Roman" w:hAnsi="Times New Roman" w:cs="Times New Roman"/>
          <w:i/>
          <w:iCs/>
        </w:rPr>
        <w:footnoteRef/>
      </w:r>
      <w:r w:rsidRPr="001857D3">
        <w:rPr>
          <w:rFonts w:ascii="Times New Roman" w:hAnsi="Times New Roman" w:cs="Times New Roman"/>
          <w:i/>
          <w:iCs/>
        </w:rPr>
        <w:t xml:space="preserve"> Where Amount consists of more than one currency, provide a footnote to define % in each currency</w:t>
      </w:r>
      <w:r w:rsidR="006E4254">
        <w:rPr>
          <w:rFonts w:ascii="Times New Roman" w:hAnsi="Times New Roman" w:cs="Times New Roman"/>
          <w:i/>
          <w:iCs/>
        </w:rPr>
        <w:t>.</w:t>
      </w:r>
    </w:p>
  </w:footnote>
  <w:footnote w:id="28">
    <w:p w14:paraId="3547AB34" w14:textId="77777777" w:rsidR="00BC1168" w:rsidRDefault="00BC1168" w:rsidP="00BC1168">
      <w:pPr>
        <w:pStyle w:val="FootnoteText"/>
        <w:spacing w:line="276" w:lineRule="auto"/>
        <w:ind w:left="90" w:right="410" w:hanging="90"/>
        <w:jc w:val="both"/>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Earlier disclosure of the evaluation outcomes will occur if the award is subject to a Standstill Period - Refer to </w:t>
      </w:r>
      <w:r w:rsidRPr="003D46AC">
        <w:rPr>
          <w:rFonts w:ascii="Times New Roman" w:hAnsi="Times New Roman" w:cs="Times New Roman"/>
          <w:b/>
          <w:bCs/>
          <w:i/>
          <w:iCs/>
        </w:rPr>
        <w:t>paragraph</w:t>
      </w:r>
      <w:r>
        <w:rPr>
          <w:rFonts w:ascii="Times New Roman" w:hAnsi="Times New Roman" w:cs="Times New Roman"/>
          <w:b/>
          <w:bCs/>
          <w:i/>
          <w:iCs/>
        </w:rPr>
        <w:t> </w:t>
      </w:r>
      <w:r w:rsidRPr="003D46AC">
        <w:rPr>
          <w:rFonts w:ascii="Times New Roman" w:hAnsi="Times New Roman" w:cs="Times New Roman"/>
          <w:b/>
          <w:bCs/>
          <w:i/>
          <w:iCs/>
        </w:rPr>
        <w:t>4(c) Standstill Period</w:t>
      </w:r>
      <w:r w:rsidRPr="003D46AC">
        <w:rPr>
          <w:rFonts w:ascii="Times New Roman" w:hAnsi="Times New Roman" w:cs="Times New Roman"/>
          <w:i/>
          <w:iCs/>
        </w:rPr>
        <w:t>, below.</w:t>
      </w:r>
    </w:p>
    <w:p w14:paraId="197FBA24" w14:textId="77777777" w:rsidR="00BC1168" w:rsidRPr="003D46AC" w:rsidRDefault="00BC1168" w:rsidP="00BC1168">
      <w:pPr>
        <w:pStyle w:val="FootnoteText"/>
        <w:spacing w:line="276" w:lineRule="auto"/>
        <w:ind w:left="90" w:right="410" w:hanging="90"/>
        <w:jc w:val="both"/>
        <w:rPr>
          <w:rFonts w:ascii="Times New Roman" w:hAnsi="Times New Roman" w:cs="Times New Roman"/>
          <w:b/>
          <w:bCs/>
          <w:i/>
          <w:iCs/>
        </w:rPr>
      </w:pPr>
    </w:p>
  </w:footnote>
  <w:footnote w:id="29">
    <w:p w14:paraId="5414BF29" w14:textId="77777777" w:rsidR="00BC1168" w:rsidRDefault="00BC1168" w:rsidP="00BC1168">
      <w:pPr>
        <w:pStyle w:val="FootnoteText"/>
        <w:rPr>
          <w:rFonts w:ascii="Times New Roman" w:hAnsi="Times New Roman" w:cs="Times New Roman"/>
          <w:i/>
          <w:iCs/>
        </w:rPr>
      </w:pPr>
      <w:r w:rsidRPr="003D46AC">
        <w:rPr>
          <w:rStyle w:val="FootnoteReference"/>
          <w:rFonts w:ascii="Times New Roman" w:hAnsi="Times New Roman" w:cs="Times New Roman"/>
          <w:i/>
          <w:iCs/>
        </w:rPr>
        <w:footnoteRef/>
      </w:r>
      <w:r w:rsidRPr="003D46AC">
        <w:rPr>
          <w:rFonts w:ascii="Times New Roman" w:hAnsi="Times New Roman" w:cs="Times New Roman"/>
          <w:i/>
          <w:iCs/>
        </w:rPr>
        <w:t xml:space="preserve"> Electronic systems used by the Recipient for</w:t>
      </w:r>
      <w:r w:rsidRPr="000F2067">
        <w:rPr>
          <w:rFonts w:ascii="Times New Roman" w:hAnsi="Times New Roman" w:cs="Times New Roman"/>
          <w:i/>
          <w:iCs/>
        </w:rPr>
        <w:t xml:space="preserve"> procurement require CDB NO before use.</w:t>
      </w:r>
    </w:p>
    <w:p w14:paraId="76D32EC5" w14:textId="77777777" w:rsidR="00FE70AB" w:rsidRPr="000F2067" w:rsidRDefault="00FE70AB" w:rsidP="00BC1168">
      <w:pPr>
        <w:pStyle w:val="FootnoteText"/>
        <w:rPr>
          <w:rFonts w:ascii="Times New Roman" w:hAnsi="Times New Roman" w:cs="Times New Roman"/>
          <w:i/>
          <w:iCs/>
        </w:rPr>
      </w:pPr>
    </w:p>
  </w:footnote>
  <w:footnote w:id="30">
    <w:p w14:paraId="3AF657B2" w14:textId="77777777" w:rsidR="00BC1168" w:rsidRPr="007C4768" w:rsidRDefault="00BC1168" w:rsidP="00BC1168">
      <w:pPr>
        <w:spacing w:line="276" w:lineRule="auto"/>
        <w:ind w:left="90" w:hanging="90"/>
        <w:jc w:val="both"/>
      </w:pPr>
      <w:r w:rsidRPr="00DB685A">
        <w:rPr>
          <w:rStyle w:val="FootnoteReference"/>
          <w:rFonts w:ascii="Times New Roman" w:hAnsi="Times New Roman" w:cs="Times New Roman"/>
          <w:i/>
          <w:iCs/>
          <w:sz w:val="20"/>
        </w:rPr>
        <w:footnoteRef/>
      </w:r>
      <w:r w:rsidRPr="00DB685A">
        <w:rPr>
          <w:rFonts w:ascii="Times New Roman" w:hAnsi="Times New Roman" w:cs="Times New Roman"/>
          <w:i/>
          <w:iCs/>
          <w:sz w:val="20"/>
        </w:rPr>
        <w:t xml:space="preserve"> </w:t>
      </w:r>
      <w:r w:rsidRPr="00DB685A">
        <w:rPr>
          <w:rFonts w:ascii="Times New Roman" w:hAnsi="Times New Roman" w:cs="Times New Roman"/>
          <w:i/>
          <w:iCs/>
          <w:sz w:val="20"/>
          <w:lang w:eastAsia="en-CA"/>
        </w:rPr>
        <w:t xml:space="preserve">Details of these categories and the examination process can be found in </w:t>
      </w:r>
      <w:r w:rsidRPr="00DB685A">
        <w:rPr>
          <w:rFonts w:ascii="Times New Roman" w:hAnsi="Times New Roman" w:cs="Times New Roman"/>
          <w:b/>
          <w:bCs/>
          <w:i/>
          <w:iCs/>
          <w:sz w:val="20"/>
          <w:lang w:eastAsia="en-CA"/>
        </w:rPr>
        <w:t>GN Pages 8 through 13</w:t>
      </w:r>
      <w:r w:rsidRPr="00DB685A">
        <w:rPr>
          <w:rFonts w:ascii="Times New Roman" w:hAnsi="Times New Roman" w:cs="Times New Roman"/>
          <w:i/>
          <w:iCs/>
          <w:sz w:val="20"/>
          <w:lang w:eastAsia="en-CA"/>
        </w:rPr>
        <w:t xml:space="preserve"> </w:t>
      </w:r>
      <w:r w:rsidRPr="00DB685A">
        <w:rPr>
          <w:rFonts w:ascii="Times New Roman" w:hAnsi="Times New Roman" w:cs="Times New Roman"/>
          <w:b/>
          <w:bCs/>
          <w:i/>
          <w:iCs/>
          <w:sz w:val="20"/>
          <w:lang w:eastAsia="en-CA"/>
        </w:rPr>
        <w:t>and Annex III and Procedures, Sections 4 and 5.</w:t>
      </w:r>
    </w:p>
  </w:footnote>
  <w:footnote w:id="31">
    <w:p w14:paraId="178F0C4D" w14:textId="77777777" w:rsidR="00BC1168" w:rsidRDefault="00BC1168" w:rsidP="00BC1168">
      <w:pPr>
        <w:pStyle w:val="FootnoteText"/>
        <w:ind w:right="542"/>
        <w:jc w:val="both"/>
        <w:rPr>
          <w:rFonts w:ascii="Times New Roman" w:hAnsi="Times New Roman" w:cs="Times New Roman"/>
          <w:i/>
          <w:iCs/>
        </w:rPr>
      </w:pPr>
      <w:r w:rsidRPr="00FB20D6">
        <w:rPr>
          <w:rStyle w:val="FootnoteReference"/>
          <w:rFonts w:ascii="Times New Roman" w:hAnsi="Times New Roman" w:cs="Times New Roman"/>
          <w:i/>
          <w:iCs/>
        </w:rPr>
        <w:footnoteRef/>
      </w:r>
      <w:r w:rsidRPr="00FB20D6">
        <w:rPr>
          <w:rFonts w:ascii="Times New Roman" w:hAnsi="Times New Roman" w:cs="Times New Roman"/>
          <w:i/>
          <w:iCs/>
        </w:rPr>
        <w:t xml:space="preserve"> Refer to </w:t>
      </w:r>
      <w:r w:rsidRPr="00FB20D6">
        <w:rPr>
          <w:rFonts w:ascii="Times New Roman" w:hAnsi="Times New Roman" w:cs="Times New Roman"/>
          <w:b/>
          <w:bCs/>
          <w:i/>
          <w:iCs/>
        </w:rPr>
        <w:t>GN.1</w:t>
      </w:r>
      <w:r w:rsidRPr="00FB20D6">
        <w:rPr>
          <w:rFonts w:ascii="Times New Roman" w:hAnsi="Times New Roman" w:cs="Times New Roman"/>
          <w:i/>
          <w:iCs/>
        </w:rPr>
        <w:t xml:space="preserve"> for further guidance.</w:t>
      </w:r>
    </w:p>
    <w:p w14:paraId="418A0CA4" w14:textId="77777777" w:rsidR="00ED59CE" w:rsidRPr="00FB20D6" w:rsidRDefault="00ED59CE" w:rsidP="00BC1168">
      <w:pPr>
        <w:pStyle w:val="FootnoteText"/>
        <w:ind w:right="542"/>
        <w:jc w:val="both"/>
        <w:rPr>
          <w:rFonts w:ascii="Times New Roman" w:hAnsi="Times New Roman" w:cs="Times New Roman"/>
        </w:rPr>
      </w:pPr>
    </w:p>
  </w:footnote>
  <w:footnote w:id="32">
    <w:p w14:paraId="65D7A822" w14:textId="77777777" w:rsidR="00BC1168" w:rsidRDefault="00BC1168" w:rsidP="00BC1168">
      <w:pPr>
        <w:pStyle w:val="FootnoteText"/>
        <w:spacing w:line="276" w:lineRule="auto"/>
        <w:ind w:left="142" w:right="542" w:hanging="142"/>
        <w:jc w:val="both"/>
        <w:rPr>
          <w:rFonts w:ascii="Times New Roman" w:hAnsi="Times New Roman" w:cs="Times New Roman"/>
          <w:i/>
          <w:iCs/>
        </w:rPr>
      </w:pPr>
      <w:r w:rsidRPr="00FB20D6">
        <w:rPr>
          <w:rStyle w:val="FootnoteReference"/>
          <w:rFonts w:ascii="Times New Roman" w:hAnsi="Times New Roman" w:cs="Times New Roman"/>
          <w:i/>
          <w:iCs/>
        </w:rPr>
        <w:footnoteRef/>
      </w:r>
      <w:r w:rsidRPr="00FB20D6">
        <w:rPr>
          <w:rFonts w:ascii="Times New Roman" w:hAnsi="Times New Roman" w:cs="Times New Roman"/>
          <w:i/>
          <w:iCs/>
        </w:rPr>
        <w:t xml:space="preserve"> To prequalify Bidders are required to provided details of experience on any previous contracts that qualifies the Bidders for the current Contract. As the </w:t>
      </w:r>
      <w:r>
        <w:rPr>
          <w:rFonts w:ascii="Times New Roman" w:hAnsi="Times New Roman" w:cs="Times New Roman"/>
          <w:i/>
          <w:iCs/>
        </w:rPr>
        <w:t xml:space="preserve">Bidders’ </w:t>
      </w:r>
      <w:r w:rsidRPr="00FB20D6">
        <w:rPr>
          <w:rFonts w:ascii="Times New Roman" w:hAnsi="Times New Roman" w:cs="Times New Roman"/>
          <w:i/>
          <w:iCs/>
        </w:rPr>
        <w:t>experience was accepted by the Recipient to prequalify,</w:t>
      </w:r>
      <w:r>
        <w:rPr>
          <w:rFonts w:ascii="Times New Roman" w:hAnsi="Times New Roman" w:cs="Times New Roman"/>
          <w:i/>
          <w:iCs/>
        </w:rPr>
        <w:t xml:space="preserve"> </w:t>
      </w:r>
      <w:r w:rsidRPr="00FB20D6">
        <w:rPr>
          <w:rFonts w:ascii="Times New Roman" w:hAnsi="Times New Roman" w:cs="Times New Roman"/>
          <w:i/>
          <w:iCs/>
        </w:rPr>
        <w:t>it does not have to be reassessed.</w:t>
      </w:r>
    </w:p>
    <w:p w14:paraId="6980B48F" w14:textId="77777777" w:rsidR="00ED59CE" w:rsidRPr="00FB20D6" w:rsidRDefault="00ED59CE" w:rsidP="00BC1168">
      <w:pPr>
        <w:pStyle w:val="FootnoteText"/>
        <w:spacing w:line="276" w:lineRule="auto"/>
        <w:ind w:left="142" w:right="542" w:hanging="142"/>
        <w:jc w:val="both"/>
        <w:rPr>
          <w:rFonts w:ascii="Times New Roman" w:hAnsi="Times New Roman" w:cs="Times New Roman"/>
        </w:rPr>
      </w:pPr>
    </w:p>
  </w:footnote>
  <w:footnote w:id="33">
    <w:p w14:paraId="1D5A091B" w14:textId="77777777" w:rsidR="00BC1168" w:rsidRPr="00DA3541" w:rsidRDefault="00BC1168" w:rsidP="00BC1168">
      <w:pPr>
        <w:pStyle w:val="FootnoteText"/>
        <w:spacing w:line="276" w:lineRule="auto"/>
        <w:rPr>
          <w:rFonts w:ascii="Times New Roman" w:hAnsi="Times New Roman" w:cs="Times New Roman"/>
          <w:i/>
          <w:iCs/>
        </w:rPr>
      </w:pPr>
      <w:r w:rsidRPr="00DA3541">
        <w:rPr>
          <w:rStyle w:val="FootnoteReference"/>
          <w:rFonts w:ascii="Times New Roman" w:hAnsi="Times New Roman" w:cs="Times New Roman"/>
          <w:i/>
          <w:iCs/>
        </w:rPr>
        <w:footnoteRef/>
      </w:r>
      <w:r w:rsidRPr="00DA3541">
        <w:rPr>
          <w:rFonts w:ascii="Times New Roman" w:hAnsi="Times New Roman" w:cs="Times New Roman"/>
          <w:i/>
          <w:iCs/>
        </w:rPr>
        <w:t xml:space="preserve"> The scope of the negotiations must be clearly defined </w:t>
      </w:r>
      <w:r w:rsidRPr="006947B4">
        <w:rPr>
          <w:rFonts w:ascii="Times New Roman" w:hAnsi="Times New Roman" w:cs="Times New Roman"/>
          <w:i/>
          <w:iCs/>
        </w:rPr>
        <w:t xml:space="preserve">in </w:t>
      </w:r>
      <w:r w:rsidRPr="006947B4">
        <w:rPr>
          <w:rFonts w:ascii="Times New Roman" w:hAnsi="Times New Roman" w:cs="Times New Roman"/>
          <w:b/>
          <w:bCs/>
          <w:i/>
          <w:iCs/>
          <w:u w:val="single"/>
        </w:rPr>
        <w:t>BER-</w:t>
      </w:r>
      <w:r>
        <w:rPr>
          <w:rFonts w:ascii="Times New Roman" w:hAnsi="Times New Roman" w:cs="Times New Roman"/>
          <w:b/>
          <w:bCs/>
          <w:i/>
          <w:iCs/>
          <w:u w:val="single"/>
        </w:rPr>
        <w:t>W</w:t>
      </w:r>
      <w:r w:rsidRPr="006947B4">
        <w:rPr>
          <w:rFonts w:ascii="Times New Roman" w:hAnsi="Times New Roman" w:cs="Times New Roman"/>
          <w:b/>
          <w:bCs/>
          <w:i/>
          <w:iCs/>
          <w:u w:val="single"/>
        </w:rPr>
        <w:t>22</w:t>
      </w:r>
      <w:r>
        <w:rPr>
          <w:rFonts w:ascii="Times New Roman" w:hAnsi="Times New Roman" w:cs="Times New Roman"/>
          <w:b/>
          <w:bCs/>
          <w:i/>
          <w:iCs/>
          <w:u w:val="single"/>
        </w:rPr>
        <w:t>-FT</w:t>
      </w:r>
      <w:r w:rsidRPr="006947B4">
        <w:rPr>
          <w:rFonts w:ascii="Times New Roman" w:hAnsi="Times New Roman" w:cs="Times New Roman"/>
          <w:b/>
          <w:bCs/>
          <w:i/>
          <w:iCs/>
          <w:u w:val="single"/>
        </w:rPr>
        <w:t>, Table 11</w:t>
      </w:r>
      <w:r>
        <w:rPr>
          <w:rFonts w:ascii="Times New Roman" w:hAnsi="Times New Roman" w:cs="Times New Roman"/>
          <w:b/>
          <w:bCs/>
          <w:i/>
          <w:iCs/>
          <w:u w:val="single"/>
        </w:rPr>
        <w:t>.</w:t>
      </w:r>
    </w:p>
  </w:footnote>
  <w:footnote w:id="34">
    <w:p w14:paraId="221C01BD" w14:textId="77777777" w:rsidR="00BC1168" w:rsidRPr="00391B05" w:rsidRDefault="00BC1168" w:rsidP="00BC1168">
      <w:pPr>
        <w:spacing w:line="276" w:lineRule="auto"/>
        <w:ind w:left="142" w:right="-636" w:hanging="142"/>
        <w:rPr>
          <w:i/>
          <w:iCs/>
          <w:sz w:val="20"/>
        </w:rPr>
      </w:pPr>
      <w:r w:rsidRPr="00391B05">
        <w:rPr>
          <w:rStyle w:val="FootnoteReference"/>
          <w:i/>
          <w:iCs/>
        </w:rPr>
        <w:footnoteRef/>
      </w:r>
      <w:r w:rsidRPr="00391B05">
        <w:rPr>
          <w:i/>
          <w:iCs/>
        </w:rPr>
        <w:t xml:space="preserve"> </w:t>
      </w:r>
      <w:r w:rsidRPr="0053371B">
        <w:rPr>
          <w:rFonts w:ascii="Times New Roman" w:hAnsi="Times New Roman" w:cs="Times New Roman"/>
          <w:i/>
          <w:iCs/>
          <w:sz w:val="20"/>
        </w:rPr>
        <w:t xml:space="preserve">Where applicable, this must be done before the Notice of Intention to Award </w:t>
      </w:r>
      <w:r w:rsidRPr="00CB38E5">
        <w:rPr>
          <w:rFonts w:ascii="Times New Roman" w:hAnsi="Times New Roman" w:cs="Times New Roman"/>
          <w:b/>
          <w:bCs/>
          <w:i/>
          <w:iCs/>
          <w:sz w:val="20"/>
        </w:rPr>
        <w:t xml:space="preserve">(Procedures Section 6.91) </w:t>
      </w:r>
      <w:r w:rsidRPr="0053371B">
        <w:rPr>
          <w:rFonts w:ascii="Times New Roman" w:hAnsi="Times New Roman" w:cs="Times New Roman"/>
          <w:i/>
          <w:iCs/>
          <w:sz w:val="20"/>
        </w:rPr>
        <w:t>is published</w:t>
      </w:r>
      <w:r w:rsidRPr="00391B05">
        <w:rPr>
          <w:i/>
          <w:iCs/>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F53D" w14:textId="2AD8B7FB" w:rsidR="00D12621" w:rsidRDefault="00D12621">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w:t>
    </w:r>
    <w:r>
      <w:rPr>
        <w:rStyle w:val="PageNumber"/>
        <w:u w:val="single"/>
      </w:rPr>
      <w:fldChar w:fldCharType="end"/>
    </w:r>
    <w:r>
      <w:rPr>
        <w:u w:val="single"/>
      </w:rPr>
      <w:tab/>
      <w:t xml:space="preserve">Section </w:t>
    </w:r>
    <w:r w:rsidR="00AD4D56">
      <w:rPr>
        <w:u w:val="single"/>
      </w:rPr>
      <w:t xml:space="preserve">I. </w:t>
    </w:r>
    <w:r>
      <w:rPr>
        <w:u w:val="single"/>
      </w:rPr>
      <w:t>Bid Evaluation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CFB" w14:textId="77777777" w:rsidR="00071DCB" w:rsidRDefault="00071D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FCF" w14:textId="77777777" w:rsidR="00071DCB" w:rsidRDefault="00071D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BDD" w14:textId="77777777" w:rsidR="00071DCB" w:rsidRDefault="00071D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E805" w14:textId="77777777" w:rsidR="00071DCB" w:rsidRDefault="00071D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B467" w14:textId="77777777" w:rsidR="00071DCB" w:rsidRDefault="00071DCB">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D27" w14:textId="77777777" w:rsidR="00071DCB" w:rsidRPr="00C02578" w:rsidRDefault="00071DCB" w:rsidP="004654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69E0" w14:textId="14DBBC88" w:rsidR="00D12621" w:rsidRDefault="00D12621">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01A0" w14:textId="77777777" w:rsidR="00D12621" w:rsidRDefault="00D12621">
    <w:pPr>
      <w:pStyle w:val="Header"/>
      <w:tabs>
        <w:tab w:val="right" w:pos="9000"/>
      </w:tabs>
      <w:rPr>
        <w:u w:val="single"/>
      </w:rPr>
    </w:pP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53A8" w14:textId="77777777" w:rsidR="006E7FCA" w:rsidRDefault="006E7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2E9F" w14:textId="77777777" w:rsidR="002C14B4" w:rsidRDefault="002C14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54A6" w14:textId="77777777" w:rsidR="003C4E45" w:rsidRPr="003C4E45" w:rsidRDefault="003C4E45" w:rsidP="003C4E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9F0B" w14:textId="77777777" w:rsidR="00B10EC1" w:rsidRPr="003C4E45" w:rsidRDefault="00B10EC1" w:rsidP="003C4E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9CC6" w14:textId="77777777" w:rsidR="00B10EC1" w:rsidRPr="003C4E45" w:rsidRDefault="00B10EC1" w:rsidP="003C4E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C5C1" w14:textId="77777777" w:rsidR="00071DCB" w:rsidRDefault="00071D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FEC4" w14:textId="77777777" w:rsidR="00071DCB" w:rsidRDefault="00071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1" w15:restartNumberingAfterBreak="0">
    <w:nsid w:val="00000408"/>
    <w:multiLevelType w:val="multilevel"/>
    <w:tmpl w:val="4B320F9E"/>
    <w:lvl w:ilvl="0">
      <w:start w:val="3"/>
      <w:numFmt w:val="decimal"/>
      <w:lvlText w:val="%1"/>
      <w:lvlJc w:val="left"/>
      <w:pPr>
        <w:ind w:left="467" w:hanging="360"/>
      </w:p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lvl>
    <w:lvl w:ilvl="4">
      <w:numFmt w:val="bullet"/>
      <w:lvlText w:val="•"/>
      <w:lvlJc w:val="left"/>
      <w:pPr>
        <w:ind w:left="2445" w:hanging="315"/>
      </w:pPr>
    </w:lvl>
    <w:lvl w:ilvl="5">
      <w:numFmt w:val="bullet"/>
      <w:lvlText w:val="•"/>
      <w:lvlJc w:val="left"/>
      <w:pPr>
        <w:ind w:left="2880" w:hanging="315"/>
      </w:pPr>
    </w:lvl>
    <w:lvl w:ilvl="6">
      <w:numFmt w:val="bullet"/>
      <w:lvlText w:val="•"/>
      <w:lvlJc w:val="left"/>
      <w:pPr>
        <w:ind w:left="3315" w:hanging="315"/>
      </w:pPr>
    </w:lvl>
    <w:lvl w:ilvl="7">
      <w:numFmt w:val="bullet"/>
      <w:lvlText w:val="•"/>
      <w:lvlJc w:val="left"/>
      <w:pPr>
        <w:ind w:left="3750" w:hanging="315"/>
      </w:pPr>
    </w:lvl>
    <w:lvl w:ilvl="8">
      <w:numFmt w:val="bullet"/>
      <w:lvlText w:val="•"/>
      <w:lvlJc w:val="left"/>
      <w:pPr>
        <w:ind w:left="4185" w:hanging="315"/>
      </w:pPr>
    </w:lvl>
  </w:abstractNum>
  <w:abstractNum w:abstractNumId="2" w15:restartNumberingAfterBreak="0">
    <w:nsid w:val="02024467"/>
    <w:multiLevelType w:val="hybridMultilevel"/>
    <w:tmpl w:val="203E576A"/>
    <w:lvl w:ilvl="0" w:tplc="F3DA736A">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42C64"/>
    <w:multiLevelType w:val="hybridMultilevel"/>
    <w:tmpl w:val="851E2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BC5BE1"/>
    <w:multiLevelType w:val="hybridMultilevel"/>
    <w:tmpl w:val="119286EE"/>
    <w:lvl w:ilvl="0" w:tplc="D5301E16">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95D19"/>
    <w:multiLevelType w:val="hybridMultilevel"/>
    <w:tmpl w:val="D95C2E42"/>
    <w:lvl w:ilvl="0" w:tplc="F508E6A8">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A60B2E"/>
    <w:multiLevelType w:val="hybridMultilevel"/>
    <w:tmpl w:val="1DD4B8A8"/>
    <w:lvl w:ilvl="0" w:tplc="441416EE">
      <w:start w:val="1"/>
      <w:numFmt w:val="upperLetter"/>
      <w:lvlText w:val="%1."/>
      <w:lvlJc w:val="left"/>
      <w:pPr>
        <w:ind w:left="391" w:hanging="360"/>
      </w:pPr>
      <w:rPr>
        <w:rFonts w:hint="default"/>
        <w:b/>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7" w15:restartNumberingAfterBreak="0">
    <w:nsid w:val="08957BC1"/>
    <w:multiLevelType w:val="hybridMultilevel"/>
    <w:tmpl w:val="AAAAD24E"/>
    <w:lvl w:ilvl="0" w:tplc="C6CC350E">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8" w15:restartNumberingAfterBreak="0">
    <w:nsid w:val="08D749A3"/>
    <w:multiLevelType w:val="hybridMultilevel"/>
    <w:tmpl w:val="5450E13A"/>
    <w:lvl w:ilvl="0" w:tplc="7CFEBB04">
      <w:start w:val="3"/>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26AAE"/>
    <w:multiLevelType w:val="hybridMultilevel"/>
    <w:tmpl w:val="18F84792"/>
    <w:lvl w:ilvl="0" w:tplc="9208A756">
      <w:start w:val="1"/>
      <w:numFmt w:val="upperLetter"/>
      <w:lvlText w:val="%1."/>
      <w:lvlJc w:val="left"/>
      <w:pPr>
        <w:ind w:left="391" w:hanging="360"/>
      </w:pPr>
      <w:rPr>
        <w:rFonts w:hint="default"/>
        <w:b/>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0" w15:restartNumberingAfterBreak="0">
    <w:nsid w:val="0ADC509F"/>
    <w:multiLevelType w:val="multilevel"/>
    <w:tmpl w:val="5E2C21D0"/>
    <w:lvl w:ilvl="0">
      <w:start w:val="1"/>
      <w:numFmt w:val="decimal"/>
      <w:lvlText w:val="%1"/>
      <w:lvlJc w:val="left"/>
      <w:pPr>
        <w:ind w:left="420" w:hanging="420"/>
      </w:pPr>
      <w:rPr>
        <w:rFonts w:hint="default"/>
      </w:rPr>
    </w:lvl>
    <w:lvl w:ilvl="1">
      <w:start w:val="1"/>
      <w:numFmt w:val="decimal"/>
      <w:lvlText w:val="%1.%2"/>
      <w:lvlJc w:val="left"/>
      <w:pPr>
        <w:ind w:left="500" w:hanging="4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11" w15:restartNumberingAfterBreak="0">
    <w:nsid w:val="0BEC06B0"/>
    <w:multiLevelType w:val="multilevel"/>
    <w:tmpl w:val="57CEDE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345ACE"/>
    <w:multiLevelType w:val="hybridMultilevel"/>
    <w:tmpl w:val="D6864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7E78A9"/>
    <w:multiLevelType w:val="hybridMultilevel"/>
    <w:tmpl w:val="9F807A4A"/>
    <w:lvl w:ilvl="0" w:tplc="10090001">
      <w:start w:val="1"/>
      <w:numFmt w:val="bullet"/>
      <w:lvlText w:val=""/>
      <w:lvlJc w:val="left"/>
      <w:pPr>
        <w:ind w:left="514" w:hanging="360"/>
      </w:pPr>
      <w:rPr>
        <w:rFonts w:ascii="Symbol" w:hAnsi="Symbol" w:hint="default"/>
      </w:rPr>
    </w:lvl>
    <w:lvl w:ilvl="1" w:tplc="FFFFFFFF">
      <w:start w:val="1"/>
      <w:numFmt w:val="lowerLetter"/>
      <w:lvlText w:val="%2."/>
      <w:lvlJc w:val="left"/>
      <w:pPr>
        <w:ind w:left="1234" w:hanging="360"/>
      </w:pPr>
    </w:lvl>
    <w:lvl w:ilvl="2" w:tplc="FFFFFFFF">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4" w15:restartNumberingAfterBreak="0">
    <w:nsid w:val="0D147800"/>
    <w:multiLevelType w:val="multilevel"/>
    <w:tmpl w:val="754694CA"/>
    <w:lvl w:ilvl="0">
      <w:start w:val="1"/>
      <w:numFmt w:val="decimal"/>
      <w:lvlText w:val="%1."/>
      <w:lvlJc w:val="left"/>
      <w:pPr>
        <w:ind w:left="380" w:hanging="360"/>
      </w:pPr>
      <w:rPr>
        <w:rFonts w:hint="default"/>
        <w:b/>
      </w:rPr>
    </w:lvl>
    <w:lvl w:ilvl="1">
      <w:start w:val="7"/>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5" w15:restartNumberingAfterBreak="0">
    <w:nsid w:val="1256112F"/>
    <w:multiLevelType w:val="hybridMultilevel"/>
    <w:tmpl w:val="BB8EEE4C"/>
    <w:lvl w:ilvl="0" w:tplc="35265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E4C62"/>
    <w:multiLevelType w:val="hybridMultilevel"/>
    <w:tmpl w:val="BA76CD70"/>
    <w:lvl w:ilvl="0" w:tplc="C6DA26F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3C55B8"/>
    <w:multiLevelType w:val="hybridMultilevel"/>
    <w:tmpl w:val="9BA21C1E"/>
    <w:lvl w:ilvl="0" w:tplc="FACE447C">
      <w:start w:val="1"/>
      <w:numFmt w:val="lowerLetter"/>
      <w:lvlText w:val="(%1)"/>
      <w:lvlJc w:val="left"/>
      <w:pPr>
        <w:ind w:left="785" w:hanging="360"/>
      </w:pPr>
      <w:rPr>
        <w:rFonts w:ascii="Times New Roman" w:eastAsia="Times New Roman" w:hAnsi="Times New Roman" w:cs="Times New Roman"/>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C143AD"/>
    <w:multiLevelType w:val="hybridMultilevel"/>
    <w:tmpl w:val="A5D68522"/>
    <w:lvl w:ilvl="0" w:tplc="10090001">
      <w:start w:val="1"/>
      <w:numFmt w:val="bullet"/>
      <w:lvlText w:val=""/>
      <w:lvlJc w:val="left"/>
      <w:pPr>
        <w:ind w:left="888" w:hanging="360"/>
      </w:pPr>
      <w:rPr>
        <w:rFonts w:ascii="Symbol" w:hAnsi="Symbol" w:hint="default"/>
      </w:rPr>
    </w:lvl>
    <w:lvl w:ilvl="1" w:tplc="10090003" w:tentative="1">
      <w:start w:val="1"/>
      <w:numFmt w:val="bullet"/>
      <w:lvlText w:val="o"/>
      <w:lvlJc w:val="left"/>
      <w:pPr>
        <w:ind w:left="1608" w:hanging="360"/>
      </w:pPr>
      <w:rPr>
        <w:rFonts w:ascii="Courier New" w:hAnsi="Courier New" w:cs="Courier New" w:hint="default"/>
      </w:rPr>
    </w:lvl>
    <w:lvl w:ilvl="2" w:tplc="10090005" w:tentative="1">
      <w:start w:val="1"/>
      <w:numFmt w:val="bullet"/>
      <w:lvlText w:val=""/>
      <w:lvlJc w:val="left"/>
      <w:pPr>
        <w:ind w:left="2328" w:hanging="360"/>
      </w:pPr>
      <w:rPr>
        <w:rFonts w:ascii="Wingdings" w:hAnsi="Wingdings" w:hint="default"/>
      </w:rPr>
    </w:lvl>
    <w:lvl w:ilvl="3" w:tplc="10090001" w:tentative="1">
      <w:start w:val="1"/>
      <w:numFmt w:val="bullet"/>
      <w:lvlText w:val=""/>
      <w:lvlJc w:val="left"/>
      <w:pPr>
        <w:ind w:left="3048" w:hanging="360"/>
      </w:pPr>
      <w:rPr>
        <w:rFonts w:ascii="Symbol" w:hAnsi="Symbol" w:hint="default"/>
      </w:rPr>
    </w:lvl>
    <w:lvl w:ilvl="4" w:tplc="10090003" w:tentative="1">
      <w:start w:val="1"/>
      <w:numFmt w:val="bullet"/>
      <w:lvlText w:val="o"/>
      <w:lvlJc w:val="left"/>
      <w:pPr>
        <w:ind w:left="3768" w:hanging="360"/>
      </w:pPr>
      <w:rPr>
        <w:rFonts w:ascii="Courier New" w:hAnsi="Courier New" w:cs="Courier New" w:hint="default"/>
      </w:rPr>
    </w:lvl>
    <w:lvl w:ilvl="5" w:tplc="10090005" w:tentative="1">
      <w:start w:val="1"/>
      <w:numFmt w:val="bullet"/>
      <w:lvlText w:val=""/>
      <w:lvlJc w:val="left"/>
      <w:pPr>
        <w:ind w:left="4488" w:hanging="360"/>
      </w:pPr>
      <w:rPr>
        <w:rFonts w:ascii="Wingdings" w:hAnsi="Wingdings" w:hint="default"/>
      </w:rPr>
    </w:lvl>
    <w:lvl w:ilvl="6" w:tplc="10090001" w:tentative="1">
      <w:start w:val="1"/>
      <w:numFmt w:val="bullet"/>
      <w:lvlText w:val=""/>
      <w:lvlJc w:val="left"/>
      <w:pPr>
        <w:ind w:left="5208" w:hanging="360"/>
      </w:pPr>
      <w:rPr>
        <w:rFonts w:ascii="Symbol" w:hAnsi="Symbol" w:hint="default"/>
      </w:rPr>
    </w:lvl>
    <w:lvl w:ilvl="7" w:tplc="10090003" w:tentative="1">
      <w:start w:val="1"/>
      <w:numFmt w:val="bullet"/>
      <w:lvlText w:val="o"/>
      <w:lvlJc w:val="left"/>
      <w:pPr>
        <w:ind w:left="5928" w:hanging="360"/>
      </w:pPr>
      <w:rPr>
        <w:rFonts w:ascii="Courier New" w:hAnsi="Courier New" w:cs="Courier New" w:hint="default"/>
      </w:rPr>
    </w:lvl>
    <w:lvl w:ilvl="8" w:tplc="10090005" w:tentative="1">
      <w:start w:val="1"/>
      <w:numFmt w:val="bullet"/>
      <w:lvlText w:val=""/>
      <w:lvlJc w:val="left"/>
      <w:pPr>
        <w:ind w:left="6648" w:hanging="360"/>
      </w:pPr>
      <w:rPr>
        <w:rFonts w:ascii="Wingdings" w:hAnsi="Wingdings" w:hint="default"/>
      </w:rPr>
    </w:lvl>
  </w:abstractNum>
  <w:abstractNum w:abstractNumId="19" w15:restartNumberingAfterBreak="0">
    <w:nsid w:val="17E42FE0"/>
    <w:multiLevelType w:val="hybridMultilevel"/>
    <w:tmpl w:val="CB9E2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95C04B9"/>
    <w:multiLevelType w:val="hybridMultilevel"/>
    <w:tmpl w:val="BB703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BAB34E3"/>
    <w:multiLevelType w:val="hybridMultilevel"/>
    <w:tmpl w:val="662C1C70"/>
    <w:lvl w:ilvl="0" w:tplc="7DCEABBC">
      <w:start w:val="1"/>
      <w:numFmt w:val="decimal"/>
      <w:lvlText w:val="(%1)"/>
      <w:lvlJc w:val="left"/>
      <w:pPr>
        <w:ind w:left="360" w:hanging="360"/>
      </w:pPr>
      <w:rPr>
        <w:rFonts w:hint="default"/>
        <w:b/>
        <w:bCs w:val="0"/>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F627C0"/>
    <w:multiLevelType w:val="hybridMultilevel"/>
    <w:tmpl w:val="788633F2"/>
    <w:lvl w:ilvl="0" w:tplc="4ADC6CF2">
      <w:start w:val="2"/>
      <w:numFmt w:val="decimal"/>
      <w:lvlText w:val="(%1)"/>
      <w:lvlJc w:val="left"/>
      <w:pPr>
        <w:ind w:left="900" w:hanging="5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87012"/>
    <w:multiLevelType w:val="hybridMultilevel"/>
    <w:tmpl w:val="5930F92A"/>
    <w:lvl w:ilvl="0" w:tplc="F2A09756">
      <w:start w:val="4"/>
      <w:numFmt w:val="upperLetter"/>
      <w:lvlText w:val="%1."/>
      <w:lvlJc w:val="left"/>
      <w:pPr>
        <w:ind w:left="3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C8130A"/>
    <w:multiLevelType w:val="hybridMultilevel"/>
    <w:tmpl w:val="5260935E"/>
    <w:lvl w:ilvl="0" w:tplc="7DCEABBC">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FA959AE"/>
    <w:multiLevelType w:val="hybridMultilevel"/>
    <w:tmpl w:val="7DA6ED34"/>
    <w:lvl w:ilvl="0" w:tplc="BD260A94">
      <w:start w:val="4"/>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006290"/>
    <w:multiLevelType w:val="hybridMultilevel"/>
    <w:tmpl w:val="071AB070"/>
    <w:lvl w:ilvl="0" w:tplc="212ACEE0">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7" w15:restartNumberingAfterBreak="0">
    <w:nsid w:val="239C5323"/>
    <w:multiLevelType w:val="hybridMultilevel"/>
    <w:tmpl w:val="03321506"/>
    <w:lvl w:ilvl="0" w:tplc="6A3E2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CD15A7"/>
    <w:multiLevelType w:val="multilevel"/>
    <w:tmpl w:val="D500ED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25FF6269"/>
    <w:multiLevelType w:val="hybridMultilevel"/>
    <w:tmpl w:val="E256A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9723759"/>
    <w:multiLevelType w:val="hybridMultilevel"/>
    <w:tmpl w:val="1C4600F8"/>
    <w:lvl w:ilvl="0" w:tplc="7DCEABBC">
      <w:start w:val="1"/>
      <w:numFmt w:val="decimal"/>
      <w:lvlText w:val="(%1)"/>
      <w:lvlJc w:val="left"/>
      <w:pPr>
        <w:ind w:left="2138" w:hanging="360"/>
      </w:pPr>
      <w:rPr>
        <w:rFonts w:hint="default"/>
        <w:b/>
        <w:i/>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1" w15:restartNumberingAfterBreak="0">
    <w:nsid w:val="30377550"/>
    <w:multiLevelType w:val="hybridMultilevel"/>
    <w:tmpl w:val="C730295E"/>
    <w:lvl w:ilvl="0" w:tplc="8466BC3C">
      <w:start w:val="1"/>
      <w:numFmt w:val="decimal"/>
      <w:lvlText w:val="(%1)"/>
      <w:lvlJc w:val="left"/>
      <w:pPr>
        <w:ind w:left="900" w:hanging="5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A036E4"/>
    <w:multiLevelType w:val="hybridMultilevel"/>
    <w:tmpl w:val="C34E2626"/>
    <w:lvl w:ilvl="0" w:tplc="C7B61976">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A4AB8"/>
    <w:multiLevelType w:val="hybridMultilevel"/>
    <w:tmpl w:val="350432C8"/>
    <w:lvl w:ilvl="0" w:tplc="AB2C6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6F45A5"/>
    <w:multiLevelType w:val="hybridMultilevel"/>
    <w:tmpl w:val="B30A0DDA"/>
    <w:lvl w:ilvl="0" w:tplc="0ADE34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A2D67"/>
    <w:multiLevelType w:val="hybridMultilevel"/>
    <w:tmpl w:val="EA08CE00"/>
    <w:lvl w:ilvl="0" w:tplc="947835A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D2659B"/>
    <w:multiLevelType w:val="multilevel"/>
    <w:tmpl w:val="1E286274"/>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i w:val="0"/>
        <w:iCs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80B2B07"/>
    <w:multiLevelType w:val="hybridMultilevel"/>
    <w:tmpl w:val="A0CC44DA"/>
    <w:lvl w:ilvl="0" w:tplc="1D385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5E3AAE"/>
    <w:multiLevelType w:val="hybridMultilevel"/>
    <w:tmpl w:val="B6F42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97E5048"/>
    <w:multiLevelType w:val="multilevel"/>
    <w:tmpl w:val="534C10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A407075"/>
    <w:multiLevelType w:val="hybridMultilevel"/>
    <w:tmpl w:val="C3E014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B2417A3"/>
    <w:multiLevelType w:val="hybridMultilevel"/>
    <w:tmpl w:val="375E6644"/>
    <w:lvl w:ilvl="0" w:tplc="9ED25700">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2" w15:restartNumberingAfterBreak="0">
    <w:nsid w:val="3C9F504B"/>
    <w:multiLevelType w:val="multilevel"/>
    <w:tmpl w:val="3064E4C4"/>
    <w:lvl w:ilvl="0">
      <w:start w:val="1"/>
      <w:numFmt w:val="decimal"/>
      <w:lvlText w:val="%1."/>
      <w:lvlJc w:val="left"/>
      <w:pPr>
        <w:ind w:left="1080" w:hanging="720"/>
      </w:pPr>
      <w:rPr>
        <w:rFonts w:hint="default"/>
        <w:b/>
        <w:color w:val="auto"/>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EDA7CA3"/>
    <w:multiLevelType w:val="hybridMultilevel"/>
    <w:tmpl w:val="BE56A34C"/>
    <w:lvl w:ilvl="0" w:tplc="4CD8613E">
      <w:start w:val="1"/>
      <w:numFmt w:val="decimal"/>
      <w:lvlText w:val="(%1)"/>
      <w:lvlJc w:val="left"/>
      <w:pPr>
        <w:ind w:left="1211" w:hanging="360"/>
      </w:pPr>
      <w:rPr>
        <w:rFonts w:hint="default"/>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3FFE2DDA"/>
    <w:multiLevelType w:val="hybridMultilevel"/>
    <w:tmpl w:val="F816FF78"/>
    <w:lvl w:ilvl="0" w:tplc="6FE4EBCE">
      <w:start w:val="1"/>
      <w:numFmt w:val="decimal"/>
      <w:lvlText w:val="(%1)"/>
      <w:lvlJc w:val="left"/>
      <w:pPr>
        <w:ind w:left="900" w:hanging="54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EF59D7"/>
    <w:multiLevelType w:val="hybridMultilevel"/>
    <w:tmpl w:val="CAC8F7C8"/>
    <w:lvl w:ilvl="0" w:tplc="BF8C1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1C689B"/>
    <w:multiLevelType w:val="hybridMultilevel"/>
    <w:tmpl w:val="88406EF8"/>
    <w:lvl w:ilvl="0" w:tplc="66A05F1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BD306F"/>
    <w:multiLevelType w:val="hybridMultilevel"/>
    <w:tmpl w:val="4022E7A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2CB6B16"/>
    <w:multiLevelType w:val="hybridMultilevel"/>
    <w:tmpl w:val="BB6EFD12"/>
    <w:lvl w:ilvl="0" w:tplc="2B96768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685926"/>
    <w:multiLevelType w:val="hybridMultilevel"/>
    <w:tmpl w:val="62CEF220"/>
    <w:lvl w:ilvl="0" w:tplc="13CE3A3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55683734"/>
    <w:multiLevelType w:val="hybridMultilevel"/>
    <w:tmpl w:val="210895F8"/>
    <w:lvl w:ilvl="0" w:tplc="970AEE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3" w15:restartNumberingAfterBreak="0">
    <w:nsid w:val="598F7F5D"/>
    <w:multiLevelType w:val="hybridMultilevel"/>
    <w:tmpl w:val="4ACE494A"/>
    <w:lvl w:ilvl="0" w:tplc="3718E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DC0D5B"/>
    <w:multiLevelType w:val="hybridMultilevel"/>
    <w:tmpl w:val="13BA2686"/>
    <w:lvl w:ilvl="0" w:tplc="C0342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2A0F05"/>
    <w:multiLevelType w:val="hybridMultilevel"/>
    <w:tmpl w:val="EF121E6E"/>
    <w:lvl w:ilvl="0" w:tplc="CBFE8D80">
      <w:start w:val="1"/>
      <w:numFmt w:val="upperLetter"/>
      <w:lvlText w:val="%1."/>
      <w:lvlJc w:val="left"/>
      <w:pPr>
        <w:ind w:left="391" w:hanging="360"/>
      </w:pPr>
      <w:rPr>
        <w:rFonts w:hint="default"/>
        <w:b/>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56" w15:restartNumberingAfterBreak="0">
    <w:nsid w:val="5FBA1CC3"/>
    <w:multiLevelType w:val="hybridMultilevel"/>
    <w:tmpl w:val="B14AF3A4"/>
    <w:lvl w:ilvl="0" w:tplc="EE62B62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DA5DAD"/>
    <w:multiLevelType w:val="hybridMultilevel"/>
    <w:tmpl w:val="652A5C14"/>
    <w:lvl w:ilvl="0" w:tplc="25744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AD76B7"/>
    <w:multiLevelType w:val="hybridMultilevel"/>
    <w:tmpl w:val="13C23900"/>
    <w:lvl w:ilvl="0" w:tplc="75D60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2F49A3"/>
    <w:multiLevelType w:val="hybridMultilevel"/>
    <w:tmpl w:val="B5CCF110"/>
    <w:lvl w:ilvl="0" w:tplc="6E46F758">
      <w:start w:val="1"/>
      <w:numFmt w:val="decimal"/>
      <w:lvlText w:val="(%1)"/>
      <w:lvlJc w:val="left"/>
      <w:pPr>
        <w:ind w:left="900" w:hanging="54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DF26B3"/>
    <w:multiLevelType w:val="hybridMultilevel"/>
    <w:tmpl w:val="96048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F973CF0"/>
    <w:multiLevelType w:val="hybridMultilevel"/>
    <w:tmpl w:val="990A85E4"/>
    <w:lvl w:ilvl="0" w:tplc="A0D230E2">
      <w:start w:val="1"/>
      <w:numFmt w:val="decimal"/>
      <w:lvlText w:val="(%1)"/>
      <w:lvlJc w:val="left"/>
      <w:pPr>
        <w:ind w:left="720" w:hanging="360"/>
      </w:pPr>
      <w:rPr>
        <w:rFonts w:hint="default"/>
        <w:color w:val="2B57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91C2C"/>
    <w:multiLevelType w:val="hybridMultilevel"/>
    <w:tmpl w:val="7A28E568"/>
    <w:lvl w:ilvl="0" w:tplc="FFE0D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752490"/>
    <w:multiLevelType w:val="hybridMultilevel"/>
    <w:tmpl w:val="24148EAC"/>
    <w:lvl w:ilvl="0" w:tplc="CDA01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8D67AC1"/>
    <w:multiLevelType w:val="hybridMultilevel"/>
    <w:tmpl w:val="395E351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4688372">
    <w:abstractNumId w:val="43"/>
  </w:num>
  <w:num w:numId="2" w16cid:durableId="1137718053">
    <w:abstractNumId w:val="1"/>
  </w:num>
  <w:num w:numId="3" w16cid:durableId="1479222908">
    <w:abstractNumId w:val="0"/>
  </w:num>
  <w:num w:numId="4" w16cid:durableId="2083944041">
    <w:abstractNumId w:val="29"/>
  </w:num>
  <w:num w:numId="5" w16cid:durableId="478038107">
    <w:abstractNumId w:val="19"/>
  </w:num>
  <w:num w:numId="6" w16cid:durableId="1618834981">
    <w:abstractNumId w:val="13"/>
  </w:num>
  <w:num w:numId="7" w16cid:durableId="757596609">
    <w:abstractNumId w:val="18"/>
  </w:num>
  <w:num w:numId="8" w16cid:durableId="276302429">
    <w:abstractNumId w:val="48"/>
  </w:num>
  <w:num w:numId="9" w16cid:durableId="1021585354">
    <w:abstractNumId w:val="40"/>
  </w:num>
  <w:num w:numId="10" w16cid:durableId="1418863639">
    <w:abstractNumId w:val="52"/>
  </w:num>
  <w:num w:numId="11" w16cid:durableId="2016805441">
    <w:abstractNumId w:val="3"/>
  </w:num>
  <w:num w:numId="12" w16cid:durableId="2083940631">
    <w:abstractNumId w:val="12"/>
  </w:num>
  <w:num w:numId="13" w16cid:durableId="442846086">
    <w:abstractNumId w:val="17"/>
  </w:num>
  <w:num w:numId="14" w16cid:durableId="1750469116">
    <w:abstractNumId w:val="64"/>
  </w:num>
  <w:num w:numId="15" w16cid:durableId="962030949">
    <w:abstractNumId w:val="4"/>
  </w:num>
  <w:num w:numId="16" w16cid:durableId="914432613">
    <w:abstractNumId w:val="32"/>
  </w:num>
  <w:num w:numId="17" w16cid:durableId="434979504">
    <w:abstractNumId w:val="20"/>
  </w:num>
  <w:num w:numId="18" w16cid:durableId="935601579">
    <w:abstractNumId w:val="38"/>
  </w:num>
  <w:num w:numId="19" w16cid:durableId="330449322">
    <w:abstractNumId w:val="60"/>
  </w:num>
  <w:num w:numId="20" w16cid:durableId="1564412320">
    <w:abstractNumId w:val="24"/>
  </w:num>
  <w:num w:numId="21" w16cid:durableId="1223297969">
    <w:abstractNumId w:val="30"/>
  </w:num>
  <w:num w:numId="22" w16cid:durableId="503595877">
    <w:abstractNumId w:val="21"/>
  </w:num>
  <w:num w:numId="23" w16cid:durableId="2085370289">
    <w:abstractNumId w:val="42"/>
  </w:num>
  <w:num w:numId="24" w16cid:durableId="278682503">
    <w:abstractNumId w:val="8"/>
  </w:num>
  <w:num w:numId="25" w16cid:durableId="1856846219">
    <w:abstractNumId w:val="14"/>
  </w:num>
  <w:num w:numId="26" w16cid:durableId="1920671403">
    <w:abstractNumId w:val="41"/>
  </w:num>
  <w:num w:numId="27" w16cid:durableId="669722449">
    <w:abstractNumId w:val="34"/>
  </w:num>
  <w:num w:numId="28" w16cid:durableId="2008054052">
    <w:abstractNumId w:val="15"/>
  </w:num>
  <w:num w:numId="29" w16cid:durableId="909274202">
    <w:abstractNumId w:val="56"/>
  </w:num>
  <w:num w:numId="30" w16cid:durableId="1145314401">
    <w:abstractNumId w:val="5"/>
  </w:num>
  <w:num w:numId="31" w16cid:durableId="286543247">
    <w:abstractNumId w:val="53"/>
  </w:num>
  <w:num w:numId="32" w16cid:durableId="1300065099">
    <w:abstractNumId w:val="16"/>
  </w:num>
  <w:num w:numId="33" w16cid:durableId="1265966700">
    <w:abstractNumId w:val="31"/>
  </w:num>
  <w:num w:numId="34" w16cid:durableId="411197411">
    <w:abstractNumId w:val="54"/>
  </w:num>
  <w:num w:numId="35" w16cid:durableId="2023782078">
    <w:abstractNumId w:val="27"/>
  </w:num>
  <w:num w:numId="36" w16cid:durableId="1814445657">
    <w:abstractNumId w:val="39"/>
  </w:num>
  <w:num w:numId="37" w16cid:durableId="987129952">
    <w:abstractNumId w:val="62"/>
  </w:num>
  <w:num w:numId="38" w16cid:durableId="1507819376">
    <w:abstractNumId w:val="10"/>
  </w:num>
  <w:num w:numId="39" w16cid:durableId="878518163">
    <w:abstractNumId w:val="11"/>
  </w:num>
  <w:num w:numId="40" w16cid:durableId="545260549">
    <w:abstractNumId w:val="51"/>
  </w:num>
  <w:num w:numId="41" w16cid:durableId="2017029808">
    <w:abstractNumId w:val="59"/>
  </w:num>
  <w:num w:numId="42" w16cid:durableId="1301769349">
    <w:abstractNumId w:val="55"/>
  </w:num>
  <w:num w:numId="43" w16cid:durableId="1092511599">
    <w:abstractNumId w:val="7"/>
  </w:num>
  <w:num w:numId="44" w16cid:durableId="675379175">
    <w:abstractNumId w:val="6"/>
  </w:num>
  <w:num w:numId="45" w16cid:durableId="377627937">
    <w:abstractNumId w:val="26"/>
  </w:num>
  <w:num w:numId="46" w16cid:durableId="2091003461">
    <w:abstractNumId w:val="9"/>
  </w:num>
  <w:num w:numId="47" w16cid:durableId="326833957">
    <w:abstractNumId w:val="23"/>
  </w:num>
  <w:num w:numId="48" w16cid:durableId="1191577335">
    <w:abstractNumId w:val="63"/>
  </w:num>
  <w:num w:numId="49" w16cid:durableId="1534877546">
    <w:abstractNumId w:val="49"/>
  </w:num>
  <w:num w:numId="50" w16cid:durableId="1846478241">
    <w:abstractNumId w:val="57"/>
  </w:num>
  <w:num w:numId="51" w16cid:durableId="410086216">
    <w:abstractNumId w:val="36"/>
  </w:num>
  <w:num w:numId="52" w16cid:durableId="1481731469">
    <w:abstractNumId w:val="50"/>
  </w:num>
  <w:num w:numId="53" w16cid:durableId="142241007">
    <w:abstractNumId w:val="44"/>
  </w:num>
  <w:num w:numId="54" w16cid:durableId="640890841">
    <w:abstractNumId w:val="35"/>
  </w:num>
  <w:num w:numId="55" w16cid:durableId="1570113462">
    <w:abstractNumId w:val="2"/>
  </w:num>
  <w:num w:numId="56" w16cid:durableId="1473936894">
    <w:abstractNumId w:val="33"/>
  </w:num>
  <w:num w:numId="57" w16cid:durableId="2042783271">
    <w:abstractNumId w:val="47"/>
  </w:num>
  <w:num w:numId="58" w16cid:durableId="1729767047">
    <w:abstractNumId w:val="45"/>
  </w:num>
  <w:num w:numId="59" w16cid:durableId="1891067597">
    <w:abstractNumId w:val="22"/>
  </w:num>
  <w:num w:numId="60" w16cid:durableId="254095690">
    <w:abstractNumId w:val="37"/>
  </w:num>
  <w:num w:numId="61" w16cid:durableId="495001717">
    <w:abstractNumId w:val="61"/>
  </w:num>
  <w:num w:numId="62" w16cid:durableId="1135609671">
    <w:abstractNumId w:val="28"/>
  </w:num>
  <w:num w:numId="63" w16cid:durableId="1451196400">
    <w:abstractNumId w:val="46"/>
  </w:num>
  <w:num w:numId="64" w16cid:durableId="677391700">
    <w:abstractNumId w:val="25"/>
  </w:num>
  <w:num w:numId="65" w16cid:durableId="619993692">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rQwtbA0NjYwMDRX0lEKTi0uzszPAykwMagFAIpx6YYtAAAA"/>
  </w:docVars>
  <w:rsids>
    <w:rsidRoot w:val="000F0928"/>
    <w:rsid w:val="00000E41"/>
    <w:rsid w:val="00002594"/>
    <w:rsid w:val="000025C2"/>
    <w:rsid w:val="0000289B"/>
    <w:rsid w:val="00002D34"/>
    <w:rsid w:val="00002E58"/>
    <w:rsid w:val="00003939"/>
    <w:rsid w:val="00003C74"/>
    <w:rsid w:val="00003ED5"/>
    <w:rsid w:val="00004D01"/>
    <w:rsid w:val="00004E4A"/>
    <w:rsid w:val="0000545D"/>
    <w:rsid w:val="000060E3"/>
    <w:rsid w:val="0000700C"/>
    <w:rsid w:val="00007318"/>
    <w:rsid w:val="000103D7"/>
    <w:rsid w:val="000107D3"/>
    <w:rsid w:val="00010AA3"/>
    <w:rsid w:val="00010C5F"/>
    <w:rsid w:val="00010E1B"/>
    <w:rsid w:val="000110AE"/>
    <w:rsid w:val="0001116E"/>
    <w:rsid w:val="0001148D"/>
    <w:rsid w:val="000118D3"/>
    <w:rsid w:val="00011BE4"/>
    <w:rsid w:val="00012072"/>
    <w:rsid w:val="000121A7"/>
    <w:rsid w:val="00012269"/>
    <w:rsid w:val="00012818"/>
    <w:rsid w:val="0001283A"/>
    <w:rsid w:val="00012B48"/>
    <w:rsid w:val="00012B49"/>
    <w:rsid w:val="00012B50"/>
    <w:rsid w:val="00012D2A"/>
    <w:rsid w:val="00012EA6"/>
    <w:rsid w:val="00014600"/>
    <w:rsid w:val="00014B9D"/>
    <w:rsid w:val="00015BFA"/>
    <w:rsid w:val="000164C0"/>
    <w:rsid w:val="00020068"/>
    <w:rsid w:val="000201CD"/>
    <w:rsid w:val="0002041D"/>
    <w:rsid w:val="000208D0"/>
    <w:rsid w:val="00020D98"/>
    <w:rsid w:val="00021CB6"/>
    <w:rsid w:val="0002218B"/>
    <w:rsid w:val="0002242F"/>
    <w:rsid w:val="0002255D"/>
    <w:rsid w:val="000233CC"/>
    <w:rsid w:val="000237B3"/>
    <w:rsid w:val="00023C78"/>
    <w:rsid w:val="000251B1"/>
    <w:rsid w:val="00025575"/>
    <w:rsid w:val="000258A0"/>
    <w:rsid w:val="00026351"/>
    <w:rsid w:val="000264A2"/>
    <w:rsid w:val="000265E6"/>
    <w:rsid w:val="0002733F"/>
    <w:rsid w:val="000276BC"/>
    <w:rsid w:val="00027D4D"/>
    <w:rsid w:val="00030DF0"/>
    <w:rsid w:val="00030E7C"/>
    <w:rsid w:val="000310CF"/>
    <w:rsid w:val="00031433"/>
    <w:rsid w:val="000318FF"/>
    <w:rsid w:val="0003195D"/>
    <w:rsid w:val="00032243"/>
    <w:rsid w:val="00032AEF"/>
    <w:rsid w:val="00032F89"/>
    <w:rsid w:val="000335BA"/>
    <w:rsid w:val="000347F6"/>
    <w:rsid w:val="00034830"/>
    <w:rsid w:val="000355D8"/>
    <w:rsid w:val="00035B1E"/>
    <w:rsid w:val="0003649D"/>
    <w:rsid w:val="0003687D"/>
    <w:rsid w:val="00036926"/>
    <w:rsid w:val="0003738E"/>
    <w:rsid w:val="0004032F"/>
    <w:rsid w:val="000411C6"/>
    <w:rsid w:val="00041586"/>
    <w:rsid w:val="0004187F"/>
    <w:rsid w:val="000418D4"/>
    <w:rsid w:val="00041CD5"/>
    <w:rsid w:val="000426DA"/>
    <w:rsid w:val="0004294B"/>
    <w:rsid w:val="0004312F"/>
    <w:rsid w:val="00043764"/>
    <w:rsid w:val="000438E6"/>
    <w:rsid w:val="00043956"/>
    <w:rsid w:val="000449DE"/>
    <w:rsid w:val="00044F2E"/>
    <w:rsid w:val="000456F2"/>
    <w:rsid w:val="00045BF4"/>
    <w:rsid w:val="00046C07"/>
    <w:rsid w:val="00047796"/>
    <w:rsid w:val="00047832"/>
    <w:rsid w:val="000478D5"/>
    <w:rsid w:val="00050205"/>
    <w:rsid w:val="00050E79"/>
    <w:rsid w:val="00051623"/>
    <w:rsid w:val="00052AA1"/>
    <w:rsid w:val="00052CEF"/>
    <w:rsid w:val="00052FCA"/>
    <w:rsid w:val="00054063"/>
    <w:rsid w:val="00054BD5"/>
    <w:rsid w:val="00055055"/>
    <w:rsid w:val="00055DE8"/>
    <w:rsid w:val="00055FC2"/>
    <w:rsid w:val="000565CF"/>
    <w:rsid w:val="00056A61"/>
    <w:rsid w:val="00056FC9"/>
    <w:rsid w:val="00057141"/>
    <w:rsid w:val="0006119C"/>
    <w:rsid w:val="000611D0"/>
    <w:rsid w:val="000611E8"/>
    <w:rsid w:val="00061ED4"/>
    <w:rsid w:val="000620DD"/>
    <w:rsid w:val="00062F80"/>
    <w:rsid w:val="0006345F"/>
    <w:rsid w:val="00063492"/>
    <w:rsid w:val="00063DCD"/>
    <w:rsid w:val="00063F48"/>
    <w:rsid w:val="00064963"/>
    <w:rsid w:val="00064AFE"/>
    <w:rsid w:val="00065E32"/>
    <w:rsid w:val="00066A84"/>
    <w:rsid w:val="000702B9"/>
    <w:rsid w:val="000708C2"/>
    <w:rsid w:val="00070D8B"/>
    <w:rsid w:val="0007120C"/>
    <w:rsid w:val="0007133D"/>
    <w:rsid w:val="00071540"/>
    <w:rsid w:val="00071578"/>
    <w:rsid w:val="000716E9"/>
    <w:rsid w:val="00071764"/>
    <w:rsid w:val="000717B0"/>
    <w:rsid w:val="00071DCB"/>
    <w:rsid w:val="00072444"/>
    <w:rsid w:val="0007251A"/>
    <w:rsid w:val="0007267B"/>
    <w:rsid w:val="00072842"/>
    <w:rsid w:val="00072A7F"/>
    <w:rsid w:val="000734B8"/>
    <w:rsid w:val="00073B03"/>
    <w:rsid w:val="00073C72"/>
    <w:rsid w:val="000742E0"/>
    <w:rsid w:val="00074FDA"/>
    <w:rsid w:val="000754EE"/>
    <w:rsid w:val="00075C2E"/>
    <w:rsid w:val="00075F34"/>
    <w:rsid w:val="00076345"/>
    <w:rsid w:val="00076C19"/>
    <w:rsid w:val="000809D5"/>
    <w:rsid w:val="00081458"/>
    <w:rsid w:val="00081D5A"/>
    <w:rsid w:val="0008248B"/>
    <w:rsid w:val="00082522"/>
    <w:rsid w:val="00082B18"/>
    <w:rsid w:val="000832A2"/>
    <w:rsid w:val="00083EA0"/>
    <w:rsid w:val="0008407B"/>
    <w:rsid w:val="0008418C"/>
    <w:rsid w:val="0008446C"/>
    <w:rsid w:val="00084D18"/>
    <w:rsid w:val="00085ADE"/>
    <w:rsid w:val="00085E7D"/>
    <w:rsid w:val="00085F7A"/>
    <w:rsid w:val="000860FD"/>
    <w:rsid w:val="00086A36"/>
    <w:rsid w:val="00086E38"/>
    <w:rsid w:val="000871A7"/>
    <w:rsid w:val="0008727D"/>
    <w:rsid w:val="00087468"/>
    <w:rsid w:val="000877CD"/>
    <w:rsid w:val="00087A2A"/>
    <w:rsid w:val="0009093C"/>
    <w:rsid w:val="00090962"/>
    <w:rsid w:val="000920BA"/>
    <w:rsid w:val="00092DCF"/>
    <w:rsid w:val="00094851"/>
    <w:rsid w:val="00094B03"/>
    <w:rsid w:val="0009510B"/>
    <w:rsid w:val="00095D85"/>
    <w:rsid w:val="00096AC6"/>
    <w:rsid w:val="00097190"/>
    <w:rsid w:val="000979D6"/>
    <w:rsid w:val="000A022D"/>
    <w:rsid w:val="000A0385"/>
    <w:rsid w:val="000A097E"/>
    <w:rsid w:val="000A0D57"/>
    <w:rsid w:val="000A1058"/>
    <w:rsid w:val="000A11AB"/>
    <w:rsid w:val="000A13C5"/>
    <w:rsid w:val="000A14E3"/>
    <w:rsid w:val="000A194C"/>
    <w:rsid w:val="000A228D"/>
    <w:rsid w:val="000A25A3"/>
    <w:rsid w:val="000A2A31"/>
    <w:rsid w:val="000A31C4"/>
    <w:rsid w:val="000A3844"/>
    <w:rsid w:val="000A3F56"/>
    <w:rsid w:val="000A451C"/>
    <w:rsid w:val="000A499D"/>
    <w:rsid w:val="000A4BF8"/>
    <w:rsid w:val="000A5196"/>
    <w:rsid w:val="000A5CAE"/>
    <w:rsid w:val="000A60A9"/>
    <w:rsid w:val="000A60F3"/>
    <w:rsid w:val="000A6FE3"/>
    <w:rsid w:val="000A7281"/>
    <w:rsid w:val="000A7608"/>
    <w:rsid w:val="000A7C66"/>
    <w:rsid w:val="000A7FBF"/>
    <w:rsid w:val="000B0416"/>
    <w:rsid w:val="000B0FE3"/>
    <w:rsid w:val="000B12E1"/>
    <w:rsid w:val="000B153C"/>
    <w:rsid w:val="000B1551"/>
    <w:rsid w:val="000B16C8"/>
    <w:rsid w:val="000B2264"/>
    <w:rsid w:val="000B24B4"/>
    <w:rsid w:val="000B2E99"/>
    <w:rsid w:val="000B2F73"/>
    <w:rsid w:val="000B3241"/>
    <w:rsid w:val="000B33F5"/>
    <w:rsid w:val="000B358C"/>
    <w:rsid w:val="000B383F"/>
    <w:rsid w:val="000B39E9"/>
    <w:rsid w:val="000B3AED"/>
    <w:rsid w:val="000B3FE0"/>
    <w:rsid w:val="000B41E4"/>
    <w:rsid w:val="000B41F3"/>
    <w:rsid w:val="000B47A0"/>
    <w:rsid w:val="000B4BF8"/>
    <w:rsid w:val="000B53C2"/>
    <w:rsid w:val="000B705D"/>
    <w:rsid w:val="000B7B1A"/>
    <w:rsid w:val="000B7DD1"/>
    <w:rsid w:val="000C17A8"/>
    <w:rsid w:val="000C186E"/>
    <w:rsid w:val="000C20E1"/>
    <w:rsid w:val="000C2538"/>
    <w:rsid w:val="000C2949"/>
    <w:rsid w:val="000C3090"/>
    <w:rsid w:val="000C374E"/>
    <w:rsid w:val="000C376F"/>
    <w:rsid w:val="000C4572"/>
    <w:rsid w:val="000C4975"/>
    <w:rsid w:val="000C5749"/>
    <w:rsid w:val="000C6155"/>
    <w:rsid w:val="000C76A6"/>
    <w:rsid w:val="000C7996"/>
    <w:rsid w:val="000D066F"/>
    <w:rsid w:val="000D08C8"/>
    <w:rsid w:val="000D098C"/>
    <w:rsid w:val="000D0D15"/>
    <w:rsid w:val="000D2D73"/>
    <w:rsid w:val="000D30D4"/>
    <w:rsid w:val="000D3216"/>
    <w:rsid w:val="000D3343"/>
    <w:rsid w:val="000D34CB"/>
    <w:rsid w:val="000D3DC9"/>
    <w:rsid w:val="000D425C"/>
    <w:rsid w:val="000D49B6"/>
    <w:rsid w:val="000D4E84"/>
    <w:rsid w:val="000D4F46"/>
    <w:rsid w:val="000D56ED"/>
    <w:rsid w:val="000D5C74"/>
    <w:rsid w:val="000D687B"/>
    <w:rsid w:val="000D693D"/>
    <w:rsid w:val="000D6F46"/>
    <w:rsid w:val="000D7652"/>
    <w:rsid w:val="000D76A9"/>
    <w:rsid w:val="000E04F0"/>
    <w:rsid w:val="000E084D"/>
    <w:rsid w:val="000E0AC9"/>
    <w:rsid w:val="000E142F"/>
    <w:rsid w:val="000E408E"/>
    <w:rsid w:val="000E41E2"/>
    <w:rsid w:val="000E4803"/>
    <w:rsid w:val="000E4FAE"/>
    <w:rsid w:val="000E507E"/>
    <w:rsid w:val="000E5473"/>
    <w:rsid w:val="000E5B22"/>
    <w:rsid w:val="000E5BB3"/>
    <w:rsid w:val="000E6299"/>
    <w:rsid w:val="000E6365"/>
    <w:rsid w:val="000E6A7A"/>
    <w:rsid w:val="000E762A"/>
    <w:rsid w:val="000F0928"/>
    <w:rsid w:val="000F19FE"/>
    <w:rsid w:val="000F1FD6"/>
    <w:rsid w:val="000F277D"/>
    <w:rsid w:val="000F43B0"/>
    <w:rsid w:val="000F5675"/>
    <w:rsid w:val="000F584A"/>
    <w:rsid w:val="000F5A87"/>
    <w:rsid w:val="000F6A7A"/>
    <w:rsid w:val="000F6B87"/>
    <w:rsid w:val="000F6DAD"/>
    <w:rsid w:val="000F740D"/>
    <w:rsid w:val="000F7620"/>
    <w:rsid w:val="000F76C0"/>
    <w:rsid w:val="000F77FC"/>
    <w:rsid w:val="000F7BF2"/>
    <w:rsid w:val="00100121"/>
    <w:rsid w:val="00100BD7"/>
    <w:rsid w:val="00100F9D"/>
    <w:rsid w:val="00101EBD"/>
    <w:rsid w:val="00102463"/>
    <w:rsid w:val="001028E4"/>
    <w:rsid w:val="00102C9D"/>
    <w:rsid w:val="0010383B"/>
    <w:rsid w:val="00103B70"/>
    <w:rsid w:val="0010453B"/>
    <w:rsid w:val="001052CF"/>
    <w:rsid w:val="001052EC"/>
    <w:rsid w:val="00106131"/>
    <w:rsid w:val="0010644C"/>
    <w:rsid w:val="00107416"/>
    <w:rsid w:val="001079C0"/>
    <w:rsid w:val="00107A2B"/>
    <w:rsid w:val="00107AC4"/>
    <w:rsid w:val="00110020"/>
    <w:rsid w:val="0011054A"/>
    <w:rsid w:val="001111D1"/>
    <w:rsid w:val="0011196B"/>
    <w:rsid w:val="001119A8"/>
    <w:rsid w:val="00111EC9"/>
    <w:rsid w:val="00112626"/>
    <w:rsid w:val="00112D44"/>
    <w:rsid w:val="001139D4"/>
    <w:rsid w:val="0011402A"/>
    <w:rsid w:val="00114A26"/>
    <w:rsid w:val="00114BC5"/>
    <w:rsid w:val="00114CE7"/>
    <w:rsid w:val="0011588A"/>
    <w:rsid w:val="00116773"/>
    <w:rsid w:val="001168AF"/>
    <w:rsid w:val="00116A58"/>
    <w:rsid w:val="00116E91"/>
    <w:rsid w:val="00116F04"/>
    <w:rsid w:val="00117149"/>
    <w:rsid w:val="00117B20"/>
    <w:rsid w:val="00120035"/>
    <w:rsid w:val="0012009C"/>
    <w:rsid w:val="0012089C"/>
    <w:rsid w:val="00120BDC"/>
    <w:rsid w:val="00120DDA"/>
    <w:rsid w:val="00120F3B"/>
    <w:rsid w:val="00121671"/>
    <w:rsid w:val="00121683"/>
    <w:rsid w:val="001217E8"/>
    <w:rsid w:val="00122112"/>
    <w:rsid w:val="001229B7"/>
    <w:rsid w:val="00122DBB"/>
    <w:rsid w:val="0012314C"/>
    <w:rsid w:val="00124528"/>
    <w:rsid w:val="00124BE7"/>
    <w:rsid w:val="00124FE2"/>
    <w:rsid w:val="00125CE8"/>
    <w:rsid w:val="001260E6"/>
    <w:rsid w:val="00127E17"/>
    <w:rsid w:val="0013008A"/>
    <w:rsid w:val="0013025C"/>
    <w:rsid w:val="001306FB"/>
    <w:rsid w:val="00130C01"/>
    <w:rsid w:val="001311A1"/>
    <w:rsid w:val="001311EC"/>
    <w:rsid w:val="00131B7D"/>
    <w:rsid w:val="00131F76"/>
    <w:rsid w:val="00132D66"/>
    <w:rsid w:val="0013318D"/>
    <w:rsid w:val="00133506"/>
    <w:rsid w:val="00133B5B"/>
    <w:rsid w:val="001341FC"/>
    <w:rsid w:val="00134B87"/>
    <w:rsid w:val="0013502E"/>
    <w:rsid w:val="001350F6"/>
    <w:rsid w:val="00135B46"/>
    <w:rsid w:val="001363DE"/>
    <w:rsid w:val="0013643D"/>
    <w:rsid w:val="00136F7B"/>
    <w:rsid w:val="001373CF"/>
    <w:rsid w:val="00137835"/>
    <w:rsid w:val="001379D9"/>
    <w:rsid w:val="00137FC4"/>
    <w:rsid w:val="001411F6"/>
    <w:rsid w:val="001412AF"/>
    <w:rsid w:val="00141C4E"/>
    <w:rsid w:val="00142581"/>
    <w:rsid w:val="00142F23"/>
    <w:rsid w:val="0014392F"/>
    <w:rsid w:val="0014412D"/>
    <w:rsid w:val="00144296"/>
    <w:rsid w:val="00144431"/>
    <w:rsid w:val="00145333"/>
    <w:rsid w:val="001454DF"/>
    <w:rsid w:val="00145977"/>
    <w:rsid w:val="001460AF"/>
    <w:rsid w:val="0014614A"/>
    <w:rsid w:val="00146660"/>
    <w:rsid w:val="00146688"/>
    <w:rsid w:val="00147646"/>
    <w:rsid w:val="0014786D"/>
    <w:rsid w:val="00150335"/>
    <w:rsid w:val="0015059F"/>
    <w:rsid w:val="00150AD7"/>
    <w:rsid w:val="00150B28"/>
    <w:rsid w:val="00150B4C"/>
    <w:rsid w:val="0015135B"/>
    <w:rsid w:val="0015162D"/>
    <w:rsid w:val="00151A70"/>
    <w:rsid w:val="00151AE0"/>
    <w:rsid w:val="00152255"/>
    <w:rsid w:val="00152896"/>
    <w:rsid w:val="00153D08"/>
    <w:rsid w:val="00153ED8"/>
    <w:rsid w:val="00155BBC"/>
    <w:rsid w:val="00156174"/>
    <w:rsid w:val="00156C49"/>
    <w:rsid w:val="00157C51"/>
    <w:rsid w:val="00157F32"/>
    <w:rsid w:val="0016006E"/>
    <w:rsid w:val="0016009E"/>
    <w:rsid w:val="00160251"/>
    <w:rsid w:val="001608C1"/>
    <w:rsid w:val="00160DDD"/>
    <w:rsid w:val="00161287"/>
    <w:rsid w:val="0016133A"/>
    <w:rsid w:val="00161584"/>
    <w:rsid w:val="00162A0E"/>
    <w:rsid w:val="0016392E"/>
    <w:rsid w:val="00163B01"/>
    <w:rsid w:val="00163DBD"/>
    <w:rsid w:val="00164429"/>
    <w:rsid w:val="00164461"/>
    <w:rsid w:val="00164686"/>
    <w:rsid w:val="00164C69"/>
    <w:rsid w:val="00164F1C"/>
    <w:rsid w:val="001659C0"/>
    <w:rsid w:val="00165A55"/>
    <w:rsid w:val="00166191"/>
    <w:rsid w:val="001665A5"/>
    <w:rsid w:val="00166EF8"/>
    <w:rsid w:val="00167381"/>
    <w:rsid w:val="00167BE3"/>
    <w:rsid w:val="00170309"/>
    <w:rsid w:val="00170F5E"/>
    <w:rsid w:val="001714CC"/>
    <w:rsid w:val="00172430"/>
    <w:rsid w:val="00172DE6"/>
    <w:rsid w:val="00173760"/>
    <w:rsid w:val="00173C00"/>
    <w:rsid w:val="00173DE0"/>
    <w:rsid w:val="00173F12"/>
    <w:rsid w:val="00174772"/>
    <w:rsid w:val="00174B65"/>
    <w:rsid w:val="00174C64"/>
    <w:rsid w:val="00174D34"/>
    <w:rsid w:val="0017542D"/>
    <w:rsid w:val="001754EB"/>
    <w:rsid w:val="0017597D"/>
    <w:rsid w:val="001759C4"/>
    <w:rsid w:val="00176133"/>
    <w:rsid w:val="001769AD"/>
    <w:rsid w:val="00176D13"/>
    <w:rsid w:val="00177DE2"/>
    <w:rsid w:val="00177E57"/>
    <w:rsid w:val="0018021B"/>
    <w:rsid w:val="001806CC"/>
    <w:rsid w:val="00180744"/>
    <w:rsid w:val="00180BCC"/>
    <w:rsid w:val="00180BE0"/>
    <w:rsid w:val="00180C46"/>
    <w:rsid w:val="00180DFC"/>
    <w:rsid w:val="00181B20"/>
    <w:rsid w:val="001820C7"/>
    <w:rsid w:val="00182AB1"/>
    <w:rsid w:val="00182D4F"/>
    <w:rsid w:val="00182F4F"/>
    <w:rsid w:val="00183776"/>
    <w:rsid w:val="001837C1"/>
    <w:rsid w:val="0018397A"/>
    <w:rsid w:val="00183B21"/>
    <w:rsid w:val="00184873"/>
    <w:rsid w:val="00184E13"/>
    <w:rsid w:val="001855AB"/>
    <w:rsid w:val="001855B9"/>
    <w:rsid w:val="00185788"/>
    <w:rsid w:val="001857D3"/>
    <w:rsid w:val="00185A64"/>
    <w:rsid w:val="00185C87"/>
    <w:rsid w:val="00185E79"/>
    <w:rsid w:val="001866EF"/>
    <w:rsid w:val="00186733"/>
    <w:rsid w:val="001878A9"/>
    <w:rsid w:val="0018798B"/>
    <w:rsid w:val="00187CAF"/>
    <w:rsid w:val="00187DC7"/>
    <w:rsid w:val="00190BA6"/>
    <w:rsid w:val="00191B4B"/>
    <w:rsid w:val="00191C61"/>
    <w:rsid w:val="0019228E"/>
    <w:rsid w:val="00192302"/>
    <w:rsid w:val="00192957"/>
    <w:rsid w:val="00192DD4"/>
    <w:rsid w:val="00193477"/>
    <w:rsid w:val="00193526"/>
    <w:rsid w:val="001939F0"/>
    <w:rsid w:val="00193B4E"/>
    <w:rsid w:val="00194C9E"/>
    <w:rsid w:val="00196C8F"/>
    <w:rsid w:val="0019742C"/>
    <w:rsid w:val="001975C1"/>
    <w:rsid w:val="001A0253"/>
    <w:rsid w:val="001A027D"/>
    <w:rsid w:val="001A045B"/>
    <w:rsid w:val="001A0B3D"/>
    <w:rsid w:val="001A0BA6"/>
    <w:rsid w:val="001A0BC1"/>
    <w:rsid w:val="001A0D3A"/>
    <w:rsid w:val="001A1D55"/>
    <w:rsid w:val="001A22DA"/>
    <w:rsid w:val="001A2E01"/>
    <w:rsid w:val="001A3150"/>
    <w:rsid w:val="001A3281"/>
    <w:rsid w:val="001A374D"/>
    <w:rsid w:val="001A3BDA"/>
    <w:rsid w:val="001A3C6F"/>
    <w:rsid w:val="001A40BE"/>
    <w:rsid w:val="001A4DB5"/>
    <w:rsid w:val="001A541B"/>
    <w:rsid w:val="001A5479"/>
    <w:rsid w:val="001A5717"/>
    <w:rsid w:val="001A58B1"/>
    <w:rsid w:val="001A5BA5"/>
    <w:rsid w:val="001A5DAC"/>
    <w:rsid w:val="001A60F6"/>
    <w:rsid w:val="001A63A9"/>
    <w:rsid w:val="001A6B28"/>
    <w:rsid w:val="001A6FE6"/>
    <w:rsid w:val="001A7405"/>
    <w:rsid w:val="001B09B2"/>
    <w:rsid w:val="001B0A38"/>
    <w:rsid w:val="001B0D53"/>
    <w:rsid w:val="001B15FB"/>
    <w:rsid w:val="001B1AFD"/>
    <w:rsid w:val="001B1DB4"/>
    <w:rsid w:val="001B1E2F"/>
    <w:rsid w:val="001B1EFB"/>
    <w:rsid w:val="001B2072"/>
    <w:rsid w:val="001B21A2"/>
    <w:rsid w:val="001B2488"/>
    <w:rsid w:val="001B2612"/>
    <w:rsid w:val="001B379B"/>
    <w:rsid w:val="001B3E67"/>
    <w:rsid w:val="001B56F7"/>
    <w:rsid w:val="001B5DF1"/>
    <w:rsid w:val="001B67BF"/>
    <w:rsid w:val="001B79F1"/>
    <w:rsid w:val="001B7FD6"/>
    <w:rsid w:val="001C0178"/>
    <w:rsid w:val="001C01EA"/>
    <w:rsid w:val="001C039E"/>
    <w:rsid w:val="001C16F4"/>
    <w:rsid w:val="001C19B5"/>
    <w:rsid w:val="001C1DC0"/>
    <w:rsid w:val="001C2303"/>
    <w:rsid w:val="001C2342"/>
    <w:rsid w:val="001C3A89"/>
    <w:rsid w:val="001C50D4"/>
    <w:rsid w:val="001C531A"/>
    <w:rsid w:val="001C5C27"/>
    <w:rsid w:val="001C5CF3"/>
    <w:rsid w:val="001C6106"/>
    <w:rsid w:val="001D0059"/>
    <w:rsid w:val="001D0E22"/>
    <w:rsid w:val="001D0F82"/>
    <w:rsid w:val="001D1857"/>
    <w:rsid w:val="001D19EF"/>
    <w:rsid w:val="001D1DA6"/>
    <w:rsid w:val="001D22A6"/>
    <w:rsid w:val="001D2C41"/>
    <w:rsid w:val="001D32DD"/>
    <w:rsid w:val="001D37FB"/>
    <w:rsid w:val="001D5644"/>
    <w:rsid w:val="001D66D9"/>
    <w:rsid w:val="001D67C1"/>
    <w:rsid w:val="001D69EE"/>
    <w:rsid w:val="001D76F3"/>
    <w:rsid w:val="001D78F6"/>
    <w:rsid w:val="001E06F3"/>
    <w:rsid w:val="001E07CE"/>
    <w:rsid w:val="001E0E49"/>
    <w:rsid w:val="001E0FFC"/>
    <w:rsid w:val="001E2143"/>
    <w:rsid w:val="001E246B"/>
    <w:rsid w:val="001E291F"/>
    <w:rsid w:val="001E29ED"/>
    <w:rsid w:val="001E2BE8"/>
    <w:rsid w:val="001E3369"/>
    <w:rsid w:val="001E33B8"/>
    <w:rsid w:val="001E3C48"/>
    <w:rsid w:val="001E409F"/>
    <w:rsid w:val="001E50C8"/>
    <w:rsid w:val="001E5849"/>
    <w:rsid w:val="001E5C7A"/>
    <w:rsid w:val="001E5E27"/>
    <w:rsid w:val="001E6A39"/>
    <w:rsid w:val="001E6A69"/>
    <w:rsid w:val="001F05D3"/>
    <w:rsid w:val="001F06FD"/>
    <w:rsid w:val="001F0796"/>
    <w:rsid w:val="001F0C57"/>
    <w:rsid w:val="001F1236"/>
    <w:rsid w:val="001F16E0"/>
    <w:rsid w:val="001F1E1C"/>
    <w:rsid w:val="001F265F"/>
    <w:rsid w:val="001F2CEF"/>
    <w:rsid w:val="001F2CF5"/>
    <w:rsid w:val="001F2EC2"/>
    <w:rsid w:val="001F356A"/>
    <w:rsid w:val="001F35EE"/>
    <w:rsid w:val="001F3A24"/>
    <w:rsid w:val="001F3B6E"/>
    <w:rsid w:val="001F7ED3"/>
    <w:rsid w:val="0020082D"/>
    <w:rsid w:val="00200A27"/>
    <w:rsid w:val="00200C6D"/>
    <w:rsid w:val="00200F7C"/>
    <w:rsid w:val="0020178A"/>
    <w:rsid w:val="00201B80"/>
    <w:rsid w:val="00201FF8"/>
    <w:rsid w:val="0020378B"/>
    <w:rsid w:val="00204840"/>
    <w:rsid w:val="00204BDA"/>
    <w:rsid w:val="00204C7F"/>
    <w:rsid w:val="00204E06"/>
    <w:rsid w:val="00204EB9"/>
    <w:rsid w:val="002055FB"/>
    <w:rsid w:val="00205D04"/>
    <w:rsid w:val="002063E8"/>
    <w:rsid w:val="002067CC"/>
    <w:rsid w:val="00206A16"/>
    <w:rsid w:val="00206AFA"/>
    <w:rsid w:val="00206E14"/>
    <w:rsid w:val="00206EF2"/>
    <w:rsid w:val="002071CC"/>
    <w:rsid w:val="00207A7A"/>
    <w:rsid w:val="0021062C"/>
    <w:rsid w:val="002107CB"/>
    <w:rsid w:val="00210CFC"/>
    <w:rsid w:val="00211278"/>
    <w:rsid w:val="00211349"/>
    <w:rsid w:val="00211BA1"/>
    <w:rsid w:val="00211BB4"/>
    <w:rsid w:val="00212658"/>
    <w:rsid w:val="0021268A"/>
    <w:rsid w:val="002129BD"/>
    <w:rsid w:val="00212A1E"/>
    <w:rsid w:val="00212DCA"/>
    <w:rsid w:val="00212EB1"/>
    <w:rsid w:val="00213C93"/>
    <w:rsid w:val="00213D91"/>
    <w:rsid w:val="00213F96"/>
    <w:rsid w:val="002141E6"/>
    <w:rsid w:val="0021524B"/>
    <w:rsid w:val="002158BF"/>
    <w:rsid w:val="00215A07"/>
    <w:rsid w:val="00216DD9"/>
    <w:rsid w:val="00216EFA"/>
    <w:rsid w:val="0021715F"/>
    <w:rsid w:val="0021769B"/>
    <w:rsid w:val="002211D3"/>
    <w:rsid w:val="002216CA"/>
    <w:rsid w:val="002217B5"/>
    <w:rsid w:val="00221C99"/>
    <w:rsid w:val="00221CB9"/>
    <w:rsid w:val="00222331"/>
    <w:rsid w:val="0022255B"/>
    <w:rsid w:val="002228F1"/>
    <w:rsid w:val="002233D6"/>
    <w:rsid w:val="0022343F"/>
    <w:rsid w:val="00223B78"/>
    <w:rsid w:val="00223D17"/>
    <w:rsid w:val="00224710"/>
    <w:rsid w:val="00224996"/>
    <w:rsid w:val="00224B04"/>
    <w:rsid w:val="00224F9D"/>
    <w:rsid w:val="002257E5"/>
    <w:rsid w:val="002257F1"/>
    <w:rsid w:val="00225BAD"/>
    <w:rsid w:val="00226140"/>
    <w:rsid w:val="002261F6"/>
    <w:rsid w:val="002265AE"/>
    <w:rsid w:val="002268C0"/>
    <w:rsid w:val="0022743D"/>
    <w:rsid w:val="0022798D"/>
    <w:rsid w:val="00230412"/>
    <w:rsid w:val="00231EF1"/>
    <w:rsid w:val="00232244"/>
    <w:rsid w:val="002322AA"/>
    <w:rsid w:val="00232ED6"/>
    <w:rsid w:val="0023476D"/>
    <w:rsid w:val="00234C5B"/>
    <w:rsid w:val="00234E8E"/>
    <w:rsid w:val="00235F3E"/>
    <w:rsid w:val="00236568"/>
    <w:rsid w:val="0023709C"/>
    <w:rsid w:val="002401D0"/>
    <w:rsid w:val="00240BC6"/>
    <w:rsid w:val="00240D44"/>
    <w:rsid w:val="0024144B"/>
    <w:rsid w:val="0024157B"/>
    <w:rsid w:val="00241B40"/>
    <w:rsid w:val="00241BFB"/>
    <w:rsid w:val="00241ED2"/>
    <w:rsid w:val="002421A2"/>
    <w:rsid w:val="002429F3"/>
    <w:rsid w:val="0024302C"/>
    <w:rsid w:val="00243043"/>
    <w:rsid w:val="002433B8"/>
    <w:rsid w:val="00243BA0"/>
    <w:rsid w:val="00243DCB"/>
    <w:rsid w:val="002454F7"/>
    <w:rsid w:val="00245513"/>
    <w:rsid w:val="0024555C"/>
    <w:rsid w:val="00245EB2"/>
    <w:rsid w:val="002460D7"/>
    <w:rsid w:val="00247185"/>
    <w:rsid w:val="00247999"/>
    <w:rsid w:val="00247AAB"/>
    <w:rsid w:val="0025079A"/>
    <w:rsid w:val="00250A05"/>
    <w:rsid w:val="002515EA"/>
    <w:rsid w:val="00251BE8"/>
    <w:rsid w:val="00252447"/>
    <w:rsid w:val="00252E27"/>
    <w:rsid w:val="002536D0"/>
    <w:rsid w:val="002539A6"/>
    <w:rsid w:val="00253ACA"/>
    <w:rsid w:val="002540A2"/>
    <w:rsid w:val="00254FD1"/>
    <w:rsid w:val="00255600"/>
    <w:rsid w:val="00255620"/>
    <w:rsid w:val="00255BC6"/>
    <w:rsid w:val="00255F11"/>
    <w:rsid w:val="00257FF5"/>
    <w:rsid w:val="00260023"/>
    <w:rsid w:val="00260D62"/>
    <w:rsid w:val="00260DA8"/>
    <w:rsid w:val="00261121"/>
    <w:rsid w:val="00261186"/>
    <w:rsid w:val="0026134F"/>
    <w:rsid w:val="002614AF"/>
    <w:rsid w:val="00261666"/>
    <w:rsid w:val="002618FA"/>
    <w:rsid w:val="002621F2"/>
    <w:rsid w:val="002627CC"/>
    <w:rsid w:val="00262A29"/>
    <w:rsid w:val="00263830"/>
    <w:rsid w:val="00263BE6"/>
    <w:rsid w:val="002643CD"/>
    <w:rsid w:val="00264614"/>
    <w:rsid w:val="00264CD6"/>
    <w:rsid w:val="00264D6A"/>
    <w:rsid w:val="002652E5"/>
    <w:rsid w:val="002656E2"/>
    <w:rsid w:val="002663E2"/>
    <w:rsid w:val="00266608"/>
    <w:rsid w:val="00267435"/>
    <w:rsid w:val="00267C12"/>
    <w:rsid w:val="002700AA"/>
    <w:rsid w:val="002701C9"/>
    <w:rsid w:val="0027053E"/>
    <w:rsid w:val="00270911"/>
    <w:rsid w:val="00271E36"/>
    <w:rsid w:val="00271FE7"/>
    <w:rsid w:val="00272534"/>
    <w:rsid w:val="00272B4A"/>
    <w:rsid w:val="00273625"/>
    <w:rsid w:val="00273F38"/>
    <w:rsid w:val="002746B9"/>
    <w:rsid w:val="00274CEA"/>
    <w:rsid w:val="0027500B"/>
    <w:rsid w:val="002761C5"/>
    <w:rsid w:val="00276776"/>
    <w:rsid w:val="00276B49"/>
    <w:rsid w:val="00277723"/>
    <w:rsid w:val="0027776C"/>
    <w:rsid w:val="00277D0D"/>
    <w:rsid w:val="00280A8F"/>
    <w:rsid w:val="00281152"/>
    <w:rsid w:val="00281201"/>
    <w:rsid w:val="002815D6"/>
    <w:rsid w:val="00282891"/>
    <w:rsid w:val="002834DF"/>
    <w:rsid w:val="00284358"/>
    <w:rsid w:val="00284825"/>
    <w:rsid w:val="00284AD8"/>
    <w:rsid w:val="00284C99"/>
    <w:rsid w:val="00284E2D"/>
    <w:rsid w:val="00285168"/>
    <w:rsid w:val="00285567"/>
    <w:rsid w:val="00285735"/>
    <w:rsid w:val="00285DDB"/>
    <w:rsid w:val="002869F1"/>
    <w:rsid w:val="0028733D"/>
    <w:rsid w:val="00287C82"/>
    <w:rsid w:val="0029047B"/>
    <w:rsid w:val="00290507"/>
    <w:rsid w:val="0029053B"/>
    <w:rsid w:val="00290F4D"/>
    <w:rsid w:val="00291241"/>
    <w:rsid w:val="00292869"/>
    <w:rsid w:val="00292BED"/>
    <w:rsid w:val="00293051"/>
    <w:rsid w:val="00293383"/>
    <w:rsid w:val="002939CD"/>
    <w:rsid w:val="00293F9E"/>
    <w:rsid w:val="00294997"/>
    <w:rsid w:val="00294EB6"/>
    <w:rsid w:val="00294F63"/>
    <w:rsid w:val="0029505A"/>
    <w:rsid w:val="00295628"/>
    <w:rsid w:val="00295673"/>
    <w:rsid w:val="002958A5"/>
    <w:rsid w:val="0029628D"/>
    <w:rsid w:val="00296899"/>
    <w:rsid w:val="00296BAE"/>
    <w:rsid w:val="00296E8B"/>
    <w:rsid w:val="002970C8"/>
    <w:rsid w:val="0029755D"/>
    <w:rsid w:val="0029758C"/>
    <w:rsid w:val="002975B7"/>
    <w:rsid w:val="00297EF1"/>
    <w:rsid w:val="002A02AE"/>
    <w:rsid w:val="002A0FA2"/>
    <w:rsid w:val="002A151C"/>
    <w:rsid w:val="002A17DE"/>
    <w:rsid w:val="002A210F"/>
    <w:rsid w:val="002A24D1"/>
    <w:rsid w:val="002A2521"/>
    <w:rsid w:val="002A2964"/>
    <w:rsid w:val="002A2C46"/>
    <w:rsid w:val="002A2F02"/>
    <w:rsid w:val="002A4385"/>
    <w:rsid w:val="002A51BE"/>
    <w:rsid w:val="002A5700"/>
    <w:rsid w:val="002A57CB"/>
    <w:rsid w:val="002A57F4"/>
    <w:rsid w:val="002A5F8D"/>
    <w:rsid w:val="002A606D"/>
    <w:rsid w:val="002A6825"/>
    <w:rsid w:val="002A6C25"/>
    <w:rsid w:val="002A73FA"/>
    <w:rsid w:val="002A75BC"/>
    <w:rsid w:val="002A75CA"/>
    <w:rsid w:val="002A7941"/>
    <w:rsid w:val="002A7B42"/>
    <w:rsid w:val="002B047B"/>
    <w:rsid w:val="002B0663"/>
    <w:rsid w:val="002B09D9"/>
    <w:rsid w:val="002B0BED"/>
    <w:rsid w:val="002B0E46"/>
    <w:rsid w:val="002B1E2C"/>
    <w:rsid w:val="002B250A"/>
    <w:rsid w:val="002B29B8"/>
    <w:rsid w:val="002B2C49"/>
    <w:rsid w:val="002B3564"/>
    <w:rsid w:val="002B39E5"/>
    <w:rsid w:val="002B45F8"/>
    <w:rsid w:val="002B4631"/>
    <w:rsid w:val="002B485A"/>
    <w:rsid w:val="002B5527"/>
    <w:rsid w:val="002B5785"/>
    <w:rsid w:val="002B5F0E"/>
    <w:rsid w:val="002B6E11"/>
    <w:rsid w:val="002B7B85"/>
    <w:rsid w:val="002C0477"/>
    <w:rsid w:val="002C14B4"/>
    <w:rsid w:val="002C317F"/>
    <w:rsid w:val="002C4518"/>
    <w:rsid w:val="002C47E1"/>
    <w:rsid w:val="002C4DAE"/>
    <w:rsid w:val="002C564F"/>
    <w:rsid w:val="002C56B4"/>
    <w:rsid w:val="002C73C8"/>
    <w:rsid w:val="002C75B7"/>
    <w:rsid w:val="002C7B32"/>
    <w:rsid w:val="002C7E58"/>
    <w:rsid w:val="002D0E60"/>
    <w:rsid w:val="002D0EB7"/>
    <w:rsid w:val="002D10D3"/>
    <w:rsid w:val="002D1586"/>
    <w:rsid w:val="002D1843"/>
    <w:rsid w:val="002D1A20"/>
    <w:rsid w:val="002D1A7A"/>
    <w:rsid w:val="002D2060"/>
    <w:rsid w:val="002D2495"/>
    <w:rsid w:val="002D2611"/>
    <w:rsid w:val="002D2821"/>
    <w:rsid w:val="002D3244"/>
    <w:rsid w:val="002D33C0"/>
    <w:rsid w:val="002D35FC"/>
    <w:rsid w:val="002D3CD1"/>
    <w:rsid w:val="002D3E1B"/>
    <w:rsid w:val="002D4A20"/>
    <w:rsid w:val="002D6100"/>
    <w:rsid w:val="002D61A2"/>
    <w:rsid w:val="002D6B2A"/>
    <w:rsid w:val="002D7184"/>
    <w:rsid w:val="002D77B7"/>
    <w:rsid w:val="002D7B1C"/>
    <w:rsid w:val="002E0782"/>
    <w:rsid w:val="002E0849"/>
    <w:rsid w:val="002E098C"/>
    <w:rsid w:val="002E0B0F"/>
    <w:rsid w:val="002E1758"/>
    <w:rsid w:val="002E1824"/>
    <w:rsid w:val="002E183F"/>
    <w:rsid w:val="002E348F"/>
    <w:rsid w:val="002E3D5B"/>
    <w:rsid w:val="002E4A86"/>
    <w:rsid w:val="002E4E32"/>
    <w:rsid w:val="002E5148"/>
    <w:rsid w:val="002E5971"/>
    <w:rsid w:val="002E5FD2"/>
    <w:rsid w:val="002E63AF"/>
    <w:rsid w:val="002E677D"/>
    <w:rsid w:val="002E6A73"/>
    <w:rsid w:val="002E6AD7"/>
    <w:rsid w:val="002E6D00"/>
    <w:rsid w:val="002E7166"/>
    <w:rsid w:val="002E758B"/>
    <w:rsid w:val="002E7742"/>
    <w:rsid w:val="002E774E"/>
    <w:rsid w:val="002E7C48"/>
    <w:rsid w:val="002F05FE"/>
    <w:rsid w:val="002F0690"/>
    <w:rsid w:val="002F092D"/>
    <w:rsid w:val="002F1611"/>
    <w:rsid w:val="002F1976"/>
    <w:rsid w:val="002F2718"/>
    <w:rsid w:val="002F3589"/>
    <w:rsid w:val="002F35B1"/>
    <w:rsid w:val="002F4EE7"/>
    <w:rsid w:val="002F4F58"/>
    <w:rsid w:val="002F517C"/>
    <w:rsid w:val="002F5237"/>
    <w:rsid w:val="002F55D3"/>
    <w:rsid w:val="002F5ACB"/>
    <w:rsid w:val="002F5F3E"/>
    <w:rsid w:val="002F63BF"/>
    <w:rsid w:val="002F6502"/>
    <w:rsid w:val="002F665D"/>
    <w:rsid w:val="002F6A37"/>
    <w:rsid w:val="002F6B20"/>
    <w:rsid w:val="002F6D22"/>
    <w:rsid w:val="002F724B"/>
    <w:rsid w:val="002F744B"/>
    <w:rsid w:val="002F79EF"/>
    <w:rsid w:val="002F7D58"/>
    <w:rsid w:val="0030023F"/>
    <w:rsid w:val="003003F7"/>
    <w:rsid w:val="00300A0B"/>
    <w:rsid w:val="00300A9D"/>
    <w:rsid w:val="00300CF9"/>
    <w:rsid w:val="003017A2"/>
    <w:rsid w:val="003017F3"/>
    <w:rsid w:val="003019FD"/>
    <w:rsid w:val="00301DA3"/>
    <w:rsid w:val="00301FFF"/>
    <w:rsid w:val="00302266"/>
    <w:rsid w:val="00302B5D"/>
    <w:rsid w:val="003030D2"/>
    <w:rsid w:val="00303494"/>
    <w:rsid w:val="003039B0"/>
    <w:rsid w:val="00304366"/>
    <w:rsid w:val="00304C1D"/>
    <w:rsid w:val="0030509D"/>
    <w:rsid w:val="0030538C"/>
    <w:rsid w:val="003055DA"/>
    <w:rsid w:val="00305A38"/>
    <w:rsid w:val="003069FF"/>
    <w:rsid w:val="00306F5D"/>
    <w:rsid w:val="00307076"/>
    <w:rsid w:val="00307E14"/>
    <w:rsid w:val="00310071"/>
    <w:rsid w:val="003100E6"/>
    <w:rsid w:val="0031015D"/>
    <w:rsid w:val="00310161"/>
    <w:rsid w:val="0031075F"/>
    <w:rsid w:val="00310C19"/>
    <w:rsid w:val="00311D17"/>
    <w:rsid w:val="00311EBD"/>
    <w:rsid w:val="00312246"/>
    <w:rsid w:val="00312613"/>
    <w:rsid w:val="003126F6"/>
    <w:rsid w:val="00312D35"/>
    <w:rsid w:val="00313279"/>
    <w:rsid w:val="00314407"/>
    <w:rsid w:val="00314C2E"/>
    <w:rsid w:val="00314E45"/>
    <w:rsid w:val="003153D4"/>
    <w:rsid w:val="00315BEE"/>
    <w:rsid w:val="00315C46"/>
    <w:rsid w:val="00315F6D"/>
    <w:rsid w:val="003161B8"/>
    <w:rsid w:val="00316DA3"/>
    <w:rsid w:val="00316DAF"/>
    <w:rsid w:val="00317050"/>
    <w:rsid w:val="00317180"/>
    <w:rsid w:val="00317525"/>
    <w:rsid w:val="00317874"/>
    <w:rsid w:val="00320701"/>
    <w:rsid w:val="00320782"/>
    <w:rsid w:val="00320A96"/>
    <w:rsid w:val="003210D0"/>
    <w:rsid w:val="003217FF"/>
    <w:rsid w:val="00321AFD"/>
    <w:rsid w:val="00322042"/>
    <w:rsid w:val="00322559"/>
    <w:rsid w:val="00322B1E"/>
    <w:rsid w:val="003237B8"/>
    <w:rsid w:val="003239E3"/>
    <w:rsid w:val="00323C51"/>
    <w:rsid w:val="00324342"/>
    <w:rsid w:val="00324E88"/>
    <w:rsid w:val="00325037"/>
    <w:rsid w:val="00325649"/>
    <w:rsid w:val="003258A6"/>
    <w:rsid w:val="003258B7"/>
    <w:rsid w:val="00325D95"/>
    <w:rsid w:val="00325E4E"/>
    <w:rsid w:val="0032606D"/>
    <w:rsid w:val="0032651D"/>
    <w:rsid w:val="00326690"/>
    <w:rsid w:val="00326F33"/>
    <w:rsid w:val="00326FA6"/>
    <w:rsid w:val="003276F4"/>
    <w:rsid w:val="00327846"/>
    <w:rsid w:val="00330215"/>
    <w:rsid w:val="00330287"/>
    <w:rsid w:val="0033039F"/>
    <w:rsid w:val="00330A92"/>
    <w:rsid w:val="00330B54"/>
    <w:rsid w:val="0033224B"/>
    <w:rsid w:val="003326D1"/>
    <w:rsid w:val="00332C38"/>
    <w:rsid w:val="003330D7"/>
    <w:rsid w:val="00333A24"/>
    <w:rsid w:val="00334107"/>
    <w:rsid w:val="003348CF"/>
    <w:rsid w:val="00334A2E"/>
    <w:rsid w:val="00334C21"/>
    <w:rsid w:val="00335070"/>
    <w:rsid w:val="00335534"/>
    <w:rsid w:val="00335E01"/>
    <w:rsid w:val="00336583"/>
    <w:rsid w:val="00337FC1"/>
    <w:rsid w:val="0034022D"/>
    <w:rsid w:val="00340481"/>
    <w:rsid w:val="00340821"/>
    <w:rsid w:val="00341313"/>
    <w:rsid w:val="00342381"/>
    <w:rsid w:val="003423B9"/>
    <w:rsid w:val="00342892"/>
    <w:rsid w:val="0034299C"/>
    <w:rsid w:val="00342A41"/>
    <w:rsid w:val="0034338C"/>
    <w:rsid w:val="0034362A"/>
    <w:rsid w:val="00343CDB"/>
    <w:rsid w:val="00343F40"/>
    <w:rsid w:val="0034547E"/>
    <w:rsid w:val="00345F68"/>
    <w:rsid w:val="003462C1"/>
    <w:rsid w:val="003463B4"/>
    <w:rsid w:val="00346B8C"/>
    <w:rsid w:val="00346DC0"/>
    <w:rsid w:val="0034736D"/>
    <w:rsid w:val="00347525"/>
    <w:rsid w:val="003477C1"/>
    <w:rsid w:val="00350957"/>
    <w:rsid w:val="00350B2A"/>
    <w:rsid w:val="00351BEA"/>
    <w:rsid w:val="00351CB6"/>
    <w:rsid w:val="003529D3"/>
    <w:rsid w:val="00352F32"/>
    <w:rsid w:val="0035318C"/>
    <w:rsid w:val="00353461"/>
    <w:rsid w:val="00353701"/>
    <w:rsid w:val="003542B4"/>
    <w:rsid w:val="003543B3"/>
    <w:rsid w:val="00354F95"/>
    <w:rsid w:val="00355014"/>
    <w:rsid w:val="00355B35"/>
    <w:rsid w:val="00355C01"/>
    <w:rsid w:val="00355E57"/>
    <w:rsid w:val="0035636C"/>
    <w:rsid w:val="003564E0"/>
    <w:rsid w:val="0035788F"/>
    <w:rsid w:val="00357A95"/>
    <w:rsid w:val="00357D7E"/>
    <w:rsid w:val="003607B6"/>
    <w:rsid w:val="0036249B"/>
    <w:rsid w:val="00362C68"/>
    <w:rsid w:val="00362D8D"/>
    <w:rsid w:val="00362FAB"/>
    <w:rsid w:val="003636F3"/>
    <w:rsid w:val="00363AB8"/>
    <w:rsid w:val="00363F1F"/>
    <w:rsid w:val="00363F92"/>
    <w:rsid w:val="00364277"/>
    <w:rsid w:val="00364FA4"/>
    <w:rsid w:val="003650F3"/>
    <w:rsid w:val="003658FF"/>
    <w:rsid w:val="00365DFD"/>
    <w:rsid w:val="00366354"/>
    <w:rsid w:val="003665A0"/>
    <w:rsid w:val="00366A88"/>
    <w:rsid w:val="0036707A"/>
    <w:rsid w:val="00367322"/>
    <w:rsid w:val="00367663"/>
    <w:rsid w:val="00367AEC"/>
    <w:rsid w:val="00367B7D"/>
    <w:rsid w:val="00370318"/>
    <w:rsid w:val="00370684"/>
    <w:rsid w:val="00371D1A"/>
    <w:rsid w:val="00372260"/>
    <w:rsid w:val="003726CA"/>
    <w:rsid w:val="00372B43"/>
    <w:rsid w:val="00372DB8"/>
    <w:rsid w:val="00372E06"/>
    <w:rsid w:val="003734A4"/>
    <w:rsid w:val="003745CC"/>
    <w:rsid w:val="0037508C"/>
    <w:rsid w:val="003751CB"/>
    <w:rsid w:val="0037529D"/>
    <w:rsid w:val="00375CF5"/>
    <w:rsid w:val="00375E85"/>
    <w:rsid w:val="00376809"/>
    <w:rsid w:val="00376F5E"/>
    <w:rsid w:val="00377396"/>
    <w:rsid w:val="003775A1"/>
    <w:rsid w:val="00377745"/>
    <w:rsid w:val="0037787C"/>
    <w:rsid w:val="003778D4"/>
    <w:rsid w:val="00377942"/>
    <w:rsid w:val="00377949"/>
    <w:rsid w:val="003809B7"/>
    <w:rsid w:val="003809FD"/>
    <w:rsid w:val="00382F91"/>
    <w:rsid w:val="00383444"/>
    <w:rsid w:val="00383636"/>
    <w:rsid w:val="003836DB"/>
    <w:rsid w:val="00384598"/>
    <w:rsid w:val="003845D9"/>
    <w:rsid w:val="00384D8D"/>
    <w:rsid w:val="003852E8"/>
    <w:rsid w:val="0038594E"/>
    <w:rsid w:val="0038773B"/>
    <w:rsid w:val="00387923"/>
    <w:rsid w:val="00387AFF"/>
    <w:rsid w:val="0039090C"/>
    <w:rsid w:val="00390EF3"/>
    <w:rsid w:val="003917A5"/>
    <w:rsid w:val="00391B9B"/>
    <w:rsid w:val="00391C75"/>
    <w:rsid w:val="00392823"/>
    <w:rsid w:val="00392EAF"/>
    <w:rsid w:val="00393C13"/>
    <w:rsid w:val="003941E1"/>
    <w:rsid w:val="003943B6"/>
    <w:rsid w:val="00394C5D"/>
    <w:rsid w:val="0039599F"/>
    <w:rsid w:val="00395AAE"/>
    <w:rsid w:val="003966EF"/>
    <w:rsid w:val="00396761"/>
    <w:rsid w:val="00396795"/>
    <w:rsid w:val="003968DC"/>
    <w:rsid w:val="00396ADA"/>
    <w:rsid w:val="00396B4C"/>
    <w:rsid w:val="003A1582"/>
    <w:rsid w:val="003A18D5"/>
    <w:rsid w:val="003A22A4"/>
    <w:rsid w:val="003A2749"/>
    <w:rsid w:val="003A29EE"/>
    <w:rsid w:val="003A3518"/>
    <w:rsid w:val="003A5427"/>
    <w:rsid w:val="003A5E6B"/>
    <w:rsid w:val="003A5F36"/>
    <w:rsid w:val="003A648A"/>
    <w:rsid w:val="003A662A"/>
    <w:rsid w:val="003A70EF"/>
    <w:rsid w:val="003A757E"/>
    <w:rsid w:val="003A793E"/>
    <w:rsid w:val="003A7DA0"/>
    <w:rsid w:val="003B0071"/>
    <w:rsid w:val="003B0344"/>
    <w:rsid w:val="003B17F9"/>
    <w:rsid w:val="003B1C63"/>
    <w:rsid w:val="003B1DF5"/>
    <w:rsid w:val="003B3C21"/>
    <w:rsid w:val="003B3ED4"/>
    <w:rsid w:val="003B4146"/>
    <w:rsid w:val="003B429C"/>
    <w:rsid w:val="003B4C65"/>
    <w:rsid w:val="003B4F17"/>
    <w:rsid w:val="003B5261"/>
    <w:rsid w:val="003B595F"/>
    <w:rsid w:val="003B5F48"/>
    <w:rsid w:val="003B62B0"/>
    <w:rsid w:val="003B6C77"/>
    <w:rsid w:val="003B7200"/>
    <w:rsid w:val="003C039E"/>
    <w:rsid w:val="003C07A9"/>
    <w:rsid w:val="003C0AB6"/>
    <w:rsid w:val="003C1761"/>
    <w:rsid w:val="003C1B6D"/>
    <w:rsid w:val="003C2222"/>
    <w:rsid w:val="003C2838"/>
    <w:rsid w:val="003C3539"/>
    <w:rsid w:val="003C417D"/>
    <w:rsid w:val="003C43F1"/>
    <w:rsid w:val="003C443C"/>
    <w:rsid w:val="003C4E45"/>
    <w:rsid w:val="003C51D0"/>
    <w:rsid w:val="003C5BB6"/>
    <w:rsid w:val="003C6BAD"/>
    <w:rsid w:val="003C729A"/>
    <w:rsid w:val="003C7883"/>
    <w:rsid w:val="003C7D8B"/>
    <w:rsid w:val="003D04E3"/>
    <w:rsid w:val="003D05DA"/>
    <w:rsid w:val="003D0F1D"/>
    <w:rsid w:val="003D1980"/>
    <w:rsid w:val="003D31FE"/>
    <w:rsid w:val="003D332A"/>
    <w:rsid w:val="003D3563"/>
    <w:rsid w:val="003D4105"/>
    <w:rsid w:val="003D4430"/>
    <w:rsid w:val="003D46AC"/>
    <w:rsid w:val="003D51BD"/>
    <w:rsid w:val="003D5956"/>
    <w:rsid w:val="003D596F"/>
    <w:rsid w:val="003D5FB7"/>
    <w:rsid w:val="003D652D"/>
    <w:rsid w:val="003D655D"/>
    <w:rsid w:val="003D7460"/>
    <w:rsid w:val="003D762A"/>
    <w:rsid w:val="003E0093"/>
    <w:rsid w:val="003E0C66"/>
    <w:rsid w:val="003E11C9"/>
    <w:rsid w:val="003E1E39"/>
    <w:rsid w:val="003E2154"/>
    <w:rsid w:val="003E3552"/>
    <w:rsid w:val="003E44EB"/>
    <w:rsid w:val="003E4C19"/>
    <w:rsid w:val="003E5134"/>
    <w:rsid w:val="003E5DE6"/>
    <w:rsid w:val="003E5E4E"/>
    <w:rsid w:val="003E6C7C"/>
    <w:rsid w:val="003F0300"/>
    <w:rsid w:val="003F0385"/>
    <w:rsid w:val="003F066A"/>
    <w:rsid w:val="003F07E0"/>
    <w:rsid w:val="003F07FD"/>
    <w:rsid w:val="003F187F"/>
    <w:rsid w:val="003F1C64"/>
    <w:rsid w:val="003F2D2F"/>
    <w:rsid w:val="003F32BF"/>
    <w:rsid w:val="003F3A6E"/>
    <w:rsid w:val="003F3AB9"/>
    <w:rsid w:val="003F3BE8"/>
    <w:rsid w:val="003F3DF1"/>
    <w:rsid w:val="003F429A"/>
    <w:rsid w:val="003F45CA"/>
    <w:rsid w:val="003F493E"/>
    <w:rsid w:val="003F4A25"/>
    <w:rsid w:val="003F5C02"/>
    <w:rsid w:val="003F5E2E"/>
    <w:rsid w:val="003F605D"/>
    <w:rsid w:val="003F70BD"/>
    <w:rsid w:val="003F72F9"/>
    <w:rsid w:val="003F7776"/>
    <w:rsid w:val="003F78A9"/>
    <w:rsid w:val="003F79A3"/>
    <w:rsid w:val="00401BBF"/>
    <w:rsid w:val="0040208D"/>
    <w:rsid w:val="004027C9"/>
    <w:rsid w:val="00402CB9"/>
    <w:rsid w:val="00402E54"/>
    <w:rsid w:val="00403084"/>
    <w:rsid w:val="00403159"/>
    <w:rsid w:val="0040349E"/>
    <w:rsid w:val="00403757"/>
    <w:rsid w:val="0040381D"/>
    <w:rsid w:val="00403940"/>
    <w:rsid w:val="00403EFC"/>
    <w:rsid w:val="00404799"/>
    <w:rsid w:val="00405B41"/>
    <w:rsid w:val="00405D98"/>
    <w:rsid w:val="00405E01"/>
    <w:rsid w:val="00405EF0"/>
    <w:rsid w:val="004060AC"/>
    <w:rsid w:val="00406110"/>
    <w:rsid w:val="00406566"/>
    <w:rsid w:val="00406FDE"/>
    <w:rsid w:val="00407463"/>
    <w:rsid w:val="0040759D"/>
    <w:rsid w:val="00407644"/>
    <w:rsid w:val="00407736"/>
    <w:rsid w:val="00407D3E"/>
    <w:rsid w:val="00407DD8"/>
    <w:rsid w:val="0041044E"/>
    <w:rsid w:val="00410591"/>
    <w:rsid w:val="004106B4"/>
    <w:rsid w:val="00410B43"/>
    <w:rsid w:val="00410C11"/>
    <w:rsid w:val="00410D74"/>
    <w:rsid w:val="00411280"/>
    <w:rsid w:val="004126ED"/>
    <w:rsid w:val="00412890"/>
    <w:rsid w:val="00412A45"/>
    <w:rsid w:val="00413276"/>
    <w:rsid w:val="00413716"/>
    <w:rsid w:val="004137BE"/>
    <w:rsid w:val="00413C87"/>
    <w:rsid w:val="00413F8C"/>
    <w:rsid w:val="004144D7"/>
    <w:rsid w:val="00414F66"/>
    <w:rsid w:val="00414FE4"/>
    <w:rsid w:val="00415217"/>
    <w:rsid w:val="00415C3F"/>
    <w:rsid w:val="00416330"/>
    <w:rsid w:val="004164EE"/>
    <w:rsid w:val="004169E9"/>
    <w:rsid w:val="00416DCC"/>
    <w:rsid w:val="00417290"/>
    <w:rsid w:val="0041740D"/>
    <w:rsid w:val="00417867"/>
    <w:rsid w:val="00420292"/>
    <w:rsid w:val="004206B1"/>
    <w:rsid w:val="004210C4"/>
    <w:rsid w:val="004217F9"/>
    <w:rsid w:val="00421C7A"/>
    <w:rsid w:val="00421D8C"/>
    <w:rsid w:val="004221FE"/>
    <w:rsid w:val="00422493"/>
    <w:rsid w:val="004229D9"/>
    <w:rsid w:val="00423359"/>
    <w:rsid w:val="00423B1D"/>
    <w:rsid w:val="00423C5E"/>
    <w:rsid w:val="0042499F"/>
    <w:rsid w:val="0042535A"/>
    <w:rsid w:val="00425516"/>
    <w:rsid w:val="004257D2"/>
    <w:rsid w:val="00425A91"/>
    <w:rsid w:val="00425F2B"/>
    <w:rsid w:val="00426227"/>
    <w:rsid w:val="00426BE5"/>
    <w:rsid w:val="00427057"/>
    <w:rsid w:val="004271CF"/>
    <w:rsid w:val="004275F8"/>
    <w:rsid w:val="00427B02"/>
    <w:rsid w:val="00427E3C"/>
    <w:rsid w:val="00430407"/>
    <w:rsid w:val="004310ED"/>
    <w:rsid w:val="00431490"/>
    <w:rsid w:val="004314CE"/>
    <w:rsid w:val="00431551"/>
    <w:rsid w:val="00431F86"/>
    <w:rsid w:val="004323A9"/>
    <w:rsid w:val="0043247B"/>
    <w:rsid w:val="004324EC"/>
    <w:rsid w:val="0043257C"/>
    <w:rsid w:val="00432634"/>
    <w:rsid w:val="00433042"/>
    <w:rsid w:val="00434D73"/>
    <w:rsid w:val="00434ED8"/>
    <w:rsid w:val="0043552B"/>
    <w:rsid w:val="00435576"/>
    <w:rsid w:val="00435A9C"/>
    <w:rsid w:val="00436557"/>
    <w:rsid w:val="004366A1"/>
    <w:rsid w:val="004373C3"/>
    <w:rsid w:val="004376B5"/>
    <w:rsid w:val="00437A8B"/>
    <w:rsid w:val="00437D79"/>
    <w:rsid w:val="0044008D"/>
    <w:rsid w:val="00440FF9"/>
    <w:rsid w:val="00441A12"/>
    <w:rsid w:val="00441F0E"/>
    <w:rsid w:val="00441F52"/>
    <w:rsid w:val="004424E6"/>
    <w:rsid w:val="00443188"/>
    <w:rsid w:val="00443C1A"/>
    <w:rsid w:val="00443D9F"/>
    <w:rsid w:val="004443D0"/>
    <w:rsid w:val="004449C4"/>
    <w:rsid w:val="00444C4E"/>
    <w:rsid w:val="00444E33"/>
    <w:rsid w:val="00444E61"/>
    <w:rsid w:val="00444F96"/>
    <w:rsid w:val="004458D7"/>
    <w:rsid w:val="00446091"/>
    <w:rsid w:val="00446481"/>
    <w:rsid w:val="00446643"/>
    <w:rsid w:val="00447508"/>
    <w:rsid w:val="00450C54"/>
    <w:rsid w:val="00450D79"/>
    <w:rsid w:val="0045134B"/>
    <w:rsid w:val="00451E59"/>
    <w:rsid w:val="004524A3"/>
    <w:rsid w:val="00452CA1"/>
    <w:rsid w:val="00453760"/>
    <w:rsid w:val="00453EC0"/>
    <w:rsid w:val="004540CD"/>
    <w:rsid w:val="00454FF9"/>
    <w:rsid w:val="00455AF5"/>
    <w:rsid w:val="0045601B"/>
    <w:rsid w:val="00456073"/>
    <w:rsid w:val="0045610F"/>
    <w:rsid w:val="0045653C"/>
    <w:rsid w:val="0045667D"/>
    <w:rsid w:val="00456ECC"/>
    <w:rsid w:val="0045706E"/>
    <w:rsid w:val="00457A2A"/>
    <w:rsid w:val="0046089B"/>
    <w:rsid w:val="00460DCA"/>
    <w:rsid w:val="0046145B"/>
    <w:rsid w:val="004619FA"/>
    <w:rsid w:val="00461BAF"/>
    <w:rsid w:val="00461FC1"/>
    <w:rsid w:val="00462481"/>
    <w:rsid w:val="004628A7"/>
    <w:rsid w:val="00462BEB"/>
    <w:rsid w:val="00463245"/>
    <w:rsid w:val="004634BD"/>
    <w:rsid w:val="004634CC"/>
    <w:rsid w:val="00464297"/>
    <w:rsid w:val="00464835"/>
    <w:rsid w:val="0046525A"/>
    <w:rsid w:val="004653C6"/>
    <w:rsid w:val="00465430"/>
    <w:rsid w:val="004654AD"/>
    <w:rsid w:val="00465ED9"/>
    <w:rsid w:val="00466186"/>
    <w:rsid w:val="004662B6"/>
    <w:rsid w:val="00466EA3"/>
    <w:rsid w:val="00467C50"/>
    <w:rsid w:val="00467F88"/>
    <w:rsid w:val="00470874"/>
    <w:rsid w:val="00470E6F"/>
    <w:rsid w:val="00471350"/>
    <w:rsid w:val="004714D2"/>
    <w:rsid w:val="0047169F"/>
    <w:rsid w:val="00471CD5"/>
    <w:rsid w:val="00471F6A"/>
    <w:rsid w:val="004721A3"/>
    <w:rsid w:val="00472BE3"/>
    <w:rsid w:val="004730E5"/>
    <w:rsid w:val="00473198"/>
    <w:rsid w:val="00473CF3"/>
    <w:rsid w:val="00474DDE"/>
    <w:rsid w:val="0047598C"/>
    <w:rsid w:val="004762D1"/>
    <w:rsid w:val="00476376"/>
    <w:rsid w:val="004765AF"/>
    <w:rsid w:val="00476656"/>
    <w:rsid w:val="004771F4"/>
    <w:rsid w:val="00477932"/>
    <w:rsid w:val="00477EF0"/>
    <w:rsid w:val="00480029"/>
    <w:rsid w:val="004819C4"/>
    <w:rsid w:val="00481FE7"/>
    <w:rsid w:val="00482448"/>
    <w:rsid w:val="00482B53"/>
    <w:rsid w:val="0048321F"/>
    <w:rsid w:val="00483258"/>
    <w:rsid w:val="004836BD"/>
    <w:rsid w:val="004839ED"/>
    <w:rsid w:val="00483DFC"/>
    <w:rsid w:val="0048408D"/>
    <w:rsid w:val="00484684"/>
    <w:rsid w:val="00484975"/>
    <w:rsid w:val="00485810"/>
    <w:rsid w:val="00485C99"/>
    <w:rsid w:val="00485DE1"/>
    <w:rsid w:val="00485FC7"/>
    <w:rsid w:val="00486076"/>
    <w:rsid w:val="00486A7E"/>
    <w:rsid w:val="004870E7"/>
    <w:rsid w:val="00487DC2"/>
    <w:rsid w:val="00490132"/>
    <w:rsid w:val="0049050E"/>
    <w:rsid w:val="004907FC"/>
    <w:rsid w:val="004909DF"/>
    <w:rsid w:val="00490E1C"/>
    <w:rsid w:val="00491543"/>
    <w:rsid w:val="00491A85"/>
    <w:rsid w:val="00491C7F"/>
    <w:rsid w:val="004925E3"/>
    <w:rsid w:val="00492CAB"/>
    <w:rsid w:val="004930AE"/>
    <w:rsid w:val="004936F4"/>
    <w:rsid w:val="00493701"/>
    <w:rsid w:val="004939A8"/>
    <w:rsid w:val="004939E1"/>
    <w:rsid w:val="00493A85"/>
    <w:rsid w:val="00493ACD"/>
    <w:rsid w:val="004952EB"/>
    <w:rsid w:val="00496207"/>
    <w:rsid w:val="004964B8"/>
    <w:rsid w:val="00496CCA"/>
    <w:rsid w:val="00496CF0"/>
    <w:rsid w:val="00496E9C"/>
    <w:rsid w:val="0049710F"/>
    <w:rsid w:val="00497529"/>
    <w:rsid w:val="00497AD6"/>
    <w:rsid w:val="004A2263"/>
    <w:rsid w:val="004A2EBF"/>
    <w:rsid w:val="004A30DD"/>
    <w:rsid w:val="004A396C"/>
    <w:rsid w:val="004A398A"/>
    <w:rsid w:val="004A3BFE"/>
    <w:rsid w:val="004A3D8D"/>
    <w:rsid w:val="004A41E2"/>
    <w:rsid w:val="004A42BD"/>
    <w:rsid w:val="004A4BD4"/>
    <w:rsid w:val="004A5221"/>
    <w:rsid w:val="004A5609"/>
    <w:rsid w:val="004A5678"/>
    <w:rsid w:val="004A5A08"/>
    <w:rsid w:val="004A5CDC"/>
    <w:rsid w:val="004A5D88"/>
    <w:rsid w:val="004A61EB"/>
    <w:rsid w:val="004A6653"/>
    <w:rsid w:val="004A739F"/>
    <w:rsid w:val="004A7A3F"/>
    <w:rsid w:val="004A7BCE"/>
    <w:rsid w:val="004B00AC"/>
    <w:rsid w:val="004B06F0"/>
    <w:rsid w:val="004B0F4D"/>
    <w:rsid w:val="004B0FFE"/>
    <w:rsid w:val="004B11AF"/>
    <w:rsid w:val="004B120B"/>
    <w:rsid w:val="004B1DA7"/>
    <w:rsid w:val="004B200A"/>
    <w:rsid w:val="004B20B1"/>
    <w:rsid w:val="004B210B"/>
    <w:rsid w:val="004B21E0"/>
    <w:rsid w:val="004B279C"/>
    <w:rsid w:val="004B29F1"/>
    <w:rsid w:val="004B3037"/>
    <w:rsid w:val="004B33EF"/>
    <w:rsid w:val="004B346A"/>
    <w:rsid w:val="004B3B71"/>
    <w:rsid w:val="004B3CCE"/>
    <w:rsid w:val="004B3E80"/>
    <w:rsid w:val="004B3E9B"/>
    <w:rsid w:val="004B4EE4"/>
    <w:rsid w:val="004B5587"/>
    <w:rsid w:val="004B579E"/>
    <w:rsid w:val="004B659E"/>
    <w:rsid w:val="004B65CC"/>
    <w:rsid w:val="004B6815"/>
    <w:rsid w:val="004B7B58"/>
    <w:rsid w:val="004B7DB3"/>
    <w:rsid w:val="004B7EFE"/>
    <w:rsid w:val="004C0119"/>
    <w:rsid w:val="004C032A"/>
    <w:rsid w:val="004C064C"/>
    <w:rsid w:val="004C0A19"/>
    <w:rsid w:val="004C0CCC"/>
    <w:rsid w:val="004C0DC3"/>
    <w:rsid w:val="004C13C6"/>
    <w:rsid w:val="004C2402"/>
    <w:rsid w:val="004C244B"/>
    <w:rsid w:val="004C2CE9"/>
    <w:rsid w:val="004C308F"/>
    <w:rsid w:val="004C3442"/>
    <w:rsid w:val="004C37DC"/>
    <w:rsid w:val="004C3DA5"/>
    <w:rsid w:val="004C3E25"/>
    <w:rsid w:val="004C4A46"/>
    <w:rsid w:val="004C50D1"/>
    <w:rsid w:val="004C5EAA"/>
    <w:rsid w:val="004C5F02"/>
    <w:rsid w:val="004C6597"/>
    <w:rsid w:val="004C6609"/>
    <w:rsid w:val="004C6A69"/>
    <w:rsid w:val="004C7077"/>
    <w:rsid w:val="004C72CB"/>
    <w:rsid w:val="004C7376"/>
    <w:rsid w:val="004C73D3"/>
    <w:rsid w:val="004D006F"/>
    <w:rsid w:val="004D007F"/>
    <w:rsid w:val="004D01C9"/>
    <w:rsid w:val="004D0623"/>
    <w:rsid w:val="004D0844"/>
    <w:rsid w:val="004D1209"/>
    <w:rsid w:val="004D25B7"/>
    <w:rsid w:val="004D36D6"/>
    <w:rsid w:val="004D38C1"/>
    <w:rsid w:val="004D3D40"/>
    <w:rsid w:val="004D4158"/>
    <w:rsid w:val="004D4A2C"/>
    <w:rsid w:val="004D4FCE"/>
    <w:rsid w:val="004D50B2"/>
    <w:rsid w:val="004D50C7"/>
    <w:rsid w:val="004D52C8"/>
    <w:rsid w:val="004D54E6"/>
    <w:rsid w:val="004D60F5"/>
    <w:rsid w:val="004D68C2"/>
    <w:rsid w:val="004D7092"/>
    <w:rsid w:val="004D7332"/>
    <w:rsid w:val="004D7815"/>
    <w:rsid w:val="004D7D6A"/>
    <w:rsid w:val="004E0236"/>
    <w:rsid w:val="004E050E"/>
    <w:rsid w:val="004E0E56"/>
    <w:rsid w:val="004E0E87"/>
    <w:rsid w:val="004E1088"/>
    <w:rsid w:val="004E1ADF"/>
    <w:rsid w:val="004E2432"/>
    <w:rsid w:val="004E2E10"/>
    <w:rsid w:val="004E30F7"/>
    <w:rsid w:val="004E398E"/>
    <w:rsid w:val="004E4744"/>
    <w:rsid w:val="004E506F"/>
    <w:rsid w:val="004E5F63"/>
    <w:rsid w:val="004E60D9"/>
    <w:rsid w:val="004E6B23"/>
    <w:rsid w:val="004E6DBE"/>
    <w:rsid w:val="004E6EE4"/>
    <w:rsid w:val="004E6FD1"/>
    <w:rsid w:val="004E7AC8"/>
    <w:rsid w:val="004F0FEB"/>
    <w:rsid w:val="004F14F6"/>
    <w:rsid w:val="004F2EAF"/>
    <w:rsid w:val="004F2F37"/>
    <w:rsid w:val="004F30F3"/>
    <w:rsid w:val="004F33CA"/>
    <w:rsid w:val="004F4222"/>
    <w:rsid w:val="004F48FA"/>
    <w:rsid w:val="004F4D12"/>
    <w:rsid w:val="004F51BF"/>
    <w:rsid w:val="004F673D"/>
    <w:rsid w:val="004F6C78"/>
    <w:rsid w:val="004F6FCB"/>
    <w:rsid w:val="004F76EC"/>
    <w:rsid w:val="00500488"/>
    <w:rsid w:val="00500CEA"/>
    <w:rsid w:val="00501271"/>
    <w:rsid w:val="005014A1"/>
    <w:rsid w:val="00501903"/>
    <w:rsid w:val="00501B44"/>
    <w:rsid w:val="00502086"/>
    <w:rsid w:val="0050239A"/>
    <w:rsid w:val="0050246A"/>
    <w:rsid w:val="005024D1"/>
    <w:rsid w:val="0050253F"/>
    <w:rsid w:val="0050294C"/>
    <w:rsid w:val="00502A2C"/>
    <w:rsid w:val="00503184"/>
    <w:rsid w:val="005035A8"/>
    <w:rsid w:val="005037B6"/>
    <w:rsid w:val="00503A89"/>
    <w:rsid w:val="00504730"/>
    <w:rsid w:val="005048B1"/>
    <w:rsid w:val="00504FB4"/>
    <w:rsid w:val="005056B0"/>
    <w:rsid w:val="00506870"/>
    <w:rsid w:val="00506AC5"/>
    <w:rsid w:val="00507188"/>
    <w:rsid w:val="0050769A"/>
    <w:rsid w:val="005109C1"/>
    <w:rsid w:val="00510F6D"/>
    <w:rsid w:val="00511996"/>
    <w:rsid w:val="005119B8"/>
    <w:rsid w:val="005119F5"/>
    <w:rsid w:val="00511D94"/>
    <w:rsid w:val="005121E9"/>
    <w:rsid w:val="00512623"/>
    <w:rsid w:val="00512FBA"/>
    <w:rsid w:val="00513597"/>
    <w:rsid w:val="00513F13"/>
    <w:rsid w:val="005142E0"/>
    <w:rsid w:val="005146AF"/>
    <w:rsid w:val="00514C11"/>
    <w:rsid w:val="00514D9F"/>
    <w:rsid w:val="00514F5D"/>
    <w:rsid w:val="00514FEA"/>
    <w:rsid w:val="005158FC"/>
    <w:rsid w:val="00515ABE"/>
    <w:rsid w:val="00515B9A"/>
    <w:rsid w:val="00515BB6"/>
    <w:rsid w:val="00516224"/>
    <w:rsid w:val="00517B4D"/>
    <w:rsid w:val="00517F48"/>
    <w:rsid w:val="005200F7"/>
    <w:rsid w:val="00520AAB"/>
    <w:rsid w:val="00520DB0"/>
    <w:rsid w:val="005219F9"/>
    <w:rsid w:val="0052259D"/>
    <w:rsid w:val="00522BCB"/>
    <w:rsid w:val="005236A2"/>
    <w:rsid w:val="00523869"/>
    <w:rsid w:val="00523DBC"/>
    <w:rsid w:val="00523F04"/>
    <w:rsid w:val="00523F3E"/>
    <w:rsid w:val="005248C6"/>
    <w:rsid w:val="005252D3"/>
    <w:rsid w:val="005261DA"/>
    <w:rsid w:val="0052643E"/>
    <w:rsid w:val="00526D3E"/>
    <w:rsid w:val="005276EF"/>
    <w:rsid w:val="00527ABA"/>
    <w:rsid w:val="00530BE1"/>
    <w:rsid w:val="00531DFC"/>
    <w:rsid w:val="005327FD"/>
    <w:rsid w:val="00533C85"/>
    <w:rsid w:val="005344BA"/>
    <w:rsid w:val="00534917"/>
    <w:rsid w:val="00534E5F"/>
    <w:rsid w:val="00534FBF"/>
    <w:rsid w:val="005354F2"/>
    <w:rsid w:val="00535FBF"/>
    <w:rsid w:val="005365DB"/>
    <w:rsid w:val="00536920"/>
    <w:rsid w:val="0053786A"/>
    <w:rsid w:val="005401EE"/>
    <w:rsid w:val="005418FF"/>
    <w:rsid w:val="005419DA"/>
    <w:rsid w:val="0054201B"/>
    <w:rsid w:val="00543039"/>
    <w:rsid w:val="00543048"/>
    <w:rsid w:val="005432CB"/>
    <w:rsid w:val="00543692"/>
    <w:rsid w:val="0054374D"/>
    <w:rsid w:val="00543DFB"/>
    <w:rsid w:val="005440ED"/>
    <w:rsid w:val="005442AF"/>
    <w:rsid w:val="0054496E"/>
    <w:rsid w:val="0054533C"/>
    <w:rsid w:val="005454BB"/>
    <w:rsid w:val="00545701"/>
    <w:rsid w:val="00545812"/>
    <w:rsid w:val="00546A78"/>
    <w:rsid w:val="00547F32"/>
    <w:rsid w:val="00547F67"/>
    <w:rsid w:val="005501F1"/>
    <w:rsid w:val="00550D99"/>
    <w:rsid w:val="005511AB"/>
    <w:rsid w:val="005514B4"/>
    <w:rsid w:val="005519BD"/>
    <w:rsid w:val="00551D22"/>
    <w:rsid w:val="00552165"/>
    <w:rsid w:val="0055411D"/>
    <w:rsid w:val="005547C0"/>
    <w:rsid w:val="00554838"/>
    <w:rsid w:val="00554FE9"/>
    <w:rsid w:val="00555326"/>
    <w:rsid w:val="0055540F"/>
    <w:rsid w:val="00555CFD"/>
    <w:rsid w:val="005564B7"/>
    <w:rsid w:val="00556BD0"/>
    <w:rsid w:val="00557BD7"/>
    <w:rsid w:val="00560126"/>
    <w:rsid w:val="0056092F"/>
    <w:rsid w:val="00562228"/>
    <w:rsid w:val="005622AD"/>
    <w:rsid w:val="0056270B"/>
    <w:rsid w:val="00563EA3"/>
    <w:rsid w:val="00563FD3"/>
    <w:rsid w:val="0056471F"/>
    <w:rsid w:val="00564B8C"/>
    <w:rsid w:val="00564DB6"/>
    <w:rsid w:val="005650C5"/>
    <w:rsid w:val="00565447"/>
    <w:rsid w:val="0056565A"/>
    <w:rsid w:val="0056598D"/>
    <w:rsid w:val="00565A0C"/>
    <w:rsid w:val="005661E5"/>
    <w:rsid w:val="005663A7"/>
    <w:rsid w:val="00566E93"/>
    <w:rsid w:val="005705CD"/>
    <w:rsid w:val="00570B6D"/>
    <w:rsid w:val="005712A6"/>
    <w:rsid w:val="00571BC6"/>
    <w:rsid w:val="00571EE5"/>
    <w:rsid w:val="00571FD7"/>
    <w:rsid w:val="00572464"/>
    <w:rsid w:val="00572514"/>
    <w:rsid w:val="00572BA6"/>
    <w:rsid w:val="00572E4A"/>
    <w:rsid w:val="005737FF"/>
    <w:rsid w:val="00574309"/>
    <w:rsid w:val="0057468A"/>
    <w:rsid w:val="00575662"/>
    <w:rsid w:val="00576931"/>
    <w:rsid w:val="00576ABA"/>
    <w:rsid w:val="00576E0E"/>
    <w:rsid w:val="00577A33"/>
    <w:rsid w:val="005802E9"/>
    <w:rsid w:val="00580B5C"/>
    <w:rsid w:val="00581127"/>
    <w:rsid w:val="00581322"/>
    <w:rsid w:val="0058138A"/>
    <w:rsid w:val="00581616"/>
    <w:rsid w:val="0058194B"/>
    <w:rsid w:val="00581A70"/>
    <w:rsid w:val="00581C33"/>
    <w:rsid w:val="00582558"/>
    <w:rsid w:val="00582C88"/>
    <w:rsid w:val="00582E78"/>
    <w:rsid w:val="005830C4"/>
    <w:rsid w:val="00583971"/>
    <w:rsid w:val="005839A3"/>
    <w:rsid w:val="00583AED"/>
    <w:rsid w:val="00583F1D"/>
    <w:rsid w:val="005843AA"/>
    <w:rsid w:val="00584460"/>
    <w:rsid w:val="00584B78"/>
    <w:rsid w:val="00584DF9"/>
    <w:rsid w:val="00584EC5"/>
    <w:rsid w:val="005850EC"/>
    <w:rsid w:val="00585A0D"/>
    <w:rsid w:val="00585CFF"/>
    <w:rsid w:val="00586E82"/>
    <w:rsid w:val="00586F59"/>
    <w:rsid w:val="00587556"/>
    <w:rsid w:val="00587684"/>
    <w:rsid w:val="00587906"/>
    <w:rsid w:val="005879E0"/>
    <w:rsid w:val="00587EF4"/>
    <w:rsid w:val="00590E93"/>
    <w:rsid w:val="005914C1"/>
    <w:rsid w:val="00591AD3"/>
    <w:rsid w:val="00591DAE"/>
    <w:rsid w:val="00592C3D"/>
    <w:rsid w:val="00592CB3"/>
    <w:rsid w:val="00592D39"/>
    <w:rsid w:val="00593DBB"/>
    <w:rsid w:val="00593E48"/>
    <w:rsid w:val="00594FD6"/>
    <w:rsid w:val="005952CF"/>
    <w:rsid w:val="00595720"/>
    <w:rsid w:val="00595F19"/>
    <w:rsid w:val="005963D4"/>
    <w:rsid w:val="00596727"/>
    <w:rsid w:val="005969F5"/>
    <w:rsid w:val="00596C38"/>
    <w:rsid w:val="0059788F"/>
    <w:rsid w:val="005978EA"/>
    <w:rsid w:val="005979F2"/>
    <w:rsid w:val="005A0079"/>
    <w:rsid w:val="005A0F50"/>
    <w:rsid w:val="005A14BA"/>
    <w:rsid w:val="005A1553"/>
    <w:rsid w:val="005A15C3"/>
    <w:rsid w:val="005A1AE0"/>
    <w:rsid w:val="005A1B4A"/>
    <w:rsid w:val="005A2086"/>
    <w:rsid w:val="005A2F41"/>
    <w:rsid w:val="005A2F52"/>
    <w:rsid w:val="005A2FBF"/>
    <w:rsid w:val="005A31BE"/>
    <w:rsid w:val="005A3548"/>
    <w:rsid w:val="005A3595"/>
    <w:rsid w:val="005A3783"/>
    <w:rsid w:val="005A3FFC"/>
    <w:rsid w:val="005A4101"/>
    <w:rsid w:val="005A4E58"/>
    <w:rsid w:val="005A65E1"/>
    <w:rsid w:val="005A70A6"/>
    <w:rsid w:val="005A73FD"/>
    <w:rsid w:val="005A7491"/>
    <w:rsid w:val="005A7C39"/>
    <w:rsid w:val="005B00DF"/>
    <w:rsid w:val="005B0B25"/>
    <w:rsid w:val="005B0C54"/>
    <w:rsid w:val="005B15D7"/>
    <w:rsid w:val="005B1A7F"/>
    <w:rsid w:val="005B1D89"/>
    <w:rsid w:val="005B2347"/>
    <w:rsid w:val="005B269C"/>
    <w:rsid w:val="005B34D3"/>
    <w:rsid w:val="005B3C18"/>
    <w:rsid w:val="005B439B"/>
    <w:rsid w:val="005B4758"/>
    <w:rsid w:val="005B4CDE"/>
    <w:rsid w:val="005B5577"/>
    <w:rsid w:val="005B56EA"/>
    <w:rsid w:val="005B5885"/>
    <w:rsid w:val="005B5C1C"/>
    <w:rsid w:val="005B5C39"/>
    <w:rsid w:val="005B5FA2"/>
    <w:rsid w:val="005B6281"/>
    <w:rsid w:val="005B65A1"/>
    <w:rsid w:val="005B6767"/>
    <w:rsid w:val="005B6B98"/>
    <w:rsid w:val="005B6FB3"/>
    <w:rsid w:val="005C0859"/>
    <w:rsid w:val="005C0C9A"/>
    <w:rsid w:val="005C1508"/>
    <w:rsid w:val="005C17FB"/>
    <w:rsid w:val="005C186A"/>
    <w:rsid w:val="005C1B8A"/>
    <w:rsid w:val="005C1C89"/>
    <w:rsid w:val="005C2AAC"/>
    <w:rsid w:val="005C2DC0"/>
    <w:rsid w:val="005C3451"/>
    <w:rsid w:val="005C4022"/>
    <w:rsid w:val="005C5BA8"/>
    <w:rsid w:val="005C5D6E"/>
    <w:rsid w:val="005C7484"/>
    <w:rsid w:val="005C773F"/>
    <w:rsid w:val="005C7A4A"/>
    <w:rsid w:val="005C7B12"/>
    <w:rsid w:val="005C7D55"/>
    <w:rsid w:val="005D0067"/>
    <w:rsid w:val="005D0302"/>
    <w:rsid w:val="005D0765"/>
    <w:rsid w:val="005D12EB"/>
    <w:rsid w:val="005D1398"/>
    <w:rsid w:val="005D18BF"/>
    <w:rsid w:val="005D2008"/>
    <w:rsid w:val="005D2693"/>
    <w:rsid w:val="005D27E8"/>
    <w:rsid w:val="005D2870"/>
    <w:rsid w:val="005D3358"/>
    <w:rsid w:val="005D36ED"/>
    <w:rsid w:val="005D39D8"/>
    <w:rsid w:val="005D3B2D"/>
    <w:rsid w:val="005D44ED"/>
    <w:rsid w:val="005D46E1"/>
    <w:rsid w:val="005D476C"/>
    <w:rsid w:val="005D47CB"/>
    <w:rsid w:val="005D5A5C"/>
    <w:rsid w:val="005D6C19"/>
    <w:rsid w:val="005D6F43"/>
    <w:rsid w:val="005D718D"/>
    <w:rsid w:val="005D772D"/>
    <w:rsid w:val="005D79A5"/>
    <w:rsid w:val="005D7DE7"/>
    <w:rsid w:val="005E0647"/>
    <w:rsid w:val="005E096C"/>
    <w:rsid w:val="005E0F57"/>
    <w:rsid w:val="005E163D"/>
    <w:rsid w:val="005E1DFD"/>
    <w:rsid w:val="005E2212"/>
    <w:rsid w:val="005E373C"/>
    <w:rsid w:val="005E3AE6"/>
    <w:rsid w:val="005E3E4B"/>
    <w:rsid w:val="005E4819"/>
    <w:rsid w:val="005E55C3"/>
    <w:rsid w:val="005E5852"/>
    <w:rsid w:val="005E5AE1"/>
    <w:rsid w:val="005E617D"/>
    <w:rsid w:val="005E6616"/>
    <w:rsid w:val="005E6813"/>
    <w:rsid w:val="005E6F56"/>
    <w:rsid w:val="005E7E34"/>
    <w:rsid w:val="005F01D4"/>
    <w:rsid w:val="005F0CFE"/>
    <w:rsid w:val="005F0E2F"/>
    <w:rsid w:val="005F19F4"/>
    <w:rsid w:val="005F211D"/>
    <w:rsid w:val="005F2827"/>
    <w:rsid w:val="005F29C2"/>
    <w:rsid w:val="005F32A4"/>
    <w:rsid w:val="005F37FE"/>
    <w:rsid w:val="005F3826"/>
    <w:rsid w:val="005F3D8C"/>
    <w:rsid w:val="005F5033"/>
    <w:rsid w:val="005F5704"/>
    <w:rsid w:val="005F57D9"/>
    <w:rsid w:val="005F5ED8"/>
    <w:rsid w:val="005F6485"/>
    <w:rsid w:val="005F6D6C"/>
    <w:rsid w:val="005F74C3"/>
    <w:rsid w:val="005F78CD"/>
    <w:rsid w:val="005F7D93"/>
    <w:rsid w:val="00601B31"/>
    <w:rsid w:val="00602660"/>
    <w:rsid w:val="006026E0"/>
    <w:rsid w:val="00602F26"/>
    <w:rsid w:val="006030E5"/>
    <w:rsid w:val="00603611"/>
    <w:rsid w:val="00603E71"/>
    <w:rsid w:val="00604796"/>
    <w:rsid w:val="00604A16"/>
    <w:rsid w:val="00604C44"/>
    <w:rsid w:val="0060511C"/>
    <w:rsid w:val="00605499"/>
    <w:rsid w:val="006055E2"/>
    <w:rsid w:val="0060598E"/>
    <w:rsid w:val="00606251"/>
    <w:rsid w:val="006066D8"/>
    <w:rsid w:val="00606808"/>
    <w:rsid w:val="00606DD4"/>
    <w:rsid w:val="0060718A"/>
    <w:rsid w:val="00607ACF"/>
    <w:rsid w:val="00607B96"/>
    <w:rsid w:val="006101A5"/>
    <w:rsid w:val="00610619"/>
    <w:rsid w:val="00610790"/>
    <w:rsid w:val="00610972"/>
    <w:rsid w:val="00610ED9"/>
    <w:rsid w:val="00610FCA"/>
    <w:rsid w:val="0061136D"/>
    <w:rsid w:val="00611615"/>
    <w:rsid w:val="006119B8"/>
    <w:rsid w:val="0061215B"/>
    <w:rsid w:val="00612503"/>
    <w:rsid w:val="006126A1"/>
    <w:rsid w:val="00612701"/>
    <w:rsid w:val="00612834"/>
    <w:rsid w:val="00612873"/>
    <w:rsid w:val="006129AF"/>
    <w:rsid w:val="00612FB1"/>
    <w:rsid w:val="0061304F"/>
    <w:rsid w:val="00613DC5"/>
    <w:rsid w:val="00614551"/>
    <w:rsid w:val="00614D94"/>
    <w:rsid w:val="00615565"/>
    <w:rsid w:val="006155CF"/>
    <w:rsid w:val="006155E5"/>
    <w:rsid w:val="00615A2C"/>
    <w:rsid w:val="00615E68"/>
    <w:rsid w:val="006164AE"/>
    <w:rsid w:val="00616848"/>
    <w:rsid w:val="00616BF9"/>
    <w:rsid w:val="00616E82"/>
    <w:rsid w:val="006201D5"/>
    <w:rsid w:val="006203D2"/>
    <w:rsid w:val="00621B45"/>
    <w:rsid w:val="006223D2"/>
    <w:rsid w:val="0062242C"/>
    <w:rsid w:val="0062257F"/>
    <w:rsid w:val="00622BFD"/>
    <w:rsid w:val="00622E46"/>
    <w:rsid w:val="006235B9"/>
    <w:rsid w:val="00624874"/>
    <w:rsid w:val="006250AA"/>
    <w:rsid w:val="00625252"/>
    <w:rsid w:val="006257C7"/>
    <w:rsid w:val="006258A4"/>
    <w:rsid w:val="00625B4B"/>
    <w:rsid w:val="006269BF"/>
    <w:rsid w:val="00627957"/>
    <w:rsid w:val="00627C75"/>
    <w:rsid w:val="0063026E"/>
    <w:rsid w:val="006305B7"/>
    <w:rsid w:val="00630EA0"/>
    <w:rsid w:val="00631A8D"/>
    <w:rsid w:val="00631E48"/>
    <w:rsid w:val="00632139"/>
    <w:rsid w:val="006334DA"/>
    <w:rsid w:val="00633E21"/>
    <w:rsid w:val="00634AB0"/>
    <w:rsid w:val="0063538B"/>
    <w:rsid w:val="006358F5"/>
    <w:rsid w:val="006359DB"/>
    <w:rsid w:val="0063619E"/>
    <w:rsid w:val="006376E7"/>
    <w:rsid w:val="0063790E"/>
    <w:rsid w:val="006379FB"/>
    <w:rsid w:val="00640327"/>
    <w:rsid w:val="00640553"/>
    <w:rsid w:val="006406AB"/>
    <w:rsid w:val="00640D96"/>
    <w:rsid w:val="00640EF7"/>
    <w:rsid w:val="0064244D"/>
    <w:rsid w:val="00642A50"/>
    <w:rsid w:val="00642E9F"/>
    <w:rsid w:val="00642EB7"/>
    <w:rsid w:val="00642FB2"/>
    <w:rsid w:val="00643308"/>
    <w:rsid w:val="00643B0A"/>
    <w:rsid w:val="00643B99"/>
    <w:rsid w:val="00643E82"/>
    <w:rsid w:val="00644738"/>
    <w:rsid w:val="00644A55"/>
    <w:rsid w:val="00644FD9"/>
    <w:rsid w:val="0064539D"/>
    <w:rsid w:val="006464A9"/>
    <w:rsid w:val="006469D4"/>
    <w:rsid w:val="00646F17"/>
    <w:rsid w:val="00647011"/>
    <w:rsid w:val="00647358"/>
    <w:rsid w:val="00647B13"/>
    <w:rsid w:val="00650748"/>
    <w:rsid w:val="006508EB"/>
    <w:rsid w:val="00650ACA"/>
    <w:rsid w:val="00651699"/>
    <w:rsid w:val="00652186"/>
    <w:rsid w:val="006522D1"/>
    <w:rsid w:val="006523EE"/>
    <w:rsid w:val="006524CE"/>
    <w:rsid w:val="006524E3"/>
    <w:rsid w:val="00652DE5"/>
    <w:rsid w:val="006530AD"/>
    <w:rsid w:val="0065387F"/>
    <w:rsid w:val="00653D3A"/>
    <w:rsid w:val="00653F47"/>
    <w:rsid w:val="00653F81"/>
    <w:rsid w:val="006544BE"/>
    <w:rsid w:val="00654A46"/>
    <w:rsid w:val="00654C5A"/>
    <w:rsid w:val="006550F1"/>
    <w:rsid w:val="00656282"/>
    <w:rsid w:val="0065702D"/>
    <w:rsid w:val="006573EC"/>
    <w:rsid w:val="00657730"/>
    <w:rsid w:val="00657EFF"/>
    <w:rsid w:val="0066037C"/>
    <w:rsid w:val="006603C6"/>
    <w:rsid w:val="0066088D"/>
    <w:rsid w:val="006611E5"/>
    <w:rsid w:val="00661C63"/>
    <w:rsid w:val="00662C8D"/>
    <w:rsid w:val="00662D0B"/>
    <w:rsid w:val="0066354F"/>
    <w:rsid w:val="006639E9"/>
    <w:rsid w:val="00663CBD"/>
    <w:rsid w:val="0066465E"/>
    <w:rsid w:val="00664E91"/>
    <w:rsid w:val="006651C8"/>
    <w:rsid w:val="00665F0F"/>
    <w:rsid w:val="00665F8A"/>
    <w:rsid w:val="00666120"/>
    <w:rsid w:val="00666775"/>
    <w:rsid w:val="00666CD2"/>
    <w:rsid w:val="006673EF"/>
    <w:rsid w:val="00667CC5"/>
    <w:rsid w:val="00667FA7"/>
    <w:rsid w:val="0067067F"/>
    <w:rsid w:val="006718A1"/>
    <w:rsid w:val="00671B40"/>
    <w:rsid w:val="006726A7"/>
    <w:rsid w:val="00672AD6"/>
    <w:rsid w:val="00672DA1"/>
    <w:rsid w:val="00673384"/>
    <w:rsid w:val="00673AD5"/>
    <w:rsid w:val="006740F6"/>
    <w:rsid w:val="0067467E"/>
    <w:rsid w:val="00674D02"/>
    <w:rsid w:val="006750D6"/>
    <w:rsid w:val="00675576"/>
    <w:rsid w:val="00675A02"/>
    <w:rsid w:val="006769D0"/>
    <w:rsid w:val="00676A11"/>
    <w:rsid w:val="00676A46"/>
    <w:rsid w:val="00676BA2"/>
    <w:rsid w:val="00677ED9"/>
    <w:rsid w:val="006803B2"/>
    <w:rsid w:val="00680428"/>
    <w:rsid w:val="00680BF4"/>
    <w:rsid w:val="00680EA4"/>
    <w:rsid w:val="00681C74"/>
    <w:rsid w:val="006829FD"/>
    <w:rsid w:val="006831ED"/>
    <w:rsid w:val="00683905"/>
    <w:rsid w:val="00683DAA"/>
    <w:rsid w:val="00684018"/>
    <w:rsid w:val="00684458"/>
    <w:rsid w:val="00684B01"/>
    <w:rsid w:val="00684DCF"/>
    <w:rsid w:val="006851BC"/>
    <w:rsid w:val="0068594B"/>
    <w:rsid w:val="00685F48"/>
    <w:rsid w:val="0068657C"/>
    <w:rsid w:val="00686A20"/>
    <w:rsid w:val="00686A88"/>
    <w:rsid w:val="00686D71"/>
    <w:rsid w:val="00690341"/>
    <w:rsid w:val="00691365"/>
    <w:rsid w:val="006918F5"/>
    <w:rsid w:val="00691D12"/>
    <w:rsid w:val="00691F2B"/>
    <w:rsid w:val="006924A4"/>
    <w:rsid w:val="00692707"/>
    <w:rsid w:val="00692F5A"/>
    <w:rsid w:val="00692F98"/>
    <w:rsid w:val="006937D7"/>
    <w:rsid w:val="00693A3F"/>
    <w:rsid w:val="00693B33"/>
    <w:rsid w:val="00693E9D"/>
    <w:rsid w:val="00694130"/>
    <w:rsid w:val="006943FC"/>
    <w:rsid w:val="00694648"/>
    <w:rsid w:val="0069486F"/>
    <w:rsid w:val="00694CDA"/>
    <w:rsid w:val="0069505F"/>
    <w:rsid w:val="00695196"/>
    <w:rsid w:val="006955E6"/>
    <w:rsid w:val="006958F4"/>
    <w:rsid w:val="00695C06"/>
    <w:rsid w:val="00695E75"/>
    <w:rsid w:val="006960C9"/>
    <w:rsid w:val="0069712C"/>
    <w:rsid w:val="0069719B"/>
    <w:rsid w:val="00697241"/>
    <w:rsid w:val="00697382"/>
    <w:rsid w:val="006976AF"/>
    <w:rsid w:val="00697C3F"/>
    <w:rsid w:val="00697F15"/>
    <w:rsid w:val="00697FCE"/>
    <w:rsid w:val="006A0313"/>
    <w:rsid w:val="006A0CCB"/>
    <w:rsid w:val="006A11D5"/>
    <w:rsid w:val="006A1767"/>
    <w:rsid w:val="006A1ABF"/>
    <w:rsid w:val="006A2512"/>
    <w:rsid w:val="006A27D8"/>
    <w:rsid w:val="006A2B6F"/>
    <w:rsid w:val="006A2D78"/>
    <w:rsid w:val="006A3E47"/>
    <w:rsid w:val="006A4D9D"/>
    <w:rsid w:val="006A583F"/>
    <w:rsid w:val="006A58BD"/>
    <w:rsid w:val="006A5A8C"/>
    <w:rsid w:val="006A5CF5"/>
    <w:rsid w:val="006A5CF7"/>
    <w:rsid w:val="006A5E0D"/>
    <w:rsid w:val="006A5FB2"/>
    <w:rsid w:val="006A6ACF"/>
    <w:rsid w:val="006A6C65"/>
    <w:rsid w:val="006A6D11"/>
    <w:rsid w:val="006A71C9"/>
    <w:rsid w:val="006A7585"/>
    <w:rsid w:val="006A79C0"/>
    <w:rsid w:val="006B06F2"/>
    <w:rsid w:val="006B085A"/>
    <w:rsid w:val="006B0C07"/>
    <w:rsid w:val="006B0D2D"/>
    <w:rsid w:val="006B0F55"/>
    <w:rsid w:val="006B10EE"/>
    <w:rsid w:val="006B1108"/>
    <w:rsid w:val="006B1211"/>
    <w:rsid w:val="006B1303"/>
    <w:rsid w:val="006B158B"/>
    <w:rsid w:val="006B1B2D"/>
    <w:rsid w:val="006B2489"/>
    <w:rsid w:val="006B2A39"/>
    <w:rsid w:val="006B2B25"/>
    <w:rsid w:val="006B35E5"/>
    <w:rsid w:val="006B3AC6"/>
    <w:rsid w:val="006B3C69"/>
    <w:rsid w:val="006B3ED0"/>
    <w:rsid w:val="006B3EE6"/>
    <w:rsid w:val="006B420F"/>
    <w:rsid w:val="006B460B"/>
    <w:rsid w:val="006B54B8"/>
    <w:rsid w:val="006B5554"/>
    <w:rsid w:val="006B5A3A"/>
    <w:rsid w:val="006B5E85"/>
    <w:rsid w:val="006B6CE1"/>
    <w:rsid w:val="006B6EB5"/>
    <w:rsid w:val="006B7853"/>
    <w:rsid w:val="006B7C4E"/>
    <w:rsid w:val="006C0443"/>
    <w:rsid w:val="006C065C"/>
    <w:rsid w:val="006C0BF0"/>
    <w:rsid w:val="006C10B1"/>
    <w:rsid w:val="006C1113"/>
    <w:rsid w:val="006C1656"/>
    <w:rsid w:val="006C17EC"/>
    <w:rsid w:val="006C1D52"/>
    <w:rsid w:val="006C1E24"/>
    <w:rsid w:val="006C2049"/>
    <w:rsid w:val="006C2571"/>
    <w:rsid w:val="006C29F7"/>
    <w:rsid w:val="006C2C4F"/>
    <w:rsid w:val="006C2CDE"/>
    <w:rsid w:val="006C2F0D"/>
    <w:rsid w:val="006C3066"/>
    <w:rsid w:val="006C3270"/>
    <w:rsid w:val="006C3325"/>
    <w:rsid w:val="006C365D"/>
    <w:rsid w:val="006C3DE9"/>
    <w:rsid w:val="006C430B"/>
    <w:rsid w:val="006C4EEB"/>
    <w:rsid w:val="006C4F6A"/>
    <w:rsid w:val="006C50C0"/>
    <w:rsid w:val="006C5182"/>
    <w:rsid w:val="006C53CE"/>
    <w:rsid w:val="006C54E7"/>
    <w:rsid w:val="006C5B96"/>
    <w:rsid w:val="006C5DFA"/>
    <w:rsid w:val="006C6A8C"/>
    <w:rsid w:val="006C6EAF"/>
    <w:rsid w:val="006C7C11"/>
    <w:rsid w:val="006C7FDD"/>
    <w:rsid w:val="006D093C"/>
    <w:rsid w:val="006D0D90"/>
    <w:rsid w:val="006D1937"/>
    <w:rsid w:val="006D1EBC"/>
    <w:rsid w:val="006D3F94"/>
    <w:rsid w:val="006D42BE"/>
    <w:rsid w:val="006D4471"/>
    <w:rsid w:val="006D4B74"/>
    <w:rsid w:val="006D5383"/>
    <w:rsid w:val="006D5545"/>
    <w:rsid w:val="006D63D6"/>
    <w:rsid w:val="006D6759"/>
    <w:rsid w:val="006D68C0"/>
    <w:rsid w:val="006D72E1"/>
    <w:rsid w:val="006D7327"/>
    <w:rsid w:val="006D7F38"/>
    <w:rsid w:val="006D7FB4"/>
    <w:rsid w:val="006E05D7"/>
    <w:rsid w:val="006E06D1"/>
    <w:rsid w:val="006E07E4"/>
    <w:rsid w:val="006E0B9D"/>
    <w:rsid w:val="006E0FA1"/>
    <w:rsid w:val="006E1555"/>
    <w:rsid w:val="006E2729"/>
    <w:rsid w:val="006E2811"/>
    <w:rsid w:val="006E2A2F"/>
    <w:rsid w:val="006E33C4"/>
    <w:rsid w:val="006E4254"/>
    <w:rsid w:val="006E4422"/>
    <w:rsid w:val="006E4969"/>
    <w:rsid w:val="006E4CEA"/>
    <w:rsid w:val="006E4DA0"/>
    <w:rsid w:val="006E5230"/>
    <w:rsid w:val="006E52BA"/>
    <w:rsid w:val="006E55B5"/>
    <w:rsid w:val="006E58B6"/>
    <w:rsid w:val="006E6968"/>
    <w:rsid w:val="006E6E8E"/>
    <w:rsid w:val="006E6FEF"/>
    <w:rsid w:val="006E706B"/>
    <w:rsid w:val="006E7853"/>
    <w:rsid w:val="006E7BA5"/>
    <w:rsid w:val="006E7FCA"/>
    <w:rsid w:val="006F046D"/>
    <w:rsid w:val="006F0916"/>
    <w:rsid w:val="006F0EB6"/>
    <w:rsid w:val="006F17D8"/>
    <w:rsid w:val="006F19D8"/>
    <w:rsid w:val="006F1C11"/>
    <w:rsid w:val="006F1F18"/>
    <w:rsid w:val="006F20F8"/>
    <w:rsid w:val="006F2246"/>
    <w:rsid w:val="006F22F1"/>
    <w:rsid w:val="006F3249"/>
    <w:rsid w:val="006F361C"/>
    <w:rsid w:val="006F362E"/>
    <w:rsid w:val="006F3748"/>
    <w:rsid w:val="006F37FB"/>
    <w:rsid w:val="006F3985"/>
    <w:rsid w:val="006F3AC2"/>
    <w:rsid w:val="006F4212"/>
    <w:rsid w:val="006F4323"/>
    <w:rsid w:val="006F4A37"/>
    <w:rsid w:val="006F567C"/>
    <w:rsid w:val="006F6231"/>
    <w:rsid w:val="006F7986"/>
    <w:rsid w:val="00700FFD"/>
    <w:rsid w:val="00701453"/>
    <w:rsid w:val="00701802"/>
    <w:rsid w:val="007019B9"/>
    <w:rsid w:val="007020A9"/>
    <w:rsid w:val="007021C3"/>
    <w:rsid w:val="007023D9"/>
    <w:rsid w:val="00702496"/>
    <w:rsid w:val="007025E9"/>
    <w:rsid w:val="00702A5C"/>
    <w:rsid w:val="00702EFC"/>
    <w:rsid w:val="00703A89"/>
    <w:rsid w:val="007044A4"/>
    <w:rsid w:val="00704AC0"/>
    <w:rsid w:val="00704BB1"/>
    <w:rsid w:val="00705045"/>
    <w:rsid w:val="007056A9"/>
    <w:rsid w:val="00705BC6"/>
    <w:rsid w:val="00705E09"/>
    <w:rsid w:val="0070624E"/>
    <w:rsid w:val="0070636F"/>
    <w:rsid w:val="00706B8F"/>
    <w:rsid w:val="0070749A"/>
    <w:rsid w:val="007103FA"/>
    <w:rsid w:val="00710DDC"/>
    <w:rsid w:val="00710EBE"/>
    <w:rsid w:val="00710FFA"/>
    <w:rsid w:val="00711520"/>
    <w:rsid w:val="007120CE"/>
    <w:rsid w:val="007120D8"/>
    <w:rsid w:val="0071297A"/>
    <w:rsid w:val="0071302E"/>
    <w:rsid w:val="00713423"/>
    <w:rsid w:val="00714482"/>
    <w:rsid w:val="0071474F"/>
    <w:rsid w:val="00714765"/>
    <w:rsid w:val="007147AD"/>
    <w:rsid w:val="00714898"/>
    <w:rsid w:val="007149CC"/>
    <w:rsid w:val="00715330"/>
    <w:rsid w:val="007153A7"/>
    <w:rsid w:val="00715471"/>
    <w:rsid w:val="0071550D"/>
    <w:rsid w:val="00715CAB"/>
    <w:rsid w:val="00716200"/>
    <w:rsid w:val="00716DF9"/>
    <w:rsid w:val="007172A9"/>
    <w:rsid w:val="007172FF"/>
    <w:rsid w:val="00717E56"/>
    <w:rsid w:val="007206D1"/>
    <w:rsid w:val="007209A8"/>
    <w:rsid w:val="00720BA0"/>
    <w:rsid w:val="00720CF5"/>
    <w:rsid w:val="00720EB5"/>
    <w:rsid w:val="0072136D"/>
    <w:rsid w:val="00721373"/>
    <w:rsid w:val="00721772"/>
    <w:rsid w:val="00721BF7"/>
    <w:rsid w:val="00721CD4"/>
    <w:rsid w:val="00721ED1"/>
    <w:rsid w:val="0072208B"/>
    <w:rsid w:val="00722205"/>
    <w:rsid w:val="00722627"/>
    <w:rsid w:val="007228AA"/>
    <w:rsid w:val="00722CCA"/>
    <w:rsid w:val="0072404B"/>
    <w:rsid w:val="00724382"/>
    <w:rsid w:val="00724EB7"/>
    <w:rsid w:val="0072533E"/>
    <w:rsid w:val="00725391"/>
    <w:rsid w:val="0072578B"/>
    <w:rsid w:val="00725BB0"/>
    <w:rsid w:val="00725E43"/>
    <w:rsid w:val="00726231"/>
    <w:rsid w:val="00726270"/>
    <w:rsid w:val="007267EF"/>
    <w:rsid w:val="00726B5B"/>
    <w:rsid w:val="00726D58"/>
    <w:rsid w:val="00727289"/>
    <w:rsid w:val="007272A3"/>
    <w:rsid w:val="007272F8"/>
    <w:rsid w:val="00727B0F"/>
    <w:rsid w:val="00730F58"/>
    <w:rsid w:val="0073122D"/>
    <w:rsid w:val="0073177E"/>
    <w:rsid w:val="007320A9"/>
    <w:rsid w:val="007320B5"/>
    <w:rsid w:val="007328A4"/>
    <w:rsid w:val="0073291A"/>
    <w:rsid w:val="00732BD3"/>
    <w:rsid w:val="00733243"/>
    <w:rsid w:val="007332C8"/>
    <w:rsid w:val="00733442"/>
    <w:rsid w:val="00733A61"/>
    <w:rsid w:val="00734464"/>
    <w:rsid w:val="00734AA5"/>
    <w:rsid w:val="00734D1F"/>
    <w:rsid w:val="00734E48"/>
    <w:rsid w:val="0073554B"/>
    <w:rsid w:val="007356CB"/>
    <w:rsid w:val="00735815"/>
    <w:rsid w:val="0073587B"/>
    <w:rsid w:val="007360F5"/>
    <w:rsid w:val="007366D2"/>
    <w:rsid w:val="00736A3B"/>
    <w:rsid w:val="00736A97"/>
    <w:rsid w:val="00736CE5"/>
    <w:rsid w:val="00736D4B"/>
    <w:rsid w:val="007400A5"/>
    <w:rsid w:val="00740C5B"/>
    <w:rsid w:val="007410C5"/>
    <w:rsid w:val="007414DD"/>
    <w:rsid w:val="007417BE"/>
    <w:rsid w:val="00741926"/>
    <w:rsid w:val="00741A2B"/>
    <w:rsid w:val="00741D37"/>
    <w:rsid w:val="007424B6"/>
    <w:rsid w:val="0074291C"/>
    <w:rsid w:val="00742E86"/>
    <w:rsid w:val="007448B7"/>
    <w:rsid w:val="00744C07"/>
    <w:rsid w:val="00744F44"/>
    <w:rsid w:val="00744FE8"/>
    <w:rsid w:val="007452A6"/>
    <w:rsid w:val="0074545F"/>
    <w:rsid w:val="007456DC"/>
    <w:rsid w:val="0074595D"/>
    <w:rsid w:val="00746243"/>
    <w:rsid w:val="007463CD"/>
    <w:rsid w:val="0074683C"/>
    <w:rsid w:val="0074743A"/>
    <w:rsid w:val="00747641"/>
    <w:rsid w:val="00747B25"/>
    <w:rsid w:val="00747D28"/>
    <w:rsid w:val="00747F0F"/>
    <w:rsid w:val="00750287"/>
    <w:rsid w:val="007503E6"/>
    <w:rsid w:val="00750C3B"/>
    <w:rsid w:val="00750DED"/>
    <w:rsid w:val="00750E33"/>
    <w:rsid w:val="00751ABA"/>
    <w:rsid w:val="00751C39"/>
    <w:rsid w:val="007531EA"/>
    <w:rsid w:val="00753644"/>
    <w:rsid w:val="007537F4"/>
    <w:rsid w:val="00753C0C"/>
    <w:rsid w:val="0075472B"/>
    <w:rsid w:val="007547B8"/>
    <w:rsid w:val="00754FA9"/>
    <w:rsid w:val="0075513D"/>
    <w:rsid w:val="007556FF"/>
    <w:rsid w:val="00755CC9"/>
    <w:rsid w:val="007560FE"/>
    <w:rsid w:val="007563BE"/>
    <w:rsid w:val="0075686B"/>
    <w:rsid w:val="00756B83"/>
    <w:rsid w:val="007576C3"/>
    <w:rsid w:val="007600D4"/>
    <w:rsid w:val="00760873"/>
    <w:rsid w:val="007608F4"/>
    <w:rsid w:val="00760D10"/>
    <w:rsid w:val="007612ED"/>
    <w:rsid w:val="00761ABC"/>
    <w:rsid w:val="00761EA3"/>
    <w:rsid w:val="00761F09"/>
    <w:rsid w:val="0076241A"/>
    <w:rsid w:val="007624CB"/>
    <w:rsid w:val="00762704"/>
    <w:rsid w:val="00762730"/>
    <w:rsid w:val="0076390D"/>
    <w:rsid w:val="00763A1B"/>
    <w:rsid w:val="0076411D"/>
    <w:rsid w:val="007641AF"/>
    <w:rsid w:val="00764312"/>
    <w:rsid w:val="0076451A"/>
    <w:rsid w:val="00765082"/>
    <w:rsid w:val="0076521E"/>
    <w:rsid w:val="00765423"/>
    <w:rsid w:val="007658F1"/>
    <w:rsid w:val="0076593E"/>
    <w:rsid w:val="00765EF7"/>
    <w:rsid w:val="00765F66"/>
    <w:rsid w:val="00766328"/>
    <w:rsid w:val="0076664A"/>
    <w:rsid w:val="007668D7"/>
    <w:rsid w:val="0076713B"/>
    <w:rsid w:val="00767407"/>
    <w:rsid w:val="007677BC"/>
    <w:rsid w:val="00767AF4"/>
    <w:rsid w:val="00767C6C"/>
    <w:rsid w:val="0077000C"/>
    <w:rsid w:val="0077028B"/>
    <w:rsid w:val="00771276"/>
    <w:rsid w:val="00771302"/>
    <w:rsid w:val="007719EC"/>
    <w:rsid w:val="00771A13"/>
    <w:rsid w:val="00772ECA"/>
    <w:rsid w:val="00772F59"/>
    <w:rsid w:val="00773575"/>
    <w:rsid w:val="0077392B"/>
    <w:rsid w:val="00773DA4"/>
    <w:rsid w:val="00774358"/>
    <w:rsid w:val="007744F6"/>
    <w:rsid w:val="00774A46"/>
    <w:rsid w:val="00775693"/>
    <w:rsid w:val="0077591D"/>
    <w:rsid w:val="00775946"/>
    <w:rsid w:val="00775AAD"/>
    <w:rsid w:val="00775C58"/>
    <w:rsid w:val="00776045"/>
    <w:rsid w:val="00776790"/>
    <w:rsid w:val="00776DF4"/>
    <w:rsid w:val="00777B45"/>
    <w:rsid w:val="0078049F"/>
    <w:rsid w:val="007809D8"/>
    <w:rsid w:val="00780E42"/>
    <w:rsid w:val="007810CD"/>
    <w:rsid w:val="00781122"/>
    <w:rsid w:val="0078197F"/>
    <w:rsid w:val="00781AB9"/>
    <w:rsid w:val="00781BB6"/>
    <w:rsid w:val="00782A09"/>
    <w:rsid w:val="007831C1"/>
    <w:rsid w:val="00783C24"/>
    <w:rsid w:val="00783C39"/>
    <w:rsid w:val="00783D77"/>
    <w:rsid w:val="00783D89"/>
    <w:rsid w:val="00783ED5"/>
    <w:rsid w:val="0078603C"/>
    <w:rsid w:val="007865C1"/>
    <w:rsid w:val="00786D18"/>
    <w:rsid w:val="00786DBF"/>
    <w:rsid w:val="00790626"/>
    <w:rsid w:val="007914D8"/>
    <w:rsid w:val="007917BF"/>
    <w:rsid w:val="007918BF"/>
    <w:rsid w:val="00792041"/>
    <w:rsid w:val="007925C8"/>
    <w:rsid w:val="0079288C"/>
    <w:rsid w:val="00792D3F"/>
    <w:rsid w:val="00792E31"/>
    <w:rsid w:val="00792E92"/>
    <w:rsid w:val="00792EE7"/>
    <w:rsid w:val="00793332"/>
    <w:rsid w:val="00794236"/>
    <w:rsid w:val="00794420"/>
    <w:rsid w:val="00794787"/>
    <w:rsid w:val="00794979"/>
    <w:rsid w:val="00795862"/>
    <w:rsid w:val="00795B73"/>
    <w:rsid w:val="0079726C"/>
    <w:rsid w:val="0079762F"/>
    <w:rsid w:val="0079763B"/>
    <w:rsid w:val="007977C1"/>
    <w:rsid w:val="007A00F3"/>
    <w:rsid w:val="007A0126"/>
    <w:rsid w:val="007A03ED"/>
    <w:rsid w:val="007A0476"/>
    <w:rsid w:val="007A098E"/>
    <w:rsid w:val="007A114A"/>
    <w:rsid w:val="007A11D5"/>
    <w:rsid w:val="007A191F"/>
    <w:rsid w:val="007A2430"/>
    <w:rsid w:val="007A264D"/>
    <w:rsid w:val="007A3C3A"/>
    <w:rsid w:val="007A3CC5"/>
    <w:rsid w:val="007A400B"/>
    <w:rsid w:val="007A48BF"/>
    <w:rsid w:val="007A4A14"/>
    <w:rsid w:val="007A4B66"/>
    <w:rsid w:val="007A4CBB"/>
    <w:rsid w:val="007A506A"/>
    <w:rsid w:val="007A5236"/>
    <w:rsid w:val="007A54EC"/>
    <w:rsid w:val="007A56B1"/>
    <w:rsid w:val="007A58EC"/>
    <w:rsid w:val="007A5921"/>
    <w:rsid w:val="007A6412"/>
    <w:rsid w:val="007A657A"/>
    <w:rsid w:val="007A6D7E"/>
    <w:rsid w:val="007A718D"/>
    <w:rsid w:val="007A7E50"/>
    <w:rsid w:val="007A7F8F"/>
    <w:rsid w:val="007B06D2"/>
    <w:rsid w:val="007B0A0A"/>
    <w:rsid w:val="007B1252"/>
    <w:rsid w:val="007B1958"/>
    <w:rsid w:val="007B1A6E"/>
    <w:rsid w:val="007B2BE9"/>
    <w:rsid w:val="007B2F29"/>
    <w:rsid w:val="007B34A9"/>
    <w:rsid w:val="007B37DB"/>
    <w:rsid w:val="007B3CE7"/>
    <w:rsid w:val="007B3EAE"/>
    <w:rsid w:val="007B400C"/>
    <w:rsid w:val="007B47D5"/>
    <w:rsid w:val="007B4F99"/>
    <w:rsid w:val="007B508B"/>
    <w:rsid w:val="007B51BC"/>
    <w:rsid w:val="007B6466"/>
    <w:rsid w:val="007B6A6A"/>
    <w:rsid w:val="007B6A78"/>
    <w:rsid w:val="007B7534"/>
    <w:rsid w:val="007B790B"/>
    <w:rsid w:val="007C0265"/>
    <w:rsid w:val="007C062A"/>
    <w:rsid w:val="007C06C1"/>
    <w:rsid w:val="007C08C0"/>
    <w:rsid w:val="007C0C6B"/>
    <w:rsid w:val="007C0E94"/>
    <w:rsid w:val="007C1036"/>
    <w:rsid w:val="007C1752"/>
    <w:rsid w:val="007C185C"/>
    <w:rsid w:val="007C1A01"/>
    <w:rsid w:val="007C1DEA"/>
    <w:rsid w:val="007C20B8"/>
    <w:rsid w:val="007C32A7"/>
    <w:rsid w:val="007C3393"/>
    <w:rsid w:val="007C340C"/>
    <w:rsid w:val="007C36BA"/>
    <w:rsid w:val="007C408C"/>
    <w:rsid w:val="007C4172"/>
    <w:rsid w:val="007C427A"/>
    <w:rsid w:val="007C4EB2"/>
    <w:rsid w:val="007C55C1"/>
    <w:rsid w:val="007C5A7A"/>
    <w:rsid w:val="007C5C47"/>
    <w:rsid w:val="007C5D5D"/>
    <w:rsid w:val="007C6806"/>
    <w:rsid w:val="007C6ACF"/>
    <w:rsid w:val="007C6C0D"/>
    <w:rsid w:val="007C7051"/>
    <w:rsid w:val="007C7FEA"/>
    <w:rsid w:val="007C7FF0"/>
    <w:rsid w:val="007D1056"/>
    <w:rsid w:val="007D10B9"/>
    <w:rsid w:val="007D295B"/>
    <w:rsid w:val="007D3255"/>
    <w:rsid w:val="007D38A3"/>
    <w:rsid w:val="007D421B"/>
    <w:rsid w:val="007D45D0"/>
    <w:rsid w:val="007D45EC"/>
    <w:rsid w:val="007D46E1"/>
    <w:rsid w:val="007D4C8A"/>
    <w:rsid w:val="007D5369"/>
    <w:rsid w:val="007D5376"/>
    <w:rsid w:val="007D5755"/>
    <w:rsid w:val="007D58D7"/>
    <w:rsid w:val="007D5A0B"/>
    <w:rsid w:val="007D6797"/>
    <w:rsid w:val="007D6DC3"/>
    <w:rsid w:val="007D76FB"/>
    <w:rsid w:val="007D7ABC"/>
    <w:rsid w:val="007D7D7B"/>
    <w:rsid w:val="007E08E7"/>
    <w:rsid w:val="007E1064"/>
    <w:rsid w:val="007E1345"/>
    <w:rsid w:val="007E192A"/>
    <w:rsid w:val="007E1DF9"/>
    <w:rsid w:val="007E2300"/>
    <w:rsid w:val="007E2AF7"/>
    <w:rsid w:val="007E34BA"/>
    <w:rsid w:val="007E3DF5"/>
    <w:rsid w:val="007E4A69"/>
    <w:rsid w:val="007E50B5"/>
    <w:rsid w:val="007E510E"/>
    <w:rsid w:val="007E5210"/>
    <w:rsid w:val="007E52B8"/>
    <w:rsid w:val="007E59BE"/>
    <w:rsid w:val="007E5AED"/>
    <w:rsid w:val="007E5B2A"/>
    <w:rsid w:val="007E5BB7"/>
    <w:rsid w:val="007E5EAA"/>
    <w:rsid w:val="007E67F3"/>
    <w:rsid w:val="007E6843"/>
    <w:rsid w:val="007E6DF9"/>
    <w:rsid w:val="007E71B1"/>
    <w:rsid w:val="007E71C5"/>
    <w:rsid w:val="007E7730"/>
    <w:rsid w:val="007E7843"/>
    <w:rsid w:val="007E7873"/>
    <w:rsid w:val="007E796D"/>
    <w:rsid w:val="007E7C09"/>
    <w:rsid w:val="007E7CDC"/>
    <w:rsid w:val="007E7DA3"/>
    <w:rsid w:val="007F056B"/>
    <w:rsid w:val="007F0E51"/>
    <w:rsid w:val="007F1124"/>
    <w:rsid w:val="007F146C"/>
    <w:rsid w:val="007F1668"/>
    <w:rsid w:val="007F17F3"/>
    <w:rsid w:val="007F1B65"/>
    <w:rsid w:val="007F1CC5"/>
    <w:rsid w:val="007F1DF3"/>
    <w:rsid w:val="007F2580"/>
    <w:rsid w:val="007F374D"/>
    <w:rsid w:val="007F3A26"/>
    <w:rsid w:val="007F4DE5"/>
    <w:rsid w:val="007F5260"/>
    <w:rsid w:val="007F54EE"/>
    <w:rsid w:val="007F55CB"/>
    <w:rsid w:val="007F59DA"/>
    <w:rsid w:val="007F5ECC"/>
    <w:rsid w:val="007F636B"/>
    <w:rsid w:val="007F64AC"/>
    <w:rsid w:val="007F7135"/>
    <w:rsid w:val="007F716D"/>
    <w:rsid w:val="007F745D"/>
    <w:rsid w:val="007F7C68"/>
    <w:rsid w:val="007F7F7C"/>
    <w:rsid w:val="0080025F"/>
    <w:rsid w:val="0080039D"/>
    <w:rsid w:val="0080089E"/>
    <w:rsid w:val="00800B4C"/>
    <w:rsid w:val="008016C3"/>
    <w:rsid w:val="00801718"/>
    <w:rsid w:val="00801933"/>
    <w:rsid w:val="008019C2"/>
    <w:rsid w:val="00801B41"/>
    <w:rsid w:val="00801C26"/>
    <w:rsid w:val="00801CAA"/>
    <w:rsid w:val="008023E1"/>
    <w:rsid w:val="008028D8"/>
    <w:rsid w:val="00802DF9"/>
    <w:rsid w:val="0080339E"/>
    <w:rsid w:val="00803410"/>
    <w:rsid w:val="00803FB4"/>
    <w:rsid w:val="008044FF"/>
    <w:rsid w:val="00804918"/>
    <w:rsid w:val="00804C12"/>
    <w:rsid w:val="00805478"/>
    <w:rsid w:val="00805803"/>
    <w:rsid w:val="008063C7"/>
    <w:rsid w:val="0080754B"/>
    <w:rsid w:val="008075C0"/>
    <w:rsid w:val="00807A75"/>
    <w:rsid w:val="008102F5"/>
    <w:rsid w:val="00810579"/>
    <w:rsid w:val="00810D9B"/>
    <w:rsid w:val="00810EF2"/>
    <w:rsid w:val="008110B7"/>
    <w:rsid w:val="008110E2"/>
    <w:rsid w:val="00811486"/>
    <w:rsid w:val="00811742"/>
    <w:rsid w:val="0081294C"/>
    <w:rsid w:val="008143ED"/>
    <w:rsid w:val="00814DCC"/>
    <w:rsid w:val="00814F24"/>
    <w:rsid w:val="008152B6"/>
    <w:rsid w:val="008157CA"/>
    <w:rsid w:val="00815807"/>
    <w:rsid w:val="0081580A"/>
    <w:rsid w:val="00815A43"/>
    <w:rsid w:val="00815E83"/>
    <w:rsid w:val="00816063"/>
    <w:rsid w:val="008161BE"/>
    <w:rsid w:val="00816353"/>
    <w:rsid w:val="00816C56"/>
    <w:rsid w:val="00817A5E"/>
    <w:rsid w:val="00817FA1"/>
    <w:rsid w:val="0082031F"/>
    <w:rsid w:val="0082058D"/>
    <w:rsid w:val="008206A5"/>
    <w:rsid w:val="008210DE"/>
    <w:rsid w:val="00821114"/>
    <w:rsid w:val="008221EB"/>
    <w:rsid w:val="00822AE2"/>
    <w:rsid w:val="008233B2"/>
    <w:rsid w:val="0082372C"/>
    <w:rsid w:val="00823A1D"/>
    <w:rsid w:val="00823B09"/>
    <w:rsid w:val="00823B69"/>
    <w:rsid w:val="00823C14"/>
    <w:rsid w:val="00824190"/>
    <w:rsid w:val="008244D9"/>
    <w:rsid w:val="0082476C"/>
    <w:rsid w:val="0082497D"/>
    <w:rsid w:val="00824AC1"/>
    <w:rsid w:val="00825737"/>
    <w:rsid w:val="0082574A"/>
    <w:rsid w:val="00825A3B"/>
    <w:rsid w:val="00826270"/>
    <w:rsid w:val="0082629C"/>
    <w:rsid w:val="008265C9"/>
    <w:rsid w:val="008266B7"/>
    <w:rsid w:val="00826E3F"/>
    <w:rsid w:val="00827844"/>
    <w:rsid w:val="00827929"/>
    <w:rsid w:val="00827A1E"/>
    <w:rsid w:val="00827AD8"/>
    <w:rsid w:val="00827B7B"/>
    <w:rsid w:val="00827E0D"/>
    <w:rsid w:val="00827EF3"/>
    <w:rsid w:val="00827F2D"/>
    <w:rsid w:val="00830A66"/>
    <w:rsid w:val="00830D59"/>
    <w:rsid w:val="008325AD"/>
    <w:rsid w:val="008335D5"/>
    <w:rsid w:val="00833BDA"/>
    <w:rsid w:val="00833DCD"/>
    <w:rsid w:val="0083405B"/>
    <w:rsid w:val="00834353"/>
    <w:rsid w:val="00834473"/>
    <w:rsid w:val="00834EA8"/>
    <w:rsid w:val="00835125"/>
    <w:rsid w:val="00835957"/>
    <w:rsid w:val="00836B7E"/>
    <w:rsid w:val="008379F8"/>
    <w:rsid w:val="0084009E"/>
    <w:rsid w:val="0084045B"/>
    <w:rsid w:val="008404F9"/>
    <w:rsid w:val="0084057B"/>
    <w:rsid w:val="00840A5F"/>
    <w:rsid w:val="00840ACA"/>
    <w:rsid w:val="00840BB5"/>
    <w:rsid w:val="00840DC7"/>
    <w:rsid w:val="00841177"/>
    <w:rsid w:val="008412ED"/>
    <w:rsid w:val="0084167D"/>
    <w:rsid w:val="00841B0F"/>
    <w:rsid w:val="00842E8E"/>
    <w:rsid w:val="00843076"/>
    <w:rsid w:val="00844EE1"/>
    <w:rsid w:val="00845039"/>
    <w:rsid w:val="00845456"/>
    <w:rsid w:val="00845617"/>
    <w:rsid w:val="008456F6"/>
    <w:rsid w:val="00845D4D"/>
    <w:rsid w:val="00845F0A"/>
    <w:rsid w:val="008464A5"/>
    <w:rsid w:val="008464CE"/>
    <w:rsid w:val="008466F5"/>
    <w:rsid w:val="008479D4"/>
    <w:rsid w:val="00847B71"/>
    <w:rsid w:val="008506B3"/>
    <w:rsid w:val="00850CF9"/>
    <w:rsid w:val="008511A1"/>
    <w:rsid w:val="0085170F"/>
    <w:rsid w:val="0085194B"/>
    <w:rsid w:val="008519B3"/>
    <w:rsid w:val="008519FE"/>
    <w:rsid w:val="008520E5"/>
    <w:rsid w:val="008524D8"/>
    <w:rsid w:val="00852C64"/>
    <w:rsid w:val="00852F25"/>
    <w:rsid w:val="008535BF"/>
    <w:rsid w:val="00853719"/>
    <w:rsid w:val="00853E63"/>
    <w:rsid w:val="00853ECA"/>
    <w:rsid w:val="008541CC"/>
    <w:rsid w:val="00854311"/>
    <w:rsid w:val="0085437C"/>
    <w:rsid w:val="00854485"/>
    <w:rsid w:val="008545B5"/>
    <w:rsid w:val="00854963"/>
    <w:rsid w:val="00854A68"/>
    <w:rsid w:val="00855CE6"/>
    <w:rsid w:val="008560A3"/>
    <w:rsid w:val="0085626E"/>
    <w:rsid w:val="00856715"/>
    <w:rsid w:val="00856837"/>
    <w:rsid w:val="008568A8"/>
    <w:rsid w:val="008569B1"/>
    <w:rsid w:val="00856B83"/>
    <w:rsid w:val="00857ABF"/>
    <w:rsid w:val="00857C3C"/>
    <w:rsid w:val="00860019"/>
    <w:rsid w:val="008603CD"/>
    <w:rsid w:val="008607B4"/>
    <w:rsid w:val="00860C7F"/>
    <w:rsid w:val="008615AB"/>
    <w:rsid w:val="00861926"/>
    <w:rsid w:val="00861B4B"/>
    <w:rsid w:val="00862D7C"/>
    <w:rsid w:val="00862E8D"/>
    <w:rsid w:val="00863D8A"/>
    <w:rsid w:val="00863F10"/>
    <w:rsid w:val="00864342"/>
    <w:rsid w:val="0086532C"/>
    <w:rsid w:val="008655CA"/>
    <w:rsid w:val="0086585D"/>
    <w:rsid w:val="00865DB1"/>
    <w:rsid w:val="0086663A"/>
    <w:rsid w:val="00866744"/>
    <w:rsid w:val="00866776"/>
    <w:rsid w:val="00866864"/>
    <w:rsid w:val="008668F1"/>
    <w:rsid w:val="0086715C"/>
    <w:rsid w:val="0086751A"/>
    <w:rsid w:val="00867754"/>
    <w:rsid w:val="008677E9"/>
    <w:rsid w:val="00867BF2"/>
    <w:rsid w:val="00870047"/>
    <w:rsid w:val="0087006F"/>
    <w:rsid w:val="00870594"/>
    <w:rsid w:val="00871986"/>
    <w:rsid w:val="00871AB4"/>
    <w:rsid w:val="00871E54"/>
    <w:rsid w:val="00872202"/>
    <w:rsid w:val="00872D98"/>
    <w:rsid w:val="008730D0"/>
    <w:rsid w:val="00873413"/>
    <w:rsid w:val="008734A8"/>
    <w:rsid w:val="008734CE"/>
    <w:rsid w:val="00873725"/>
    <w:rsid w:val="00873F68"/>
    <w:rsid w:val="008753C8"/>
    <w:rsid w:val="008764B8"/>
    <w:rsid w:val="00876E1F"/>
    <w:rsid w:val="00877388"/>
    <w:rsid w:val="008776D5"/>
    <w:rsid w:val="008779E6"/>
    <w:rsid w:val="00877AE9"/>
    <w:rsid w:val="00880328"/>
    <w:rsid w:val="00880375"/>
    <w:rsid w:val="00880491"/>
    <w:rsid w:val="008808C0"/>
    <w:rsid w:val="008810A8"/>
    <w:rsid w:val="0088264E"/>
    <w:rsid w:val="00882734"/>
    <w:rsid w:val="00882B2D"/>
    <w:rsid w:val="00882D8E"/>
    <w:rsid w:val="0088357E"/>
    <w:rsid w:val="008837CC"/>
    <w:rsid w:val="00883B2D"/>
    <w:rsid w:val="0088431B"/>
    <w:rsid w:val="008846C1"/>
    <w:rsid w:val="008846CF"/>
    <w:rsid w:val="008847CB"/>
    <w:rsid w:val="0088494F"/>
    <w:rsid w:val="00884B6B"/>
    <w:rsid w:val="00885290"/>
    <w:rsid w:val="00885526"/>
    <w:rsid w:val="00885A98"/>
    <w:rsid w:val="00885AFA"/>
    <w:rsid w:val="00885E5C"/>
    <w:rsid w:val="008861D1"/>
    <w:rsid w:val="0088716C"/>
    <w:rsid w:val="00887A45"/>
    <w:rsid w:val="00890481"/>
    <w:rsid w:val="0089071F"/>
    <w:rsid w:val="00890A2D"/>
    <w:rsid w:val="00890A31"/>
    <w:rsid w:val="00891834"/>
    <w:rsid w:val="00891A12"/>
    <w:rsid w:val="00891F8F"/>
    <w:rsid w:val="00892046"/>
    <w:rsid w:val="0089252E"/>
    <w:rsid w:val="00892AF8"/>
    <w:rsid w:val="00893376"/>
    <w:rsid w:val="0089386C"/>
    <w:rsid w:val="00893883"/>
    <w:rsid w:val="00893BE0"/>
    <w:rsid w:val="00894044"/>
    <w:rsid w:val="00894569"/>
    <w:rsid w:val="008945B9"/>
    <w:rsid w:val="008945C6"/>
    <w:rsid w:val="0089460E"/>
    <w:rsid w:val="0089462D"/>
    <w:rsid w:val="00894B92"/>
    <w:rsid w:val="008961F6"/>
    <w:rsid w:val="00897003"/>
    <w:rsid w:val="00897A68"/>
    <w:rsid w:val="008A048C"/>
    <w:rsid w:val="008A099A"/>
    <w:rsid w:val="008A0E5A"/>
    <w:rsid w:val="008A0F93"/>
    <w:rsid w:val="008A1023"/>
    <w:rsid w:val="008A1120"/>
    <w:rsid w:val="008A1290"/>
    <w:rsid w:val="008A1631"/>
    <w:rsid w:val="008A309A"/>
    <w:rsid w:val="008A3332"/>
    <w:rsid w:val="008A4A00"/>
    <w:rsid w:val="008A4C1F"/>
    <w:rsid w:val="008A5B9A"/>
    <w:rsid w:val="008A5F2C"/>
    <w:rsid w:val="008A6456"/>
    <w:rsid w:val="008A64AC"/>
    <w:rsid w:val="008A65BF"/>
    <w:rsid w:val="008A6B2F"/>
    <w:rsid w:val="008A6C09"/>
    <w:rsid w:val="008A6FF9"/>
    <w:rsid w:val="008A708B"/>
    <w:rsid w:val="008B03E6"/>
    <w:rsid w:val="008B0AD7"/>
    <w:rsid w:val="008B125F"/>
    <w:rsid w:val="008B190F"/>
    <w:rsid w:val="008B191F"/>
    <w:rsid w:val="008B1C02"/>
    <w:rsid w:val="008B1E9D"/>
    <w:rsid w:val="008B2076"/>
    <w:rsid w:val="008B20DA"/>
    <w:rsid w:val="008B2E54"/>
    <w:rsid w:val="008B2FD8"/>
    <w:rsid w:val="008B3586"/>
    <w:rsid w:val="008B35F2"/>
    <w:rsid w:val="008B3941"/>
    <w:rsid w:val="008B3DC7"/>
    <w:rsid w:val="008B3F54"/>
    <w:rsid w:val="008B4C87"/>
    <w:rsid w:val="008B4D70"/>
    <w:rsid w:val="008B53AE"/>
    <w:rsid w:val="008B5B14"/>
    <w:rsid w:val="008B6725"/>
    <w:rsid w:val="008B6A6F"/>
    <w:rsid w:val="008B6FB2"/>
    <w:rsid w:val="008B717E"/>
    <w:rsid w:val="008B7B81"/>
    <w:rsid w:val="008C07CD"/>
    <w:rsid w:val="008C0B34"/>
    <w:rsid w:val="008C0DDC"/>
    <w:rsid w:val="008C0DEA"/>
    <w:rsid w:val="008C143F"/>
    <w:rsid w:val="008C18B7"/>
    <w:rsid w:val="008C19B7"/>
    <w:rsid w:val="008C20ED"/>
    <w:rsid w:val="008C39C2"/>
    <w:rsid w:val="008C3F39"/>
    <w:rsid w:val="008C4555"/>
    <w:rsid w:val="008C5121"/>
    <w:rsid w:val="008C5F37"/>
    <w:rsid w:val="008C665B"/>
    <w:rsid w:val="008C69C0"/>
    <w:rsid w:val="008C6E16"/>
    <w:rsid w:val="008C7086"/>
    <w:rsid w:val="008C7AFC"/>
    <w:rsid w:val="008D0C34"/>
    <w:rsid w:val="008D1707"/>
    <w:rsid w:val="008D228F"/>
    <w:rsid w:val="008D22B7"/>
    <w:rsid w:val="008D2374"/>
    <w:rsid w:val="008D3290"/>
    <w:rsid w:val="008D382E"/>
    <w:rsid w:val="008D42AE"/>
    <w:rsid w:val="008D4472"/>
    <w:rsid w:val="008D4BF7"/>
    <w:rsid w:val="008D4ED8"/>
    <w:rsid w:val="008D625F"/>
    <w:rsid w:val="008D6277"/>
    <w:rsid w:val="008D65E0"/>
    <w:rsid w:val="008D6913"/>
    <w:rsid w:val="008D6B17"/>
    <w:rsid w:val="008D7FC2"/>
    <w:rsid w:val="008E0799"/>
    <w:rsid w:val="008E22DF"/>
    <w:rsid w:val="008E239D"/>
    <w:rsid w:val="008E2715"/>
    <w:rsid w:val="008E27AF"/>
    <w:rsid w:val="008E27FE"/>
    <w:rsid w:val="008E2856"/>
    <w:rsid w:val="008E3168"/>
    <w:rsid w:val="008E3295"/>
    <w:rsid w:val="008E39DC"/>
    <w:rsid w:val="008E3BA1"/>
    <w:rsid w:val="008E3C67"/>
    <w:rsid w:val="008E44A5"/>
    <w:rsid w:val="008E4731"/>
    <w:rsid w:val="008E47D0"/>
    <w:rsid w:val="008E4BE5"/>
    <w:rsid w:val="008E5A97"/>
    <w:rsid w:val="008E5B3A"/>
    <w:rsid w:val="008E6551"/>
    <w:rsid w:val="008E6C33"/>
    <w:rsid w:val="008E6EFA"/>
    <w:rsid w:val="008E7156"/>
    <w:rsid w:val="008E781E"/>
    <w:rsid w:val="008E799F"/>
    <w:rsid w:val="008E7A40"/>
    <w:rsid w:val="008F026D"/>
    <w:rsid w:val="008F061E"/>
    <w:rsid w:val="008F130D"/>
    <w:rsid w:val="008F18CA"/>
    <w:rsid w:val="008F2934"/>
    <w:rsid w:val="008F2F91"/>
    <w:rsid w:val="008F406D"/>
    <w:rsid w:val="008F4581"/>
    <w:rsid w:val="008F4641"/>
    <w:rsid w:val="008F4D51"/>
    <w:rsid w:val="008F5BA6"/>
    <w:rsid w:val="008F611D"/>
    <w:rsid w:val="008F65BD"/>
    <w:rsid w:val="008F75E9"/>
    <w:rsid w:val="008F783D"/>
    <w:rsid w:val="00900DD4"/>
    <w:rsid w:val="00900F4D"/>
    <w:rsid w:val="009016D5"/>
    <w:rsid w:val="00901728"/>
    <w:rsid w:val="009019A3"/>
    <w:rsid w:val="00902023"/>
    <w:rsid w:val="0090206B"/>
    <w:rsid w:val="009031DD"/>
    <w:rsid w:val="00903CAD"/>
    <w:rsid w:val="00903FC8"/>
    <w:rsid w:val="009047AE"/>
    <w:rsid w:val="00904C97"/>
    <w:rsid w:val="0090567A"/>
    <w:rsid w:val="00905A10"/>
    <w:rsid w:val="00905D5D"/>
    <w:rsid w:val="00905EC7"/>
    <w:rsid w:val="00906147"/>
    <w:rsid w:val="00906B04"/>
    <w:rsid w:val="0090708B"/>
    <w:rsid w:val="009070A8"/>
    <w:rsid w:val="009073D2"/>
    <w:rsid w:val="009077BA"/>
    <w:rsid w:val="009079BB"/>
    <w:rsid w:val="009079D7"/>
    <w:rsid w:val="00907A00"/>
    <w:rsid w:val="009101B4"/>
    <w:rsid w:val="00910329"/>
    <w:rsid w:val="009103F8"/>
    <w:rsid w:val="0091041C"/>
    <w:rsid w:val="009104ED"/>
    <w:rsid w:val="009106EC"/>
    <w:rsid w:val="00910F54"/>
    <w:rsid w:val="009112B8"/>
    <w:rsid w:val="00911B8D"/>
    <w:rsid w:val="00911B92"/>
    <w:rsid w:val="00912166"/>
    <w:rsid w:val="009124A4"/>
    <w:rsid w:val="00912E1E"/>
    <w:rsid w:val="00913B21"/>
    <w:rsid w:val="00913D7A"/>
    <w:rsid w:val="00913F2C"/>
    <w:rsid w:val="00914012"/>
    <w:rsid w:val="00914C00"/>
    <w:rsid w:val="00915317"/>
    <w:rsid w:val="00915790"/>
    <w:rsid w:val="00915845"/>
    <w:rsid w:val="00915984"/>
    <w:rsid w:val="009161D0"/>
    <w:rsid w:val="00916AF3"/>
    <w:rsid w:val="00916BE0"/>
    <w:rsid w:val="009177FF"/>
    <w:rsid w:val="00917A67"/>
    <w:rsid w:val="00917DEE"/>
    <w:rsid w:val="00917DF9"/>
    <w:rsid w:val="0092092F"/>
    <w:rsid w:val="00920933"/>
    <w:rsid w:val="00920C86"/>
    <w:rsid w:val="00921113"/>
    <w:rsid w:val="00922075"/>
    <w:rsid w:val="0092227E"/>
    <w:rsid w:val="00922941"/>
    <w:rsid w:val="00922A5E"/>
    <w:rsid w:val="00922A9A"/>
    <w:rsid w:val="00922F86"/>
    <w:rsid w:val="00923033"/>
    <w:rsid w:val="009232A6"/>
    <w:rsid w:val="0092356D"/>
    <w:rsid w:val="00923DBD"/>
    <w:rsid w:val="00924140"/>
    <w:rsid w:val="0092463D"/>
    <w:rsid w:val="00924A3E"/>
    <w:rsid w:val="00924DB6"/>
    <w:rsid w:val="0092509B"/>
    <w:rsid w:val="0092518D"/>
    <w:rsid w:val="00925721"/>
    <w:rsid w:val="009263C3"/>
    <w:rsid w:val="00926BDF"/>
    <w:rsid w:val="00926EE5"/>
    <w:rsid w:val="009271CC"/>
    <w:rsid w:val="00927590"/>
    <w:rsid w:val="0092766D"/>
    <w:rsid w:val="00927699"/>
    <w:rsid w:val="009301B8"/>
    <w:rsid w:val="00931143"/>
    <w:rsid w:val="00932309"/>
    <w:rsid w:val="009329EA"/>
    <w:rsid w:val="009335D7"/>
    <w:rsid w:val="0093386F"/>
    <w:rsid w:val="00933987"/>
    <w:rsid w:val="00933A70"/>
    <w:rsid w:val="00933D91"/>
    <w:rsid w:val="00934558"/>
    <w:rsid w:val="00936159"/>
    <w:rsid w:val="0093649F"/>
    <w:rsid w:val="00937114"/>
    <w:rsid w:val="009372D0"/>
    <w:rsid w:val="00940123"/>
    <w:rsid w:val="0094040B"/>
    <w:rsid w:val="00940664"/>
    <w:rsid w:val="00940F73"/>
    <w:rsid w:val="009410D8"/>
    <w:rsid w:val="00941414"/>
    <w:rsid w:val="00941C34"/>
    <w:rsid w:val="00942002"/>
    <w:rsid w:val="00942333"/>
    <w:rsid w:val="00942651"/>
    <w:rsid w:val="00942A8D"/>
    <w:rsid w:val="00942E31"/>
    <w:rsid w:val="00943547"/>
    <w:rsid w:val="009436C8"/>
    <w:rsid w:val="009437E8"/>
    <w:rsid w:val="00943E99"/>
    <w:rsid w:val="00944842"/>
    <w:rsid w:val="00944C24"/>
    <w:rsid w:val="009454F0"/>
    <w:rsid w:val="009461C2"/>
    <w:rsid w:val="00947307"/>
    <w:rsid w:val="009477D7"/>
    <w:rsid w:val="009500DE"/>
    <w:rsid w:val="0095067B"/>
    <w:rsid w:val="00950A12"/>
    <w:rsid w:val="00950EE0"/>
    <w:rsid w:val="009513F0"/>
    <w:rsid w:val="0095157E"/>
    <w:rsid w:val="0095174E"/>
    <w:rsid w:val="00951DC0"/>
    <w:rsid w:val="00952227"/>
    <w:rsid w:val="009534DE"/>
    <w:rsid w:val="00954068"/>
    <w:rsid w:val="009543B4"/>
    <w:rsid w:val="0095448D"/>
    <w:rsid w:val="00954649"/>
    <w:rsid w:val="009548EC"/>
    <w:rsid w:val="00954940"/>
    <w:rsid w:val="00954AA2"/>
    <w:rsid w:val="00954D0E"/>
    <w:rsid w:val="00956E36"/>
    <w:rsid w:val="009572ED"/>
    <w:rsid w:val="0095761B"/>
    <w:rsid w:val="009602AD"/>
    <w:rsid w:val="00960E7A"/>
    <w:rsid w:val="00961143"/>
    <w:rsid w:val="00961A75"/>
    <w:rsid w:val="00961DD8"/>
    <w:rsid w:val="00962531"/>
    <w:rsid w:val="009626C6"/>
    <w:rsid w:val="00962CA9"/>
    <w:rsid w:val="00962EB9"/>
    <w:rsid w:val="00963E83"/>
    <w:rsid w:val="00963F71"/>
    <w:rsid w:val="0096462F"/>
    <w:rsid w:val="00964CC1"/>
    <w:rsid w:val="00964D15"/>
    <w:rsid w:val="00965D3E"/>
    <w:rsid w:val="00965F60"/>
    <w:rsid w:val="0096695E"/>
    <w:rsid w:val="00966B52"/>
    <w:rsid w:val="00966C51"/>
    <w:rsid w:val="00967118"/>
    <w:rsid w:val="00967DDA"/>
    <w:rsid w:val="00970130"/>
    <w:rsid w:val="009705B0"/>
    <w:rsid w:val="00970E55"/>
    <w:rsid w:val="00971A80"/>
    <w:rsid w:val="00971EF8"/>
    <w:rsid w:val="00972192"/>
    <w:rsid w:val="00972801"/>
    <w:rsid w:val="009744A4"/>
    <w:rsid w:val="0097488F"/>
    <w:rsid w:val="0097493D"/>
    <w:rsid w:val="00974ECD"/>
    <w:rsid w:val="00975AD7"/>
    <w:rsid w:val="00976655"/>
    <w:rsid w:val="00976851"/>
    <w:rsid w:val="00976DA6"/>
    <w:rsid w:val="00980CA1"/>
    <w:rsid w:val="00980E33"/>
    <w:rsid w:val="00980E9B"/>
    <w:rsid w:val="009810DC"/>
    <w:rsid w:val="009811BC"/>
    <w:rsid w:val="009816FE"/>
    <w:rsid w:val="009820D4"/>
    <w:rsid w:val="009821E6"/>
    <w:rsid w:val="00982284"/>
    <w:rsid w:val="009824C4"/>
    <w:rsid w:val="009831DA"/>
    <w:rsid w:val="00983F57"/>
    <w:rsid w:val="009847D7"/>
    <w:rsid w:val="00984955"/>
    <w:rsid w:val="00984E5E"/>
    <w:rsid w:val="00985951"/>
    <w:rsid w:val="00986278"/>
    <w:rsid w:val="00986851"/>
    <w:rsid w:val="00986B5E"/>
    <w:rsid w:val="00986FE0"/>
    <w:rsid w:val="00987990"/>
    <w:rsid w:val="00987B63"/>
    <w:rsid w:val="00987B8D"/>
    <w:rsid w:val="00990571"/>
    <w:rsid w:val="0099058F"/>
    <w:rsid w:val="0099078C"/>
    <w:rsid w:val="00990D1E"/>
    <w:rsid w:val="009913B7"/>
    <w:rsid w:val="00991458"/>
    <w:rsid w:val="00991745"/>
    <w:rsid w:val="00991F21"/>
    <w:rsid w:val="00992338"/>
    <w:rsid w:val="00992AF6"/>
    <w:rsid w:val="00992CC6"/>
    <w:rsid w:val="009935B4"/>
    <w:rsid w:val="00993709"/>
    <w:rsid w:val="00993898"/>
    <w:rsid w:val="0099395A"/>
    <w:rsid w:val="00993ECF"/>
    <w:rsid w:val="0099434D"/>
    <w:rsid w:val="009950C5"/>
    <w:rsid w:val="00995461"/>
    <w:rsid w:val="009959F3"/>
    <w:rsid w:val="00995D87"/>
    <w:rsid w:val="00995EB6"/>
    <w:rsid w:val="00995EC2"/>
    <w:rsid w:val="009967F1"/>
    <w:rsid w:val="00996E31"/>
    <w:rsid w:val="00997010"/>
    <w:rsid w:val="00997070"/>
    <w:rsid w:val="009978AC"/>
    <w:rsid w:val="009A02D3"/>
    <w:rsid w:val="009A0441"/>
    <w:rsid w:val="009A0900"/>
    <w:rsid w:val="009A0935"/>
    <w:rsid w:val="009A1002"/>
    <w:rsid w:val="009A1175"/>
    <w:rsid w:val="009A1BBE"/>
    <w:rsid w:val="009A20F6"/>
    <w:rsid w:val="009A26F8"/>
    <w:rsid w:val="009A29D1"/>
    <w:rsid w:val="009A2EF2"/>
    <w:rsid w:val="009A302F"/>
    <w:rsid w:val="009A3566"/>
    <w:rsid w:val="009A3FFD"/>
    <w:rsid w:val="009A4053"/>
    <w:rsid w:val="009A45C4"/>
    <w:rsid w:val="009A468C"/>
    <w:rsid w:val="009A498E"/>
    <w:rsid w:val="009A4CED"/>
    <w:rsid w:val="009A572A"/>
    <w:rsid w:val="009A57E2"/>
    <w:rsid w:val="009A5B0C"/>
    <w:rsid w:val="009A5E59"/>
    <w:rsid w:val="009A63F6"/>
    <w:rsid w:val="009A7098"/>
    <w:rsid w:val="009B0134"/>
    <w:rsid w:val="009B078D"/>
    <w:rsid w:val="009B13BF"/>
    <w:rsid w:val="009B13CE"/>
    <w:rsid w:val="009B1FC2"/>
    <w:rsid w:val="009B23DE"/>
    <w:rsid w:val="009B2733"/>
    <w:rsid w:val="009B284C"/>
    <w:rsid w:val="009B290F"/>
    <w:rsid w:val="009B33DF"/>
    <w:rsid w:val="009B4449"/>
    <w:rsid w:val="009B4655"/>
    <w:rsid w:val="009B48FF"/>
    <w:rsid w:val="009B4BF6"/>
    <w:rsid w:val="009B4FD5"/>
    <w:rsid w:val="009B65EE"/>
    <w:rsid w:val="009B6915"/>
    <w:rsid w:val="009B69B8"/>
    <w:rsid w:val="009B6F22"/>
    <w:rsid w:val="009B7253"/>
    <w:rsid w:val="009B7352"/>
    <w:rsid w:val="009B7D1A"/>
    <w:rsid w:val="009B7DF7"/>
    <w:rsid w:val="009B7FF4"/>
    <w:rsid w:val="009C2549"/>
    <w:rsid w:val="009C2685"/>
    <w:rsid w:val="009C319E"/>
    <w:rsid w:val="009C3378"/>
    <w:rsid w:val="009C3B8F"/>
    <w:rsid w:val="009C42DE"/>
    <w:rsid w:val="009C4F38"/>
    <w:rsid w:val="009C53E4"/>
    <w:rsid w:val="009C565A"/>
    <w:rsid w:val="009C56BA"/>
    <w:rsid w:val="009C5883"/>
    <w:rsid w:val="009C5B71"/>
    <w:rsid w:val="009C5D15"/>
    <w:rsid w:val="009C64BC"/>
    <w:rsid w:val="009C6B3C"/>
    <w:rsid w:val="009C6EE7"/>
    <w:rsid w:val="009C6F6D"/>
    <w:rsid w:val="009C7A1B"/>
    <w:rsid w:val="009C7CD8"/>
    <w:rsid w:val="009C7F54"/>
    <w:rsid w:val="009D09EC"/>
    <w:rsid w:val="009D1291"/>
    <w:rsid w:val="009D151D"/>
    <w:rsid w:val="009D21C7"/>
    <w:rsid w:val="009D2770"/>
    <w:rsid w:val="009D2A80"/>
    <w:rsid w:val="009D3A9A"/>
    <w:rsid w:val="009D40FB"/>
    <w:rsid w:val="009D468C"/>
    <w:rsid w:val="009D473C"/>
    <w:rsid w:val="009D4A98"/>
    <w:rsid w:val="009D4FB6"/>
    <w:rsid w:val="009D5DCA"/>
    <w:rsid w:val="009D5FC7"/>
    <w:rsid w:val="009D6762"/>
    <w:rsid w:val="009D68C0"/>
    <w:rsid w:val="009D6E7E"/>
    <w:rsid w:val="009E00ED"/>
    <w:rsid w:val="009E0490"/>
    <w:rsid w:val="009E0BCA"/>
    <w:rsid w:val="009E0C70"/>
    <w:rsid w:val="009E0D00"/>
    <w:rsid w:val="009E10BC"/>
    <w:rsid w:val="009E1126"/>
    <w:rsid w:val="009E135C"/>
    <w:rsid w:val="009E14A8"/>
    <w:rsid w:val="009E1F85"/>
    <w:rsid w:val="009E2399"/>
    <w:rsid w:val="009E31A7"/>
    <w:rsid w:val="009E3353"/>
    <w:rsid w:val="009E4A5E"/>
    <w:rsid w:val="009E5A32"/>
    <w:rsid w:val="009E5A74"/>
    <w:rsid w:val="009E5DA2"/>
    <w:rsid w:val="009E60ED"/>
    <w:rsid w:val="009E6A7D"/>
    <w:rsid w:val="009E6CA1"/>
    <w:rsid w:val="009E700C"/>
    <w:rsid w:val="009E7944"/>
    <w:rsid w:val="009E7B83"/>
    <w:rsid w:val="009E7BA2"/>
    <w:rsid w:val="009F018B"/>
    <w:rsid w:val="009F033C"/>
    <w:rsid w:val="009F0340"/>
    <w:rsid w:val="009F05AB"/>
    <w:rsid w:val="009F18EA"/>
    <w:rsid w:val="009F22BA"/>
    <w:rsid w:val="009F2320"/>
    <w:rsid w:val="009F32C7"/>
    <w:rsid w:val="009F3695"/>
    <w:rsid w:val="009F4EEF"/>
    <w:rsid w:val="009F59E0"/>
    <w:rsid w:val="009F5A67"/>
    <w:rsid w:val="009F5D0F"/>
    <w:rsid w:val="009F5DD5"/>
    <w:rsid w:val="009F6981"/>
    <w:rsid w:val="009F7381"/>
    <w:rsid w:val="009F77CC"/>
    <w:rsid w:val="009F7E41"/>
    <w:rsid w:val="00A00CD3"/>
    <w:rsid w:val="00A01559"/>
    <w:rsid w:val="00A01C93"/>
    <w:rsid w:val="00A01E2C"/>
    <w:rsid w:val="00A02752"/>
    <w:rsid w:val="00A028A9"/>
    <w:rsid w:val="00A02AED"/>
    <w:rsid w:val="00A02CE1"/>
    <w:rsid w:val="00A03CE2"/>
    <w:rsid w:val="00A040C5"/>
    <w:rsid w:val="00A04185"/>
    <w:rsid w:val="00A0421C"/>
    <w:rsid w:val="00A04F76"/>
    <w:rsid w:val="00A05008"/>
    <w:rsid w:val="00A057CF"/>
    <w:rsid w:val="00A05AD2"/>
    <w:rsid w:val="00A0605C"/>
    <w:rsid w:val="00A0629A"/>
    <w:rsid w:val="00A068B6"/>
    <w:rsid w:val="00A06F4D"/>
    <w:rsid w:val="00A0738A"/>
    <w:rsid w:val="00A07E29"/>
    <w:rsid w:val="00A10842"/>
    <w:rsid w:val="00A10B74"/>
    <w:rsid w:val="00A11B99"/>
    <w:rsid w:val="00A1281A"/>
    <w:rsid w:val="00A136BC"/>
    <w:rsid w:val="00A14107"/>
    <w:rsid w:val="00A142B3"/>
    <w:rsid w:val="00A14830"/>
    <w:rsid w:val="00A148D1"/>
    <w:rsid w:val="00A14943"/>
    <w:rsid w:val="00A14EDB"/>
    <w:rsid w:val="00A15994"/>
    <w:rsid w:val="00A16EBB"/>
    <w:rsid w:val="00A170FE"/>
    <w:rsid w:val="00A171AB"/>
    <w:rsid w:val="00A1749B"/>
    <w:rsid w:val="00A17515"/>
    <w:rsid w:val="00A176BA"/>
    <w:rsid w:val="00A17831"/>
    <w:rsid w:val="00A178D5"/>
    <w:rsid w:val="00A17F25"/>
    <w:rsid w:val="00A20F41"/>
    <w:rsid w:val="00A2121F"/>
    <w:rsid w:val="00A214BD"/>
    <w:rsid w:val="00A2198F"/>
    <w:rsid w:val="00A22183"/>
    <w:rsid w:val="00A22346"/>
    <w:rsid w:val="00A2295B"/>
    <w:rsid w:val="00A22992"/>
    <w:rsid w:val="00A22BED"/>
    <w:rsid w:val="00A2305C"/>
    <w:rsid w:val="00A23EE5"/>
    <w:rsid w:val="00A24445"/>
    <w:rsid w:val="00A248D3"/>
    <w:rsid w:val="00A24E0C"/>
    <w:rsid w:val="00A25AF8"/>
    <w:rsid w:val="00A25D61"/>
    <w:rsid w:val="00A25D64"/>
    <w:rsid w:val="00A25E75"/>
    <w:rsid w:val="00A268A2"/>
    <w:rsid w:val="00A268C0"/>
    <w:rsid w:val="00A26BDD"/>
    <w:rsid w:val="00A27D0C"/>
    <w:rsid w:val="00A304E3"/>
    <w:rsid w:val="00A31C99"/>
    <w:rsid w:val="00A321D8"/>
    <w:rsid w:val="00A33AB9"/>
    <w:rsid w:val="00A33F10"/>
    <w:rsid w:val="00A33F93"/>
    <w:rsid w:val="00A350A3"/>
    <w:rsid w:val="00A35DE6"/>
    <w:rsid w:val="00A36245"/>
    <w:rsid w:val="00A36463"/>
    <w:rsid w:val="00A3648F"/>
    <w:rsid w:val="00A36AD6"/>
    <w:rsid w:val="00A36B67"/>
    <w:rsid w:val="00A37218"/>
    <w:rsid w:val="00A37616"/>
    <w:rsid w:val="00A377D5"/>
    <w:rsid w:val="00A3783D"/>
    <w:rsid w:val="00A37CA5"/>
    <w:rsid w:val="00A37DBA"/>
    <w:rsid w:val="00A40409"/>
    <w:rsid w:val="00A40449"/>
    <w:rsid w:val="00A405D6"/>
    <w:rsid w:val="00A406E4"/>
    <w:rsid w:val="00A40C80"/>
    <w:rsid w:val="00A40E63"/>
    <w:rsid w:val="00A42768"/>
    <w:rsid w:val="00A42A5E"/>
    <w:rsid w:val="00A42B5D"/>
    <w:rsid w:val="00A43548"/>
    <w:rsid w:val="00A439AF"/>
    <w:rsid w:val="00A43B00"/>
    <w:rsid w:val="00A43F50"/>
    <w:rsid w:val="00A43F9C"/>
    <w:rsid w:val="00A43FD9"/>
    <w:rsid w:val="00A44258"/>
    <w:rsid w:val="00A4494B"/>
    <w:rsid w:val="00A44ACC"/>
    <w:rsid w:val="00A44D8F"/>
    <w:rsid w:val="00A45241"/>
    <w:rsid w:val="00A46DC5"/>
    <w:rsid w:val="00A47528"/>
    <w:rsid w:val="00A47A54"/>
    <w:rsid w:val="00A5013F"/>
    <w:rsid w:val="00A50C25"/>
    <w:rsid w:val="00A522F2"/>
    <w:rsid w:val="00A52A8F"/>
    <w:rsid w:val="00A53197"/>
    <w:rsid w:val="00A5349D"/>
    <w:rsid w:val="00A53680"/>
    <w:rsid w:val="00A53B44"/>
    <w:rsid w:val="00A53EE6"/>
    <w:rsid w:val="00A54834"/>
    <w:rsid w:val="00A54B97"/>
    <w:rsid w:val="00A55287"/>
    <w:rsid w:val="00A556BA"/>
    <w:rsid w:val="00A558F0"/>
    <w:rsid w:val="00A561BE"/>
    <w:rsid w:val="00A5625F"/>
    <w:rsid w:val="00A568E1"/>
    <w:rsid w:val="00A56BC4"/>
    <w:rsid w:val="00A56C4F"/>
    <w:rsid w:val="00A572C7"/>
    <w:rsid w:val="00A57530"/>
    <w:rsid w:val="00A57CA2"/>
    <w:rsid w:val="00A57DE5"/>
    <w:rsid w:val="00A60952"/>
    <w:rsid w:val="00A6096C"/>
    <w:rsid w:val="00A60F1B"/>
    <w:rsid w:val="00A6116E"/>
    <w:rsid w:val="00A61BD9"/>
    <w:rsid w:val="00A61FC9"/>
    <w:rsid w:val="00A62C13"/>
    <w:rsid w:val="00A63675"/>
    <w:rsid w:val="00A638D6"/>
    <w:rsid w:val="00A63BC4"/>
    <w:rsid w:val="00A64254"/>
    <w:rsid w:val="00A647BC"/>
    <w:rsid w:val="00A64C9B"/>
    <w:rsid w:val="00A65127"/>
    <w:rsid w:val="00A6519B"/>
    <w:rsid w:val="00A6569D"/>
    <w:rsid w:val="00A6591A"/>
    <w:rsid w:val="00A6596C"/>
    <w:rsid w:val="00A6639E"/>
    <w:rsid w:val="00A664CF"/>
    <w:rsid w:val="00A666BB"/>
    <w:rsid w:val="00A67179"/>
    <w:rsid w:val="00A67E42"/>
    <w:rsid w:val="00A70551"/>
    <w:rsid w:val="00A70A46"/>
    <w:rsid w:val="00A713A4"/>
    <w:rsid w:val="00A7207F"/>
    <w:rsid w:val="00A7391B"/>
    <w:rsid w:val="00A73A42"/>
    <w:rsid w:val="00A73C4A"/>
    <w:rsid w:val="00A741C6"/>
    <w:rsid w:val="00A743C1"/>
    <w:rsid w:val="00A74540"/>
    <w:rsid w:val="00A74F1D"/>
    <w:rsid w:val="00A74F51"/>
    <w:rsid w:val="00A75078"/>
    <w:rsid w:val="00A750CC"/>
    <w:rsid w:val="00A75330"/>
    <w:rsid w:val="00A7547E"/>
    <w:rsid w:val="00A75A11"/>
    <w:rsid w:val="00A75F84"/>
    <w:rsid w:val="00A75FC8"/>
    <w:rsid w:val="00A76386"/>
    <w:rsid w:val="00A76552"/>
    <w:rsid w:val="00A76CB8"/>
    <w:rsid w:val="00A77092"/>
    <w:rsid w:val="00A779EE"/>
    <w:rsid w:val="00A77A9F"/>
    <w:rsid w:val="00A77EB8"/>
    <w:rsid w:val="00A80056"/>
    <w:rsid w:val="00A8011B"/>
    <w:rsid w:val="00A80269"/>
    <w:rsid w:val="00A81712"/>
    <w:rsid w:val="00A819F3"/>
    <w:rsid w:val="00A8207C"/>
    <w:rsid w:val="00A8366D"/>
    <w:rsid w:val="00A83837"/>
    <w:rsid w:val="00A838FF"/>
    <w:rsid w:val="00A83C02"/>
    <w:rsid w:val="00A83C3E"/>
    <w:rsid w:val="00A8457B"/>
    <w:rsid w:val="00A84589"/>
    <w:rsid w:val="00A849A2"/>
    <w:rsid w:val="00A84BF2"/>
    <w:rsid w:val="00A853DB"/>
    <w:rsid w:val="00A85AE8"/>
    <w:rsid w:val="00A86178"/>
    <w:rsid w:val="00A861FF"/>
    <w:rsid w:val="00A86410"/>
    <w:rsid w:val="00A86BF2"/>
    <w:rsid w:val="00A8706F"/>
    <w:rsid w:val="00A87264"/>
    <w:rsid w:val="00A8728F"/>
    <w:rsid w:val="00A8732E"/>
    <w:rsid w:val="00A877BF"/>
    <w:rsid w:val="00A87CDF"/>
    <w:rsid w:val="00A90520"/>
    <w:rsid w:val="00A9068B"/>
    <w:rsid w:val="00A91B41"/>
    <w:rsid w:val="00A91CBF"/>
    <w:rsid w:val="00A91F53"/>
    <w:rsid w:val="00A92446"/>
    <w:rsid w:val="00A9262A"/>
    <w:rsid w:val="00A927EE"/>
    <w:rsid w:val="00A92984"/>
    <w:rsid w:val="00A92DFF"/>
    <w:rsid w:val="00A937A7"/>
    <w:rsid w:val="00A93A58"/>
    <w:rsid w:val="00A93B9B"/>
    <w:rsid w:val="00A942C1"/>
    <w:rsid w:val="00A94B99"/>
    <w:rsid w:val="00A94CCD"/>
    <w:rsid w:val="00A9509B"/>
    <w:rsid w:val="00A954B1"/>
    <w:rsid w:val="00A95554"/>
    <w:rsid w:val="00A9585A"/>
    <w:rsid w:val="00A95D6D"/>
    <w:rsid w:val="00A96AA9"/>
    <w:rsid w:val="00A97073"/>
    <w:rsid w:val="00A973DE"/>
    <w:rsid w:val="00A97A28"/>
    <w:rsid w:val="00AA0497"/>
    <w:rsid w:val="00AA0988"/>
    <w:rsid w:val="00AA0EBD"/>
    <w:rsid w:val="00AA15A9"/>
    <w:rsid w:val="00AA17F6"/>
    <w:rsid w:val="00AA1EBC"/>
    <w:rsid w:val="00AA1F1E"/>
    <w:rsid w:val="00AA1FFF"/>
    <w:rsid w:val="00AA3601"/>
    <w:rsid w:val="00AA3948"/>
    <w:rsid w:val="00AA3AB2"/>
    <w:rsid w:val="00AA4224"/>
    <w:rsid w:val="00AA43A6"/>
    <w:rsid w:val="00AA44DD"/>
    <w:rsid w:val="00AA4A45"/>
    <w:rsid w:val="00AA4DD7"/>
    <w:rsid w:val="00AA4F65"/>
    <w:rsid w:val="00AA522C"/>
    <w:rsid w:val="00AA5FDE"/>
    <w:rsid w:val="00AA6083"/>
    <w:rsid w:val="00AA60AB"/>
    <w:rsid w:val="00AA6554"/>
    <w:rsid w:val="00AA6AD2"/>
    <w:rsid w:val="00AA7193"/>
    <w:rsid w:val="00AA7F6A"/>
    <w:rsid w:val="00AA7F76"/>
    <w:rsid w:val="00AB0CD3"/>
    <w:rsid w:val="00AB0D91"/>
    <w:rsid w:val="00AB0E65"/>
    <w:rsid w:val="00AB1807"/>
    <w:rsid w:val="00AB2E29"/>
    <w:rsid w:val="00AB3319"/>
    <w:rsid w:val="00AB459E"/>
    <w:rsid w:val="00AB546A"/>
    <w:rsid w:val="00AB556F"/>
    <w:rsid w:val="00AB55E3"/>
    <w:rsid w:val="00AB5D24"/>
    <w:rsid w:val="00AB6650"/>
    <w:rsid w:val="00AB681D"/>
    <w:rsid w:val="00AB6D9A"/>
    <w:rsid w:val="00AB757D"/>
    <w:rsid w:val="00AB7719"/>
    <w:rsid w:val="00AC0C52"/>
    <w:rsid w:val="00AC0DE9"/>
    <w:rsid w:val="00AC1598"/>
    <w:rsid w:val="00AC18B0"/>
    <w:rsid w:val="00AC1F84"/>
    <w:rsid w:val="00AC2120"/>
    <w:rsid w:val="00AC2C46"/>
    <w:rsid w:val="00AC31DA"/>
    <w:rsid w:val="00AC3C7D"/>
    <w:rsid w:val="00AC42DD"/>
    <w:rsid w:val="00AC4761"/>
    <w:rsid w:val="00AC488B"/>
    <w:rsid w:val="00AC498F"/>
    <w:rsid w:val="00AC5043"/>
    <w:rsid w:val="00AC51DA"/>
    <w:rsid w:val="00AC5252"/>
    <w:rsid w:val="00AC601B"/>
    <w:rsid w:val="00AC6104"/>
    <w:rsid w:val="00AC6411"/>
    <w:rsid w:val="00AC6981"/>
    <w:rsid w:val="00AC6F58"/>
    <w:rsid w:val="00AC7B24"/>
    <w:rsid w:val="00AD09CD"/>
    <w:rsid w:val="00AD0B13"/>
    <w:rsid w:val="00AD0F1F"/>
    <w:rsid w:val="00AD13AF"/>
    <w:rsid w:val="00AD1712"/>
    <w:rsid w:val="00AD19C9"/>
    <w:rsid w:val="00AD2153"/>
    <w:rsid w:val="00AD2399"/>
    <w:rsid w:val="00AD2F5B"/>
    <w:rsid w:val="00AD490E"/>
    <w:rsid w:val="00AD4D56"/>
    <w:rsid w:val="00AD51D2"/>
    <w:rsid w:val="00AD5F2B"/>
    <w:rsid w:val="00AD6954"/>
    <w:rsid w:val="00AD70CC"/>
    <w:rsid w:val="00AE0F06"/>
    <w:rsid w:val="00AE1AF3"/>
    <w:rsid w:val="00AE23FF"/>
    <w:rsid w:val="00AE32DD"/>
    <w:rsid w:val="00AE3654"/>
    <w:rsid w:val="00AE425F"/>
    <w:rsid w:val="00AE49BF"/>
    <w:rsid w:val="00AE4F10"/>
    <w:rsid w:val="00AE5032"/>
    <w:rsid w:val="00AE5B7E"/>
    <w:rsid w:val="00AE6912"/>
    <w:rsid w:val="00AE730D"/>
    <w:rsid w:val="00AE743A"/>
    <w:rsid w:val="00AE76FA"/>
    <w:rsid w:val="00AE7D7A"/>
    <w:rsid w:val="00AF0341"/>
    <w:rsid w:val="00AF080F"/>
    <w:rsid w:val="00AF1650"/>
    <w:rsid w:val="00AF1CD0"/>
    <w:rsid w:val="00AF213A"/>
    <w:rsid w:val="00AF2800"/>
    <w:rsid w:val="00AF2D8E"/>
    <w:rsid w:val="00AF33EC"/>
    <w:rsid w:val="00AF343B"/>
    <w:rsid w:val="00AF3690"/>
    <w:rsid w:val="00AF3A71"/>
    <w:rsid w:val="00AF4861"/>
    <w:rsid w:val="00AF52C6"/>
    <w:rsid w:val="00AF5445"/>
    <w:rsid w:val="00AF56C5"/>
    <w:rsid w:val="00AF64D3"/>
    <w:rsid w:val="00AF6A41"/>
    <w:rsid w:val="00AF6A94"/>
    <w:rsid w:val="00AF6F6C"/>
    <w:rsid w:val="00AF703C"/>
    <w:rsid w:val="00B000B9"/>
    <w:rsid w:val="00B00AE2"/>
    <w:rsid w:val="00B01515"/>
    <w:rsid w:val="00B01778"/>
    <w:rsid w:val="00B03297"/>
    <w:rsid w:val="00B0417B"/>
    <w:rsid w:val="00B04184"/>
    <w:rsid w:val="00B04602"/>
    <w:rsid w:val="00B04D75"/>
    <w:rsid w:val="00B04E09"/>
    <w:rsid w:val="00B04E34"/>
    <w:rsid w:val="00B04FD5"/>
    <w:rsid w:val="00B0511E"/>
    <w:rsid w:val="00B05C85"/>
    <w:rsid w:val="00B0784F"/>
    <w:rsid w:val="00B078B5"/>
    <w:rsid w:val="00B104E9"/>
    <w:rsid w:val="00B108AD"/>
    <w:rsid w:val="00B108B0"/>
    <w:rsid w:val="00B10EC1"/>
    <w:rsid w:val="00B10FEF"/>
    <w:rsid w:val="00B1140B"/>
    <w:rsid w:val="00B114D9"/>
    <w:rsid w:val="00B11E8A"/>
    <w:rsid w:val="00B11FE1"/>
    <w:rsid w:val="00B1211A"/>
    <w:rsid w:val="00B1217F"/>
    <w:rsid w:val="00B12235"/>
    <w:rsid w:val="00B12704"/>
    <w:rsid w:val="00B1288B"/>
    <w:rsid w:val="00B13087"/>
    <w:rsid w:val="00B131EA"/>
    <w:rsid w:val="00B13248"/>
    <w:rsid w:val="00B134B8"/>
    <w:rsid w:val="00B1420C"/>
    <w:rsid w:val="00B14253"/>
    <w:rsid w:val="00B14A02"/>
    <w:rsid w:val="00B14A50"/>
    <w:rsid w:val="00B15B3F"/>
    <w:rsid w:val="00B16918"/>
    <w:rsid w:val="00B203B6"/>
    <w:rsid w:val="00B206C1"/>
    <w:rsid w:val="00B20910"/>
    <w:rsid w:val="00B20CFE"/>
    <w:rsid w:val="00B20D8B"/>
    <w:rsid w:val="00B20D9C"/>
    <w:rsid w:val="00B210A3"/>
    <w:rsid w:val="00B21139"/>
    <w:rsid w:val="00B21140"/>
    <w:rsid w:val="00B21181"/>
    <w:rsid w:val="00B2143A"/>
    <w:rsid w:val="00B21859"/>
    <w:rsid w:val="00B21B81"/>
    <w:rsid w:val="00B229BA"/>
    <w:rsid w:val="00B237D9"/>
    <w:rsid w:val="00B23EAC"/>
    <w:rsid w:val="00B24113"/>
    <w:rsid w:val="00B24373"/>
    <w:rsid w:val="00B244DB"/>
    <w:rsid w:val="00B24B1E"/>
    <w:rsid w:val="00B251DF"/>
    <w:rsid w:val="00B25DDE"/>
    <w:rsid w:val="00B26117"/>
    <w:rsid w:val="00B26684"/>
    <w:rsid w:val="00B275B2"/>
    <w:rsid w:val="00B27D6B"/>
    <w:rsid w:val="00B3001C"/>
    <w:rsid w:val="00B301E3"/>
    <w:rsid w:val="00B30674"/>
    <w:rsid w:val="00B30B0C"/>
    <w:rsid w:val="00B30C2D"/>
    <w:rsid w:val="00B30EFB"/>
    <w:rsid w:val="00B31771"/>
    <w:rsid w:val="00B3211E"/>
    <w:rsid w:val="00B3236E"/>
    <w:rsid w:val="00B32F11"/>
    <w:rsid w:val="00B33E20"/>
    <w:rsid w:val="00B34B2B"/>
    <w:rsid w:val="00B35100"/>
    <w:rsid w:val="00B35559"/>
    <w:rsid w:val="00B359B7"/>
    <w:rsid w:val="00B35BD3"/>
    <w:rsid w:val="00B35D09"/>
    <w:rsid w:val="00B35D92"/>
    <w:rsid w:val="00B361FE"/>
    <w:rsid w:val="00B365A6"/>
    <w:rsid w:val="00B36778"/>
    <w:rsid w:val="00B36B07"/>
    <w:rsid w:val="00B36D36"/>
    <w:rsid w:val="00B36F28"/>
    <w:rsid w:val="00B37304"/>
    <w:rsid w:val="00B3767D"/>
    <w:rsid w:val="00B37CE3"/>
    <w:rsid w:val="00B37F40"/>
    <w:rsid w:val="00B4014F"/>
    <w:rsid w:val="00B40459"/>
    <w:rsid w:val="00B4074F"/>
    <w:rsid w:val="00B408F4"/>
    <w:rsid w:val="00B41C55"/>
    <w:rsid w:val="00B41F14"/>
    <w:rsid w:val="00B41F3E"/>
    <w:rsid w:val="00B4214F"/>
    <w:rsid w:val="00B42ABE"/>
    <w:rsid w:val="00B42F84"/>
    <w:rsid w:val="00B43AEB"/>
    <w:rsid w:val="00B4408B"/>
    <w:rsid w:val="00B440EE"/>
    <w:rsid w:val="00B447E5"/>
    <w:rsid w:val="00B44AE8"/>
    <w:rsid w:val="00B44E05"/>
    <w:rsid w:val="00B451D8"/>
    <w:rsid w:val="00B4590F"/>
    <w:rsid w:val="00B4605D"/>
    <w:rsid w:val="00B46754"/>
    <w:rsid w:val="00B46CAF"/>
    <w:rsid w:val="00B4703A"/>
    <w:rsid w:val="00B47430"/>
    <w:rsid w:val="00B476CA"/>
    <w:rsid w:val="00B47BCE"/>
    <w:rsid w:val="00B47C88"/>
    <w:rsid w:val="00B47EFF"/>
    <w:rsid w:val="00B47F77"/>
    <w:rsid w:val="00B50107"/>
    <w:rsid w:val="00B5014B"/>
    <w:rsid w:val="00B50577"/>
    <w:rsid w:val="00B51CA9"/>
    <w:rsid w:val="00B529C4"/>
    <w:rsid w:val="00B52B11"/>
    <w:rsid w:val="00B52B4C"/>
    <w:rsid w:val="00B52ECD"/>
    <w:rsid w:val="00B530B7"/>
    <w:rsid w:val="00B532C8"/>
    <w:rsid w:val="00B532CD"/>
    <w:rsid w:val="00B53F40"/>
    <w:rsid w:val="00B541BA"/>
    <w:rsid w:val="00B543AA"/>
    <w:rsid w:val="00B54B9B"/>
    <w:rsid w:val="00B55283"/>
    <w:rsid w:val="00B56E06"/>
    <w:rsid w:val="00B5732D"/>
    <w:rsid w:val="00B601ED"/>
    <w:rsid w:val="00B6140C"/>
    <w:rsid w:val="00B6236B"/>
    <w:rsid w:val="00B623D3"/>
    <w:rsid w:val="00B62E9D"/>
    <w:rsid w:val="00B62F0B"/>
    <w:rsid w:val="00B6327A"/>
    <w:rsid w:val="00B63747"/>
    <w:rsid w:val="00B638BE"/>
    <w:rsid w:val="00B64574"/>
    <w:rsid w:val="00B649BA"/>
    <w:rsid w:val="00B64C7A"/>
    <w:rsid w:val="00B65574"/>
    <w:rsid w:val="00B65E28"/>
    <w:rsid w:val="00B6686E"/>
    <w:rsid w:val="00B66AB6"/>
    <w:rsid w:val="00B66C86"/>
    <w:rsid w:val="00B66DC0"/>
    <w:rsid w:val="00B66EFB"/>
    <w:rsid w:val="00B6718A"/>
    <w:rsid w:val="00B67251"/>
    <w:rsid w:val="00B6765C"/>
    <w:rsid w:val="00B6777B"/>
    <w:rsid w:val="00B6787B"/>
    <w:rsid w:val="00B70461"/>
    <w:rsid w:val="00B70C8C"/>
    <w:rsid w:val="00B7112D"/>
    <w:rsid w:val="00B71D97"/>
    <w:rsid w:val="00B725EF"/>
    <w:rsid w:val="00B730C0"/>
    <w:rsid w:val="00B73AC5"/>
    <w:rsid w:val="00B73BF8"/>
    <w:rsid w:val="00B740E4"/>
    <w:rsid w:val="00B744F6"/>
    <w:rsid w:val="00B74785"/>
    <w:rsid w:val="00B75C2F"/>
    <w:rsid w:val="00B763E1"/>
    <w:rsid w:val="00B76C62"/>
    <w:rsid w:val="00B77531"/>
    <w:rsid w:val="00B77859"/>
    <w:rsid w:val="00B77BC5"/>
    <w:rsid w:val="00B80D6D"/>
    <w:rsid w:val="00B81E7C"/>
    <w:rsid w:val="00B82802"/>
    <w:rsid w:val="00B82907"/>
    <w:rsid w:val="00B842AA"/>
    <w:rsid w:val="00B843F0"/>
    <w:rsid w:val="00B8453B"/>
    <w:rsid w:val="00B849CB"/>
    <w:rsid w:val="00B85AC2"/>
    <w:rsid w:val="00B86D0E"/>
    <w:rsid w:val="00B87B72"/>
    <w:rsid w:val="00B87E76"/>
    <w:rsid w:val="00B90535"/>
    <w:rsid w:val="00B90654"/>
    <w:rsid w:val="00B90982"/>
    <w:rsid w:val="00B9165C"/>
    <w:rsid w:val="00B91986"/>
    <w:rsid w:val="00B92531"/>
    <w:rsid w:val="00B93306"/>
    <w:rsid w:val="00B9365A"/>
    <w:rsid w:val="00B93E7A"/>
    <w:rsid w:val="00B940D6"/>
    <w:rsid w:val="00B9450E"/>
    <w:rsid w:val="00B946E9"/>
    <w:rsid w:val="00B950C7"/>
    <w:rsid w:val="00B964A5"/>
    <w:rsid w:val="00B96CAB"/>
    <w:rsid w:val="00B971B1"/>
    <w:rsid w:val="00B97A89"/>
    <w:rsid w:val="00B97F50"/>
    <w:rsid w:val="00BA025C"/>
    <w:rsid w:val="00BA04FD"/>
    <w:rsid w:val="00BA0832"/>
    <w:rsid w:val="00BA0984"/>
    <w:rsid w:val="00BA20C2"/>
    <w:rsid w:val="00BA23F2"/>
    <w:rsid w:val="00BA289F"/>
    <w:rsid w:val="00BA3596"/>
    <w:rsid w:val="00BA35D8"/>
    <w:rsid w:val="00BA36D5"/>
    <w:rsid w:val="00BA399A"/>
    <w:rsid w:val="00BA3B59"/>
    <w:rsid w:val="00BA3BE0"/>
    <w:rsid w:val="00BA42DD"/>
    <w:rsid w:val="00BA5533"/>
    <w:rsid w:val="00BA5543"/>
    <w:rsid w:val="00BA5591"/>
    <w:rsid w:val="00BA5919"/>
    <w:rsid w:val="00BA5D2B"/>
    <w:rsid w:val="00BA628B"/>
    <w:rsid w:val="00BA6735"/>
    <w:rsid w:val="00BA6A77"/>
    <w:rsid w:val="00BA6ECA"/>
    <w:rsid w:val="00BA7062"/>
    <w:rsid w:val="00BA74D5"/>
    <w:rsid w:val="00BB068E"/>
    <w:rsid w:val="00BB0F45"/>
    <w:rsid w:val="00BB1423"/>
    <w:rsid w:val="00BB272A"/>
    <w:rsid w:val="00BB2B6E"/>
    <w:rsid w:val="00BB2D75"/>
    <w:rsid w:val="00BB2DAE"/>
    <w:rsid w:val="00BB3D15"/>
    <w:rsid w:val="00BB41DE"/>
    <w:rsid w:val="00BB5639"/>
    <w:rsid w:val="00BB57BF"/>
    <w:rsid w:val="00BB5BDA"/>
    <w:rsid w:val="00BB5DFE"/>
    <w:rsid w:val="00BB650B"/>
    <w:rsid w:val="00BB6C30"/>
    <w:rsid w:val="00BB6EC7"/>
    <w:rsid w:val="00BB7474"/>
    <w:rsid w:val="00BB747A"/>
    <w:rsid w:val="00BB76F5"/>
    <w:rsid w:val="00BC0082"/>
    <w:rsid w:val="00BC0EA2"/>
    <w:rsid w:val="00BC1168"/>
    <w:rsid w:val="00BC1630"/>
    <w:rsid w:val="00BC271C"/>
    <w:rsid w:val="00BC31C0"/>
    <w:rsid w:val="00BC3457"/>
    <w:rsid w:val="00BC3C83"/>
    <w:rsid w:val="00BC4677"/>
    <w:rsid w:val="00BC4DC4"/>
    <w:rsid w:val="00BC5A25"/>
    <w:rsid w:val="00BC5D45"/>
    <w:rsid w:val="00BC5F1E"/>
    <w:rsid w:val="00BC6917"/>
    <w:rsid w:val="00BC71C4"/>
    <w:rsid w:val="00BC7E0B"/>
    <w:rsid w:val="00BD0E6D"/>
    <w:rsid w:val="00BD1B25"/>
    <w:rsid w:val="00BD293B"/>
    <w:rsid w:val="00BD298B"/>
    <w:rsid w:val="00BD2ADF"/>
    <w:rsid w:val="00BD2DF6"/>
    <w:rsid w:val="00BD3E1B"/>
    <w:rsid w:val="00BD41DB"/>
    <w:rsid w:val="00BD497A"/>
    <w:rsid w:val="00BD5458"/>
    <w:rsid w:val="00BD5951"/>
    <w:rsid w:val="00BD5BC0"/>
    <w:rsid w:val="00BD5C48"/>
    <w:rsid w:val="00BD6ED2"/>
    <w:rsid w:val="00BD6F0E"/>
    <w:rsid w:val="00BD76BC"/>
    <w:rsid w:val="00BD7B3A"/>
    <w:rsid w:val="00BD7C00"/>
    <w:rsid w:val="00BE00D6"/>
    <w:rsid w:val="00BE072B"/>
    <w:rsid w:val="00BE1256"/>
    <w:rsid w:val="00BE12F0"/>
    <w:rsid w:val="00BE17DC"/>
    <w:rsid w:val="00BE1FF3"/>
    <w:rsid w:val="00BE26B3"/>
    <w:rsid w:val="00BE2E70"/>
    <w:rsid w:val="00BE354C"/>
    <w:rsid w:val="00BE3610"/>
    <w:rsid w:val="00BE3917"/>
    <w:rsid w:val="00BE3C4B"/>
    <w:rsid w:val="00BE3CCE"/>
    <w:rsid w:val="00BE3F03"/>
    <w:rsid w:val="00BE5943"/>
    <w:rsid w:val="00BE5B79"/>
    <w:rsid w:val="00BE5EE4"/>
    <w:rsid w:val="00BE63BB"/>
    <w:rsid w:val="00BE78CF"/>
    <w:rsid w:val="00BF0AE3"/>
    <w:rsid w:val="00BF1171"/>
    <w:rsid w:val="00BF1D11"/>
    <w:rsid w:val="00BF223F"/>
    <w:rsid w:val="00BF2298"/>
    <w:rsid w:val="00BF246B"/>
    <w:rsid w:val="00BF2474"/>
    <w:rsid w:val="00BF27A6"/>
    <w:rsid w:val="00BF2912"/>
    <w:rsid w:val="00BF2916"/>
    <w:rsid w:val="00BF2F45"/>
    <w:rsid w:val="00BF3756"/>
    <w:rsid w:val="00BF3E35"/>
    <w:rsid w:val="00BF3EEE"/>
    <w:rsid w:val="00BF43E4"/>
    <w:rsid w:val="00BF4B81"/>
    <w:rsid w:val="00BF4DF4"/>
    <w:rsid w:val="00BF4F28"/>
    <w:rsid w:val="00BF58A1"/>
    <w:rsid w:val="00BF59AD"/>
    <w:rsid w:val="00BF6593"/>
    <w:rsid w:val="00BF67E5"/>
    <w:rsid w:val="00BF6F5E"/>
    <w:rsid w:val="00BF7092"/>
    <w:rsid w:val="00BF7F8C"/>
    <w:rsid w:val="00C00073"/>
    <w:rsid w:val="00C002FD"/>
    <w:rsid w:val="00C01698"/>
    <w:rsid w:val="00C01714"/>
    <w:rsid w:val="00C01726"/>
    <w:rsid w:val="00C018A0"/>
    <w:rsid w:val="00C01D8B"/>
    <w:rsid w:val="00C01F69"/>
    <w:rsid w:val="00C021DA"/>
    <w:rsid w:val="00C02532"/>
    <w:rsid w:val="00C02535"/>
    <w:rsid w:val="00C03B14"/>
    <w:rsid w:val="00C04079"/>
    <w:rsid w:val="00C042C6"/>
    <w:rsid w:val="00C0589B"/>
    <w:rsid w:val="00C059E1"/>
    <w:rsid w:val="00C05C10"/>
    <w:rsid w:val="00C05DF0"/>
    <w:rsid w:val="00C06489"/>
    <w:rsid w:val="00C06735"/>
    <w:rsid w:val="00C068CD"/>
    <w:rsid w:val="00C06B46"/>
    <w:rsid w:val="00C06B52"/>
    <w:rsid w:val="00C06DAA"/>
    <w:rsid w:val="00C075FA"/>
    <w:rsid w:val="00C0767A"/>
    <w:rsid w:val="00C10B1F"/>
    <w:rsid w:val="00C114E1"/>
    <w:rsid w:val="00C117C7"/>
    <w:rsid w:val="00C12C50"/>
    <w:rsid w:val="00C1386E"/>
    <w:rsid w:val="00C147CA"/>
    <w:rsid w:val="00C14C55"/>
    <w:rsid w:val="00C1550A"/>
    <w:rsid w:val="00C15C14"/>
    <w:rsid w:val="00C161FF"/>
    <w:rsid w:val="00C165F4"/>
    <w:rsid w:val="00C165FC"/>
    <w:rsid w:val="00C17094"/>
    <w:rsid w:val="00C172F1"/>
    <w:rsid w:val="00C20673"/>
    <w:rsid w:val="00C20BA6"/>
    <w:rsid w:val="00C21ECD"/>
    <w:rsid w:val="00C22CC0"/>
    <w:rsid w:val="00C22E9E"/>
    <w:rsid w:val="00C238C0"/>
    <w:rsid w:val="00C257A3"/>
    <w:rsid w:val="00C2609F"/>
    <w:rsid w:val="00C2629A"/>
    <w:rsid w:val="00C26902"/>
    <w:rsid w:val="00C278B3"/>
    <w:rsid w:val="00C27F0A"/>
    <w:rsid w:val="00C30749"/>
    <w:rsid w:val="00C307E3"/>
    <w:rsid w:val="00C311ED"/>
    <w:rsid w:val="00C31F17"/>
    <w:rsid w:val="00C32C9A"/>
    <w:rsid w:val="00C330B7"/>
    <w:rsid w:val="00C338FD"/>
    <w:rsid w:val="00C345BD"/>
    <w:rsid w:val="00C345EA"/>
    <w:rsid w:val="00C348D8"/>
    <w:rsid w:val="00C35178"/>
    <w:rsid w:val="00C35225"/>
    <w:rsid w:val="00C365C7"/>
    <w:rsid w:val="00C36DFB"/>
    <w:rsid w:val="00C372F2"/>
    <w:rsid w:val="00C40F41"/>
    <w:rsid w:val="00C4106C"/>
    <w:rsid w:val="00C413A1"/>
    <w:rsid w:val="00C418B7"/>
    <w:rsid w:val="00C4227F"/>
    <w:rsid w:val="00C427AE"/>
    <w:rsid w:val="00C42A05"/>
    <w:rsid w:val="00C43748"/>
    <w:rsid w:val="00C44A39"/>
    <w:rsid w:val="00C44EF7"/>
    <w:rsid w:val="00C450F8"/>
    <w:rsid w:val="00C4523B"/>
    <w:rsid w:val="00C45B6E"/>
    <w:rsid w:val="00C46295"/>
    <w:rsid w:val="00C4688F"/>
    <w:rsid w:val="00C46A31"/>
    <w:rsid w:val="00C46AC0"/>
    <w:rsid w:val="00C46C15"/>
    <w:rsid w:val="00C4729A"/>
    <w:rsid w:val="00C510E0"/>
    <w:rsid w:val="00C512C8"/>
    <w:rsid w:val="00C519D1"/>
    <w:rsid w:val="00C51A0D"/>
    <w:rsid w:val="00C51EBF"/>
    <w:rsid w:val="00C52407"/>
    <w:rsid w:val="00C52621"/>
    <w:rsid w:val="00C52B3E"/>
    <w:rsid w:val="00C53026"/>
    <w:rsid w:val="00C537D9"/>
    <w:rsid w:val="00C538DA"/>
    <w:rsid w:val="00C53CED"/>
    <w:rsid w:val="00C54091"/>
    <w:rsid w:val="00C54383"/>
    <w:rsid w:val="00C544A0"/>
    <w:rsid w:val="00C550F7"/>
    <w:rsid w:val="00C555E9"/>
    <w:rsid w:val="00C55609"/>
    <w:rsid w:val="00C55630"/>
    <w:rsid w:val="00C5595E"/>
    <w:rsid w:val="00C563B6"/>
    <w:rsid w:val="00C56A70"/>
    <w:rsid w:val="00C56B03"/>
    <w:rsid w:val="00C56B2A"/>
    <w:rsid w:val="00C57B9D"/>
    <w:rsid w:val="00C605C0"/>
    <w:rsid w:val="00C60CB1"/>
    <w:rsid w:val="00C613CE"/>
    <w:rsid w:val="00C61CA4"/>
    <w:rsid w:val="00C61EA4"/>
    <w:rsid w:val="00C620DC"/>
    <w:rsid w:val="00C62382"/>
    <w:rsid w:val="00C62615"/>
    <w:rsid w:val="00C62707"/>
    <w:rsid w:val="00C62BA1"/>
    <w:rsid w:val="00C6313E"/>
    <w:rsid w:val="00C64170"/>
    <w:rsid w:val="00C64C8C"/>
    <w:rsid w:val="00C65185"/>
    <w:rsid w:val="00C65C60"/>
    <w:rsid w:val="00C65FBF"/>
    <w:rsid w:val="00C6603C"/>
    <w:rsid w:val="00C66508"/>
    <w:rsid w:val="00C669D0"/>
    <w:rsid w:val="00C669DE"/>
    <w:rsid w:val="00C66A91"/>
    <w:rsid w:val="00C67006"/>
    <w:rsid w:val="00C67723"/>
    <w:rsid w:val="00C69ECA"/>
    <w:rsid w:val="00C70089"/>
    <w:rsid w:val="00C70337"/>
    <w:rsid w:val="00C70930"/>
    <w:rsid w:val="00C720B6"/>
    <w:rsid w:val="00C7288A"/>
    <w:rsid w:val="00C73E43"/>
    <w:rsid w:val="00C749DC"/>
    <w:rsid w:val="00C756C0"/>
    <w:rsid w:val="00C75B13"/>
    <w:rsid w:val="00C76347"/>
    <w:rsid w:val="00C76B49"/>
    <w:rsid w:val="00C76D71"/>
    <w:rsid w:val="00C77D50"/>
    <w:rsid w:val="00C803A8"/>
    <w:rsid w:val="00C804E0"/>
    <w:rsid w:val="00C80FF9"/>
    <w:rsid w:val="00C81DB7"/>
    <w:rsid w:val="00C82E9E"/>
    <w:rsid w:val="00C82F46"/>
    <w:rsid w:val="00C8313A"/>
    <w:rsid w:val="00C83F52"/>
    <w:rsid w:val="00C841B5"/>
    <w:rsid w:val="00C842AC"/>
    <w:rsid w:val="00C84688"/>
    <w:rsid w:val="00C84EC0"/>
    <w:rsid w:val="00C85010"/>
    <w:rsid w:val="00C85E18"/>
    <w:rsid w:val="00C8614D"/>
    <w:rsid w:val="00C8678C"/>
    <w:rsid w:val="00C869C2"/>
    <w:rsid w:val="00C86F04"/>
    <w:rsid w:val="00C8748F"/>
    <w:rsid w:val="00C87A22"/>
    <w:rsid w:val="00C90242"/>
    <w:rsid w:val="00C904D2"/>
    <w:rsid w:val="00C907B2"/>
    <w:rsid w:val="00C90FE1"/>
    <w:rsid w:val="00C9108A"/>
    <w:rsid w:val="00C9129C"/>
    <w:rsid w:val="00C9181B"/>
    <w:rsid w:val="00C92412"/>
    <w:rsid w:val="00C9291A"/>
    <w:rsid w:val="00C93322"/>
    <w:rsid w:val="00C9358B"/>
    <w:rsid w:val="00C942B9"/>
    <w:rsid w:val="00C94779"/>
    <w:rsid w:val="00C948F4"/>
    <w:rsid w:val="00C94C75"/>
    <w:rsid w:val="00C954B1"/>
    <w:rsid w:val="00C95562"/>
    <w:rsid w:val="00C955C3"/>
    <w:rsid w:val="00C965C0"/>
    <w:rsid w:val="00C96A08"/>
    <w:rsid w:val="00C96EAD"/>
    <w:rsid w:val="00C97154"/>
    <w:rsid w:val="00CA0DC8"/>
    <w:rsid w:val="00CA127E"/>
    <w:rsid w:val="00CA1FCC"/>
    <w:rsid w:val="00CA2168"/>
    <w:rsid w:val="00CA2F88"/>
    <w:rsid w:val="00CA32F8"/>
    <w:rsid w:val="00CA357A"/>
    <w:rsid w:val="00CA3AE8"/>
    <w:rsid w:val="00CA3B26"/>
    <w:rsid w:val="00CA5AAA"/>
    <w:rsid w:val="00CA5C24"/>
    <w:rsid w:val="00CA61AE"/>
    <w:rsid w:val="00CA63C6"/>
    <w:rsid w:val="00CA662D"/>
    <w:rsid w:val="00CA7F45"/>
    <w:rsid w:val="00CB0893"/>
    <w:rsid w:val="00CB1099"/>
    <w:rsid w:val="00CB1122"/>
    <w:rsid w:val="00CB13CE"/>
    <w:rsid w:val="00CB185F"/>
    <w:rsid w:val="00CB2D53"/>
    <w:rsid w:val="00CB335D"/>
    <w:rsid w:val="00CB3839"/>
    <w:rsid w:val="00CB3F66"/>
    <w:rsid w:val="00CB4CBA"/>
    <w:rsid w:val="00CB53A4"/>
    <w:rsid w:val="00CB53F9"/>
    <w:rsid w:val="00CB53FC"/>
    <w:rsid w:val="00CB57CC"/>
    <w:rsid w:val="00CB5A09"/>
    <w:rsid w:val="00CB5FC4"/>
    <w:rsid w:val="00CB609C"/>
    <w:rsid w:val="00CB67FC"/>
    <w:rsid w:val="00CB6C42"/>
    <w:rsid w:val="00CB6C96"/>
    <w:rsid w:val="00CB6F16"/>
    <w:rsid w:val="00CB72E3"/>
    <w:rsid w:val="00CB789B"/>
    <w:rsid w:val="00CB7A4E"/>
    <w:rsid w:val="00CB7CF3"/>
    <w:rsid w:val="00CC0A15"/>
    <w:rsid w:val="00CC0A42"/>
    <w:rsid w:val="00CC357B"/>
    <w:rsid w:val="00CC35F8"/>
    <w:rsid w:val="00CC47E8"/>
    <w:rsid w:val="00CC4875"/>
    <w:rsid w:val="00CC48DE"/>
    <w:rsid w:val="00CC4DAA"/>
    <w:rsid w:val="00CC4E57"/>
    <w:rsid w:val="00CC54D0"/>
    <w:rsid w:val="00CC550D"/>
    <w:rsid w:val="00CC6392"/>
    <w:rsid w:val="00CC68D4"/>
    <w:rsid w:val="00CC71A1"/>
    <w:rsid w:val="00CC7253"/>
    <w:rsid w:val="00CC78BF"/>
    <w:rsid w:val="00CC7EDB"/>
    <w:rsid w:val="00CD014E"/>
    <w:rsid w:val="00CD037D"/>
    <w:rsid w:val="00CD079D"/>
    <w:rsid w:val="00CD0C74"/>
    <w:rsid w:val="00CD0F09"/>
    <w:rsid w:val="00CD1390"/>
    <w:rsid w:val="00CD197E"/>
    <w:rsid w:val="00CD1F7D"/>
    <w:rsid w:val="00CD2200"/>
    <w:rsid w:val="00CD2343"/>
    <w:rsid w:val="00CD297E"/>
    <w:rsid w:val="00CD3C9A"/>
    <w:rsid w:val="00CD4619"/>
    <w:rsid w:val="00CD4623"/>
    <w:rsid w:val="00CD5785"/>
    <w:rsid w:val="00CD579A"/>
    <w:rsid w:val="00CD619C"/>
    <w:rsid w:val="00CD70F9"/>
    <w:rsid w:val="00CD7410"/>
    <w:rsid w:val="00CD7664"/>
    <w:rsid w:val="00CD7861"/>
    <w:rsid w:val="00CD7B1C"/>
    <w:rsid w:val="00CD7F29"/>
    <w:rsid w:val="00CE0F85"/>
    <w:rsid w:val="00CE113F"/>
    <w:rsid w:val="00CE1781"/>
    <w:rsid w:val="00CE2598"/>
    <w:rsid w:val="00CE2801"/>
    <w:rsid w:val="00CE33CC"/>
    <w:rsid w:val="00CE48DC"/>
    <w:rsid w:val="00CE4A7C"/>
    <w:rsid w:val="00CE4D8A"/>
    <w:rsid w:val="00CE4D9A"/>
    <w:rsid w:val="00CE4FC1"/>
    <w:rsid w:val="00CE58ED"/>
    <w:rsid w:val="00CE5951"/>
    <w:rsid w:val="00CE6EEB"/>
    <w:rsid w:val="00CE6FEF"/>
    <w:rsid w:val="00CE711F"/>
    <w:rsid w:val="00CE71D9"/>
    <w:rsid w:val="00CE72C8"/>
    <w:rsid w:val="00CE73CE"/>
    <w:rsid w:val="00CE78D4"/>
    <w:rsid w:val="00CF0C5B"/>
    <w:rsid w:val="00CF0FE3"/>
    <w:rsid w:val="00CF14F2"/>
    <w:rsid w:val="00CF15C4"/>
    <w:rsid w:val="00CF1AA6"/>
    <w:rsid w:val="00CF2654"/>
    <w:rsid w:val="00CF26F6"/>
    <w:rsid w:val="00CF2D21"/>
    <w:rsid w:val="00CF3766"/>
    <w:rsid w:val="00CF387D"/>
    <w:rsid w:val="00CF467B"/>
    <w:rsid w:val="00CF49ED"/>
    <w:rsid w:val="00CF4A14"/>
    <w:rsid w:val="00CF4A5A"/>
    <w:rsid w:val="00CF4B5A"/>
    <w:rsid w:val="00CF50FA"/>
    <w:rsid w:val="00CF51B8"/>
    <w:rsid w:val="00CF5402"/>
    <w:rsid w:val="00CF54D1"/>
    <w:rsid w:val="00CF59E4"/>
    <w:rsid w:val="00CF5E7E"/>
    <w:rsid w:val="00CF65E1"/>
    <w:rsid w:val="00CF6D68"/>
    <w:rsid w:val="00CF715F"/>
    <w:rsid w:val="00CF76CC"/>
    <w:rsid w:val="00CF78FF"/>
    <w:rsid w:val="00CF7F81"/>
    <w:rsid w:val="00D0023F"/>
    <w:rsid w:val="00D0066B"/>
    <w:rsid w:val="00D006B6"/>
    <w:rsid w:val="00D00EC3"/>
    <w:rsid w:val="00D01161"/>
    <w:rsid w:val="00D01791"/>
    <w:rsid w:val="00D01975"/>
    <w:rsid w:val="00D01B1B"/>
    <w:rsid w:val="00D022FA"/>
    <w:rsid w:val="00D02B8A"/>
    <w:rsid w:val="00D030FD"/>
    <w:rsid w:val="00D0380A"/>
    <w:rsid w:val="00D044A4"/>
    <w:rsid w:val="00D044DD"/>
    <w:rsid w:val="00D04826"/>
    <w:rsid w:val="00D04A53"/>
    <w:rsid w:val="00D053C7"/>
    <w:rsid w:val="00D06419"/>
    <w:rsid w:val="00D06FAE"/>
    <w:rsid w:val="00D074D3"/>
    <w:rsid w:val="00D074E7"/>
    <w:rsid w:val="00D102DC"/>
    <w:rsid w:val="00D10709"/>
    <w:rsid w:val="00D10732"/>
    <w:rsid w:val="00D1088B"/>
    <w:rsid w:val="00D114EB"/>
    <w:rsid w:val="00D11A0F"/>
    <w:rsid w:val="00D12621"/>
    <w:rsid w:val="00D1285B"/>
    <w:rsid w:val="00D12E22"/>
    <w:rsid w:val="00D12F9A"/>
    <w:rsid w:val="00D132BE"/>
    <w:rsid w:val="00D1344E"/>
    <w:rsid w:val="00D135B8"/>
    <w:rsid w:val="00D1377E"/>
    <w:rsid w:val="00D1379A"/>
    <w:rsid w:val="00D13AB0"/>
    <w:rsid w:val="00D13DB2"/>
    <w:rsid w:val="00D140F8"/>
    <w:rsid w:val="00D1431B"/>
    <w:rsid w:val="00D1453D"/>
    <w:rsid w:val="00D14A29"/>
    <w:rsid w:val="00D14E86"/>
    <w:rsid w:val="00D15608"/>
    <w:rsid w:val="00D15916"/>
    <w:rsid w:val="00D15FDE"/>
    <w:rsid w:val="00D160ED"/>
    <w:rsid w:val="00D168B5"/>
    <w:rsid w:val="00D16B81"/>
    <w:rsid w:val="00D16BAD"/>
    <w:rsid w:val="00D1793C"/>
    <w:rsid w:val="00D2031F"/>
    <w:rsid w:val="00D21370"/>
    <w:rsid w:val="00D214B1"/>
    <w:rsid w:val="00D21B90"/>
    <w:rsid w:val="00D21F8F"/>
    <w:rsid w:val="00D22395"/>
    <w:rsid w:val="00D224D7"/>
    <w:rsid w:val="00D224E2"/>
    <w:rsid w:val="00D225C4"/>
    <w:rsid w:val="00D22F2D"/>
    <w:rsid w:val="00D2312D"/>
    <w:rsid w:val="00D23339"/>
    <w:rsid w:val="00D238D6"/>
    <w:rsid w:val="00D239B4"/>
    <w:rsid w:val="00D23A02"/>
    <w:rsid w:val="00D24114"/>
    <w:rsid w:val="00D24135"/>
    <w:rsid w:val="00D2437E"/>
    <w:rsid w:val="00D2477F"/>
    <w:rsid w:val="00D24825"/>
    <w:rsid w:val="00D24998"/>
    <w:rsid w:val="00D24A14"/>
    <w:rsid w:val="00D24B0F"/>
    <w:rsid w:val="00D24E0B"/>
    <w:rsid w:val="00D24F62"/>
    <w:rsid w:val="00D26261"/>
    <w:rsid w:val="00D26A68"/>
    <w:rsid w:val="00D26B81"/>
    <w:rsid w:val="00D27289"/>
    <w:rsid w:val="00D27321"/>
    <w:rsid w:val="00D2759E"/>
    <w:rsid w:val="00D27DE4"/>
    <w:rsid w:val="00D3008A"/>
    <w:rsid w:val="00D30541"/>
    <w:rsid w:val="00D30553"/>
    <w:rsid w:val="00D31306"/>
    <w:rsid w:val="00D3198E"/>
    <w:rsid w:val="00D31B67"/>
    <w:rsid w:val="00D3262D"/>
    <w:rsid w:val="00D32955"/>
    <w:rsid w:val="00D32D99"/>
    <w:rsid w:val="00D3302D"/>
    <w:rsid w:val="00D336C1"/>
    <w:rsid w:val="00D339E7"/>
    <w:rsid w:val="00D348C7"/>
    <w:rsid w:val="00D34B17"/>
    <w:rsid w:val="00D34C56"/>
    <w:rsid w:val="00D35AB0"/>
    <w:rsid w:val="00D35F38"/>
    <w:rsid w:val="00D35FAB"/>
    <w:rsid w:val="00D37800"/>
    <w:rsid w:val="00D37D0E"/>
    <w:rsid w:val="00D37DBC"/>
    <w:rsid w:val="00D40169"/>
    <w:rsid w:val="00D4054B"/>
    <w:rsid w:val="00D413CE"/>
    <w:rsid w:val="00D41A48"/>
    <w:rsid w:val="00D4204C"/>
    <w:rsid w:val="00D4234D"/>
    <w:rsid w:val="00D43646"/>
    <w:rsid w:val="00D43888"/>
    <w:rsid w:val="00D449CD"/>
    <w:rsid w:val="00D45893"/>
    <w:rsid w:val="00D45AAA"/>
    <w:rsid w:val="00D45C3F"/>
    <w:rsid w:val="00D45E7A"/>
    <w:rsid w:val="00D47317"/>
    <w:rsid w:val="00D47381"/>
    <w:rsid w:val="00D503FE"/>
    <w:rsid w:val="00D50AC4"/>
    <w:rsid w:val="00D50C28"/>
    <w:rsid w:val="00D51626"/>
    <w:rsid w:val="00D51ADB"/>
    <w:rsid w:val="00D5210D"/>
    <w:rsid w:val="00D527B1"/>
    <w:rsid w:val="00D528FB"/>
    <w:rsid w:val="00D52E64"/>
    <w:rsid w:val="00D530AF"/>
    <w:rsid w:val="00D53433"/>
    <w:rsid w:val="00D53465"/>
    <w:rsid w:val="00D53BCF"/>
    <w:rsid w:val="00D54842"/>
    <w:rsid w:val="00D54C83"/>
    <w:rsid w:val="00D54D6E"/>
    <w:rsid w:val="00D54E36"/>
    <w:rsid w:val="00D55889"/>
    <w:rsid w:val="00D5606A"/>
    <w:rsid w:val="00D561DC"/>
    <w:rsid w:val="00D56839"/>
    <w:rsid w:val="00D56EC8"/>
    <w:rsid w:val="00D5720E"/>
    <w:rsid w:val="00D577DD"/>
    <w:rsid w:val="00D57AB0"/>
    <w:rsid w:val="00D57CBF"/>
    <w:rsid w:val="00D57D9D"/>
    <w:rsid w:val="00D6013E"/>
    <w:rsid w:val="00D6123C"/>
    <w:rsid w:val="00D62307"/>
    <w:rsid w:val="00D628D4"/>
    <w:rsid w:val="00D63541"/>
    <w:rsid w:val="00D63AC8"/>
    <w:rsid w:val="00D63BEE"/>
    <w:rsid w:val="00D63D5E"/>
    <w:rsid w:val="00D6402E"/>
    <w:rsid w:val="00D643AC"/>
    <w:rsid w:val="00D6463B"/>
    <w:rsid w:val="00D64C00"/>
    <w:rsid w:val="00D65195"/>
    <w:rsid w:val="00D6547D"/>
    <w:rsid w:val="00D656A4"/>
    <w:rsid w:val="00D65B3B"/>
    <w:rsid w:val="00D65F01"/>
    <w:rsid w:val="00D66681"/>
    <w:rsid w:val="00D67E07"/>
    <w:rsid w:val="00D67E7C"/>
    <w:rsid w:val="00D70F93"/>
    <w:rsid w:val="00D71984"/>
    <w:rsid w:val="00D71DC6"/>
    <w:rsid w:val="00D720C1"/>
    <w:rsid w:val="00D726A6"/>
    <w:rsid w:val="00D73507"/>
    <w:rsid w:val="00D73B52"/>
    <w:rsid w:val="00D73EF4"/>
    <w:rsid w:val="00D73F1A"/>
    <w:rsid w:val="00D74C17"/>
    <w:rsid w:val="00D74C38"/>
    <w:rsid w:val="00D74DE5"/>
    <w:rsid w:val="00D75243"/>
    <w:rsid w:val="00D754C9"/>
    <w:rsid w:val="00D766D0"/>
    <w:rsid w:val="00D80E7A"/>
    <w:rsid w:val="00D81272"/>
    <w:rsid w:val="00D81689"/>
    <w:rsid w:val="00D8211F"/>
    <w:rsid w:val="00D839CE"/>
    <w:rsid w:val="00D83A28"/>
    <w:rsid w:val="00D83AD0"/>
    <w:rsid w:val="00D8410D"/>
    <w:rsid w:val="00D85084"/>
    <w:rsid w:val="00D850FA"/>
    <w:rsid w:val="00D85792"/>
    <w:rsid w:val="00D85DEF"/>
    <w:rsid w:val="00D8667D"/>
    <w:rsid w:val="00D86BE9"/>
    <w:rsid w:val="00D8744F"/>
    <w:rsid w:val="00D87456"/>
    <w:rsid w:val="00D87BC4"/>
    <w:rsid w:val="00D9059F"/>
    <w:rsid w:val="00D905FB"/>
    <w:rsid w:val="00D9088E"/>
    <w:rsid w:val="00D90FC6"/>
    <w:rsid w:val="00D914EC"/>
    <w:rsid w:val="00D91A8A"/>
    <w:rsid w:val="00D91EE6"/>
    <w:rsid w:val="00D922D6"/>
    <w:rsid w:val="00D9337C"/>
    <w:rsid w:val="00D93A6A"/>
    <w:rsid w:val="00D93ACA"/>
    <w:rsid w:val="00D93AEC"/>
    <w:rsid w:val="00D942F9"/>
    <w:rsid w:val="00D943A1"/>
    <w:rsid w:val="00D9482B"/>
    <w:rsid w:val="00D94871"/>
    <w:rsid w:val="00D94C06"/>
    <w:rsid w:val="00D94C38"/>
    <w:rsid w:val="00D95002"/>
    <w:rsid w:val="00D95B94"/>
    <w:rsid w:val="00D965FE"/>
    <w:rsid w:val="00D96A66"/>
    <w:rsid w:val="00D96DE7"/>
    <w:rsid w:val="00D96E90"/>
    <w:rsid w:val="00D974E6"/>
    <w:rsid w:val="00D97F11"/>
    <w:rsid w:val="00DA07F5"/>
    <w:rsid w:val="00DA0931"/>
    <w:rsid w:val="00DA1288"/>
    <w:rsid w:val="00DA1391"/>
    <w:rsid w:val="00DA1C89"/>
    <w:rsid w:val="00DA20E5"/>
    <w:rsid w:val="00DA2826"/>
    <w:rsid w:val="00DA29A1"/>
    <w:rsid w:val="00DA2B76"/>
    <w:rsid w:val="00DA306F"/>
    <w:rsid w:val="00DA3484"/>
    <w:rsid w:val="00DA35E0"/>
    <w:rsid w:val="00DA370A"/>
    <w:rsid w:val="00DA3B17"/>
    <w:rsid w:val="00DA3EED"/>
    <w:rsid w:val="00DA41AE"/>
    <w:rsid w:val="00DA439D"/>
    <w:rsid w:val="00DA448F"/>
    <w:rsid w:val="00DA46E6"/>
    <w:rsid w:val="00DA4CC7"/>
    <w:rsid w:val="00DA53D7"/>
    <w:rsid w:val="00DA59E3"/>
    <w:rsid w:val="00DA5E49"/>
    <w:rsid w:val="00DA640E"/>
    <w:rsid w:val="00DA6713"/>
    <w:rsid w:val="00DA6BBA"/>
    <w:rsid w:val="00DA77EA"/>
    <w:rsid w:val="00DA7D25"/>
    <w:rsid w:val="00DB0146"/>
    <w:rsid w:val="00DB0194"/>
    <w:rsid w:val="00DB0B38"/>
    <w:rsid w:val="00DB1AD9"/>
    <w:rsid w:val="00DB1AFD"/>
    <w:rsid w:val="00DB1C73"/>
    <w:rsid w:val="00DB1E31"/>
    <w:rsid w:val="00DB290C"/>
    <w:rsid w:val="00DB2A20"/>
    <w:rsid w:val="00DB2A32"/>
    <w:rsid w:val="00DB2AA5"/>
    <w:rsid w:val="00DB3193"/>
    <w:rsid w:val="00DB3980"/>
    <w:rsid w:val="00DB3B98"/>
    <w:rsid w:val="00DB3C25"/>
    <w:rsid w:val="00DB3C28"/>
    <w:rsid w:val="00DB3E5C"/>
    <w:rsid w:val="00DB4221"/>
    <w:rsid w:val="00DB46F5"/>
    <w:rsid w:val="00DB4C5F"/>
    <w:rsid w:val="00DB5030"/>
    <w:rsid w:val="00DB56EF"/>
    <w:rsid w:val="00DB5E43"/>
    <w:rsid w:val="00DB63E9"/>
    <w:rsid w:val="00DB654F"/>
    <w:rsid w:val="00DB682C"/>
    <w:rsid w:val="00DB6862"/>
    <w:rsid w:val="00DB6BFC"/>
    <w:rsid w:val="00DB6F4D"/>
    <w:rsid w:val="00DC00C8"/>
    <w:rsid w:val="00DC129D"/>
    <w:rsid w:val="00DC1A64"/>
    <w:rsid w:val="00DC1F8D"/>
    <w:rsid w:val="00DC2175"/>
    <w:rsid w:val="00DC2914"/>
    <w:rsid w:val="00DC2B39"/>
    <w:rsid w:val="00DC3333"/>
    <w:rsid w:val="00DC35CE"/>
    <w:rsid w:val="00DC36D1"/>
    <w:rsid w:val="00DC3ADA"/>
    <w:rsid w:val="00DC3FE9"/>
    <w:rsid w:val="00DC40C2"/>
    <w:rsid w:val="00DC4543"/>
    <w:rsid w:val="00DC4EF4"/>
    <w:rsid w:val="00DC58D6"/>
    <w:rsid w:val="00DC5947"/>
    <w:rsid w:val="00DC655A"/>
    <w:rsid w:val="00DC670C"/>
    <w:rsid w:val="00DC6808"/>
    <w:rsid w:val="00DC7166"/>
    <w:rsid w:val="00DD066C"/>
    <w:rsid w:val="00DD1CB2"/>
    <w:rsid w:val="00DD21C2"/>
    <w:rsid w:val="00DD21F1"/>
    <w:rsid w:val="00DD2471"/>
    <w:rsid w:val="00DD30B3"/>
    <w:rsid w:val="00DD31FA"/>
    <w:rsid w:val="00DD3724"/>
    <w:rsid w:val="00DD38A5"/>
    <w:rsid w:val="00DD3C14"/>
    <w:rsid w:val="00DD3F36"/>
    <w:rsid w:val="00DD4381"/>
    <w:rsid w:val="00DD4AEC"/>
    <w:rsid w:val="00DD4D77"/>
    <w:rsid w:val="00DD4E47"/>
    <w:rsid w:val="00DD567F"/>
    <w:rsid w:val="00DD5AFF"/>
    <w:rsid w:val="00DD5B4C"/>
    <w:rsid w:val="00DD5B93"/>
    <w:rsid w:val="00DD6064"/>
    <w:rsid w:val="00DD6237"/>
    <w:rsid w:val="00DD6B53"/>
    <w:rsid w:val="00DD6D9D"/>
    <w:rsid w:val="00DD72C9"/>
    <w:rsid w:val="00DD7F97"/>
    <w:rsid w:val="00DE0263"/>
    <w:rsid w:val="00DE02AD"/>
    <w:rsid w:val="00DE03D3"/>
    <w:rsid w:val="00DE065F"/>
    <w:rsid w:val="00DE0ACE"/>
    <w:rsid w:val="00DE0B74"/>
    <w:rsid w:val="00DE0BA1"/>
    <w:rsid w:val="00DE0CBC"/>
    <w:rsid w:val="00DE0FDC"/>
    <w:rsid w:val="00DE1BB4"/>
    <w:rsid w:val="00DE21DC"/>
    <w:rsid w:val="00DE221B"/>
    <w:rsid w:val="00DE2578"/>
    <w:rsid w:val="00DE2D39"/>
    <w:rsid w:val="00DE3023"/>
    <w:rsid w:val="00DE35ED"/>
    <w:rsid w:val="00DE3619"/>
    <w:rsid w:val="00DE40B5"/>
    <w:rsid w:val="00DE43F5"/>
    <w:rsid w:val="00DE4649"/>
    <w:rsid w:val="00DE5122"/>
    <w:rsid w:val="00DE5823"/>
    <w:rsid w:val="00DE58DF"/>
    <w:rsid w:val="00DE59B2"/>
    <w:rsid w:val="00DE5D02"/>
    <w:rsid w:val="00DE5D5A"/>
    <w:rsid w:val="00DE71F1"/>
    <w:rsid w:val="00DE74A9"/>
    <w:rsid w:val="00DE7E99"/>
    <w:rsid w:val="00DE7FAA"/>
    <w:rsid w:val="00DF01CC"/>
    <w:rsid w:val="00DF01DD"/>
    <w:rsid w:val="00DF05CD"/>
    <w:rsid w:val="00DF0C1D"/>
    <w:rsid w:val="00DF0DC6"/>
    <w:rsid w:val="00DF1D24"/>
    <w:rsid w:val="00DF2679"/>
    <w:rsid w:val="00DF2935"/>
    <w:rsid w:val="00DF35D4"/>
    <w:rsid w:val="00DF3772"/>
    <w:rsid w:val="00DF4552"/>
    <w:rsid w:val="00DF4B1A"/>
    <w:rsid w:val="00DF53D2"/>
    <w:rsid w:val="00DF5CDF"/>
    <w:rsid w:val="00DF5D4C"/>
    <w:rsid w:val="00DF5F32"/>
    <w:rsid w:val="00DF60CD"/>
    <w:rsid w:val="00DF6409"/>
    <w:rsid w:val="00DF69C1"/>
    <w:rsid w:val="00DF6ABB"/>
    <w:rsid w:val="00DF6E7B"/>
    <w:rsid w:val="00DF7081"/>
    <w:rsid w:val="00DF7696"/>
    <w:rsid w:val="00E00604"/>
    <w:rsid w:val="00E0065A"/>
    <w:rsid w:val="00E00991"/>
    <w:rsid w:val="00E00EA5"/>
    <w:rsid w:val="00E01015"/>
    <w:rsid w:val="00E016BA"/>
    <w:rsid w:val="00E0241A"/>
    <w:rsid w:val="00E02A09"/>
    <w:rsid w:val="00E04559"/>
    <w:rsid w:val="00E048DD"/>
    <w:rsid w:val="00E04B9B"/>
    <w:rsid w:val="00E05004"/>
    <w:rsid w:val="00E0631F"/>
    <w:rsid w:val="00E06453"/>
    <w:rsid w:val="00E06877"/>
    <w:rsid w:val="00E0761F"/>
    <w:rsid w:val="00E07681"/>
    <w:rsid w:val="00E076B3"/>
    <w:rsid w:val="00E07B2A"/>
    <w:rsid w:val="00E07ED6"/>
    <w:rsid w:val="00E101D3"/>
    <w:rsid w:val="00E10429"/>
    <w:rsid w:val="00E10505"/>
    <w:rsid w:val="00E1053B"/>
    <w:rsid w:val="00E10589"/>
    <w:rsid w:val="00E10835"/>
    <w:rsid w:val="00E10BE2"/>
    <w:rsid w:val="00E110F6"/>
    <w:rsid w:val="00E11A91"/>
    <w:rsid w:val="00E11E09"/>
    <w:rsid w:val="00E12220"/>
    <w:rsid w:val="00E1313C"/>
    <w:rsid w:val="00E134E7"/>
    <w:rsid w:val="00E135D0"/>
    <w:rsid w:val="00E139E2"/>
    <w:rsid w:val="00E148E9"/>
    <w:rsid w:val="00E15136"/>
    <w:rsid w:val="00E15368"/>
    <w:rsid w:val="00E15BB7"/>
    <w:rsid w:val="00E15D3C"/>
    <w:rsid w:val="00E165C2"/>
    <w:rsid w:val="00E168A8"/>
    <w:rsid w:val="00E17C3A"/>
    <w:rsid w:val="00E17CE1"/>
    <w:rsid w:val="00E207D5"/>
    <w:rsid w:val="00E20BE6"/>
    <w:rsid w:val="00E20F14"/>
    <w:rsid w:val="00E21136"/>
    <w:rsid w:val="00E211DF"/>
    <w:rsid w:val="00E2148A"/>
    <w:rsid w:val="00E2373A"/>
    <w:rsid w:val="00E23BF9"/>
    <w:rsid w:val="00E24069"/>
    <w:rsid w:val="00E24BB5"/>
    <w:rsid w:val="00E24F0B"/>
    <w:rsid w:val="00E258ED"/>
    <w:rsid w:val="00E25970"/>
    <w:rsid w:val="00E26316"/>
    <w:rsid w:val="00E26F60"/>
    <w:rsid w:val="00E27047"/>
    <w:rsid w:val="00E27A61"/>
    <w:rsid w:val="00E27E68"/>
    <w:rsid w:val="00E30D98"/>
    <w:rsid w:val="00E31998"/>
    <w:rsid w:val="00E31C62"/>
    <w:rsid w:val="00E31CBB"/>
    <w:rsid w:val="00E3233C"/>
    <w:rsid w:val="00E3262D"/>
    <w:rsid w:val="00E32BFD"/>
    <w:rsid w:val="00E32D12"/>
    <w:rsid w:val="00E33889"/>
    <w:rsid w:val="00E3469B"/>
    <w:rsid w:val="00E354CD"/>
    <w:rsid w:val="00E35BF6"/>
    <w:rsid w:val="00E362F2"/>
    <w:rsid w:val="00E3653E"/>
    <w:rsid w:val="00E36801"/>
    <w:rsid w:val="00E37067"/>
    <w:rsid w:val="00E37613"/>
    <w:rsid w:val="00E377FD"/>
    <w:rsid w:val="00E37AB1"/>
    <w:rsid w:val="00E37E47"/>
    <w:rsid w:val="00E41352"/>
    <w:rsid w:val="00E4139F"/>
    <w:rsid w:val="00E414D7"/>
    <w:rsid w:val="00E4192B"/>
    <w:rsid w:val="00E41B2B"/>
    <w:rsid w:val="00E426A4"/>
    <w:rsid w:val="00E42CAC"/>
    <w:rsid w:val="00E43118"/>
    <w:rsid w:val="00E4365E"/>
    <w:rsid w:val="00E44C78"/>
    <w:rsid w:val="00E44EF4"/>
    <w:rsid w:val="00E45153"/>
    <w:rsid w:val="00E45796"/>
    <w:rsid w:val="00E45C3B"/>
    <w:rsid w:val="00E46AD9"/>
    <w:rsid w:val="00E46D2E"/>
    <w:rsid w:val="00E47341"/>
    <w:rsid w:val="00E47493"/>
    <w:rsid w:val="00E47DC5"/>
    <w:rsid w:val="00E47F92"/>
    <w:rsid w:val="00E505E1"/>
    <w:rsid w:val="00E50703"/>
    <w:rsid w:val="00E50964"/>
    <w:rsid w:val="00E510F4"/>
    <w:rsid w:val="00E513F9"/>
    <w:rsid w:val="00E517BA"/>
    <w:rsid w:val="00E51818"/>
    <w:rsid w:val="00E527AB"/>
    <w:rsid w:val="00E52AC0"/>
    <w:rsid w:val="00E52B0B"/>
    <w:rsid w:val="00E52D4D"/>
    <w:rsid w:val="00E53D2C"/>
    <w:rsid w:val="00E5437A"/>
    <w:rsid w:val="00E5439B"/>
    <w:rsid w:val="00E5486B"/>
    <w:rsid w:val="00E549A2"/>
    <w:rsid w:val="00E54D75"/>
    <w:rsid w:val="00E55021"/>
    <w:rsid w:val="00E5524A"/>
    <w:rsid w:val="00E552EF"/>
    <w:rsid w:val="00E55541"/>
    <w:rsid w:val="00E5607C"/>
    <w:rsid w:val="00E56A31"/>
    <w:rsid w:val="00E56C59"/>
    <w:rsid w:val="00E56DFF"/>
    <w:rsid w:val="00E574D2"/>
    <w:rsid w:val="00E5786B"/>
    <w:rsid w:val="00E57D36"/>
    <w:rsid w:val="00E6056C"/>
    <w:rsid w:val="00E60BEA"/>
    <w:rsid w:val="00E61150"/>
    <w:rsid w:val="00E614C4"/>
    <w:rsid w:val="00E61537"/>
    <w:rsid w:val="00E6251E"/>
    <w:rsid w:val="00E62D0A"/>
    <w:rsid w:val="00E630B3"/>
    <w:rsid w:val="00E632B0"/>
    <w:rsid w:val="00E6359F"/>
    <w:rsid w:val="00E63658"/>
    <w:rsid w:val="00E636DB"/>
    <w:rsid w:val="00E64594"/>
    <w:rsid w:val="00E64F12"/>
    <w:rsid w:val="00E64F27"/>
    <w:rsid w:val="00E65961"/>
    <w:rsid w:val="00E66291"/>
    <w:rsid w:val="00E666F6"/>
    <w:rsid w:val="00E66E44"/>
    <w:rsid w:val="00E67DAE"/>
    <w:rsid w:val="00E67E64"/>
    <w:rsid w:val="00E67F8A"/>
    <w:rsid w:val="00E70444"/>
    <w:rsid w:val="00E707A4"/>
    <w:rsid w:val="00E708EC"/>
    <w:rsid w:val="00E70E0F"/>
    <w:rsid w:val="00E70E74"/>
    <w:rsid w:val="00E718AC"/>
    <w:rsid w:val="00E71BDA"/>
    <w:rsid w:val="00E71F89"/>
    <w:rsid w:val="00E72F44"/>
    <w:rsid w:val="00E73CDE"/>
    <w:rsid w:val="00E74590"/>
    <w:rsid w:val="00E751D8"/>
    <w:rsid w:val="00E75233"/>
    <w:rsid w:val="00E75395"/>
    <w:rsid w:val="00E7663D"/>
    <w:rsid w:val="00E76BED"/>
    <w:rsid w:val="00E76DD7"/>
    <w:rsid w:val="00E77BBC"/>
    <w:rsid w:val="00E77FF2"/>
    <w:rsid w:val="00E8012F"/>
    <w:rsid w:val="00E806CA"/>
    <w:rsid w:val="00E809F5"/>
    <w:rsid w:val="00E80FD3"/>
    <w:rsid w:val="00E81675"/>
    <w:rsid w:val="00E816FA"/>
    <w:rsid w:val="00E817E5"/>
    <w:rsid w:val="00E81E75"/>
    <w:rsid w:val="00E82130"/>
    <w:rsid w:val="00E82BB7"/>
    <w:rsid w:val="00E83111"/>
    <w:rsid w:val="00E835DA"/>
    <w:rsid w:val="00E83927"/>
    <w:rsid w:val="00E83DBC"/>
    <w:rsid w:val="00E84BA1"/>
    <w:rsid w:val="00E84EB9"/>
    <w:rsid w:val="00E85516"/>
    <w:rsid w:val="00E867F4"/>
    <w:rsid w:val="00E87324"/>
    <w:rsid w:val="00E8743D"/>
    <w:rsid w:val="00E87748"/>
    <w:rsid w:val="00E8798B"/>
    <w:rsid w:val="00E879A2"/>
    <w:rsid w:val="00E90EEB"/>
    <w:rsid w:val="00E90EEF"/>
    <w:rsid w:val="00E91554"/>
    <w:rsid w:val="00E917B0"/>
    <w:rsid w:val="00E91AD8"/>
    <w:rsid w:val="00E920EF"/>
    <w:rsid w:val="00E927D9"/>
    <w:rsid w:val="00E92BB6"/>
    <w:rsid w:val="00E9305A"/>
    <w:rsid w:val="00E937F4"/>
    <w:rsid w:val="00E93ADB"/>
    <w:rsid w:val="00E93D42"/>
    <w:rsid w:val="00E9452D"/>
    <w:rsid w:val="00E94740"/>
    <w:rsid w:val="00E94832"/>
    <w:rsid w:val="00E9636E"/>
    <w:rsid w:val="00E96423"/>
    <w:rsid w:val="00E96688"/>
    <w:rsid w:val="00E966BB"/>
    <w:rsid w:val="00E96AE3"/>
    <w:rsid w:val="00E971B4"/>
    <w:rsid w:val="00E972E0"/>
    <w:rsid w:val="00E97F3E"/>
    <w:rsid w:val="00EA0487"/>
    <w:rsid w:val="00EA0F4E"/>
    <w:rsid w:val="00EA1178"/>
    <w:rsid w:val="00EA13C2"/>
    <w:rsid w:val="00EA16D2"/>
    <w:rsid w:val="00EA27A5"/>
    <w:rsid w:val="00EA2809"/>
    <w:rsid w:val="00EA3949"/>
    <w:rsid w:val="00EA3DB8"/>
    <w:rsid w:val="00EA3F50"/>
    <w:rsid w:val="00EA4355"/>
    <w:rsid w:val="00EA47B3"/>
    <w:rsid w:val="00EA4EC1"/>
    <w:rsid w:val="00EA530D"/>
    <w:rsid w:val="00EA5469"/>
    <w:rsid w:val="00EA55F5"/>
    <w:rsid w:val="00EA5B41"/>
    <w:rsid w:val="00EA6462"/>
    <w:rsid w:val="00EA678C"/>
    <w:rsid w:val="00EA7026"/>
    <w:rsid w:val="00EA7613"/>
    <w:rsid w:val="00EA77DF"/>
    <w:rsid w:val="00EB0027"/>
    <w:rsid w:val="00EB01C9"/>
    <w:rsid w:val="00EB1B3B"/>
    <w:rsid w:val="00EB26A8"/>
    <w:rsid w:val="00EB280A"/>
    <w:rsid w:val="00EB2CF8"/>
    <w:rsid w:val="00EB3A69"/>
    <w:rsid w:val="00EB3ED6"/>
    <w:rsid w:val="00EB3F13"/>
    <w:rsid w:val="00EB4643"/>
    <w:rsid w:val="00EB465A"/>
    <w:rsid w:val="00EB492B"/>
    <w:rsid w:val="00EB4A1D"/>
    <w:rsid w:val="00EB4A1F"/>
    <w:rsid w:val="00EB4B28"/>
    <w:rsid w:val="00EB51BB"/>
    <w:rsid w:val="00EB569A"/>
    <w:rsid w:val="00EB56D6"/>
    <w:rsid w:val="00EB5736"/>
    <w:rsid w:val="00EB57DB"/>
    <w:rsid w:val="00EB58C9"/>
    <w:rsid w:val="00EB5B3F"/>
    <w:rsid w:val="00EB66FC"/>
    <w:rsid w:val="00EB6BEB"/>
    <w:rsid w:val="00EB6E4B"/>
    <w:rsid w:val="00EB6E9C"/>
    <w:rsid w:val="00EB7388"/>
    <w:rsid w:val="00EB7406"/>
    <w:rsid w:val="00EB7472"/>
    <w:rsid w:val="00EB761B"/>
    <w:rsid w:val="00EB7BAB"/>
    <w:rsid w:val="00EB7D92"/>
    <w:rsid w:val="00EC09AB"/>
    <w:rsid w:val="00EC14E1"/>
    <w:rsid w:val="00EC1BDA"/>
    <w:rsid w:val="00EC22CB"/>
    <w:rsid w:val="00EC2664"/>
    <w:rsid w:val="00EC3A5A"/>
    <w:rsid w:val="00EC3FFA"/>
    <w:rsid w:val="00EC43BA"/>
    <w:rsid w:val="00EC4631"/>
    <w:rsid w:val="00EC591E"/>
    <w:rsid w:val="00EC60BE"/>
    <w:rsid w:val="00EC6BB1"/>
    <w:rsid w:val="00EC718D"/>
    <w:rsid w:val="00EC7552"/>
    <w:rsid w:val="00ED03C6"/>
    <w:rsid w:val="00ED03D9"/>
    <w:rsid w:val="00ED0A97"/>
    <w:rsid w:val="00ED11EA"/>
    <w:rsid w:val="00ED1644"/>
    <w:rsid w:val="00ED191F"/>
    <w:rsid w:val="00ED1E1C"/>
    <w:rsid w:val="00ED1FAF"/>
    <w:rsid w:val="00ED28D6"/>
    <w:rsid w:val="00ED2CD5"/>
    <w:rsid w:val="00ED3519"/>
    <w:rsid w:val="00ED3755"/>
    <w:rsid w:val="00ED37B6"/>
    <w:rsid w:val="00ED37F1"/>
    <w:rsid w:val="00ED37F6"/>
    <w:rsid w:val="00ED3B09"/>
    <w:rsid w:val="00ED498B"/>
    <w:rsid w:val="00ED4C4C"/>
    <w:rsid w:val="00ED51F4"/>
    <w:rsid w:val="00ED56F0"/>
    <w:rsid w:val="00ED57A2"/>
    <w:rsid w:val="00ED59CE"/>
    <w:rsid w:val="00ED5E9B"/>
    <w:rsid w:val="00ED66A9"/>
    <w:rsid w:val="00ED7256"/>
    <w:rsid w:val="00ED73A2"/>
    <w:rsid w:val="00ED7417"/>
    <w:rsid w:val="00ED7C20"/>
    <w:rsid w:val="00EE04E7"/>
    <w:rsid w:val="00EE0FF0"/>
    <w:rsid w:val="00EE1738"/>
    <w:rsid w:val="00EE17D6"/>
    <w:rsid w:val="00EE1971"/>
    <w:rsid w:val="00EE23ED"/>
    <w:rsid w:val="00EE27F5"/>
    <w:rsid w:val="00EE2938"/>
    <w:rsid w:val="00EE29E5"/>
    <w:rsid w:val="00EE2D79"/>
    <w:rsid w:val="00EE3A9E"/>
    <w:rsid w:val="00EE41EB"/>
    <w:rsid w:val="00EE4640"/>
    <w:rsid w:val="00EE50FE"/>
    <w:rsid w:val="00EE612E"/>
    <w:rsid w:val="00EE66F7"/>
    <w:rsid w:val="00EE778D"/>
    <w:rsid w:val="00EE7E3A"/>
    <w:rsid w:val="00EF050F"/>
    <w:rsid w:val="00EF0AAF"/>
    <w:rsid w:val="00EF0B22"/>
    <w:rsid w:val="00EF15C0"/>
    <w:rsid w:val="00EF1C0C"/>
    <w:rsid w:val="00EF271D"/>
    <w:rsid w:val="00EF325F"/>
    <w:rsid w:val="00EF355B"/>
    <w:rsid w:val="00EF3BA5"/>
    <w:rsid w:val="00EF4055"/>
    <w:rsid w:val="00EF4375"/>
    <w:rsid w:val="00EF45CF"/>
    <w:rsid w:val="00EF4D92"/>
    <w:rsid w:val="00EF5164"/>
    <w:rsid w:val="00EF531E"/>
    <w:rsid w:val="00EF56F8"/>
    <w:rsid w:val="00EF58C4"/>
    <w:rsid w:val="00EF5B95"/>
    <w:rsid w:val="00EF5E46"/>
    <w:rsid w:val="00EF6257"/>
    <w:rsid w:val="00EF6482"/>
    <w:rsid w:val="00EF65E0"/>
    <w:rsid w:val="00EF67EF"/>
    <w:rsid w:val="00EF761F"/>
    <w:rsid w:val="00EF762E"/>
    <w:rsid w:val="00EF79DF"/>
    <w:rsid w:val="00F0127E"/>
    <w:rsid w:val="00F015EA"/>
    <w:rsid w:val="00F01BB7"/>
    <w:rsid w:val="00F01FCE"/>
    <w:rsid w:val="00F0240A"/>
    <w:rsid w:val="00F02588"/>
    <w:rsid w:val="00F02B6D"/>
    <w:rsid w:val="00F02B7F"/>
    <w:rsid w:val="00F02D3F"/>
    <w:rsid w:val="00F02E51"/>
    <w:rsid w:val="00F02EE2"/>
    <w:rsid w:val="00F0356B"/>
    <w:rsid w:val="00F03804"/>
    <w:rsid w:val="00F03E9E"/>
    <w:rsid w:val="00F04830"/>
    <w:rsid w:val="00F04864"/>
    <w:rsid w:val="00F0530C"/>
    <w:rsid w:val="00F05A7D"/>
    <w:rsid w:val="00F05F07"/>
    <w:rsid w:val="00F06448"/>
    <w:rsid w:val="00F066CD"/>
    <w:rsid w:val="00F0689C"/>
    <w:rsid w:val="00F06A54"/>
    <w:rsid w:val="00F06D56"/>
    <w:rsid w:val="00F06FF2"/>
    <w:rsid w:val="00F073DB"/>
    <w:rsid w:val="00F07588"/>
    <w:rsid w:val="00F07D0D"/>
    <w:rsid w:val="00F10846"/>
    <w:rsid w:val="00F1089E"/>
    <w:rsid w:val="00F109C8"/>
    <w:rsid w:val="00F10E6F"/>
    <w:rsid w:val="00F1196D"/>
    <w:rsid w:val="00F11DF1"/>
    <w:rsid w:val="00F11E20"/>
    <w:rsid w:val="00F11F33"/>
    <w:rsid w:val="00F11FD1"/>
    <w:rsid w:val="00F11FDA"/>
    <w:rsid w:val="00F12290"/>
    <w:rsid w:val="00F1231A"/>
    <w:rsid w:val="00F127AE"/>
    <w:rsid w:val="00F127CD"/>
    <w:rsid w:val="00F12DC6"/>
    <w:rsid w:val="00F12E43"/>
    <w:rsid w:val="00F1387F"/>
    <w:rsid w:val="00F13E93"/>
    <w:rsid w:val="00F141CE"/>
    <w:rsid w:val="00F14339"/>
    <w:rsid w:val="00F14416"/>
    <w:rsid w:val="00F14900"/>
    <w:rsid w:val="00F15164"/>
    <w:rsid w:val="00F15F06"/>
    <w:rsid w:val="00F16272"/>
    <w:rsid w:val="00F16321"/>
    <w:rsid w:val="00F163EF"/>
    <w:rsid w:val="00F16B45"/>
    <w:rsid w:val="00F16BD7"/>
    <w:rsid w:val="00F17A52"/>
    <w:rsid w:val="00F17B92"/>
    <w:rsid w:val="00F17C65"/>
    <w:rsid w:val="00F17D33"/>
    <w:rsid w:val="00F200F9"/>
    <w:rsid w:val="00F20497"/>
    <w:rsid w:val="00F206EF"/>
    <w:rsid w:val="00F20E65"/>
    <w:rsid w:val="00F2117F"/>
    <w:rsid w:val="00F213BE"/>
    <w:rsid w:val="00F21809"/>
    <w:rsid w:val="00F21EB6"/>
    <w:rsid w:val="00F221AB"/>
    <w:rsid w:val="00F22569"/>
    <w:rsid w:val="00F23237"/>
    <w:rsid w:val="00F23F38"/>
    <w:rsid w:val="00F24BC7"/>
    <w:rsid w:val="00F24F0C"/>
    <w:rsid w:val="00F2547A"/>
    <w:rsid w:val="00F262C1"/>
    <w:rsid w:val="00F274EE"/>
    <w:rsid w:val="00F27E4E"/>
    <w:rsid w:val="00F3141E"/>
    <w:rsid w:val="00F31CD4"/>
    <w:rsid w:val="00F31E89"/>
    <w:rsid w:val="00F327BF"/>
    <w:rsid w:val="00F32C07"/>
    <w:rsid w:val="00F32E49"/>
    <w:rsid w:val="00F3328A"/>
    <w:rsid w:val="00F339AA"/>
    <w:rsid w:val="00F33B7D"/>
    <w:rsid w:val="00F3443C"/>
    <w:rsid w:val="00F34B3C"/>
    <w:rsid w:val="00F34E97"/>
    <w:rsid w:val="00F34EBC"/>
    <w:rsid w:val="00F353E2"/>
    <w:rsid w:val="00F35920"/>
    <w:rsid w:val="00F35936"/>
    <w:rsid w:val="00F35947"/>
    <w:rsid w:val="00F35B65"/>
    <w:rsid w:val="00F36A33"/>
    <w:rsid w:val="00F37538"/>
    <w:rsid w:val="00F37B7F"/>
    <w:rsid w:val="00F40085"/>
    <w:rsid w:val="00F42731"/>
    <w:rsid w:val="00F429E1"/>
    <w:rsid w:val="00F43F81"/>
    <w:rsid w:val="00F445D4"/>
    <w:rsid w:val="00F44C75"/>
    <w:rsid w:val="00F454A3"/>
    <w:rsid w:val="00F45703"/>
    <w:rsid w:val="00F459E9"/>
    <w:rsid w:val="00F45A31"/>
    <w:rsid w:val="00F46CE2"/>
    <w:rsid w:val="00F46EA2"/>
    <w:rsid w:val="00F4703E"/>
    <w:rsid w:val="00F4779F"/>
    <w:rsid w:val="00F479A0"/>
    <w:rsid w:val="00F47B14"/>
    <w:rsid w:val="00F50401"/>
    <w:rsid w:val="00F507D4"/>
    <w:rsid w:val="00F5116C"/>
    <w:rsid w:val="00F51805"/>
    <w:rsid w:val="00F51F69"/>
    <w:rsid w:val="00F5269D"/>
    <w:rsid w:val="00F52E10"/>
    <w:rsid w:val="00F52F0B"/>
    <w:rsid w:val="00F52F4C"/>
    <w:rsid w:val="00F533FD"/>
    <w:rsid w:val="00F5344E"/>
    <w:rsid w:val="00F542AF"/>
    <w:rsid w:val="00F54B40"/>
    <w:rsid w:val="00F54F87"/>
    <w:rsid w:val="00F54FF8"/>
    <w:rsid w:val="00F55165"/>
    <w:rsid w:val="00F56015"/>
    <w:rsid w:val="00F56368"/>
    <w:rsid w:val="00F56758"/>
    <w:rsid w:val="00F6039D"/>
    <w:rsid w:val="00F60969"/>
    <w:rsid w:val="00F60F50"/>
    <w:rsid w:val="00F62357"/>
    <w:rsid w:val="00F62831"/>
    <w:rsid w:val="00F62AA9"/>
    <w:rsid w:val="00F62F98"/>
    <w:rsid w:val="00F62FE5"/>
    <w:rsid w:val="00F63475"/>
    <w:rsid w:val="00F638AD"/>
    <w:rsid w:val="00F63E13"/>
    <w:rsid w:val="00F64170"/>
    <w:rsid w:val="00F64338"/>
    <w:rsid w:val="00F64998"/>
    <w:rsid w:val="00F64B09"/>
    <w:rsid w:val="00F64B95"/>
    <w:rsid w:val="00F654A0"/>
    <w:rsid w:val="00F6577C"/>
    <w:rsid w:val="00F67051"/>
    <w:rsid w:val="00F67897"/>
    <w:rsid w:val="00F67AE1"/>
    <w:rsid w:val="00F705F4"/>
    <w:rsid w:val="00F7065B"/>
    <w:rsid w:val="00F70687"/>
    <w:rsid w:val="00F70BA7"/>
    <w:rsid w:val="00F70E81"/>
    <w:rsid w:val="00F7129D"/>
    <w:rsid w:val="00F71679"/>
    <w:rsid w:val="00F71BD9"/>
    <w:rsid w:val="00F71DE1"/>
    <w:rsid w:val="00F726F9"/>
    <w:rsid w:val="00F72BA3"/>
    <w:rsid w:val="00F7310F"/>
    <w:rsid w:val="00F739E6"/>
    <w:rsid w:val="00F73CD1"/>
    <w:rsid w:val="00F74314"/>
    <w:rsid w:val="00F74637"/>
    <w:rsid w:val="00F74647"/>
    <w:rsid w:val="00F74BAC"/>
    <w:rsid w:val="00F75A39"/>
    <w:rsid w:val="00F76146"/>
    <w:rsid w:val="00F7663B"/>
    <w:rsid w:val="00F7683A"/>
    <w:rsid w:val="00F7697F"/>
    <w:rsid w:val="00F76BB3"/>
    <w:rsid w:val="00F773D2"/>
    <w:rsid w:val="00F7771B"/>
    <w:rsid w:val="00F77BB7"/>
    <w:rsid w:val="00F80312"/>
    <w:rsid w:val="00F80621"/>
    <w:rsid w:val="00F80775"/>
    <w:rsid w:val="00F80F64"/>
    <w:rsid w:val="00F813E3"/>
    <w:rsid w:val="00F81799"/>
    <w:rsid w:val="00F81D58"/>
    <w:rsid w:val="00F81E3C"/>
    <w:rsid w:val="00F82277"/>
    <w:rsid w:val="00F827DA"/>
    <w:rsid w:val="00F82AFD"/>
    <w:rsid w:val="00F83CB3"/>
    <w:rsid w:val="00F84065"/>
    <w:rsid w:val="00F84B61"/>
    <w:rsid w:val="00F84D0C"/>
    <w:rsid w:val="00F84E9C"/>
    <w:rsid w:val="00F852E7"/>
    <w:rsid w:val="00F855A3"/>
    <w:rsid w:val="00F85911"/>
    <w:rsid w:val="00F860B2"/>
    <w:rsid w:val="00F86958"/>
    <w:rsid w:val="00F86E34"/>
    <w:rsid w:val="00F8736D"/>
    <w:rsid w:val="00F876A0"/>
    <w:rsid w:val="00F87967"/>
    <w:rsid w:val="00F901E5"/>
    <w:rsid w:val="00F91B65"/>
    <w:rsid w:val="00F91CCC"/>
    <w:rsid w:val="00F92BD9"/>
    <w:rsid w:val="00F92E1C"/>
    <w:rsid w:val="00F92EA2"/>
    <w:rsid w:val="00F92F05"/>
    <w:rsid w:val="00F92F6F"/>
    <w:rsid w:val="00F92F8B"/>
    <w:rsid w:val="00F93446"/>
    <w:rsid w:val="00F93CF7"/>
    <w:rsid w:val="00F93EBF"/>
    <w:rsid w:val="00F9435F"/>
    <w:rsid w:val="00F94738"/>
    <w:rsid w:val="00F94C18"/>
    <w:rsid w:val="00F9550E"/>
    <w:rsid w:val="00F96239"/>
    <w:rsid w:val="00F9677B"/>
    <w:rsid w:val="00F96E11"/>
    <w:rsid w:val="00F96F23"/>
    <w:rsid w:val="00F96F5B"/>
    <w:rsid w:val="00F9776E"/>
    <w:rsid w:val="00F97B8B"/>
    <w:rsid w:val="00F97BCC"/>
    <w:rsid w:val="00FA0C93"/>
    <w:rsid w:val="00FA105E"/>
    <w:rsid w:val="00FA19F4"/>
    <w:rsid w:val="00FA1F9B"/>
    <w:rsid w:val="00FA2964"/>
    <w:rsid w:val="00FA2BA0"/>
    <w:rsid w:val="00FA2D75"/>
    <w:rsid w:val="00FA3E5C"/>
    <w:rsid w:val="00FA3FA9"/>
    <w:rsid w:val="00FA4166"/>
    <w:rsid w:val="00FA4841"/>
    <w:rsid w:val="00FA4AB7"/>
    <w:rsid w:val="00FA4C69"/>
    <w:rsid w:val="00FA5827"/>
    <w:rsid w:val="00FA6426"/>
    <w:rsid w:val="00FA6994"/>
    <w:rsid w:val="00FA6FD7"/>
    <w:rsid w:val="00FA7834"/>
    <w:rsid w:val="00FB0722"/>
    <w:rsid w:val="00FB09DD"/>
    <w:rsid w:val="00FB0B6F"/>
    <w:rsid w:val="00FB10F2"/>
    <w:rsid w:val="00FB128F"/>
    <w:rsid w:val="00FB1572"/>
    <w:rsid w:val="00FB19F4"/>
    <w:rsid w:val="00FB1B1B"/>
    <w:rsid w:val="00FB1CF0"/>
    <w:rsid w:val="00FB20D6"/>
    <w:rsid w:val="00FB233C"/>
    <w:rsid w:val="00FB24AA"/>
    <w:rsid w:val="00FB279C"/>
    <w:rsid w:val="00FB292C"/>
    <w:rsid w:val="00FB29F5"/>
    <w:rsid w:val="00FB30A3"/>
    <w:rsid w:val="00FB4068"/>
    <w:rsid w:val="00FB42E3"/>
    <w:rsid w:val="00FB46CE"/>
    <w:rsid w:val="00FB55A3"/>
    <w:rsid w:val="00FB598A"/>
    <w:rsid w:val="00FB6F00"/>
    <w:rsid w:val="00FB71A9"/>
    <w:rsid w:val="00FC13F5"/>
    <w:rsid w:val="00FC1EEA"/>
    <w:rsid w:val="00FC2494"/>
    <w:rsid w:val="00FC2807"/>
    <w:rsid w:val="00FC2F38"/>
    <w:rsid w:val="00FC43F3"/>
    <w:rsid w:val="00FC4663"/>
    <w:rsid w:val="00FC48CF"/>
    <w:rsid w:val="00FC4901"/>
    <w:rsid w:val="00FC4A32"/>
    <w:rsid w:val="00FC5459"/>
    <w:rsid w:val="00FC6220"/>
    <w:rsid w:val="00FC6A93"/>
    <w:rsid w:val="00FC6BBA"/>
    <w:rsid w:val="00FC70EB"/>
    <w:rsid w:val="00FC711C"/>
    <w:rsid w:val="00FC76AC"/>
    <w:rsid w:val="00FC7FF9"/>
    <w:rsid w:val="00FD07EE"/>
    <w:rsid w:val="00FD1674"/>
    <w:rsid w:val="00FD167E"/>
    <w:rsid w:val="00FD1BB5"/>
    <w:rsid w:val="00FD29A3"/>
    <w:rsid w:val="00FD2D83"/>
    <w:rsid w:val="00FD2F84"/>
    <w:rsid w:val="00FD368D"/>
    <w:rsid w:val="00FD3F6B"/>
    <w:rsid w:val="00FD45C5"/>
    <w:rsid w:val="00FD4DCB"/>
    <w:rsid w:val="00FD4E2F"/>
    <w:rsid w:val="00FD4FA7"/>
    <w:rsid w:val="00FD57EA"/>
    <w:rsid w:val="00FD5C5C"/>
    <w:rsid w:val="00FD5F0B"/>
    <w:rsid w:val="00FD5F1A"/>
    <w:rsid w:val="00FD6153"/>
    <w:rsid w:val="00FD65A9"/>
    <w:rsid w:val="00FD732D"/>
    <w:rsid w:val="00FD737C"/>
    <w:rsid w:val="00FD7C64"/>
    <w:rsid w:val="00FE04AC"/>
    <w:rsid w:val="00FE0D13"/>
    <w:rsid w:val="00FE19A1"/>
    <w:rsid w:val="00FE1BD6"/>
    <w:rsid w:val="00FE2121"/>
    <w:rsid w:val="00FE2132"/>
    <w:rsid w:val="00FE227C"/>
    <w:rsid w:val="00FE25B3"/>
    <w:rsid w:val="00FE27EC"/>
    <w:rsid w:val="00FE2AA7"/>
    <w:rsid w:val="00FE2D19"/>
    <w:rsid w:val="00FE333A"/>
    <w:rsid w:val="00FE3940"/>
    <w:rsid w:val="00FE3965"/>
    <w:rsid w:val="00FE40FA"/>
    <w:rsid w:val="00FE43F5"/>
    <w:rsid w:val="00FE44C6"/>
    <w:rsid w:val="00FE498B"/>
    <w:rsid w:val="00FE5E0D"/>
    <w:rsid w:val="00FE6178"/>
    <w:rsid w:val="00FE629A"/>
    <w:rsid w:val="00FE6A35"/>
    <w:rsid w:val="00FE70AB"/>
    <w:rsid w:val="00FE7472"/>
    <w:rsid w:val="00FE7596"/>
    <w:rsid w:val="00FE77CB"/>
    <w:rsid w:val="00FE7FB5"/>
    <w:rsid w:val="00FF069C"/>
    <w:rsid w:val="00FF073A"/>
    <w:rsid w:val="00FF0F9B"/>
    <w:rsid w:val="00FF0FBC"/>
    <w:rsid w:val="00FF146F"/>
    <w:rsid w:val="00FF1D45"/>
    <w:rsid w:val="00FF2130"/>
    <w:rsid w:val="00FF2650"/>
    <w:rsid w:val="00FF26A6"/>
    <w:rsid w:val="00FF2CCC"/>
    <w:rsid w:val="00FF3E22"/>
    <w:rsid w:val="00FF4164"/>
    <w:rsid w:val="00FF4296"/>
    <w:rsid w:val="00FF4348"/>
    <w:rsid w:val="00FF563D"/>
    <w:rsid w:val="00FF6230"/>
    <w:rsid w:val="00FF62AC"/>
    <w:rsid w:val="00FF6E18"/>
    <w:rsid w:val="00FF7B91"/>
    <w:rsid w:val="00FF7E7E"/>
    <w:rsid w:val="014B93D9"/>
    <w:rsid w:val="0156CE84"/>
    <w:rsid w:val="01C0AF78"/>
    <w:rsid w:val="023D1FAD"/>
    <w:rsid w:val="02470A8A"/>
    <w:rsid w:val="029625F3"/>
    <w:rsid w:val="02E14019"/>
    <w:rsid w:val="02E7643A"/>
    <w:rsid w:val="03637636"/>
    <w:rsid w:val="03677B4F"/>
    <w:rsid w:val="0376EA0D"/>
    <w:rsid w:val="03906ACF"/>
    <w:rsid w:val="03F03EDD"/>
    <w:rsid w:val="0409C850"/>
    <w:rsid w:val="044293CA"/>
    <w:rsid w:val="045146C0"/>
    <w:rsid w:val="0459F72C"/>
    <w:rsid w:val="04C52B9A"/>
    <w:rsid w:val="05691002"/>
    <w:rsid w:val="05B39584"/>
    <w:rsid w:val="05CBB727"/>
    <w:rsid w:val="05D4F990"/>
    <w:rsid w:val="06291114"/>
    <w:rsid w:val="064336A4"/>
    <w:rsid w:val="069B97D8"/>
    <w:rsid w:val="06C65D56"/>
    <w:rsid w:val="070FD114"/>
    <w:rsid w:val="074E9D09"/>
    <w:rsid w:val="07501BD4"/>
    <w:rsid w:val="07CD34B6"/>
    <w:rsid w:val="07F7501A"/>
    <w:rsid w:val="0823FED3"/>
    <w:rsid w:val="084ED845"/>
    <w:rsid w:val="08687D55"/>
    <w:rsid w:val="09043AF1"/>
    <w:rsid w:val="09EBDEFA"/>
    <w:rsid w:val="09FA1A49"/>
    <w:rsid w:val="0A60B2F5"/>
    <w:rsid w:val="0AD377C7"/>
    <w:rsid w:val="0B55172E"/>
    <w:rsid w:val="0BF31915"/>
    <w:rsid w:val="0BFC605F"/>
    <w:rsid w:val="0C2C9161"/>
    <w:rsid w:val="0C350A0D"/>
    <w:rsid w:val="0CAEEDAF"/>
    <w:rsid w:val="0CBA65AE"/>
    <w:rsid w:val="0CFE19CB"/>
    <w:rsid w:val="0D266B02"/>
    <w:rsid w:val="0D329392"/>
    <w:rsid w:val="0D50A0CD"/>
    <w:rsid w:val="0DB6DE7A"/>
    <w:rsid w:val="0DF8363B"/>
    <w:rsid w:val="0DF8A483"/>
    <w:rsid w:val="0E2DBE7C"/>
    <w:rsid w:val="0E2FBCDC"/>
    <w:rsid w:val="0E442E05"/>
    <w:rsid w:val="0E77E173"/>
    <w:rsid w:val="0E8F9447"/>
    <w:rsid w:val="0E9D60FD"/>
    <w:rsid w:val="0EDD3903"/>
    <w:rsid w:val="0EE5ABBF"/>
    <w:rsid w:val="0F2881F0"/>
    <w:rsid w:val="0F3B8A25"/>
    <w:rsid w:val="0F52AEDB"/>
    <w:rsid w:val="0F6914B1"/>
    <w:rsid w:val="1029A0B9"/>
    <w:rsid w:val="102CE78F"/>
    <w:rsid w:val="102D82E8"/>
    <w:rsid w:val="1032C2D6"/>
    <w:rsid w:val="10786F60"/>
    <w:rsid w:val="108D9203"/>
    <w:rsid w:val="10BA0AC8"/>
    <w:rsid w:val="11608EE8"/>
    <w:rsid w:val="11EE3FC4"/>
    <w:rsid w:val="11EF06A2"/>
    <w:rsid w:val="123C5239"/>
    <w:rsid w:val="126AA295"/>
    <w:rsid w:val="12A0B573"/>
    <w:rsid w:val="12A97A55"/>
    <w:rsid w:val="12BF2274"/>
    <w:rsid w:val="12D620DE"/>
    <w:rsid w:val="12ECF6FC"/>
    <w:rsid w:val="12F8A642"/>
    <w:rsid w:val="1329A732"/>
    <w:rsid w:val="1368E648"/>
    <w:rsid w:val="13990BB4"/>
    <w:rsid w:val="13E35260"/>
    <w:rsid w:val="13E787E6"/>
    <w:rsid w:val="13F83647"/>
    <w:rsid w:val="14511F55"/>
    <w:rsid w:val="1467B83F"/>
    <w:rsid w:val="14DDDCFA"/>
    <w:rsid w:val="15197992"/>
    <w:rsid w:val="158C54C3"/>
    <w:rsid w:val="159824A3"/>
    <w:rsid w:val="15B84B78"/>
    <w:rsid w:val="15FE79FD"/>
    <w:rsid w:val="16150FFD"/>
    <w:rsid w:val="164CBD8C"/>
    <w:rsid w:val="16D9192F"/>
    <w:rsid w:val="16DBA29D"/>
    <w:rsid w:val="16F642D9"/>
    <w:rsid w:val="176279DD"/>
    <w:rsid w:val="177D9EBC"/>
    <w:rsid w:val="1783FFC7"/>
    <w:rsid w:val="18DC82B6"/>
    <w:rsid w:val="192023B9"/>
    <w:rsid w:val="19E8BDB0"/>
    <w:rsid w:val="19EC0854"/>
    <w:rsid w:val="1A3846F9"/>
    <w:rsid w:val="1A9117A2"/>
    <w:rsid w:val="1ADE3D57"/>
    <w:rsid w:val="1AF06AB3"/>
    <w:rsid w:val="1B08A93A"/>
    <w:rsid w:val="1B4951A9"/>
    <w:rsid w:val="1B87D8B5"/>
    <w:rsid w:val="1C055F2F"/>
    <w:rsid w:val="1C350BDB"/>
    <w:rsid w:val="1C55494B"/>
    <w:rsid w:val="1C58501E"/>
    <w:rsid w:val="1CA3B079"/>
    <w:rsid w:val="1DAD10DB"/>
    <w:rsid w:val="1DBF3DD9"/>
    <w:rsid w:val="1DC32AAA"/>
    <w:rsid w:val="1E2212DD"/>
    <w:rsid w:val="1E2A2003"/>
    <w:rsid w:val="1E76C2D3"/>
    <w:rsid w:val="1E88FD6B"/>
    <w:rsid w:val="1ED2C9C9"/>
    <w:rsid w:val="1F5A5F31"/>
    <w:rsid w:val="1F66101E"/>
    <w:rsid w:val="1FA0F150"/>
    <w:rsid w:val="202B0554"/>
    <w:rsid w:val="2038A176"/>
    <w:rsid w:val="203921C1"/>
    <w:rsid w:val="20D95896"/>
    <w:rsid w:val="219C9C03"/>
    <w:rsid w:val="21E0C7BB"/>
    <w:rsid w:val="221A1CF1"/>
    <w:rsid w:val="2298CA67"/>
    <w:rsid w:val="22C80993"/>
    <w:rsid w:val="22E3DB59"/>
    <w:rsid w:val="22F72BD2"/>
    <w:rsid w:val="2322B568"/>
    <w:rsid w:val="23E309B6"/>
    <w:rsid w:val="245C9198"/>
    <w:rsid w:val="24676665"/>
    <w:rsid w:val="247E9342"/>
    <w:rsid w:val="250AA749"/>
    <w:rsid w:val="253946CC"/>
    <w:rsid w:val="25441480"/>
    <w:rsid w:val="257F0B7D"/>
    <w:rsid w:val="2596D3F8"/>
    <w:rsid w:val="25A5B1E3"/>
    <w:rsid w:val="25AFBB41"/>
    <w:rsid w:val="25B5D16B"/>
    <w:rsid w:val="25ED4610"/>
    <w:rsid w:val="25FDCAF8"/>
    <w:rsid w:val="260552C2"/>
    <w:rsid w:val="260D980B"/>
    <w:rsid w:val="263D5BDF"/>
    <w:rsid w:val="265A27BB"/>
    <w:rsid w:val="26FA99AA"/>
    <w:rsid w:val="2713D009"/>
    <w:rsid w:val="2719F793"/>
    <w:rsid w:val="272DA2DE"/>
    <w:rsid w:val="277E0141"/>
    <w:rsid w:val="27BC2B2A"/>
    <w:rsid w:val="27D67601"/>
    <w:rsid w:val="27EAFFC9"/>
    <w:rsid w:val="27EF0684"/>
    <w:rsid w:val="283C0E8F"/>
    <w:rsid w:val="286F9566"/>
    <w:rsid w:val="28C5DA65"/>
    <w:rsid w:val="294A30AF"/>
    <w:rsid w:val="29701D9C"/>
    <w:rsid w:val="298AD6E5"/>
    <w:rsid w:val="29A90A67"/>
    <w:rsid w:val="29AF3A0D"/>
    <w:rsid w:val="29DFAAD3"/>
    <w:rsid w:val="29E0B530"/>
    <w:rsid w:val="29E84151"/>
    <w:rsid w:val="29F4ABFA"/>
    <w:rsid w:val="29FC9E96"/>
    <w:rsid w:val="2A45A746"/>
    <w:rsid w:val="2A6214F9"/>
    <w:rsid w:val="2AA35711"/>
    <w:rsid w:val="2B0E405C"/>
    <w:rsid w:val="2B0FCADF"/>
    <w:rsid w:val="2BCB9EE7"/>
    <w:rsid w:val="2C0D71EA"/>
    <w:rsid w:val="2C291A36"/>
    <w:rsid w:val="2C3B85A4"/>
    <w:rsid w:val="2C45AA13"/>
    <w:rsid w:val="2C471CCA"/>
    <w:rsid w:val="2CA4E998"/>
    <w:rsid w:val="2CBFB7C6"/>
    <w:rsid w:val="2D16D718"/>
    <w:rsid w:val="2D8A0B85"/>
    <w:rsid w:val="2D8A3937"/>
    <w:rsid w:val="2D9D1630"/>
    <w:rsid w:val="2DC147D8"/>
    <w:rsid w:val="2DDD75E2"/>
    <w:rsid w:val="2E7A5384"/>
    <w:rsid w:val="2EBDC0A4"/>
    <w:rsid w:val="2ECA847D"/>
    <w:rsid w:val="2ED94626"/>
    <w:rsid w:val="2EDC1DA5"/>
    <w:rsid w:val="2F317867"/>
    <w:rsid w:val="2F43EFDC"/>
    <w:rsid w:val="2FE66C9A"/>
    <w:rsid w:val="30431F06"/>
    <w:rsid w:val="304CA832"/>
    <w:rsid w:val="30B110D6"/>
    <w:rsid w:val="31098BF9"/>
    <w:rsid w:val="31D40BFD"/>
    <w:rsid w:val="31E6455C"/>
    <w:rsid w:val="32708753"/>
    <w:rsid w:val="328D3F42"/>
    <w:rsid w:val="32B3EB36"/>
    <w:rsid w:val="32E41475"/>
    <w:rsid w:val="32E5A2F2"/>
    <w:rsid w:val="33469C70"/>
    <w:rsid w:val="334B13D0"/>
    <w:rsid w:val="33A7979D"/>
    <w:rsid w:val="33CB062A"/>
    <w:rsid w:val="3459795E"/>
    <w:rsid w:val="34BCA2AA"/>
    <w:rsid w:val="34EB2C21"/>
    <w:rsid w:val="3509BB27"/>
    <w:rsid w:val="35387FEE"/>
    <w:rsid w:val="3557060E"/>
    <w:rsid w:val="356CD0E8"/>
    <w:rsid w:val="35CC59BD"/>
    <w:rsid w:val="35FE1F48"/>
    <w:rsid w:val="3654C7EB"/>
    <w:rsid w:val="36A19807"/>
    <w:rsid w:val="372F3228"/>
    <w:rsid w:val="373CE96E"/>
    <w:rsid w:val="37491107"/>
    <w:rsid w:val="3780C2E8"/>
    <w:rsid w:val="378E3512"/>
    <w:rsid w:val="382FDC6E"/>
    <w:rsid w:val="38442295"/>
    <w:rsid w:val="388D245A"/>
    <w:rsid w:val="3912F7E2"/>
    <w:rsid w:val="39C19122"/>
    <w:rsid w:val="3A0C9262"/>
    <w:rsid w:val="3A26CDBF"/>
    <w:rsid w:val="3AEF2C90"/>
    <w:rsid w:val="3B4D5A25"/>
    <w:rsid w:val="3BAA4D0D"/>
    <w:rsid w:val="3BB43815"/>
    <w:rsid w:val="3BDA7348"/>
    <w:rsid w:val="3C0EF33B"/>
    <w:rsid w:val="3C174920"/>
    <w:rsid w:val="3C641FFD"/>
    <w:rsid w:val="3C936D1A"/>
    <w:rsid w:val="3CC5A425"/>
    <w:rsid w:val="3CCA3F3E"/>
    <w:rsid w:val="3CF4573C"/>
    <w:rsid w:val="3D095B8C"/>
    <w:rsid w:val="3D634863"/>
    <w:rsid w:val="3D71A1BF"/>
    <w:rsid w:val="3D7E06C2"/>
    <w:rsid w:val="3DD95E71"/>
    <w:rsid w:val="3DEDBE23"/>
    <w:rsid w:val="3DFBCC20"/>
    <w:rsid w:val="3E1A19B7"/>
    <w:rsid w:val="3E4D8DF8"/>
    <w:rsid w:val="3E5B799E"/>
    <w:rsid w:val="3E9F0B74"/>
    <w:rsid w:val="3EA014C9"/>
    <w:rsid w:val="3ECA0AF1"/>
    <w:rsid w:val="3EF45247"/>
    <w:rsid w:val="3F1E4E33"/>
    <w:rsid w:val="3FB12DF9"/>
    <w:rsid w:val="3FE43B98"/>
    <w:rsid w:val="3FE7DA3E"/>
    <w:rsid w:val="4040FC4E"/>
    <w:rsid w:val="4049FC80"/>
    <w:rsid w:val="40548F0E"/>
    <w:rsid w:val="406DE39F"/>
    <w:rsid w:val="40716CFA"/>
    <w:rsid w:val="41297AD9"/>
    <w:rsid w:val="416D5DE5"/>
    <w:rsid w:val="41E505F3"/>
    <w:rsid w:val="421372B6"/>
    <w:rsid w:val="422EC8BC"/>
    <w:rsid w:val="42B6B9BA"/>
    <w:rsid w:val="42CF5DC6"/>
    <w:rsid w:val="42D57C67"/>
    <w:rsid w:val="42FC3913"/>
    <w:rsid w:val="436145B3"/>
    <w:rsid w:val="43D60DCB"/>
    <w:rsid w:val="44993159"/>
    <w:rsid w:val="44FD1614"/>
    <w:rsid w:val="451ADE2B"/>
    <w:rsid w:val="4533A19C"/>
    <w:rsid w:val="45453EA4"/>
    <w:rsid w:val="45C1E591"/>
    <w:rsid w:val="45F94AB6"/>
    <w:rsid w:val="4662AC65"/>
    <w:rsid w:val="46FD49AF"/>
    <w:rsid w:val="470D9663"/>
    <w:rsid w:val="472F8A81"/>
    <w:rsid w:val="478ADF30"/>
    <w:rsid w:val="47FDE666"/>
    <w:rsid w:val="483B52F0"/>
    <w:rsid w:val="4851656F"/>
    <w:rsid w:val="4858E87E"/>
    <w:rsid w:val="486FED7B"/>
    <w:rsid w:val="4936C804"/>
    <w:rsid w:val="49F6DAA0"/>
    <w:rsid w:val="49FF6B76"/>
    <w:rsid w:val="4A0F9397"/>
    <w:rsid w:val="4A3AC46B"/>
    <w:rsid w:val="4A434EBA"/>
    <w:rsid w:val="4A4B4063"/>
    <w:rsid w:val="4A83E604"/>
    <w:rsid w:val="4A840392"/>
    <w:rsid w:val="4B0E67C2"/>
    <w:rsid w:val="4BC2FACD"/>
    <w:rsid w:val="4C20597B"/>
    <w:rsid w:val="4CABD5CA"/>
    <w:rsid w:val="4CC78728"/>
    <w:rsid w:val="4D0080ED"/>
    <w:rsid w:val="4D120165"/>
    <w:rsid w:val="4D4A1EF8"/>
    <w:rsid w:val="4E1AD766"/>
    <w:rsid w:val="4E452784"/>
    <w:rsid w:val="4E5F3C02"/>
    <w:rsid w:val="4E744299"/>
    <w:rsid w:val="4E865A0D"/>
    <w:rsid w:val="4ED57B7D"/>
    <w:rsid w:val="4ED58F3D"/>
    <w:rsid w:val="4EF0133E"/>
    <w:rsid w:val="4F48ACD6"/>
    <w:rsid w:val="4FCB4494"/>
    <w:rsid w:val="5013C365"/>
    <w:rsid w:val="501BDB4C"/>
    <w:rsid w:val="5066538B"/>
    <w:rsid w:val="50968658"/>
    <w:rsid w:val="50986661"/>
    <w:rsid w:val="50AF22DE"/>
    <w:rsid w:val="5181CFEE"/>
    <w:rsid w:val="5193B718"/>
    <w:rsid w:val="5201A23F"/>
    <w:rsid w:val="525BCC75"/>
    <w:rsid w:val="525E92A5"/>
    <w:rsid w:val="52682367"/>
    <w:rsid w:val="52D95432"/>
    <w:rsid w:val="537FDF0B"/>
    <w:rsid w:val="53DB2813"/>
    <w:rsid w:val="543F6169"/>
    <w:rsid w:val="54458B52"/>
    <w:rsid w:val="547635BB"/>
    <w:rsid w:val="548301E4"/>
    <w:rsid w:val="54AF0DE8"/>
    <w:rsid w:val="550A81C8"/>
    <w:rsid w:val="556A10D7"/>
    <w:rsid w:val="557F4AD2"/>
    <w:rsid w:val="5583CDB3"/>
    <w:rsid w:val="55C6F051"/>
    <w:rsid w:val="56B8D9D8"/>
    <w:rsid w:val="56C0E600"/>
    <w:rsid w:val="56CF29D5"/>
    <w:rsid w:val="56FCC764"/>
    <w:rsid w:val="576376F3"/>
    <w:rsid w:val="5784AC3D"/>
    <w:rsid w:val="57A4B3C3"/>
    <w:rsid w:val="57B67996"/>
    <w:rsid w:val="57EE080F"/>
    <w:rsid w:val="5827839C"/>
    <w:rsid w:val="58DAB8D8"/>
    <w:rsid w:val="58FBD627"/>
    <w:rsid w:val="5973729A"/>
    <w:rsid w:val="598CE1D3"/>
    <w:rsid w:val="59952992"/>
    <w:rsid w:val="59D77838"/>
    <w:rsid w:val="59E53BC9"/>
    <w:rsid w:val="5A36A524"/>
    <w:rsid w:val="5A8CD3AD"/>
    <w:rsid w:val="5AB0ECC4"/>
    <w:rsid w:val="5AC14597"/>
    <w:rsid w:val="5B333A80"/>
    <w:rsid w:val="5B4D39DF"/>
    <w:rsid w:val="5B63E2E2"/>
    <w:rsid w:val="5BEF73AC"/>
    <w:rsid w:val="5C925245"/>
    <w:rsid w:val="5CC17932"/>
    <w:rsid w:val="5D184618"/>
    <w:rsid w:val="5D7869B2"/>
    <w:rsid w:val="5D881CE5"/>
    <w:rsid w:val="5DB640C9"/>
    <w:rsid w:val="5DF6D5DF"/>
    <w:rsid w:val="5E36405E"/>
    <w:rsid w:val="5E4BE6D8"/>
    <w:rsid w:val="5E5CE110"/>
    <w:rsid w:val="5E64E629"/>
    <w:rsid w:val="5EEBF97A"/>
    <w:rsid w:val="5F07FBBD"/>
    <w:rsid w:val="5F6BE895"/>
    <w:rsid w:val="5FD54824"/>
    <w:rsid w:val="5FE03F5C"/>
    <w:rsid w:val="6009402D"/>
    <w:rsid w:val="6011FD52"/>
    <w:rsid w:val="60393E68"/>
    <w:rsid w:val="60441128"/>
    <w:rsid w:val="606D8638"/>
    <w:rsid w:val="60A3EB9A"/>
    <w:rsid w:val="60F8974D"/>
    <w:rsid w:val="60FAD37F"/>
    <w:rsid w:val="61768184"/>
    <w:rsid w:val="618AB604"/>
    <w:rsid w:val="61C744C0"/>
    <w:rsid w:val="61EE4C4E"/>
    <w:rsid w:val="61F24890"/>
    <w:rsid w:val="6204B3B7"/>
    <w:rsid w:val="6259038D"/>
    <w:rsid w:val="62CA867C"/>
    <w:rsid w:val="62D70C96"/>
    <w:rsid w:val="62F2674C"/>
    <w:rsid w:val="634831B1"/>
    <w:rsid w:val="640F0F10"/>
    <w:rsid w:val="648C5985"/>
    <w:rsid w:val="648FA021"/>
    <w:rsid w:val="64D4C606"/>
    <w:rsid w:val="64DA3CED"/>
    <w:rsid w:val="6519B4BD"/>
    <w:rsid w:val="654A1D09"/>
    <w:rsid w:val="65698C6B"/>
    <w:rsid w:val="658D3E70"/>
    <w:rsid w:val="65942AE9"/>
    <w:rsid w:val="6606250E"/>
    <w:rsid w:val="66343FA9"/>
    <w:rsid w:val="66490A5F"/>
    <w:rsid w:val="6658258C"/>
    <w:rsid w:val="66677B38"/>
    <w:rsid w:val="6680D478"/>
    <w:rsid w:val="66900BB0"/>
    <w:rsid w:val="66991F3B"/>
    <w:rsid w:val="672D40CF"/>
    <w:rsid w:val="674F3041"/>
    <w:rsid w:val="67720D77"/>
    <w:rsid w:val="67B8CDDB"/>
    <w:rsid w:val="67BA054A"/>
    <w:rsid w:val="67F6F9F1"/>
    <w:rsid w:val="680BD9AC"/>
    <w:rsid w:val="68491F30"/>
    <w:rsid w:val="686C249B"/>
    <w:rsid w:val="68B541F4"/>
    <w:rsid w:val="68F7CD0E"/>
    <w:rsid w:val="69011F15"/>
    <w:rsid w:val="6910F56B"/>
    <w:rsid w:val="6986D3DD"/>
    <w:rsid w:val="6991ADF7"/>
    <w:rsid w:val="6992199F"/>
    <w:rsid w:val="699FEDB4"/>
    <w:rsid w:val="69FDD6CA"/>
    <w:rsid w:val="6A934D85"/>
    <w:rsid w:val="6A95C496"/>
    <w:rsid w:val="6AACC5CC"/>
    <w:rsid w:val="6AE19B67"/>
    <w:rsid w:val="6BA28A65"/>
    <w:rsid w:val="6BFC1B4D"/>
    <w:rsid w:val="6CA3165C"/>
    <w:rsid w:val="6D2F4C18"/>
    <w:rsid w:val="6D3870D0"/>
    <w:rsid w:val="6D3B4A08"/>
    <w:rsid w:val="6D4B171B"/>
    <w:rsid w:val="6D566445"/>
    <w:rsid w:val="6E25FD99"/>
    <w:rsid w:val="6EACDCF6"/>
    <w:rsid w:val="6EF9B832"/>
    <w:rsid w:val="6F075510"/>
    <w:rsid w:val="6F165BF9"/>
    <w:rsid w:val="6F41FE96"/>
    <w:rsid w:val="6F46805B"/>
    <w:rsid w:val="7036B6D7"/>
    <w:rsid w:val="705AED44"/>
    <w:rsid w:val="705E2B84"/>
    <w:rsid w:val="707AFD65"/>
    <w:rsid w:val="70C8F782"/>
    <w:rsid w:val="70EE1649"/>
    <w:rsid w:val="714B99AB"/>
    <w:rsid w:val="715BBC12"/>
    <w:rsid w:val="71964795"/>
    <w:rsid w:val="71FD3AF0"/>
    <w:rsid w:val="720FCA43"/>
    <w:rsid w:val="7252991B"/>
    <w:rsid w:val="7273EAE8"/>
    <w:rsid w:val="7286F083"/>
    <w:rsid w:val="72B9CD22"/>
    <w:rsid w:val="73283D51"/>
    <w:rsid w:val="740BFF34"/>
    <w:rsid w:val="74117F32"/>
    <w:rsid w:val="743DB4F6"/>
    <w:rsid w:val="74FC6979"/>
    <w:rsid w:val="752E42A8"/>
    <w:rsid w:val="754A8F4A"/>
    <w:rsid w:val="75B02449"/>
    <w:rsid w:val="7667E31C"/>
    <w:rsid w:val="76A40E79"/>
    <w:rsid w:val="76F2BF4B"/>
    <w:rsid w:val="7759F534"/>
    <w:rsid w:val="77A99B07"/>
    <w:rsid w:val="77B95E15"/>
    <w:rsid w:val="77E33E69"/>
    <w:rsid w:val="780999EF"/>
    <w:rsid w:val="7820EF52"/>
    <w:rsid w:val="7865E36A"/>
    <w:rsid w:val="78724D7F"/>
    <w:rsid w:val="787F0615"/>
    <w:rsid w:val="788A5CE8"/>
    <w:rsid w:val="78BC592D"/>
    <w:rsid w:val="78DE8463"/>
    <w:rsid w:val="78EA6849"/>
    <w:rsid w:val="794A4FEC"/>
    <w:rsid w:val="7964B39B"/>
    <w:rsid w:val="799F3D63"/>
    <w:rsid w:val="79C04375"/>
    <w:rsid w:val="79C283DA"/>
    <w:rsid w:val="79C40F53"/>
    <w:rsid w:val="7A5D4659"/>
    <w:rsid w:val="7A71AC42"/>
    <w:rsid w:val="7AA12E24"/>
    <w:rsid w:val="7AA528EF"/>
    <w:rsid w:val="7B399970"/>
    <w:rsid w:val="7B4680A9"/>
    <w:rsid w:val="7B592954"/>
    <w:rsid w:val="7BEB0FE1"/>
    <w:rsid w:val="7C25A50F"/>
    <w:rsid w:val="7C2AB7A2"/>
    <w:rsid w:val="7C357E05"/>
    <w:rsid w:val="7C8F1B69"/>
    <w:rsid w:val="7C9BD91E"/>
    <w:rsid w:val="7C9CBDBF"/>
    <w:rsid w:val="7CCC7A69"/>
    <w:rsid w:val="7D089C58"/>
    <w:rsid w:val="7D2D706D"/>
    <w:rsid w:val="7D598D4E"/>
    <w:rsid w:val="7D609689"/>
    <w:rsid w:val="7D734638"/>
    <w:rsid w:val="7DE55EB0"/>
    <w:rsid w:val="7E2F3C6D"/>
    <w:rsid w:val="7E61F07A"/>
    <w:rsid w:val="7EB35FEE"/>
    <w:rsid w:val="7F4D09E1"/>
    <w:rsid w:val="7FAFE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0925"/>
  <w15:docId w15:val="{EEA23CC0-C418-4DFE-9312-201206FD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49"/>
  </w:style>
  <w:style w:type="paragraph" w:styleId="Heading1">
    <w:name w:val="heading 1"/>
    <w:basedOn w:val="Normal"/>
    <w:next w:val="Normal"/>
    <w:link w:val="Heading1Char"/>
    <w:qFormat/>
    <w:rsid w:val="00DE4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E4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Header3,ClauseSub_No&amp;Name"/>
    <w:basedOn w:val="Normal"/>
    <w:next w:val="Normal"/>
    <w:link w:val="Heading3Char"/>
    <w:unhideWhenUsed/>
    <w:qFormat/>
    <w:rsid w:val="00DE4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Clause Sub-paragraph, Sub-Clause Sub-paragraph,ClauseSubSub_No&amp;Name"/>
    <w:basedOn w:val="Normal"/>
    <w:next w:val="Normal"/>
    <w:link w:val="Heading4Char"/>
    <w:unhideWhenUsed/>
    <w:qFormat/>
    <w:rsid w:val="00071DCB"/>
    <w:pPr>
      <w:keepNext/>
      <w:suppressAutoHyphens/>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E464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071DCB"/>
    <w:pPr>
      <w:tabs>
        <w:tab w:val="num" w:pos="1152"/>
      </w:tabs>
      <w:spacing w:before="240" w:after="60" w:line="240" w:lineRule="auto"/>
      <w:ind w:left="1152" w:hanging="1152"/>
      <w:jc w:val="both"/>
      <w:outlineLvl w:val="5"/>
    </w:pPr>
    <w:rPr>
      <w:rFonts w:ascii="Arial" w:eastAsia="Times New Roman" w:hAnsi="Arial" w:cs="Times New Roman"/>
      <w:i/>
      <w:szCs w:val="20"/>
      <w:lang w:val="en-US"/>
    </w:rPr>
  </w:style>
  <w:style w:type="paragraph" w:styleId="Heading7">
    <w:name w:val="heading 7"/>
    <w:basedOn w:val="Normal"/>
    <w:next w:val="Normal"/>
    <w:link w:val="Heading7Char"/>
    <w:qFormat/>
    <w:rsid w:val="00071DCB"/>
    <w:pPr>
      <w:tabs>
        <w:tab w:val="num" w:pos="1296"/>
      </w:tabs>
      <w:spacing w:before="240" w:after="60" w:line="240" w:lineRule="auto"/>
      <w:ind w:left="1296" w:hanging="1296"/>
      <w:jc w:val="both"/>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071DCB"/>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071DCB"/>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0F0928"/>
    <w:pPr>
      <w:autoSpaceDE w:val="0"/>
      <w:autoSpaceDN w:val="0"/>
      <w:adjustRightInd w:val="0"/>
      <w:spacing w:after="0" w:line="221" w:lineRule="atLeast"/>
    </w:pPr>
    <w:rPr>
      <w:rFonts w:ascii="HelveticaNeueLT Std Med" w:hAnsi="HelveticaNeueLT Std Med"/>
      <w:sz w:val="24"/>
      <w:szCs w:val="24"/>
    </w:rPr>
  </w:style>
  <w:style w:type="paragraph" w:customStyle="1" w:styleId="Pa17">
    <w:name w:val="Pa17"/>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customStyle="1" w:styleId="Pa3">
    <w:name w:val="Pa3"/>
    <w:basedOn w:val="Normal"/>
    <w:next w:val="Normal"/>
    <w:uiPriority w:val="99"/>
    <w:rsid w:val="000F0928"/>
    <w:pPr>
      <w:autoSpaceDE w:val="0"/>
      <w:autoSpaceDN w:val="0"/>
      <w:adjustRightInd w:val="0"/>
      <w:spacing w:after="0" w:line="191" w:lineRule="atLeast"/>
    </w:pPr>
    <w:rPr>
      <w:rFonts w:ascii="HelveticaNeueLT Std Med" w:hAnsi="HelveticaNeueLT Std Med"/>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AB6D9A"/>
    <w:pPr>
      <w:ind w:left="720"/>
      <w:contextualSpacing/>
    </w:pPr>
  </w:style>
  <w:style w:type="paragraph" w:styleId="BodyText">
    <w:name w:val="Body Text"/>
    <w:basedOn w:val="Normal"/>
    <w:link w:val="BodyTextChar"/>
    <w:uiPriority w:val="1"/>
    <w:qFormat/>
    <w:rsid w:val="003529D3"/>
    <w:pPr>
      <w:autoSpaceDE w:val="0"/>
      <w:autoSpaceDN w:val="0"/>
      <w:adjustRightInd w:val="0"/>
      <w:spacing w:after="0" w:line="240" w:lineRule="auto"/>
    </w:pPr>
    <w:rPr>
      <w:rFonts w:ascii="Bookman Old Style" w:hAnsi="Bookman Old Style" w:cs="Bookman Old Style"/>
      <w:sz w:val="19"/>
      <w:szCs w:val="19"/>
    </w:rPr>
  </w:style>
  <w:style w:type="character" w:customStyle="1" w:styleId="BodyTextChar">
    <w:name w:val="Body Text Char"/>
    <w:basedOn w:val="DefaultParagraphFont"/>
    <w:link w:val="BodyText"/>
    <w:uiPriority w:val="1"/>
    <w:rsid w:val="003529D3"/>
    <w:rPr>
      <w:rFonts w:ascii="Bookman Old Style" w:hAnsi="Bookman Old Style" w:cs="Bookman Old Style"/>
      <w:sz w:val="19"/>
      <w:szCs w:val="19"/>
    </w:rPr>
  </w:style>
  <w:style w:type="paragraph" w:customStyle="1" w:styleId="TableParagraph">
    <w:name w:val="Table Paragraph"/>
    <w:basedOn w:val="Normal"/>
    <w:uiPriority w:val="1"/>
    <w:qFormat/>
    <w:rsid w:val="003529D3"/>
    <w:pPr>
      <w:autoSpaceDE w:val="0"/>
      <w:autoSpaceDN w:val="0"/>
      <w:adjustRightInd w:val="0"/>
      <w:spacing w:before="47" w:after="0" w:line="240" w:lineRule="auto"/>
      <w:ind w:left="75"/>
    </w:pPr>
    <w:rPr>
      <w:rFonts w:ascii="Arial" w:hAnsi="Arial" w:cs="Arial"/>
      <w:sz w:val="24"/>
      <w:szCs w:val="24"/>
    </w:rPr>
  </w:style>
  <w:style w:type="paragraph" w:customStyle="1" w:styleId="Pa158">
    <w:name w:val="Pa158"/>
    <w:basedOn w:val="Normal"/>
    <w:next w:val="Normal"/>
    <w:uiPriority w:val="99"/>
    <w:rsid w:val="006223D2"/>
    <w:pPr>
      <w:autoSpaceDE w:val="0"/>
      <w:autoSpaceDN w:val="0"/>
      <w:adjustRightInd w:val="0"/>
      <w:spacing w:after="0" w:line="221" w:lineRule="atLeast"/>
    </w:pPr>
    <w:rPr>
      <w:rFonts w:ascii="ITC Giovanni Std Book" w:hAnsi="ITC Giovanni Std Book"/>
      <w:sz w:val="24"/>
      <w:szCs w:val="24"/>
    </w:rPr>
  </w:style>
  <w:style w:type="character" w:styleId="Hyperlink">
    <w:name w:val="Hyperlink"/>
    <w:basedOn w:val="DefaultParagraphFont"/>
    <w:uiPriority w:val="99"/>
    <w:unhideWhenUsed/>
    <w:rsid w:val="00056A61"/>
    <w:rPr>
      <w:color w:val="0563C1" w:themeColor="hyperlink"/>
      <w:u w:val="single"/>
    </w:rPr>
  </w:style>
  <w:style w:type="character" w:styleId="UnresolvedMention">
    <w:name w:val="Unresolved Mention"/>
    <w:basedOn w:val="DefaultParagraphFont"/>
    <w:uiPriority w:val="99"/>
    <w:semiHidden/>
    <w:unhideWhenUsed/>
    <w:rsid w:val="00056A61"/>
    <w:rPr>
      <w:color w:val="605E5C"/>
      <w:shd w:val="clear" w:color="auto" w:fill="E1DFDD"/>
    </w:rPr>
  </w:style>
  <w:style w:type="character" w:styleId="FollowedHyperlink">
    <w:name w:val="FollowedHyperlink"/>
    <w:basedOn w:val="DefaultParagraphFont"/>
    <w:uiPriority w:val="99"/>
    <w:semiHidden/>
    <w:unhideWhenUsed/>
    <w:rsid w:val="0034362A"/>
    <w:rPr>
      <w:color w:val="954F72" w:themeColor="followedHyperlink"/>
      <w:u w:val="single"/>
    </w:rPr>
  </w:style>
  <w:style w:type="paragraph" w:styleId="Header">
    <w:name w:val="header"/>
    <w:basedOn w:val="Normal"/>
    <w:link w:val="HeaderChar"/>
    <w:unhideWhenUsed/>
    <w:rsid w:val="0080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03"/>
  </w:style>
  <w:style w:type="paragraph" w:styleId="Footer">
    <w:name w:val="footer"/>
    <w:basedOn w:val="Normal"/>
    <w:link w:val="FooterChar"/>
    <w:unhideWhenUsed/>
    <w:rsid w:val="00805803"/>
    <w:pPr>
      <w:tabs>
        <w:tab w:val="center" w:pos="4680"/>
        <w:tab w:val="right" w:pos="9360"/>
      </w:tabs>
      <w:spacing w:after="0" w:line="240" w:lineRule="auto"/>
    </w:pPr>
  </w:style>
  <w:style w:type="character" w:customStyle="1" w:styleId="FooterChar">
    <w:name w:val="Footer Char"/>
    <w:basedOn w:val="DefaultParagraphFont"/>
    <w:link w:val="Footer"/>
    <w:rsid w:val="00805803"/>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3F70BD"/>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F70BD"/>
    <w:rPr>
      <w:sz w:val="20"/>
      <w:szCs w:val="20"/>
    </w:rPr>
  </w:style>
  <w:style w:type="character" w:styleId="FootnoteReference">
    <w:name w:val="footnote reference"/>
    <w:basedOn w:val="DefaultParagraphFont"/>
    <w:uiPriority w:val="99"/>
    <w:unhideWhenUsed/>
    <w:rsid w:val="003F70BD"/>
    <w:rPr>
      <w:vertAlign w:val="superscript"/>
    </w:rPr>
  </w:style>
  <w:style w:type="character" w:styleId="CommentReference">
    <w:name w:val="annotation reference"/>
    <w:uiPriority w:val="99"/>
    <w:semiHidden/>
    <w:unhideWhenUsed/>
    <w:rsid w:val="00491A85"/>
    <w:rPr>
      <w:sz w:val="16"/>
      <w:szCs w:val="16"/>
    </w:rPr>
  </w:style>
  <w:style w:type="paragraph" w:styleId="CommentText">
    <w:name w:val="annotation text"/>
    <w:basedOn w:val="Normal"/>
    <w:link w:val="CommentTextChar"/>
    <w:uiPriority w:val="99"/>
    <w:unhideWhenUsed/>
    <w:rsid w:val="00491A8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9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3C4A"/>
    <w:pPr>
      <w:suppressAutoHyphens w:val="0"/>
      <w:overflowPunct/>
      <w:autoSpaceDE/>
      <w:autoSpaceDN/>
      <w:adjustRightInd/>
      <w:spacing w:after="160"/>
      <w:jc w:val="left"/>
      <w:textAlignment w:val="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A73C4A"/>
    <w:rPr>
      <w:rFonts w:ascii="Times New Roman" w:eastAsia="Times New Roman" w:hAnsi="Times New Roman" w:cs="Times New Roman"/>
      <w:b/>
      <w:bCs/>
      <w:sz w:val="20"/>
      <w:szCs w:val="20"/>
      <w:lang w:val="en-US"/>
    </w:rPr>
  </w:style>
  <w:style w:type="paragraph" w:customStyle="1" w:styleId="paragraph">
    <w:name w:val="paragraph"/>
    <w:basedOn w:val="Normal"/>
    <w:rsid w:val="0022343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22343F"/>
  </w:style>
  <w:style w:type="character" w:customStyle="1" w:styleId="eop">
    <w:name w:val="eop"/>
    <w:basedOn w:val="DefaultParagraphFont"/>
    <w:rsid w:val="0022343F"/>
  </w:style>
  <w:style w:type="character" w:customStyle="1" w:styleId="tabchar">
    <w:name w:val="tabchar"/>
    <w:basedOn w:val="DefaultParagraphFont"/>
    <w:rsid w:val="0022343F"/>
  </w:style>
  <w:style w:type="character" w:styleId="PageNumber">
    <w:name w:val="page number"/>
    <w:semiHidden/>
    <w:rsid w:val="00A02AED"/>
  </w:style>
  <w:style w:type="character" w:customStyle="1" w:styleId="Heading1Char">
    <w:name w:val="Heading 1 Char"/>
    <w:basedOn w:val="DefaultParagraphFont"/>
    <w:link w:val="Heading1"/>
    <w:rsid w:val="00DE46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E464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Header3 Char,ClauseSub_No&amp;Name Char"/>
    <w:basedOn w:val="DefaultParagraphFont"/>
    <w:link w:val="Heading3"/>
    <w:rsid w:val="00DE464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DE4649"/>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DE4649"/>
  </w:style>
  <w:style w:type="paragraph" w:styleId="EnvelopeAddress">
    <w:name w:val="envelope address"/>
    <w:basedOn w:val="Normal"/>
    <w:semiHidden/>
    <w:rsid w:val="00DE4649"/>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Times New Roman" w:eastAsia="Times New Roman" w:hAnsi="Times New Roman" w:cs="Times New Roman"/>
      <w:sz w:val="24"/>
      <w:szCs w:val="20"/>
      <w:lang w:val="en-US"/>
    </w:rPr>
  </w:style>
  <w:style w:type="paragraph" w:styleId="EnvelopeReturn">
    <w:name w:val="envelope return"/>
    <w:basedOn w:val="Normal"/>
    <w:semiHidden/>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styleId="TOC4">
    <w:name w:val="toc 4"/>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en-US"/>
    </w:rPr>
  </w:style>
  <w:style w:type="paragraph" w:customStyle="1" w:styleId="Head31">
    <w:name w:val="Head 3.1"/>
    <w:basedOn w:val="Normal"/>
    <w:rsid w:val="00DE464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styleId="TOC1">
    <w:name w:val="toc 1"/>
    <w:basedOn w:val="Normal"/>
    <w:next w:val="Normal"/>
    <w:uiPriority w:val="39"/>
    <w:rsid w:val="00DE4649"/>
    <w:pPr>
      <w:tabs>
        <w:tab w:val="right" w:leader="dot" w:pos="9000"/>
      </w:tabs>
      <w:suppressAutoHyphens/>
      <w:overflowPunct w:val="0"/>
      <w:autoSpaceDE w:val="0"/>
      <w:autoSpaceDN w:val="0"/>
      <w:adjustRightInd w:val="0"/>
      <w:spacing w:before="240" w:after="0" w:line="240" w:lineRule="auto"/>
      <w:ind w:left="720" w:right="720" w:hanging="720"/>
      <w:textAlignment w:val="baseline"/>
    </w:pPr>
    <w:rPr>
      <w:rFonts w:ascii="Times New Roman Bold" w:eastAsia="Times New Roman" w:hAnsi="Times New Roman Bold" w:cs="Times New Roman"/>
      <w:b/>
      <w:sz w:val="24"/>
      <w:szCs w:val="20"/>
      <w:lang w:val="en-US"/>
    </w:rPr>
  </w:style>
  <w:style w:type="paragraph" w:styleId="TOC2">
    <w:name w:val="toc 2"/>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sz w:val="24"/>
      <w:szCs w:val="20"/>
      <w:lang w:val="en-US"/>
    </w:rPr>
  </w:style>
  <w:style w:type="paragraph" w:styleId="TOC3">
    <w:name w:val="toc 3"/>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i/>
      <w:sz w:val="24"/>
      <w:szCs w:val="20"/>
      <w:lang w:val="en-US"/>
    </w:rPr>
  </w:style>
  <w:style w:type="paragraph" w:styleId="TOC5">
    <w:name w:val="toc 5"/>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960"/>
      <w:jc w:val="both"/>
      <w:textAlignment w:val="baseline"/>
    </w:pPr>
    <w:rPr>
      <w:rFonts w:ascii="Times New Roman" w:eastAsia="Times New Roman" w:hAnsi="Times New Roman" w:cs="Times New Roman"/>
      <w:sz w:val="24"/>
      <w:szCs w:val="20"/>
      <w:lang w:val="en-US"/>
    </w:rPr>
  </w:style>
  <w:style w:type="paragraph" w:styleId="TOC6">
    <w:name w:val="toc 6"/>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200"/>
      <w:jc w:val="both"/>
      <w:textAlignment w:val="baseline"/>
    </w:pPr>
    <w:rPr>
      <w:rFonts w:ascii="Times New Roman" w:eastAsia="Times New Roman" w:hAnsi="Times New Roman" w:cs="Times New Roman"/>
      <w:sz w:val="24"/>
      <w:szCs w:val="20"/>
      <w:lang w:val="en-US"/>
    </w:rPr>
  </w:style>
  <w:style w:type="paragraph" w:styleId="TOC7">
    <w:name w:val="toc 7"/>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0"/>
      <w:lang w:val="en-US"/>
    </w:rPr>
  </w:style>
  <w:style w:type="paragraph" w:styleId="TOC8">
    <w:name w:val="toc 8"/>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680"/>
      <w:jc w:val="both"/>
      <w:textAlignment w:val="baseline"/>
    </w:pPr>
    <w:rPr>
      <w:rFonts w:ascii="Times New Roman" w:eastAsia="Times New Roman" w:hAnsi="Times New Roman" w:cs="Times New Roman"/>
      <w:sz w:val="24"/>
      <w:szCs w:val="20"/>
      <w:lang w:val="en-US"/>
    </w:rPr>
  </w:style>
  <w:style w:type="paragraph" w:styleId="TOC9">
    <w:name w:val="toc 9"/>
    <w:basedOn w:val="Normal"/>
    <w:next w:val="Normal"/>
    <w:uiPriority w:val="39"/>
    <w:rsid w:val="00DE4649"/>
    <w:pPr>
      <w:tabs>
        <w:tab w:val="right" w:leader="dot" w:pos="9000"/>
      </w:tabs>
      <w:suppressAutoHyphens/>
      <w:overflowPunct w:val="0"/>
      <w:autoSpaceDE w:val="0"/>
      <w:autoSpaceDN w:val="0"/>
      <w:adjustRightInd w:val="0"/>
      <w:spacing w:after="0" w:line="240" w:lineRule="auto"/>
      <w:ind w:left="1920"/>
      <w:jc w:val="both"/>
      <w:textAlignment w:val="baseline"/>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DE4649"/>
    <w:rPr>
      <w:rFonts w:ascii="Segoe UI" w:eastAsia="Times New Roman" w:hAnsi="Segoe UI" w:cs="Segoe UI"/>
      <w:sz w:val="18"/>
      <w:szCs w:val="18"/>
      <w:lang w:val="en-US"/>
    </w:rPr>
  </w:style>
  <w:style w:type="paragraph" w:customStyle="1" w:styleId="Sub-ClauseText">
    <w:name w:val="Sub-Clause Text"/>
    <w:basedOn w:val="Normal"/>
    <w:rsid w:val="00DE4649"/>
    <w:pPr>
      <w:spacing w:before="120" w:after="120" w:line="240" w:lineRule="auto"/>
      <w:jc w:val="both"/>
    </w:pPr>
    <w:rPr>
      <w:rFonts w:ascii="Times New Roman" w:eastAsia="Times New Roman" w:hAnsi="Times New Roman" w:cs="Times New Roman"/>
      <w:spacing w:val="-4"/>
      <w:sz w:val="24"/>
      <w:szCs w:val="24"/>
      <w:lang w:val="en-US"/>
    </w:rPr>
  </w:style>
  <w:style w:type="paragraph" w:styleId="BlockText">
    <w:name w:val="Block Text"/>
    <w:basedOn w:val="Normal"/>
    <w:rsid w:val="00DE4649"/>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customStyle="1" w:styleId="SectionIIIHeading1">
    <w:name w:val="Section III Heading 1"/>
    <w:qFormat/>
    <w:rsid w:val="00DE4649"/>
    <w:pPr>
      <w:spacing w:before="120" w:after="240" w:line="240" w:lineRule="auto"/>
    </w:pPr>
    <w:rPr>
      <w:rFonts w:ascii="Times New Roman" w:eastAsia="Times New Roman" w:hAnsi="Times New Roman" w:cs="Times New Roman"/>
      <w:b/>
      <w:sz w:val="24"/>
      <w:szCs w:val="24"/>
      <w:lang w:val="en-US"/>
    </w:rPr>
  </w:style>
  <w:style w:type="paragraph" w:customStyle="1" w:styleId="Default">
    <w:name w:val="Default"/>
    <w:rsid w:val="00DE46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Citation List Char,본문(내용) Char,List Paragraph (numbered (a)) Char,Colorful List - Accent 11 Char"/>
    <w:link w:val="ListParagraph"/>
    <w:uiPriority w:val="34"/>
    <w:rsid w:val="00DE4649"/>
  </w:style>
  <w:style w:type="table" w:styleId="TableGrid">
    <w:name w:val="Table Grid"/>
    <w:basedOn w:val="TableNormal"/>
    <w:rsid w:val="00DE464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Paragraph">
    <w:name w:val="Header 3 - Paragraph"/>
    <w:basedOn w:val="Normal"/>
    <w:rsid w:val="00DE4649"/>
    <w:pPr>
      <w:spacing w:after="200" w:line="240" w:lineRule="auto"/>
      <w:jc w:val="both"/>
    </w:pPr>
    <w:rPr>
      <w:rFonts w:ascii="Times New Roman" w:eastAsia="Times New Roman" w:hAnsi="Times New Roman" w:cs="Times New Roman"/>
      <w:sz w:val="24"/>
      <w:szCs w:val="20"/>
      <w:lang w:val="en-US"/>
    </w:rPr>
  </w:style>
  <w:style w:type="paragraph" w:customStyle="1" w:styleId="1Section3Heading">
    <w:name w:val="1Section 3Heading"/>
    <w:basedOn w:val="Normal"/>
    <w:link w:val="1Section3HeadingChar"/>
    <w:qFormat/>
    <w:rsid w:val="00DE4649"/>
    <w:pPr>
      <w:spacing w:after="0" w:line="240" w:lineRule="auto"/>
    </w:pPr>
    <w:rPr>
      <w:rFonts w:ascii="Times New Roman" w:eastAsia="Times New Roman" w:hAnsi="Times New Roman" w:cs="Times New Roman"/>
      <w:b/>
      <w:sz w:val="24"/>
      <w:szCs w:val="20"/>
      <w:lang w:val="en-US"/>
    </w:rPr>
  </w:style>
  <w:style w:type="character" w:customStyle="1" w:styleId="1Section3HeadingChar">
    <w:name w:val="1Section 3Heading Char"/>
    <w:link w:val="1Section3Heading"/>
    <w:rsid w:val="00DE4649"/>
    <w:rPr>
      <w:rFonts w:ascii="Times New Roman" w:eastAsia="Times New Roman" w:hAnsi="Times New Roman" w:cs="Times New Roman"/>
      <w:b/>
      <w:sz w:val="24"/>
      <w:szCs w:val="20"/>
      <w:lang w:val="en-US"/>
    </w:rPr>
  </w:style>
  <w:style w:type="paragraph" w:customStyle="1" w:styleId="Header2-SubClauses">
    <w:name w:val="Header 2 - SubClauses"/>
    <w:basedOn w:val="Normal"/>
    <w:rsid w:val="00DE4649"/>
    <w:pPr>
      <w:numPr>
        <w:ilvl w:val="1"/>
        <w:numId w:val="1"/>
      </w:numPr>
      <w:tabs>
        <w:tab w:val="left" w:pos="619"/>
      </w:tabs>
      <w:spacing w:after="200" w:line="240" w:lineRule="auto"/>
      <w:jc w:val="both"/>
    </w:pPr>
    <w:rPr>
      <w:rFonts w:ascii="Times New Roman" w:eastAsia="Times New Roman" w:hAnsi="Times New Roman" w:cs="Times New Roman"/>
      <w:sz w:val="24"/>
      <w:szCs w:val="20"/>
      <w:lang w:val="en-GB"/>
    </w:rPr>
  </w:style>
  <w:style w:type="paragraph" w:styleId="Subtitle">
    <w:name w:val="Subtitle"/>
    <w:basedOn w:val="Normal"/>
    <w:link w:val="SubtitleChar"/>
    <w:qFormat/>
    <w:rsid w:val="00DE46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DE4649"/>
    <w:rPr>
      <w:rFonts w:eastAsiaTheme="minorEastAsia"/>
      <w:color w:val="5A5A5A" w:themeColor="text1" w:themeTint="A5"/>
      <w:spacing w:val="15"/>
    </w:rPr>
  </w:style>
  <w:style w:type="paragraph" w:styleId="EndnoteText">
    <w:name w:val="endnote text"/>
    <w:basedOn w:val="Normal"/>
    <w:link w:val="EndnoteTextChar"/>
    <w:uiPriority w:val="99"/>
    <w:semiHidden/>
    <w:unhideWhenUsed/>
    <w:rsid w:val="00DE464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E4649"/>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DE4649"/>
    <w:rPr>
      <w:vertAlign w:val="superscript"/>
    </w:rPr>
  </w:style>
  <w:style w:type="paragraph" w:styleId="Revision">
    <w:name w:val="Revision"/>
    <w:hidden/>
    <w:uiPriority w:val="99"/>
    <w:semiHidden/>
    <w:rsid w:val="00DE4649"/>
    <w:pPr>
      <w:spacing w:after="0" w:line="240" w:lineRule="auto"/>
    </w:pPr>
    <w:rPr>
      <w:rFonts w:ascii="Times New Roman" w:eastAsia="Times New Roman" w:hAnsi="Times New Roman" w:cs="Times New Roman"/>
      <w:sz w:val="24"/>
      <w:szCs w:val="20"/>
      <w:lang w:val="en-US"/>
    </w:rPr>
  </w:style>
  <w:style w:type="paragraph" w:customStyle="1" w:styleId="SectionVHeader">
    <w:name w:val="Section V. Header"/>
    <w:basedOn w:val="Normal"/>
    <w:rsid w:val="00B01778"/>
    <w:pPr>
      <w:spacing w:before="240" w:after="240" w:line="240" w:lineRule="auto"/>
      <w:jc w:val="center"/>
    </w:pPr>
    <w:rPr>
      <w:rFonts w:ascii="Times New Roman" w:eastAsia="Times New Roman" w:hAnsi="Times New Roman" w:cs="Times New Roman"/>
      <w:b/>
      <w:sz w:val="36"/>
      <w:szCs w:val="20"/>
      <w:lang w:val="en-US"/>
    </w:rPr>
  </w:style>
  <w:style w:type="paragraph" w:styleId="TOCHeading">
    <w:name w:val="TOC Heading"/>
    <w:basedOn w:val="Heading1"/>
    <w:next w:val="Normal"/>
    <w:uiPriority w:val="39"/>
    <w:unhideWhenUsed/>
    <w:qFormat/>
    <w:rsid w:val="00F34EBC"/>
    <w:pPr>
      <w:outlineLvl w:val="9"/>
    </w:pPr>
  </w:style>
  <w:style w:type="paragraph" w:customStyle="1" w:styleId="BankNormal">
    <w:name w:val="BankNormal"/>
    <w:basedOn w:val="Normal"/>
    <w:rsid w:val="00914C00"/>
    <w:pPr>
      <w:spacing w:after="240" w:line="240" w:lineRule="auto"/>
    </w:pPr>
    <w:rPr>
      <w:rFonts w:ascii="Times New Roman" w:eastAsia="Times New Roman" w:hAnsi="Times New Roman" w:cs="Times New Roman"/>
      <w:sz w:val="24"/>
      <w:szCs w:val="20"/>
      <w:lang w:val="en-US"/>
    </w:rPr>
  </w:style>
  <w:style w:type="character" w:styleId="LineNumber">
    <w:name w:val="line number"/>
    <w:basedOn w:val="DefaultParagraphFont"/>
    <w:uiPriority w:val="99"/>
    <w:semiHidden/>
    <w:unhideWhenUsed/>
    <w:rsid w:val="003F3BE8"/>
  </w:style>
  <w:style w:type="character" w:styleId="PlaceholderText">
    <w:name w:val="Placeholder Text"/>
    <w:basedOn w:val="DefaultParagraphFont"/>
    <w:uiPriority w:val="99"/>
    <w:semiHidden/>
    <w:rsid w:val="00EA3949"/>
    <w:rPr>
      <w:color w:val="808080"/>
    </w:rPr>
  </w:style>
  <w:style w:type="table" w:customStyle="1" w:styleId="TableGrid1">
    <w:name w:val="Table Grid1"/>
    <w:basedOn w:val="TableNormal"/>
    <w:next w:val="TableGrid"/>
    <w:rsid w:val="004E60D9"/>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E60D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Sub-Clause Sub-paragraph Char, Sub-Clause Sub-paragraph Char,ClauseSubSub_No&amp;Name Char"/>
    <w:basedOn w:val="DefaultParagraphFont"/>
    <w:link w:val="Heading4"/>
    <w:rsid w:val="00071DCB"/>
    <w:rPr>
      <w:rFonts w:ascii="Calibri" w:eastAsia="Times New Roman" w:hAnsi="Calibri" w:cs="Times New Roman"/>
      <w:b/>
      <w:bCs/>
      <w:sz w:val="28"/>
      <w:szCs w:val="28"/>
    </w:rPr>
  </w:style>
  <w:style w:type="character" w:customStyle="1" w:styleId="Heading6Char">
    <w:name w:val="Heading 6 Char"/>
    <w:basedOn w:val="DefaultParagraphFont"/>
    <w:link w:val="Heading6"/>
    <w:rsid w:val="00071DCB"/>
    <w:rPr>
      <w:rFonts w:ascii="Arial" w:eastAsia="Times New Roman" w:hAnsi="Arial" w:cs="Times New Roman"/>
      <w:i/>
      <w:szCs w:val="20"/>
      <w:lang w:val="en-US"/>
    </w:rPr>
  </w:style>
  <w:style w:type="character" w:customStyle="1" w:styleId="Heading7Char">
    <w:name w:val="Heading 7 Char"/>
    <w:basedOn w:val="DefaultParagraphFont"/>
    <w:link w:val="Heading7"/>
    <w:rsid w:val="00071DCB"/>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071DCB"/>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071DCB"/>
    <w:rPr>
      <w:rFonts w:ascii="Arial" w:eastAsia="Times New Roman" w:hAnsi="Arial" w:cs="Times New Roman"/>
      <w:b/>
      <w:i/>
      <w:sz w:val="18"/>
      <w:szCs w:val="20"/>
      <w:lang w:val="es-ES_tradnl"/>
    </w:rPr>
  </w:style>
  <w:style w:type="numbering" w:customStyle="1" w:styleId="NoList2">
    <w:name w:val="No List2"/>
    <w:next w:val="NoList"/>
    <w:uiPriority w:val="99"/>
    <w:semiHidden/>
    <w:unhideWhenUsed/>
    <w:rsid w:val="00071DCB"/>
  </w:style>
  <w:style w:type="table" w:customStyle="1" w:styleId="TableGrid21">
    <w:name w:val="Table Grid21"/>
    <w:basedOn w:val="TableNormal"/>
    <w:rsid w:val="00071DCB"/>
    <w:pPr>
      <w:spacing w:after="0" w:line="200" w:lineRule="exact"/>
      <w:jc w:val="center"/>
      <w:textboxTightWrap w:val="allLines"/>
    </w:pPr>
    <w:rPr>
      <w:rFonts w:ascii="Times New Roman" w:eastAsia="Times New Roman" w:hAnsi="Times New Roman" w:cs="Times New Roman"/>
      <w:sz w:val="20"/>
      <w:szCs w:val="20"/>
      <w:lang w:eastAsia="en-C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BiddingForm">
    <w:name w:val="Bidding Form"/>
    <w:basedOn w:val="Normal"/>
    <w:next w:val="Normal"/>
    <w:link w:val="BiddingFormChar"/>
    <w:qFormat/>
    <w:rsid w:val="00071DCB"/>
    <w:pPr>
      <w:suppressAutoHyphens/>
      <w:spacing w:before="120" w:after="200" w:line="240" w:lineRule="auto"/>
      <w:jc w:val="both"/>
    </w:pPr>
    <w:rPr>
      <w:rFonts w:ascii="Times New Roman Bold" w:eastAsia="Times New Roman" w:hAnsi="Times New Roman Bold" w:cs="Times New Roman"/>
      <w:b/>
      <w:bCs/>
      <w:iCs/>
      <w:sz w:val="28"/>
      <w:szCs w:val="24"/>
      <w:lang w:val="en-GB"/>
    </w:rPr>
  </w:style>
  <w:style w:type="character" w:customStyle="1" w:styleId="BiddingFormChar">
    <w:name w:val="Bidding Form Char"/>
    <w:link w:val="BiddingForm"/>
    <w:rsid w:val="00071DCB"/>
    <w:rPr>
      <w:rFonts w:ascii="Times New Roman Bold" w:eastAsia="Times New Roman" w:hAnsi="Times New Roman Bold" w:cs="Times New Roman"/>
      <w:b/>
      <w:bCs/>
      <w:iCs/>
      <w:sz w:val="28"/>
      <w:szCs w:val="24"/>
      <w:lang w:val="en-GB"/>
    </w:rPr>
  </w:style>
  <w:style w:type="paragraph" w:customStyle="1" w:styleId="SectionVHeading2">
    <w:name w:val="Section V. Heading 2"/>
    <w:basedOn w:val="Normal"/>
    <w:uiPriority w:val="99"/>
    <w:rsid w:val="00071DCB"/>
    <w:pPr>
      <w:spacing w:before="120" w:after="200" w:line="240" w:lineRule="auto"/>
      <w:jc w:val="center"/>
    </w:pPr>
    <w:rPr>
      <w:rFonts w:ascii="Times New Roman" w:eastAsia="Times New Roman" w:hAnsi="Times New Roman" w:cs="Times New Roman"/>
      <w:b/>
      <w:sz w:val="28"/>
      <w:szCs w:val="24"/>
      <w:lang w:val="es-ES_tradnl"/>
    </w:rPr>
  </w:style>
  <w:style w:type="paragraph" w:customStyle="1" w:styleId="SubEvaCriteria">
    <w:name w:val="Sub Eva Criteria"/>
    <w:basedOn w:val="Normal"/>
    <w:autoRedefine/>
    <w:qFormat/>
    <w:rsid w:val="00071DCB"/>
    <w:pPr>
      <w:keepNext/>
      <w:spacing w:after="0" w:line="240" w:lineRule="auto"/>
      <w:jc w:val="both"/>
    </w:pPr>
    <w:rPr>
      <w:rFonts w:ascii="Times New Roman" w:eastAsia="Times New Roman" w:hAnsi="Times New Roman" w:cs="Times New Roman"/>
      <w:b/>
      <w:bCs/>
      <w:i/>
      <w:color w:val="2F5496"/>
      <w:sz w:val="24"/>
      <w:szCs w:val="24"/>
      <w:lang w:val="en-GB"/>
    </w:rPr>
  </w:style>
  <w:style w:type="character" w:customStyle="1" w:styleId="apple-converted-space">
    <w:name w:val="apple-converted-space"/>
    <w:rsid w:val="00071DCB"/>
  </w:style>
  <w:style w:type="paragraph" w:customStyle="1" w:styleId="P3Header1-Clauses">
    <w:name w:val="P3 Header1-Clauses"/>
    <w:basedOn w:val="Normal"/>
    <w:rsid w:val="00071DCB"/>
    <w:pPr>
      <w:tabs>
        <w:tab w:val="num" w:pos="864"/>
        <w:tab w:val="left" w:pos="972"/>
      </w:tabs>
      <w:spacing w:after="200" w:line="240" w:lineRule="auto"/>
      <w:ind w:left="432" w:firstLine="144"/>
      <w:jc w:val="both"/>
    </w:pPr>
    <w:rPr>
      <w:rFonts w:ascii="Times New Roman" w:eastAsia="Times New Roman" w:hAnsi="Times New Roman" w:cs="Times New Roman"/>
      <w:sz w:val="24"/>
      <w:szCs w:val="20"/>
      <w:lang w:val="es-ES_tradnl"/>
    </w:rPr>
  </w:style>
  <w:style w:type="paragraph" w:customStyle="1" w:styleId="StyleHeader2-SubClausesBold">
    <w:name w:val="Style Header 2 - SubClauses + Bold"/>
    <w:basedOn w:val="Header2-SubClauses"/>
    <w:link w:val="StyleHeader2-SubClausesBoldChar"/>
    <w:autoRedefine/>
    <w:rsid w:val="00071DCB"/>
    <w:pPr>
      <w:numPr>
        <w:ilvl w:val="0"/>
        <w:numId w:val="0"/>
      </w:numPr>
      <w:tabs>
        <w:tab w:val="clear" w:pos="619"/>
        <w:tab w:val="left" w:pos="576"/>
      </w:tabs>
      <w:ind w:left="612"/>
    </w:pPr>
    <w:rPr>
      <w:b/>
      <w:bCs/>
      <w:lang w:val="es-ES_tradnl"/>
    </w:rPr>
  </w:style>
  <w:style w:type="character" w:customStyle="1" w:styleId="StyleHeader2-SubClausesBoldChar">
    <w:name w:val="Style Header 2 - SubClauses + Bold Char"/>
    <w:link w:val="StyleHeader2-SubClausesBold"/>
    <w:rsid w:val="00071D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71DCB"/>
    <w:pPr>
      <w:spacing w:after="200" w:line="240" w:lineRule="auto"/>
      <w:jc w:val="both"/>
    </w:pPr>
    <w:rPr>
      <w:rFonts w:ascii="Times New Roman" w:eastAsia="Times New Roman" w:hAnsi="Times New Roman" w:cs="Times New Roman"/>
      <w:bCs/>
      <w:sz w:val="24"/>
      <w:szCs w:val="20"/>
      <w:lang w:val="es-ES_tradnl"/>
    </w:rPr>
  </w:style>
  <w:style w:type="paragraph" w:customStyle="1" w:styleId="ITBh2">
    <w:name w:val="ITB h2"/>
    <w:basedOn w:val="Normal"/>
    <w:qFormat/>
    <w:rsid w:val="00071DCB"/>
    <w:pPr>
      <w:tabs>
        <w:tab w:val="num" w:pos="432"/>
      </w:tabs>
      <w:spacing w:after="200" w:line="240" w:lineRule="auto"/>
      <w:ind w:left="432" w:hanging="432"/>
    </w:pPr>
    <w:rPr>
      <w:rFonts w:ascii="Times New Roman" w:eastAsia="Times New Roman" w:hAnsi="Times New Roman" w:cs="Times New Roman"/>
      <w:b/>
      <w:bCs/>
      <w:sz w:val="24"/>
      <w:szCs w:val="20"/>
      <w:lang w:val="en-US"/>
    </w:rPr>
  </w:style>
  <w:style w:type="table" w:customStyle="1" w:styleId="TableGrid3">
    <w:name w:val="Table Grid3"/>
    <w:basedOn w:val="TableNormal"/>
    <w:next w:val="TableGrid"/>
    <w:rsid w:val="00071DCB"/>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071DCB"/>
    <w:pPr>
      <w:spacing w:line="240" w:lineRule="auto"/>
      <w:jc w:val="center"/>
    </w:pPr>
    <w:rPr>
      <w:rFonts w:ascii="Times New Roman" w:hAnsi="Times New Roman"/>
      <w:b/>
      <w:sz w:val="28"/>
    </w:rPr>
  </w:style>
  <w:style w:type="paragraph" w:customStyle="1" w:styleId="Style2">
    <w:name w:val="Style2"/>
    <w:basedOn w:val="Heading1"/>
    <w:link w:val="Style2Char"/>
    <w:qFormat/>
    <w:rsid w:val="00071DCB"/>
    <w:pPr>
      <w:jc w:val="center"/>
    </w:pPr>
    <w:rPr>
      <w:rFonts w:ascii="Times New Roman" w:eastAsia="Times New Roman" w:hAnsi="Times New Roman" w:cs="Times New Roman"/>
      <w:b/>
      <w:color w:val="000000" w:themeColor="text1"/>
      <w:sz w:val="28"/>
      <w:szCs w:val="20"/>
      <w:lang w:val="en-US"/>
    </w:rPr>
  </w:style>
  <w:style w:type="character" w:customStyle="1" w:styleId="Style1Char">
    <w:name w:val="Style1 Char"/>
    <w:basedOn w:val="DefaultParagraphFont"/>
    <w:link w:val="Style1"/>
    <w:rsid w:val="00071DCB"/>
    <w:rPr>
      <w:rFonts w:ascii="Times New Roman" w:hAnsi="Times New Roman"/>
      <w:b/>
      <w:sz w:val="28"/>
    </w:rPr>
  </w:style>
  <w:style w:type="character" w:customStyle="1" w:styleId="Style2Char">
    <w:name w:val="Style2 Char"/>
    <w:basedOn w:val="Heading1Char"/>
    <w:link w:val="Style2"/>
    <w:rsid w:val="00071DCB"/>
    <w:rPr>
      <w:rFonts w:ascii="Times New Roman" w:eastAsia="Times New Roman" w:hAnsi="Times New Roman" w:cs="Times New Roman"/>
      <w:b/>
      <w:color w:val="000000" w:themeColor="text1"/>
      <w:sz w:val="28"/>
      <w:szCs w:val="20"/>
      <w:lang w:val="en-US"/>
    </w:rPr>
  </w:style>
  <w:style w:type="table" w:customStyle="1" w:styleId="TableGrid4">
    <w:name w:val="Table Grid4"/>
    <w:basedOn w:val="TableNormal"/>
    <w:next w:val="TableGrid"/>
    <w:rsid w:val="006E1555"/>
    <w:pPr>
      <w:spacing w:after="0" w:line="240" w:lineRule="auto"/>
      <w:textboxTightWrap w:val="allLines"/>
    </w:pPr>
    <w:rPr>
      <w:rFonts w:ascii="Times New Roman" w:eastAsia="Times New Roman" w:hAnsi="Times New Roman" w:cs="Times New Roman"/>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Left0Hanging03After0pt">
    <w:name w:val="Style Header 1 - Clauses + Left:  0&quot; Hanging:  0.3&quot; After:  0 pt"/>
    <w:basedOn w:val="Normal"/>
    <w:rsid w:val="00B14A50"/>
    <w:pPr>
      <w:numPr>
        <w:numId w:val="10"/>
      </w:numPr>
      <w:tabs>
        <w:tab w:val="left" w:pos="342"/>
      </w:tabs>
      <w:spacing w:after="0" w:line="240" w:lineRule="auto"/>
    </w:pPr>
    <w:rPr>
      <w:rFonts w:ascii="Times New Roman" w:eastAsia="Times New Roman" w:hAnsi="Times New Roman" w:cs="Times New Roman"/>
      <w:b/>
      <w:bCs/>
      <w:sz w:val="24"/>
      <w:szCs w:val="20"/>
      <w:lang w:val="es-ES_tradnl"/>
    </w:rPr>
  </w:style>
  <w:style w:type="paragraph" w:customStyle="1" w:styleId="SEC3h1">
    <w:name w:val="SEC3 h1"/>
    <w:basedOn w:val="Normal"/>
    <w:link w:val="SEC3h1Char"/>
    <w:qFormat/>
    <w:rsid w:val="008B4C87"/>
    <w:pPr>
      <w:spacing w:after="0" w:line="240" w:lineRule="auto"/>
    </w:pPr>
    <w:rPr>
      <w:rFonts w:ascii="Times New Roman" w:eastAsia="Times New Roman" w:hAnsi="Times New Roman" w:cs="Times New Roman"/>
      <w:b/>
      <w:iCs/>
      <w:sz w:val="28"/>
      <w:szCs w:val="28"/>
      <w:lang w:val="en-GB"/>
    </w:rPr>
  </w:style>
  <w:style w:type="paragraph" w:customStyle="1" w:styleId="SEC3h2">
    <w:name w:val="SEC3 h2"/>
    <w:basedOn w:val="Normal"/>
    <w:link w:val="SEC3h2Char"/>
    <w:qFormat/>
    <w:rsid w:val="008B4C87"/>
    <w:pPr>
      <w:spacing w:after="200" w:line="240" w:lineRule="auto"/>
    </w:pPr>
    <w:rPr>
      <w:rFonts w:ascii="Times New Roman" w:eastAsia="Times New Roman" w:hAnsi="Times New Roman" w:cs="Times New Roman"/>
      <w:b/>
      <w:iCs/>
      <w:sz w:val="28"/>
      <w:szCs w:val="20"/>
      <w:lang w:val="en-GB"/>
    </w:rPr>
  </w:style>
  <w:style w:type="character" w:customStyle="1" w:styleId="SEC3h1Char">
    <w:name w:val="SEC3 h1 Char"/>
    <w:basedOn w:val="DefaultParagraphFont"/>
    <w:link w:val="SEC3h1"/>
    <w:rsid w:val="008B4C87"/>
    <w:rPr>
      <w:rFonts w:ascii="Times New Roman" w:eastAsia="Times New Roman" w:hAnsi="Times New Roman" w:cs="Times New Roman"/>
      <w:b/>
      <w:iCs/>
      <w:sz w:val="28"/>
      <w:szCs w:val="28"/>
      <w:lang w:val="en-GB"/>
    </w:rPr>
  </w:style>
  <w:style w:type="character" w:customStyle="1" w:styleId="SEC3h2Char">
    <w:name w:val="SEC3 h2 Char"/>
    <w:basedOn w:val="DefaultParagraphFont"/>
    <w:link w:val="SEC3h2"/>
    <w:rsid w:val="008B4C87"/>
    <w:rPr>
      <w:rFonts w:ascii="Times New Roman" w:eastAsia="Times New Roman" w:hAnsi="Times New Roman" w:cs="Times New Roman"/>
      <w:b/>
      <w:iCs/>
      <w:sz w:val="28"/>
      <w:szCs w:val="20"/>
      <w:lang w:val="en-GB"/>
    </w:rPr>
  </w:style>
  <w:style w:type="table" w:customStyle="1" w:styleId="TableGrid11">
    <w:name w:val="Table Grid11"/>
    <w:basedOn w:val="TableNormal"/>
    <w:next w:val="TableGrid"/>
    <w:rsid w:val="00A70A4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A6C6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E391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308">
      <w:bodyDiv w:val="1"/>
      <w:marLeft w:val="0"/>
      <w:marRight w:val="0"/>
      <w:marTop w:val="0"/>
      <w:marBottom w:val="0"/>
      <w:divBdr>
        <w:top w:val="none" w:sz="0" w:space="0" w:color="auto"/>
        <w:left w:val="none" w:sz="0" w:space="0" w:color="auto"/>
        <w:bottom w:val="none" w:sz="0" w:space="0" w:color="auto"/>
        <w:right w:val="none" w:sz="0" w:space="0" w:color="auto"/>
      </w:divBdr>
    </w:div>
    <w:div w:id="225577313">
      <w:bodyDiv w:val="1"/>
      <w:marLeft w:val="0"/>
      <w:marRight w:val="0"/>
      <w:marTop w:val="0"/>
      <w:marBottom w:val="0"/>
      <w:divBdr>
        <w:top w:val="none" w:sz="0" w:space="0" w:color="auto"/>
        <w:left w:val="none" w:sz="0" w:space="0" w:color="auto"/>
        <w:bottom w:val="none" w:sz="0" w:space="0" w:color="auto"/>
        <w:right w:val="none" w:sz="0" w:space="0" w:color="auto"/>
      </w:divBdr>
      <w:divsChild>
        <w:div w:id="183639518">
          <w:marLeft w:val="0"/>
          <w:marRight w:val="0"/>
          <w:marTop w:val="0"/>
          <w:marBottom w:val="0"/>
          <w:divBdr>
            <w:top w:val="none" w:sz="0" w:space="0" w:color="auto"/>
            <w:left w:val="none" w:sz="0" w:space="0" w:color="auto"/>
            <w:bottom w:val="none" w:sz="0" w:space="0" w:color="auto"/>
            <w:right w:val="none" w:sz="0" w:space="0" w:color="auto"/>
          </w:divBdr>
        </w:div>
        <w:div w:id="280259964">
          <w:marLeft w:val="0"/>
          <w:marRight w:val="0"/>
          <w:marTop w:val="0"/>
          <w:marBottom w:val="0"/>
          <w:divBdr>
            <w:top w:val="none" w:sz="0" w:space="0" w:color="auto"/>
            <w:left w:val="none" w:sz="0" w:space="0" w:color="auto"/>
            <w:bottom w:val="none" w:sz="0" w:space="0" w:color="auto"/>
            <w:right w:val="none" w:sz="0" w:space="0" w:color="auto"/>
          </w:divBdr>
        </w:div>
        <w:div w:id="506289045">
          <w:marLeft w:val="0"/>
          <w:marRight w:val="0"/>
          <w:marTop w:val="0"/>
          <w:marBottom w:val="0"/>
          <w:divBdr>
            <w:top w:val="none" w:sz="0" w:space="0" w:color="auto"/>
            <w:left w:val="none" w:sz="0" w:space="0" w:color="auto"/>
            <w:bottom w:val="none" w:sz="0" w:space="0" w:color="auto"/>
            <w:right w:val="none" w:sz="0" w:space="0" w:color="auto"/>
          </w:divBdr>
        </w:div>
        <w:div w:id="831216629">
          <w:marLeft w:val="0"/>
          <w:marRight w:val="0"/>
          <w:marTop w:val="0"/>
          <w:marBottom w:val="0"/>
          <w:divBdr>
            <w:top w:val="none" w:sz="0" w:space="0" w:color="auto"/>
            <w:left w:val="none" w:sz="0" w:space="0" w:color="auto"/>
            <w:bottom w:val="none" w:sz="0" w:space="0" w:color="auto"/>
            <w:right w:val="none" w:sz="0" w:space="0" w:color="auto"/>
          </w:divBdr>
        </w:div>
        <w:div w:id="1015225897">
          <w:marLeft w:val="0"/>
          <w:marRight w:val="0"/>
          <w:marTop w:val="0"/>
          <w:marBottom w:val="0"/>
          <w:divBdr>
            <w:top w:val="none" w:sz="0" w:space="0" w:color="auto"/>
            <w:left w:val="none" w:sz="0" w:space="0" w:color="auto"/>
            <w:bottom w:val="none" w:sz="0" w:space="0" w:color="auto"/>
            <w:right w:val="none" w:sz="0" w:space="0" w:color="auto"/>
          </w:divBdr>
        </w:div>
        <w:div w:id="1271164663">
          <w:marLeft w:val="0"/>
          <w:marRight w:val="0"/>
          <w:marTop w:val="0"/>
          <w:marBottom w:val="0"/>
          <w:divBdr>
            <w:top w:val="none" w:sz="0" w:space="0" w:color="auto"/>
            <w:left w:val="none" w:sz="0" w:space="0" w:color="auto"/>
            <w:bottom w:val="none" w:sz="0" w:space="0" w:color="auto"/>
            <w:right w:val="none" w:sz="0" w:space="0" w:color="auto"/>
          </w:divBdr>
        </w:div>
        <w:div w:id="1319920872">
          <w:marLeft w:val="0"/>
          <w:marRight w:val="0"/>
          <w:marTop w:val="0"/>
          <w:marBottom w:val="0"/>
          <w:divBdr>
            <w:top w:val="none" w:sz="0" w:space="0" w:color="auto"/>
            <w:left w:val="none" w:sz="0" w:space="0" w:color="auto"/>
            <w:bottom w:val="none" w:sz="0" w:space="0" w:color="auto"/>
            <w:right w:val="none" w:sz="0" w:space="0" w:color="auto"/>
          </w:divBdr>
        </w:div>
        <w:div w:id="1510409114">
          <w:marLeft w:val="0"/>
          <w:marRight w:val="0"/>
          <w:marTop w:val="0"/>
          <w:marBottom w:val="0"/>
          <w:divBdr>
            <w:top w:val="none" w:sz="0" w:space="0" w:color="auto"/>
            <w:left w:val="none" w:sz="0" w:space="0" w:color="auto"/>
            <w:bottom w:val="none" w:sz="0" w:space="0" w:color="auto"/>
            <w:right w:val="none" w:sz="0" w:space="0" w:color="auto"/>
          </w:divBdr>
          <w:divsChild>
            <w:div w:id="1495801737">
              <w:marLeft w:val="-75"/>
              <w:marRight w:val="0"/>
              <w:marTop w:val="30"/>
              <w:marBottom w:val="30"/>
              <w:divBdr>
                <w:top w:val="none" w:sz="0" w:space="0" w:color="auto"/>
                <w:left w:val="none" w:sz="0" w:space="0" w:color="auto"/>
                <w:bottom w:val="none" w:sz="0" w:space="0" w:color="auto"/>
                <w:right w:val="none" w:sz="0" w:space="0" w:color="auto"/>
              </w:divBdr>
              <w:divsChild>
                <w:div w:id="99839156">
                  <w:marLeft w:val="0"/>
                  <w:marRight w:val="0"/>
                  <w:marTop w:val="0"/>
                  <w:marBottom w:val="0"/>
                  <w:divBdr>
                    <w:top w:val="none" w:sz="0" w:space="0" w:color="auto"/>
                    <w:left w:val="none" w:sz="0" w:space="0" w:color="auto"/>
                    <w:bottom w:val="none" w:sz="0" w:space="0" w:color="auto"/>
                    <w:right w:val="none" w:sz="0" w:space="0" w:color="auto"/>
                  </w:divBdr>
                  <w:divsChild>
                    <w:div w:id="1740320137">
                      <w:marLeft w:val="0"/>
                      <w:marRight w:val="0"/>
                      <w:marTop w:val="0"/>
                      <w:marBottom w:val="0"/>
                      <w:divBdr>
                        <w:top w:val="none" w:sz="0" w:space="0" w:color="auto"/>
                        <w:left w:val="none" w:sz="0" w:space="0" w:color="auto"/>
                        <w:bottom w:val="none" w:sz="0" w:space="0" w:color="auto"/>
                        <w:right w:val="none" w:sz="0" w:space="0" w:color="auto"/>
                      </w:divBdr>
                    </w:div>
                  </w:divsChild>
                </w:div>
                <w:div w:id="106317309">
                  <w:marLeft w:val="0"/>
                  <w:marRight w:val="0"/>
                  <w:marTop w:val="0"/>
                  <w:marBottom w:val="0"/>
                  <w:divBdr>
                    <w:top w:val="none" w:sz="0" w:space="0" w:color="auto"/>
                    <w:left w:val="none" w:sz="0" w:space="0" w:color="auto"/>
                    <w:bottom w:val="none" w:sz="0" w:space="0" w:color="auto"/>
                    <w:right w:val="none" w:sz="0" w:space="0" w:color="auto"/>
                  </w:divBdr>
                  <w:divsChild>
                    <w:div w:id="1778020767">
                      <w:marLeft w:val="0"/>
                      <w:marRight w:val="0"/>
                      <w:marTop w:val="0"/>
                      <w:marBottom w:val="0"/>
                      <w:divBdr>
                        <w:top w:val="none" w:sz="0" w:space="0" w:color="auto"/>
                        <w:left w:val="none" w:sz="0" w:space="0" w:color="auto"/>
                        <w:bottom w:val="none" w:sz="0" w:space="0" w:color="auto"/>
                        <w:right w:val="none" w:sz="0" w:space="0" w:color="auto"/>
                      </w:divBdr>
                    </w:div>
                  </w:divsChild>
                </w:div>
                <w:div w:id="116995620">
                  <w:marLeft w:val="0"/>
                  <w:marRight w:val="0"/>
                  <w:marTop w:val="0"/>
                  <w:marBottom w:val="0"/>
                  <w:divBdr>
                    <w:top w:val="none" w:sz="0" w:space="0" w:color="auto"/>
                    <w:left w:val="none" w:sz="0" w:space="0" w:color="auto"/>
                    <w:bottom w:val="none" w:sz="0" w:space="0" w:color="auto"/>
                    <w:right w:val="none" w:sz="0" w:space="0" w:color="auto"/>
                  </w:divBdr>
                  <w:divsChild>
                    <w:div w:id="391193349">
                      <w:marLeft w:val="0"/>
                      <w:marRight w:val="0"/>
                      <w:marTop w:val="0"/>
                      <w:marBottom w:val="0"/>
                      <w:divBdr>
                        <w:top w:val="none" w:sz="0" w:space="0" w:color="auto"/>
                        <w:left w:val="none" w:sz="0" w:space="0" w:color="auto"/>
                        <w:bottom w:val="none" w:sz="0" w:space="0" w:color="auto"/>
                        <w:right w:val="none" w:sz="0" w:space="0" w:color="auto"/>
                      </w:divBdr>
                    </w:div>
                  </w:divsChild>
                </w:div>
                <w:div w:id="118960711">
                  <w:marLeft w:val="0"/>
                  <w:marRight w:val="0"/>
                  <w:marTop w:val="0"/>
                  <w:marBottom w:val="0"/>
                  <w:divBdr>
                    <w:top w:val="none" w:sz="0" w:space="0" w:color="auto"/>
                    <w:left w:val="none" w:sz="0" w:space="0" w:color="auto"/>
                    <w:bottom w:val="none" w:sz="0" w:space="0" w:color="auto"/>
                    <w:right w:val="none" w:sz="0" w:space="0" w:color="auto"/>
                  </w:divBdr>
                  <w:divsChild>
                    <w:div w:id="208225351">
                      <w:marLeft w:val="0"/>
                      <w:marRight w:val="0"/>
                      <w:marTop w:val="0"/>
                      <w:marBottom w:val="0"/>
                      <w:divBdr>
                        <w:top w:val="none" w:sz="0" w:space="0" w:color="auto"/>
                        <w:left w:val="none" w:sz="0" w:space="0" w:color="auto"/>
                        <w:bottom w:val="none" w:sz="0" w:space="0" w:color="auto"/>
                        <w:right w:val="none" w:sz="0" w:space="0" w:color="auto"/>
                      </w:divBdr>
                    </w:div>
                  </w:divsChild>
                </w:div>
                <w:div w:id="128210210">
                  <w:marLeft w:val="0"/>
                  <w:marRight w:val="0"/>
                  <w:marTop w:val="0"/>
                  <w:marBottom w:val="0"/>
                  <w:divBdr>
                    <w:top w:val="none" w:sz="0" w:space="0" w:color="auto"/>
                    <w:left w:val="none" w:sz="0" w:space="0" w:color="auto"/>
                    <w:bottom w:val="none" w:sz="0" w:space="0" w:color="auto"/>
                    <w:right w:val="none" w:sz="0" w:space="0" w:color="auto"/>
                  </w:divBdr>
                  <w:divsChild>
                    <w:div w:id="1816295626">
                      <w:marLeft w:val="0"/>
                      <w:marRight w:val="0"/>
                      <w:marTop w:val="0"/>
                      <w:marBottom w:val="0"/>
                      <w:divBdr>
                        <w:top w:val="none" w:sz="0" w:space="0" w:color="auto"/>
                        <w:left w:val="none" w:sz="0" w:space="0" w:color="auto"/>
                        <w:bottom w:val="none" w:sz="0" w:space="0" w:color="auto"/>
                        <w:right w:val="none" w:sz="0" w:space="0" w:color="auto"/>
                      </w:divBdr>
                    </w:div>
                  </w:divsChild>
                </w:div>
                <w:div w:id="144055680">
                  <w:marLeft w:val="0"/>
                  <w:marRight w:val="0"/>
                  <w:marTop w:val="0"/>
                  <w:marBottom w:val="0"/>
                  <w:divBdr>
                    <w:top w:val="none" w:sz="0" w:space="0" w:color="auto"/>
                    <w:left w:val="none" w:sz="0" w:space="0" w:color="auto"/>
                    <w:bottom w:val="none" w:sz="0" w:space="0" w:color="auto"/>
                    <w:right w:val="none" w:sz="0" w:space="0" w:color="auto"/>
                  </w:divBdr>
                  <w:divsChild>
                    <w:div w:id="624625731">
                      <w:marLeft w:val="0"/>
                      <w:marRight w:val="0"/>
                      <w:marTop w:val="0"/>
                      <w:marBottom w:val="0"/>
                      <w:divBdr>
                        <w:top w:val="none" w:sz="0" w:space="0" w:color="auto"/>
                        <w:left w:val="none" w:sz="0" w:space="0" w:color="auto"/>
                        <w:bottom w:val="none" w:sz="0" w:space="0" w:color="auto"/>
                        <w:right w:val="none" w:sz="0" w:space="0" w:color="auto"/>
                      </w:divBdr>
                    </w:div>
                  </w:divsChild>
                </w:div>
                <w:div w:id="189530984">
                  <w:marLeft w:val="0"/>
                  <w:marRight w:val="0"/>
                  <w:marTop w:val="0"/>
                  <w:marBottom w:val="0"/>
                  <w:divBdr>
                    <w:top w:val="none" w:sz="0" w:space="0" w:color="auto"/>
                    <w:left w:val="none" w:sz="0" w:space="0" w:color="auto"/>
                    <w:bottom w:val="none" w:sz="0" w:space="0" w:color="auto"/>
                    <w:right w:val="none" w:sz="0" w:space="0" w:color="auto"/>
                  </w:divBdr>
                  <w:divsChild>
                    <w:div w:id="963121799">
                      <w:marLeft w:val="0"/>
                      <w:marRight w:val="0"/>
                      <w:marTop w:val="0"/>
                      <w:marBottom w:val="0"/>
                      <w:divBdr>
                        <w:top w:val="none" w:sz="0" w:space="0" w:color="auto"/>
                        <w:left w:val="none" w:sz="0" w:space="0" w:color="auto"/>
                        <w:bottom w:val="none" w:sz="0" w:space="0" w:color="auto"/>
                        <w:right w:val="none" w:sz="0" w:space="0" w:color="auto"/>
                      </w:divBdr>
                    </w:div>
                    <w:div w:id="1615019923">
                      <w:marLeft w:val="0"/>
                      <w:marRight w:val="0"/>
                      <w:marTop w:val="0"/>
                      <w:marBottom w:val="0"/>
                      <w:divBdr>
                        <w:top w:val="none" w:sz="0" w:space="0" w:color="auto"/>
                        <w:left w:val="none" w:sz="0" w:space="0" w:color="auto"/>
                        <w:bottom w:val="none" w:sz="0" w:space="0" w:color="auto"/>
                        <w:right w:val="none" w:sz="0" w:space="0" w:color="auto"/>
                      </w:divBdr>
                    </w:div>
                  </w:divsChild>
                </w:div>
                <w:div w:id="267592378">
                  <w:marLeft w:val="0"/>
                  <w:marRight w:val="0"/>
                  <w:marTop w:val="0"/>
                  <w:marBottom w:val="0"/>
                  <w:divBdr>
                    <w:top w:val="none" w:sz="0" w:space="0" w:color="auto"/>
                    <w:left w:val="none" w:sz="0" w:space="0" w:color="auto"/>
                    <w:bottom w:val="none" w:sz="0" w:space="0" w:color="auto"/>
                    <w:right w:val="none" w:sz="0" w:space="0" w:color="auto"/>
                  </w:divBdr>
                  <w:divsChild>
                    <w:div w:id="1711421217">
                      <w:marLeft w:val="0"/>
                      <w:marRight w:val="0"/>
                      <w:marTop w:val="0"/>
                      <w:marBottom w:val="0"/>
                      <w:divBdr>
                        <w:top w:val="none" w:sz="0" w:space="0" w:color="auto"/>
                        <w:left w:val="none" w:sz="0" w:space="0" w:color="auto"/>
                        <w:bottom w:val="none" w:sz="0" w:space="0" w:color="auto"/>
                        <w:right w:val="none" w:sz="0" w:space="0" w:color="auto"/>
                      </w:divBdr>
                    </w:div>
                  </w:divsChild>
                </w:div>
                <w:div w:id="271088433">
                  <w:marLeft w:val="0"/>
                  <w:marRight w:val="0"/>
                  <w:marTop w:val="0"/>
                  <w:marBottom w:val="0"/>
                  <w:divBdr>
                    <w:top w:val="none" w:sz="0" w:space="0" w:color="auto"/>
                    <w:left w:val="none" w:sz="0" w:space="0" w:color="auto"/>
                    <w:bottom w:val="none" w:sz="0" w:space="0" w:color="auto"/>
                    <w:right w:val="none" w:sz="0" w:space="0" w:color="auto"/>
                  </w:divBdr>
                  <w:divsChild>
                    <w:div w:id="391929796">
                      <w:marLeft w:val="0"/>
                      <w:marRight w:val="0"/>
                      <w:marTop w:val="0"/>
                      <w:marBottom w:val="0"/>
                      <w:divBdr>
                        <w:top w:val="none" w:sz="0" w:space="0" w:color="auto"/>
                        <w:left w:val="none" w:sz="0" w:space="0" w:color="auto"/>
                        <w:bottom w:val="none" w:sz="0" w:space="0" w:color="auto"/>
                        <w:right w:val="none" w:sz="0" w:space="0" w:color="auto"/>
                      </w:divBdr>
                    </w:div>
                  </w:divsChild>
                </w:div>
                <w:div w:id="318771045">
                  <w:marLeft w:val="0"/>
                  <w:marRight w:val="0"/>
                  <w:marTop w:val="0"/>
                  <w:marBottom w:val="0"/>
                  <w:divBdr>
                    <w:top w:val="none" w:sz="0" w:space="0" w:color="auto"/>
                    <w:left w:val="none" w:sz="0" w:space="0" w:color="auto"/>
                    <w:bottom w:val="none" w:sz="0" w:space="0" w:color="auto"/>
                    <w:right w:val="none" w:sz="0" w:space="0" w:color="auto"/>
                  </w:divBdr>
                  <w:divsChild>
                    <w:div w:id="1752652129">
                      <w:marLeft w:val="0"/>
                      <w:marRight w:val="0"/>
                      <w:marTop w:val="0"/>
                      <w:marBottom w:val="0"/>
                      <w:divBdr>
                        <w:top w:val="none" w:sz="0" w:space="0" w:color="auto"/>
                        <w:left w:val="none" w:sz="0" w:space="0" w:color="auto"/>
                        <w:bottom w:val="none" w:sz="0" w:space="0" w:color="auto"/>
                        <w:right w:val="none" w:sz="0" w:space="0" w:color="auto"/>
                      </w:divBdr>
                    </w:div>
                  </w:divsChild>
                </w:div>
                <w:div w:id="399211810">
                  <w:marLeft w:val="0"/>
                  <w:marRight w:val="0"/>
                  <w:marTop w:val="0"/>
                  <w:marBottom w:val="0"/>
                  <w:divBdr>
                    <w:top w:val="none" w:sz="0" w:space="0" w:color="auto"/>
                    <w:left w:val="none" w:sz="0" w:space="0" w:color="auto"/>
                    <w:bottom w:val="none" w:sz="0" w:space="0" w:color="auto"/>
                    <w:right w:val="none" w:sz="0" w:space="0" w:color="auto"/>
                  </w:divBdr>
                  <w:divsChild>
                    <w:div w:id="1057583903">
                      <w:marLeft w:val="0"/>
                      <w:marRight w:val="0"/>
                      <w:marTop w:val="0"/>
                      <w:marBottom w:val="0"/>
                      <w:divBdr>
                        <w:top w:val="none" w:sz="0" w:space="0" w:color="auto"/>
                        <w:left w:val="none" w:sz="0" w:space="0" w:color="auto"/>
                        <w:bottom w:val="none" w:sz="0" w:space="0" w:color="auto"/>
                        <w:right w:val="none" w:sz="0" w:space="0" w:color="auto"/>
                      </w:divBdr>
                    </w:div>
                  </w:divsChild>
                </w:div>
                <w:div w:id="580333677">
                  <w:marLeft w:val="0"/>
                  <w:marRight w:val="0"/>
                  <w:marTop w:val="0"/>
                  <w:marBottom w:val="0"/>
                  <w:divBdr>
                    <w:top w:val="none" w:sz="0" w:space="0" w:color="auto"/>
                    <w:left w:val="none" w:sz="0" w:space="0" w:color="auto"/>
                    <w:bottom w:val="none" w:sz="0" w:space="0" w:color="auto"/>
                    <w:right w:val="none" w:sz="0" w:space="0" w:color="auto"/>
                  </w:divBdr>
                  <w:divsChild>
                    <w:div w:id="901142682">
                      <w:marLeft w:val="0"/>
                      <w:marRight w:val="0"/>
                      <w:marTop w:val="0"/>
                      <w:marBottom w:val="0"/>
                      <w:divBdr>
                        <w:top w:val="none" w:sz="0" w:space="0" w:color="auto"/>
                        <w:left w:val="none" w:sz="0" w:space="0" w:color="auto"/>
                        <w:bottom w:val="none" w:sz="0" w:space="0" w:color="auto"/>
                        <w:right w:val="none" w:sz="0" w:space="0" w:color="auto"/>
                      </w:divBdr>
                    </w:div>
                  </w:divsChild>
                </w:div>
                <w:div w:id="865946199">
                  <w:marLeft w:val="0"/>
                  <w:marRight w:val="0"/>
                  <w:marTop w:val="0"/>
                  <w:marBottom w:val="0"/>
                  <w:divBdr>
                    <w:top w:val="none" w:sz="0" w:space="0" w:color="auto"/>
                    <w:left w:val="none" w:sz="0" w:space="0" w:color="auto"/>
                    <w:bottom w:val="none" w:sz="0" w:space="0" w:color="auto"/>
                    <w:right w:val="none" w:sz="0" w:space="0" w:color="auto"/>
                  </w:divBdr>
                  <w:divsChild>
                    <w:div w:id="505830338">
                      <w:marLeft w:val="0"/>
                      <w:marRight w:val="0"/>
                      <w:marTop w:val="0"/>
                      <w:marBottom w:val="0"/>
                      <w:divBdr>
                        <w:top w:val="none" w:sz="0" w:space="0" w:color="auto"/>
                        <w:left w:val="none" w:sz="0" w:space="0" w:color="auto"/>
                        <w:bottom w:val="none" w:sz="0" w:space="0" w:color="auto"/>
                        <w:right w:val="none" w:sz="0" w:space="0" w:color="auto"/>
                      </w:divBdr>
                    </w:div>
                  </w:divsChild>
                </w:div>
                <w:div w:id="928274067">
                  <w:marLeft w:val="0"/>
                  <w:marRight w:val="0"/>
                  <w:marTop w:val="0"/>
                  <w:marBottom w:val="0"/>
                  <w:divBdr>
                    <w:top w:val="none" w:sz="0" w:space="0" w:color="auto"/>
                    <w:left w:val="none" w:sz="0" w:space="0" w:color="auto"/>
                    <w:bottom w:val="none" w:sz="0" w:space="0" w:color="auto"/>
                    <w:right w:val="none" w:sz="0" w:space="0" w:color="auto"/>
                  </w:divBdr>
                  <w:divsChild>
                    <w:div w:id="190803957">
                      <w:marLeft w:val="0"/>
                      <w:marRight w:val="0"/>
                      <w:marTop w:val="0"/>
                      <w:marBottom w:val="0"/>
                      <w:divBdr>
                        <w:top w:val="none" w:sz="0" w:space="0" w:color="auto"/>
                        <w:left w:val="none" w:sz="0" w:space="0" w:color="auto"/>
                        <w:bottom w:val="none" w:sz="0" w:space="0" w:color="auto"/>
                        <w:right w:val="none" w:sz="0" w:space="0" w:color="auto"/>
                      </w:divBdr>
                    </w:div>
                  </w:divsChild>
                </w:div>
                <w:div w:id="932057247">
                  <w:marLeft w:val="0"/>
                  <w:marRight w:val="0"/>
                  <w:marTop w:val="0"/>
                  <w:marBottom w:val="0"/>
                  <w:divBdr>
                    <w:top w:val="none" w:sz="0" w:space="0" w:color="auto"/>
                    <w:left w:val="none" w:sz="0" w:space="0" w:color="auto"/>
                    <w:bottom w:val="none" w:sz="0" w:space="0" w:color="auto"/>
                    <w:right w:val="none" w:sz="0" w:space="0" w:color="auto"/>
                  </w:divBdr>
                  <w:divsChild>
                    <w:div w:id="302589949">
                      <w:marLeft w:val="0"/>
                      <w:marRight w:val="0"/>
                      <w:marTop w:val="0"/>
                      <w:marBottom w:val="0"/>
                      <w:divBdr>
                        <w:top w:val="none" w:sz="0" w:space="0" w:color="auto"/>
                        <w:left w:val="none" w:sz="0" w:space="0" w:color="auto"/>
                        <w:bottom w:val="none" w:sz="0" w:space="0" w:color="auto"/>
                        <w:right w:val="none" w:sz="0" w:space="0" w:color="auto"/>
                      </w:divBdr>
                    </w:div>
                  </w:divsChild>
                </w:div>
                <w:div w:id="1017536531">
                  <w:marLeft w:val="0"/>
                  <w:marRight w:val="0"/>
                  <w:marTop w:val="0"/>
                  <w:marBottom w:val="0"/>
                  <w:divBdr>
                    <w:top w:val="none" w:sz="0" w:space="0" w:color="auto"/>
                    <w:left w:val="none" w:sz="0" w:space="0" w:color="auto"/>
                    <w:bottom w:val="none" w:sz="0" w:space="0" w:color="auto"/>
                    <w:right w:val="none" w:sz="0" w:space="0" w:color="auto"/>
                  </w:divBdr>
                  <w:divsChild>
                    <w:div w:id="912618409">
                      <w:marLeft w:val="0"/>
                      <w:marRight w:val="0"/>
                      <w:marTop w:val="0"/>
                      <w:marBottom w:val="0"/>
                      <w:divBdr>
                        <w:top w:val="none" w:sz="0" w:space="0" w:color="auto"/>
                        <w:left w:val="none" w:sz="0" w:space="0" w:color="auto"/>
                        <w:bottom w:val="none" w:sz="0" w:space="0" w:color="auto"/>
                        <w:right w:val="none" w:sz="0" w:space="0" w:color="auto"/>
                      </w:divBdr>
                    </w:div>
                  </w:divsChild>
                </w:div>
                <w:div w:id="1054231911">
                  <w:marLeft w:val="0"/>
                  <w:marRight w:val="0"/>
                  <w:marTop w:val="0"/>
                  <w:marBottom w:val="0"/>
                  <w:divBdr>
                    <w:top w:val="none" w:sz="0" w:space="0" w:color="auto"/>
                    <w:left w:val="none" w:sz="0" w:space="0" w:color="auto"/>
                    <w:bottom w:val="none" w:sz="0" w:space="0" w:color="auto"/>
                    <w:right w:val="none" w:sz="0" w:space="0" w:color="auto"/>
                  </w:divBdr>
                  <w:divsChild>
                    <w:div w:id="1246259602">
                      <w:marLeft w:val="0"/>
                      <w:marRight w:val="0"/>
                      <w:marTop w:val="0"/>
                      <w:marBottom w:val="0"/>
                      <w:divBdr>
                        <w:top w:val="none" w:sz="0" w:space="0" w:color="auto"/>
                        <w:left w:val="none" w:sz="0" w:space="0" w:color="auto"/>
                        <w:bottom w:val="none" w:sz="0" w:space="0" w:color="auto"/>
                        <w:right w:val="none" w:sz="0" w:space="0" w:color="auto"/>
                      </w:divBdr>
                    </w:div>
                  </w:divsChild>
                </w:div>
                <w:div w:id="1067189184">
                  <w:marLeft w:val="0"/>
                  <w:marRight w:val="0"/>
                  <w:marTop w:val="0"/>
                  <w:marBottom w:val="0"/>
                  <w:divBdr>
                    <w:top w:val="none" w:sz="0" w:space="0" w:color="auto"/>
                    <w:left w:val="none" w:sz="0" w:space="0" w:color="auto"/>
                    <w:bottom w:val="none" w:sz="0" w:space="0" w:color="auto"/>
                    <w:right w:val="none" w:sz="0" w:space="0" w:color="auto"/>
                  </w:divBdr>
                  <w:divsChild>
                    <w:div w:id="1791782624">
                      <w:marLeft w:val="0"/>
                      <w:marRight w:val="0"/>
                      <w:marTop w:val="0"/>
                      <w:marBottom w:val="0"/>
                      <w:divBdr>
                        <w:top w:val="none" w:sz="0" w:space="0" w:color="auto"/>
                        <w:left w:val="none" w:sz="0" w:space="0" w:color="auto"/>
                        <w:bottom w:val="none" w:sz="0" w:space="0" w:color="auto"/>
                        <w:right w:val="none" w:sz="0" w:space="0" w:color="auto"/>
                      </w:divBdr>
                    </w:div>
                  </w:divsChild>
                </w:div>
                <w:div w:id="1095321161">
                  <w:marLeft w:val="0"/>
                  <w:marRight w:val="0"/>
                  <w:marTop w:val="0"/>
                  <w:marBottom w:val="0"/>
                  <w:divBdr>
                    <w:top w:val="none" w:sz="0" w:space="0" w:color="auto"/>
                    <w:left w:val="none" w:sz="0" w:space="0" w:color="auto"/>
                    <w:bottom w:val="none" w:sz="0" w:space="0" w:color="auto"/>
                    <w:right w:val="none" w:sz="0" w:space="0" w:color="auto"/>
                  </w:divBdr>
                  <w:divsChild>
                    <w:div w:id="1426729001">
                      <w:marLeft w:val="0"/>
                      <w:marRight w:val="0"/>
                      <w:marTop w:val="0"/>
                      <w:marBottom w:val="0"/>
                      <w:divBdr>
                        <w:top w:val="none" w:sz="0" w:space="0" w:color="auto"/>
                        <w:left w:val="none" w:sz="0" w:space="0" w:color="auto"/>
                        <w:bottom w:val="none" w:sz="0" w:space="0" w:color="auto"/>
                        <w:right w:val="none" w:sz="0" w:space="0" w:color="auto"/>
                      </w:divBdr>
                    </w:div>
                  </w:divsChild>
                </w:div>
                <w:div w:id="1146781556">
                  <w:marLeft w:val="0"/>
                  <w:marRight w:val="0"/>
                  <w:marTop w:val="0"/>
                  <w:marBottom w:val="0"/>
                  <w:divBdr>
                    <w:top w:val="none" w:sz="0" w:space="0" w:color="auto"/>
                    <w:left w:val="none" w:sz="0" w:space="0" w:color="auto"/>
                    <w:bottom w:val="none" w:sz="0" w:space="0" w:color="auto"/>
                    <w:right w:val="none" w:sz="0" w:space="0" w:color="auto"/>
                  </w:divBdr>
                  <w:divsChild>
                    <w:div w:id="1741831778">
                      <w:marLeft w:val="0"/>
                      <w:marRight w:val="0"/>
                      <w:marTop w:val="0"/>
                      <w:marBottom w:val="0"/>
                      <w:divBdr>
                        <w:top w:val="none" w:sz="0" w:space="0" w:color="auto"/>
                        <w:left w:val="none" w:sz="0" w:space="0" w:color="auto"/>
                        <w:bottom w:val="none" w:sz="0" w:space="0" w:color="auto"/>
                        <w:right w:val="none" w:sz="0" w:space="0" w:color="auto"/>
                      </w:divBdr>
                    </w:div>
                  </w:divsChild>
                </w:div>
                <w:div w:id="1214583548">
                  <w:marLeft w:val="0"/>
                  <w:marRight w:val="0"/>
                  <w:marTop w:val="0"/>
                  <w:marBottom w:val="0"/>
                  <w:divBdr>
                    <w:top w:val="none" w:sz="0" w:space="0" w:color="auto"/>
                    <w:left w:val="none" w:sz="0" w:space="0" w:color="auto"/>
                    <w:bottom w:val="none" w:sz="0" w:space="0" w:color="auto"/>
                    <w:right w:val="none" w:sz="0" w:space="0" w:color="auto"/>
                  </w:divBdr>
                  <w:divsChild>
                    <w:div w:id="1906334983">
                      <w:marLeft w:val="0"/>
                      <w:marRight w:val="0"/>
                      <w:marTop w:val="0"/>
                      <w:marBottom w:val="0"/>
                      <w:divBdr>
                        <w:top w:val="none" w:sz="0" w:space="0" w:color="auto"/>
                        <w:left w:val="none" w:sz="0" w:space="0" w:color="auto"/>
                        <w:bottom w:val="none" w:sz="0" w:space="0" w:color="auto"/>
                        <w:right w:val="none" w:sz="0" w:space="0" w:color="auto"/>
                      </w:divBdr>
                    </w:div>
                    <w:div w:id="2055808888">
                      <w:marLeft w:val="0"/>
                      <w:marRight w:val="0"/>
                      <w:marTop w:val="0"/>
                      <w:marBottom w:val="0"/>
                      <w:divBdr>
                        <w:top w:val="none" w:sz="0" w:space="0" w:color="auto"/>
                        <w:left w:val="none" w:sz="0" w:space="0" w:color="auto"/>
                        <w:bottom w:val="none" w:sz="0" w:space="0" w:color="auto"/>
                        <w:right w:val="none" w:sz="0" w:space="0" w:color="auto"/>
                      </w:divBdr>
                    </w:div>
                  </w:divsChild>
                </w:div>
                <w:div w:id="1219591689">
                  <w:marLeft w:val="0"/>
                  <w:marRight w:val="0"/>
                  <w:marTop w:val="0"/>
                  <w:marBottom w:val="0"/>
                  <w:divBdr>
                    <w:top w:val="none" w:sz="0" w:space="0" w:color="auto"/>
                    <w:left w:val="none" w:sz="0" w:space="0" w:color="auto"/>
                    <w:bottom w:val="none" w:sz="0" w:space="0" w:color="auto"/>
                    <w:right w:val="none" w:sz="0" w:space="0" w:color="auto"/>
                  </w:divBdr>
                  <w:divsChild>
                    <w:div w:id="422843575">
                      <w:marLeft w:val="0"/>
                      <w:marRight w:val="0"/>
                      <w:marTop w:val="0"/>
                      <w:marBottom w:val="0"/>
                      <w:divBdr>
                        <w:top w:val="none" w:sz="0" w:space="0" w:color="auto"/>
                        <w:left w:val="none" w:sz="0" w:space="0" w:color="auto"/>
                        <w:bottom w:val="none" w:sz="0" w:space="0" w:color="auto"/>
                        <w:right w:val="none" w:sz="0" w:space="0" w:color="auto"/>
                      </w:divBdr>
                    </w:div>
                  </w:divsChild>
                </w:div>
                <w:div w:id="1224218017">
                  <w:marLeft w:val="0"/>
                  <w:marRight w:val="0"/>
                  <w:marTop w:val="0"/>
                  <w:marBottom w:val="0"/>
                  <w:divBdr>
                    <w:top w:val="none" w:sz="0" w:space="0" w:color="auto"/>
                    <w:left w:val="none" w:sz="0" w:space="0" w:color="auto"/>
                    <w:bottom w:val="none" w:sz="0" w:space="0" w:color="auto"/>
                    <w:right w:val="none" w:sz="0" w:space="0" w:color="auto"/>
                  </w:divBdr>
                  <w:divsChild>
                    <w:div w:id="248775522">
                      <w:marLeft w:val="0"/>
                      <w:marRight w:val="0"/>
                      <w:marTop w:val="0"/>
                      <w:marBottom w:val="0"/>
                      <w:divBdr>
                        <w:top w:val="none" w:sz="0" w:space="0" w:color="auto"/>
                        <w:left w:val="none" w:sz="0" w:space="0" w:color="auto"/>
                        <w:bottom w:val="none" w:sz="0" w:space="0" w:color="auto"/>
                        <w:right w:val="none" w:sz="0" w:space="0" w:color="auto"/>
                      </w:divBdr>
                    </w:div>
                  </w:divsChild>
                </w:div>
                <w:div w:id="1309554302">
                  <w:marLeft w:val="0"/>
                  <w:marRight w:val="0"/>
                  <w:marTop w:val="0"/>
                  <w:marBottom w:val="0"/>
                  <w:divBdr>
                    <w:top w:val="none" w:sz="0" w:space="0" w:color="auto"/>
                    <w:left w:val="none" w:sz="0" w:space="0" w:color="auto"/>
                    <w:bottom w:val="none" w:sz="0" w:space="0" w:color="auto"/>
                    <w:right w:val="none" w:sz="0" w:space="0" w:color="auto"/>
                  </w:divBdr>
                  <w:divsChild>
                    <w:div w:id="1680961275">
                      <w:marLeft w:val="0"/>
                      <w:marRight w:val="0"/>
                      <w:marTop w:val="0"/>
                      <w:marBottom w:val="0"/>
                      <w:divBdr>
                        <w:top w:val="none" w:sz="0" w:space="0" w:color="auto"/>
                        <w:left w:val="none" w:sz="0" w:space="0" w:color="auto"/>
                        <w:bottom w:val="none" w:sz="0" w:space="0" w:color="auto"/>
                        <w:right w:val="none" w:sz="0" w:space="0" w:color="auto"/>
                      </w:divBdr>
                    </w:div>
                  </w:divsChild>
                </w:div>
                <w:div w:id="1355883860">
                  <w:marLeft w:val="0"/>
                  <w:marRight w:val="0"/>
                  <w:marTop w:val="0"/>
                  <w:marBottom w:val="0"/>
                  <w:divBdr>
                    <w:top w:val="none" w:sz="0" w:space="0" w:color="auto"/>
                    <w:left w:val="none" w:sz="0" w:space="0" w:color="auto"/>
                    <w:bottom w:val="none" w:sz="0" w:space="0" w:color="auto"/>
                    <w:right w:val="none" w:sz="0" w:space="0" w:color="auto"/>
                  </w:divBdr>
                  <w:divsChild>
                    <w:div w:id="826937577">
                      <w:marLeft w:val="0"/>
                      <w:marRight w:val="0"/>
                      <w:marTop w:val="0"/>
                      <w:marBottom w:val="0"/>
                      <w:divBdr>
                        <w:top w:val="none" w:sz="0" w:space="0" w:color="auto"/>
                        <w:left w:val="none" w:sz="0" w:space="0" w:color="auto"/>
                        <w:bottom w:val="none" w:sz="0" w:space="0" w:color="auto"/>
                        <w:right w:val="none" w:sz="0" w:space="0" w:color="auto"/>
                      </w:divBdr>
                    </w:div>
                  </w:divsChild>
                </w:div>
                <w:div w:id="1435856570">
                  <w:marLeft w:val="0"/>
                  <w:marRight w:val="0"/>
                  <w:marTop w:val="0"/>
                  <w:marBottom w:val="0"/>
                  <w:divBdr>
                    <w:top w:val="none" w:sz="0" w:space="0" w:color="auto"/>
                    <w:left w:val="none" w:sz="0" w:space="0" w:color="auto"/>
                    <w:bottom w:val="none" w:sz="0" w:space="0" w:color="auto"/>
                    <w:right w:val="none" w:sz="0" w:space="0" w:color="auto"/>
                  </w:divBdr>
                  <w:divsChild>
                    <w:div w:id="435488887">
                      <w:marLeft w:val="0"/>
                      <w:marRight w:val="0"/>
                      <w:marTop w:val="0"/>
                      <w:marBottom w:val="0"/>
                      <w:divBdr>
                        <w:top w:val="none" w:sz="0" w:space="0" w:color="auto"/>
                        <w:left w:val="none" w:sz="0" w:space="0" w:color="auto"/>
                        <w:bottom w:val="none" w:sz="0" w:space="0" w:color="auto"/>
                        <w:right w:val="none" w:sz="0" w:space="0" w:color="auto"/>
                      </w:divBdr>
                    </w:div>
                  </w:divsChild>
                </w:div>
                <w:div w:id="1438673393">
                  <w:marLeft w:val="0"/>
                  <w:marRight w:val="0"/>
                  <w:marTop w:val="0"/>
                  <w:marBottom w:val="0"/>
                  <w:divBdr>
                    <w:top w:val="none" w:sz="0" w:space="0" w:color="auto"/>
                    <w:left w:val="none" w:sz="0" w:space="0" w:color="auto"/>
                    <w:bottom w:val="none" w:sz="0" w:space="0" w:color="auto"/>
                    <w:right w:val="none" w:sz="0" w:space="0" w:color="auto"/>
                  </w:divBdr>
                  <w:divsChild>
                    <w:div w:id="980814767">
                      <w:marLeft w:val="0"/>
                      <w:marRight w:val="0"/>
                      <w:marTop w:val="0"/>
                      <w:marBottom w:val="0"/>
                      <w:divBdr>
                        <w:top w:val="none" w:sz="0" w:space="0" w:color="auto"/>
                        <w:left w:val="none" w:sz="0" w:space="0" w:color="auto"/>
                        <w:bottom w:val="none" w:sz="0" w:space="0" w:color="auto"/>
                        <w:right w:val="none" w:sz="0" w:space="0" w:color="auto"/>
                      </w:divBdr>
                    </w:div>
                  </w:divsChild>
                </w:div>
                <w:div w:id="1505440348">
                  <w:marLeft w:val="0"/>
                  <w:marRight w:val="0"/>
                  <w:marTop w:val="0"/>
                  <w:marBottom w:val="0"/>
                  <w:divBdr>
                    <w:top w:val="none" w:sz="0" w:space="0" w:color="auto"/>
                    <w:left w:val="none" w:sz="0" w:space="0" w:color="auto"/>
                    <w:bottom w:val="none" w:sz="0" w:space="0" w:color="auto"/>
                    <w:right w:val="none" w:sz="0" w:space="0" w:color="auto"/>
                  </w:divBdr>
                  <w:divsChild>
                    <w:div w:id="1312828765">
                      <w:marLeft w:val="0"/>
                      <w:marRight w:val="0"/>
                      <w:marTop w:val="0"/>
                      <w:marBottom w:val="0"/>
                      <w:divBdr>
                        <w:top w:val="none" w:sz="0" w:space="0" w:color="auto"/>
                        <w:left w:val="none" w:sz="0" w:space="0" w:color="auto"/>
                        <w:bottom w:val="none" w:sz="0" w:space="0" w:color="auto"/>
                        <w:right w:val="none" w:sz="0" w:space="0" w:color="auto"/>
                      </w:divBdr>
                    </w:div>
                  </w:divsChild>
                </w:div>
                <w:div w:id="1511287785">
                  <w:marLeft w:val="0"/>
                  <w:marRight w:val="0"/>
                  <w:marTop w:val="0"/>
                  <w:marBottom w:val="0"/>
                  <w:divBdr>
                    <w:top w:val="none" w:sz="0" w:space="0" w:color="auto"/>
                    <w:left w:val="none" w:sz="0" w:space="0" w:color="auto"/>
                    <w:bottom w:val="none" w:sz="0" w:space="0" w:color="auto"/>
                    <w:right w:val="none" w:sz="0" w:space="0" w:color="auto"/>
                  </w:divBdr>
                  <w:divsChild>
                    <w:div w:id="1709797570">
                      <w:marLeft w:val="0"/>
                      <w:marRight w:val="0"/>
                      <w:marTop w:val="0"/>
                      <w:marBottom w:val="0"/>
                      <w:divBdr>
                        <w:top w:val="none" w:sz="0" w:space="0" w:color="auto"/>
                        <w:left w:val="none" w:sz="0" w:space="0" w:color="auto"/>
                        <w:bottom w:val="none" w:sz="0" w:space="0" w:color="auto"/>
                        <w:right w:val="none" w:sz="0" w:space="0" w:color="auto"/>
                      </w:divBdr>
                    </w:div>
                  </w:divsChild>
                </w:div>
                <w:div w:id="1558592931">
                  <w:marLeft w:val="0"/>
                  <w:marRight w:val="0"/>
                  <w:marTop w:val="0"/>
                  <w:marBottom w:val="0"/>
                  <w:divBdr>
                    <w:top w:val="none" w:sz="0" w:space="0" w:color="auto"/>
                    <w:left w:val="none" w:sz="0" w:space="0" w:color="auto"/>
                    <w:bottom w:val="none" w:sz="0" w:space="0" w:color="auto"/>
                    <w:right w:val="none" w:sz="0" w:space="0" w:color="auto"/>
                  </w:divBdr>
                  <w:divsChild>
                    <w:div w:id="2017919515">
                      <w:marLeft w:val="0"/>
                      <w:marRight w:val="0"/>
                      <w:marTop w:val="0"/>
                      <w:marBottom w:val="0"/>
                      <w:divBdr>
                        <w:top w:val="none" w:sz="0" w:space="0" w:color="auto"/>
                        <w:left w:val="none" w:sz="0" w:space="0" w:color="auto"/>
                        <w:bottom w:val="none" w:sz="0" w:space="0" w:color="auto"/>
                        <w:right w:val="none" w:sz="0" w:space="0" w:color="auto"/>
                      </w:divBdr>
                    </w:div>
                  </w:divsChild>
                </w:div>
                <w:div w:id="1590427894">
                  <w:marLeft w:val="0"/>
                  <w:marRight w:val="0"/>
                  <w:marTop w:val="0"/>
                  <w:marBottom w:val="0"/>
                  <w:divBdr>
                    <w:top w:val="none" w:sz="0" w:space="0" w:color="auto"/>
                    <w:left w:val="none" w:sz="0" w:space="0" w:color="auto"/>
                    <w:bottom w:val="none" w:sz="0" w:space="0" w:color="auto"/>
                    <w:right w:val="none" w:sz="0" w:space="0" w:color="auto"/>
                  </w:divBdr>
                  <w:divsChild>
                    <w:div w:id="1766730764">
                      <w:marLeft w:val="0"/>
                      <w:marRight w:val="0"/>
                      <w:marTop w:val="0"/>
                      <w:marBottom w:val="0"/>
                      <w:divBdr>
                        <w:top w:val="none" w:sz="0" w:space="0" w:color="auto"/>
                        <w:left w:val="none" w:sz="0" w:space="0" w:color="auto"/>
                        <w:bottom w:val="none" w:sz="0" w:space="0" w:color="auto"/>
                        <w:right w:val="none" w:sz="0" w:space="0" w:color="auto"/>
                      </w:divBdr>
                    </w:div>
                  </w:divsChild>
                </w:div>
                <w:div w:id="1780830561">
                  <w:marLeft w:val="0"/>
                  <w:marRight w:val="0"/>
                  <w:marTop w:val="0"/>
                  <w:marBottom w:val="0"/>
                  <w:divBdr>
                    <w:top w:val="none" w:sz="0" w:space="0" w:color="auto"/>
                    <w:left w:val="none" w:sz="0" w:space="0" w:color="auto"/>
                    <w:bottom w:val="none" w:sz="0" w:space="0" w:color="auto"/>
                    <w:right w:val="none" w:sz="0" w:space="0" w:color="auto"/>
                  </w:divBdr>
                  <w:divsChild>
                    <w:div w:id="1780837626">
                      <w:marLeft w:val="0"/>
                      <w:marRight w:val="0"/>
                      <w:marTop w:val="0"/>
                      <w:marBottom w:val="0"/>
                      <w:divBdr>
                        <w:top w:val="none" w:sz="0" w:space="0" w:color="auto"/>
                        <w:left w:val="none" w:sz="0" w:space="0" w:color="auto"/>
                        <w:bottom w:val="none" w:sz="0" w:space="0" w:color="auto"/>
                        <w:right w:val="none" w:sz="0" w:space="0" w:color="auto"/>
                      </w:divBdr>
                    </w:div>
                  </w:divsChild>
                </w:div>
                <w:div w:id="1862892703">
                  <w:marLeft w:val="0"/>
                  <w:marRight w:val="0"/>
                  <w:marTop w:val="0"/>
                  <w:marBottom w:val="0"/>
                  <w:divBdr>
                    <w:top w:val="none" w:sz="0" w:space="0" w:color="auto"/>
                    <w:left w:val="none" w:sz="0" w:space="0" w:color="auto"/>
                    <w:bottom w:val="none" w:sz="0" w:space="0" w:color="auto"/>
                    <w:right w:val="none" w:sz="0" w:space="0" w:color="auto"/>
                  </w:divBdr>
                  <w:divsChild>
                    <w:div w:id="1380936761">
                      <w:marLeft w:val="0"/>
                      <w:marRight w:val="0"/>
                      <w:marTop w:val="0"/>
                      <w:marBottom w:val="0"/>
                      <w:divBdr>
                        <w:top w:val="none" w:sz="0" w:space="0" w:color="auto"/>
                        <w:left w:val="none" w:sz="0" w:space="0" w:color="auto"/>
                        <w:bottom w:val="none" w:sz="0" w:space="0" w:color="auto"/>
                        <w:right w:val="none" w:sz="0" w:space="0" w:color="auto"/>
                      </w:divBdr>
                    </w:div>
                  </w:divsChild>
                </w:div>
                <w:div w:id="1881819426">
                  <w:marLeft w:val="0"/>
                  <w:marRight w:val="0"/>
                  <w:marTop w:val="0"/>
                  <w:marBottom w:val="0"/>
                  <w:divBdr>
                    <w:top w:val="none" w:sz="0" w:space="0" w:color="auto"/>
                    <w:left w:val="none" w:sz="0" w:space="0" w:color="auto"/>
                    <w:bottom w:val="none" w:sz="0" w:space="0" w:color="auto"/>
                    <w:right w:val="none" w:sz="0" w:space="0" w:color="auto"/>
                  </w:divBdr>
                  <w:divsChild>
                    <w:div w:id="1117673865">
                      <w:marLeft w:val="0"/>
                      <w:marRight w:val="0"/>
                      <w:marTop w:val="0"/>
                      <w:marBottom w:val="0"/>
                      <w:divBdr>
                        <w:top w:val="none" w:sz="0" w:space="0" w:color="auto"/>
                        <w:left w:val="none" w:sz="0" w:space="0" w:color="auto"/>
                        <w:bottom w:val="none" w:sz="0" w:space="0" w:color="auto"/>
                        <w:right w:val="none" w:sz="0" w:space="0" w:color="auto"/>
                      </w:divBdr>
                    </w:div>
                  </w:divsChild>
                </w:div>
                <w:div w:id="1923442573">
                  <w:marLeft w:val="0"/>
                  <w:marRight w:val="0"/>
                  <w:marTop w:val="0"/>
                  <w:marBottom w:val="0"/>
                  <w:divBdr>
                    <w:top w:val="none" w:sz="0" w:space="0" w:color="auto"/>
                    <w:left w:val="none" w:sz="0" w:space="0" w:color="auto"/>
                    <w:bottom w:val="none" w:sz="0" w:space="0" w:color="auto"/>
                    <w:right w:val="none" w:sz="0" w:space="0" w:color="auto"/>
                  </w:divBdr>
                  <w:divsChild>
                    <w:div w:id="60949090">
                      <w:marLeft w:val="0"/>
                      <w:marRight w:val="0"/>
                      <w:marTop w:val="0"/>
                      <w:marBottom w:val="0"/>
                      <w:divBdr>
                        <w:top w:val="none" w:sz="0" w:space="0" w:color="auto"/>
                        <w:left w:val="none" w:sz="0" w:space="0" w:color="auto"/>
                        <w:bottom w:val="none" w:sz="0" w:space="0" w:color="auto"/>
                        <w:right w:val="none" w:sz="0" w:space="0" w:color="auto"/>
                      </w:divBdr>
                    </w:div>
                  </w:divsChild>
                </w:div>
                <w:div w:id="1964800164">
                  <w:marLeft w:val="0"/>
                  <w:marRight w:val="0"/>
                  <w:marTop w:val="0"/>
                  <w:marBottom w:val="0"/>
                  <w:divBdr>
                    <w:top w:val="none" w:sz="0" w:space="0" w:color="auto"/>
                    <w:left w:val="none" w:sz="0" w:space="0" w:color="auto"/>
                    <w:bottom w:val="none" w:sz="0" w:space="0" w:color="auto"/>
                    <w:right w:val="none" w:sz="0" w:space="0" w:color="auto"/>
                  </w:divBdr>
                  <w:divsChild>
                    <w:div w:id="1885942987">
                      <w:marLeft w:val="0"/>
                      <w:marRight w:val="0"/>
                      <w:marTop w:val="0"/>
                      <w:marBottom w:val="0"/>
                      <w:divBdr>
                        <w:top w:val="none" w:sz="0" w:space="0" w:color="auto"/>
                        <w:left w:val="none" w:sz="0" w:space="0" w:color="auto"/>
                        <w:bottom w:val="none" w:sz="0" w:space="0" w:color="auto"/>
                        <w:right w:val="none" w:sz="0" w:space="0" w:color="auto"/>
                      </w:divBdr>
                    </w:div>
                  </w:divsChild>
                </w:div>
                <w:div w:id="2013951651">
                  <w:marLeft w:val="0"/>
                  <w:marRight w:val="0"/>
                  <w:marTop w:val="0"/>
                  <w:marBottom w:val="0"/>
                  <w:divBdr>
                    <w:top w:val="none" w:sz="0" w:space="0" w:color="auto"/>
                    <w:left w:val="none" w:sz="0" w:space="0" w:color="auto"/>
                    <w:bottom w:val="none" w:sz="0" w:space="0" w:color="auto"/>
                    <w:right w:val="none" w:sz="0" w:space="0" w:color="auto"/>
                  </w:divBdr>
                  <w:divsChild>
                    <w:div w:id="219875331">
                      <w:marLeft w:val="0"/>
                      <w:marRight w:val="0"/>
                      <w:marTop w:val="0"/>
                      <w:marBottom w:val="0"/>
                      <w:divBdr>
                        <w:top w:val="none" w:sz="0" w:space="0" w:color="auto"/>
                        <w:left w:val="none" w:sz="0" w:space="0" w:color="auto"/>
                        <w:bottom w:val="none" w:sz="0" w:space="0" w:color="auto"/>
                        <w:right w:val="none" w:sz="0" w:space="0" w:color="auto"/>
                      </w:divBdr>
                    </w:div>
                  </w:divsChild>
                </w:div>
                <w:div w:id="2050760416">
                  <w:marLeft w:val="0"/>
                  <w:marRight w:val="0"/>
                  <w:marTop w:val="0"/>
                  <w:marBottom w:val="0"/>
                  <w:divBdr>
                    <w:top w:val="none" w:sz="0" w:space="0" w:color="auto"/>
                    <w:left w:val="none" w:sz="0" w:space="0" w:color="auto"/>
                    <w:bottom w:val="none" w:sz="0" w:space="0" w:color="auto"/>
                    <w:right w:val="none" w:sz="0" w:space="0" w:color="auto"/>
                  </w:divBdr>
                  <w:divsChild>
                    <w:div w:id="1400594148">
                      <w:marLeft w:val="0"/>
                      <w:marRight w:val="0"/>
                      <w:marTop w:val="0"/>
                      <w:marBottom w:val="0"/>
                      <w:divBdr>
                        <w:top w:val="none" w:sz="0" w:space="0" w:color="auto"/>
                        <w:left w:val="none" w:sz="0" w:space="0" w:color="auto"/>
                        <w:bottom w:val="none" w:sz="0" w:space="0" w:color="auto"/>
                        <w:right w:val="none" w:sz="0" w:space="0" w:color="auto"/>
                      </w:divBdr>
                    </w:div>
                  </w:divsChild>
                </w:div>
                <w:div w:id="2109544623">
                  <w:marLeft w:val="0"/>
                  <w:marRight w:val="0"/>
                  <w:marTop w:val="0"/>
                  <w:marBottom w:val="0"/>
                  <w:divBdr>
                    <w:top w:val="none" w:sz="0" w:space="0" w:color="auto"/>
                    <w:left w:val="none" w:sz="0" w:space="0" w:color="auto"/>
                    <w:bottom w:val="none" w:sz="0" w:space="0" w:color="auto"/>
                    <w:right w:val="none" w:sz="0" w:space="0" w:color="auto"/>
                  </w:divBdr>
                  <w:divsChild>
                    <w:div w:id="883249224">
                      <w:marLeft w:val="0"/>
                      <w:marRight w:val="0"/>
                      <w:marTop w:val="0"/>
                      <w:marBottom w:val="0"/>
                      <w:divBdr>
                        <w:top w:val="none" w:sz="0" w:space="0" w:color="auto"/>
                        <w:left w:val="none" w:sz="0" w:space="0" w:color="auto"/>
                        <w:bottom w:val="none" w:sz="0" w:space="0" w:color="auto"/>
                        <w:right w:val="none" w:sz="0" w:space="0" w:color="auto"/>
                      </w:divBdr>
                    </w:div>
                  </w:divsChild>
                </w:div>
                <w:div w:id="2113937793">
                  <w:marLeft w:val="0"/>
                  <w:marRight w:val="0"/>
                  <w:marTop w:val="0"/>
                  <w:marBottom w:val="0"/>
                  <w:divBdr>
                    <w:top w:val="none" w:sz="0" w:space="0" w:color="auto"/>
                    <w:left w:val="none" w:sz="0" w:space="0" w:color="auto"/>
                    <w:bottom w:val="none" w:sz="0" w:space="0" w:color="auto"/>
                    <w:right w:val="none" w:sz="0" w:space="0" w:color="auto"/>
                  </w:divBdr>
                  <w:divsChild>
                    <w:div w:id="1234320258">
                      <w:marLeft w:val="0"/>
                      <w:marRight w:val="0"/>
                      <w:marTop w:val="0"/>
                      <w:marBottom w:val="0"/>
                      <w:divBdr>
                        <w:top w:val="none" w:sz="0" w:space="0" w:color="auto"/>
                        <w:left w:val="none" w:sz="0" w:space="0" w:color="auto"/>
                        <w:bottom w:val="none" w:sz="0" w:space="0" w:color="auto"/>
                        <w:right w:val="none" w:sz="0" w:space="0" w:color="auto"/>
                      </w:divBdr>
                    </w:div>
                  </w:divsChild>
                </w:div>
                <w:div w:id="2142384199">
                  <w:marLeft w:val="0"/>
                  <w:marRight w:val="0"/>
                  <w:marTop w:val="0"/>
                  <w:marBottom w:val="0"/>
                  <w:divBdr>
                    <w:top w:val="none" w:sz="0" w:space="0" w:color="auto"/>
                    <w:left w:val="none" w:sz="0" w:space="0" w:color="auto"/>
                    <w:bottom w:val="none" w:sz="0" w:space="0" w:color="auto"/>
                    <w:right w:val="none" w:sz="0" w:space="0" w:color="auto"/>
                  </w:divBdr>
                  <w:divsChild>
                    <w:div w:id="2574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6958">
          <w:marLeft w:val="0"/>
          <w:marRight w:val="0"/>
          <w:marTop w:val="0"/>
          <w:marBottom w:val="0"/>
          <w:divBdr>
            <w:top w:val="none" w:sz="0" w:space="0" w:color="auto"/>
            <w:left w:val="none" w:sz="0" w:space="0" w:color="auto"/>
            <w:bottom w:val="none" w:sz="0" w:space="0" w:color="auto"/>
            <w:right w:val="none" w:sz="0" w:space="0" w:color="auto"/>
          </w:divBdr>
        </w:div>
        <w:div w:id="2050058925">
          <w:marLeft w:val="0"/>
          <w:marRight w:val="0"/>
          <w:marTop w:val="0"/>
          <w:marBottom w:val="0"/>
          <w:divBdr>
            <w:top w:val="none" w:sz="0" w:space="0" w:color="auto"/>
            <w:left w:val="none" w:sz="0" w:space="0" w:color="auto"/>
            <w:bottom w:val="none" w:sz="0" w:space="0" w:color="auto"/>
            <w:right w:val="none" w:sz="0" w:space="0" w:color="auto"/>
          </w:divBdr>
        </w:div>
      </w:divsChild>
    </w:div>
    <w:div w:id="354043872">
      <w:bodyDiv w:val="1"/>
      <w:marLeft w:val="0"/>
      <w:marRight w:val="0"/>
      <w:marTop w:val="0"/>
      <w:marBottom w:val="0"/>
      <w:divBdr>
        <w:top w:val="none" w:sz="0" w:space="0" w:color="auto"/>
        <w:left w:val="none" w:sz="0" w:space="0" w:color="auto"/>
        <w:bottom w:val="none" w:sz="0" w:space="0" w:color="auto"/>
        <w:right w:val="none" w:sz="0" w:space="0" w:color="auto"/>
      </w:divBdr>
      <w:divsChild>
        <w:div w:id="303004586">
          <w:marLeft w:val="0"/>
          <w:marRight w:val="0"/>
          <w:marTop w:val="0"/>
          <w:marBottom w:val="0"/>
          <w:divBdr>
            <w:top w:val="none" w:sz="0" w:space="0" w:color="auto"/>
            <w:left w:val="none" w:sz="0" w:space="0" w:color="auto"/>
            <w:bottom w:val="none" w:sz="0" w:space="0" w:color="auto"/>
            <w:right w:val="none" w:sz="0" w:space="0" w:color="auto"/>
          </w:divBdr>
        </w:div>
        <w:div w:id="1260482061">
          <w:marLeft w:val="0"/>
          <w:marRight w:val="0"/>
          <w:marTop w:val="0"/>
          <w:marBottom w:val="0"/>
          <w:divBdr>
            <w:top w:val="none" w:sz="0" w:space="0" w:color="auto"/>
            <w:left w:val="none" w:sz="0" w:space="0" w:color="auto"/>
            <w:bottom w:val="none" w:sz="0" w:space="0" w:color="auto"/>
            <w:right w:val="none" w:sz="0" w:space="0" w:color="auto"/>
          </w:divBdr>
        </w:div>
        <w:div w:id="1278758650">
          <w:marLeft w:val="0"/>
          <w:marRight w:val="0"/>
          <w:marTop w:val="0"/>
          <w:marBottom w:val="0"/>
          <w:divBdr>
            <w:top w:val="none" w:sz="0" w:space="0" w:color="auto"/>
            <w:left w:val="none" w:sz="0" w:space="0" w:color="auto"/>
            <w:bottom w:val="none" w:sz="0" w:space="0" w:color="auto"/>
            <w:right w:val="none" w:sz="0" w:space="0" w:color="auto"/>
          </w:divBdr>
        </w:div>
        <w:div w:id="1358508425">
          <w:marLeft w:val="0"/>
          <w:marRight w:val="0"/>
          <w:marTop w:val="0"/>
          <w:marBottom w:val="0"/>
          <w:divBdr>
            <w:top w:val="none" w:sz="0" w:space="0" w:color="auto"/>
            <w:left w:val="none" w:sz="0" w:space="0" w:color="auto"/>
            <w:bottom w:val="none" w:sz="0" w:space="0" w:color="auto"/>
            <w:right w:val="none" w:sz="0" w:space="0" w:color="auto"/>
          </w:divBdr>
        </w:div>
        <w:div w:id="1527670329">
          <w:marLeft w:val="0"/>
          <w:marRight w:val="0"/>
          <w:marTop w:val="0"/>
          <w:marBottom w:val="0"/>
          <w:divBdr>
            <w:top w:val="none" w:sz="0" w:space="0" w:color="auto"/>
            <w:left w:val="none" w:sz="0" w:space="0" w:color="auto"/>
            <w:bottom w:val="none" w:sz="0" w:space="0" w:color="auto"/>
            <w:right w:val="none" w:sz="0" w:space="0" w:color="auto"/>
          </w:divBdr>
        </w:div>
        <w:div w:id="1878345958">
          <w:marLeft w:val="0"/>
          <w:marRight w:val="0"/>
          <w:marTop w:val="0"/>
          <w:marBottom w:val="0"/>
          <w:divBdr>
            <w:top w:val="none" w:sz="0" w:space="0" w:color="auto"/>
            <w:left w:val="none" w:sz="0" w:space="0" w:color="auto"/>
            <w:bottom w:val="none" w:sz="0" w:space="0" w:color="auto"/>
            <w:right w:val="none" w:sz="0" w:space="0" w:color="auto"/>
          </w:divBdr>
        </w:div>
        <w:div w:id="1891452616">
          <w:marLeft w:val="0"/>
          <w:marRight w:val="0"/>
          <w:marTop w:val="0"/>
          <w:marBottom w:val="0"/>
          <w:divBdr>
            <w:top w:val="none" w:sz="0" w:space="0" w:color="auto"/>
            <w:left w:val="none" w:sz="0" w:space="0" w:color="auto"/>
            <w:bottom w:val="none" w:sz="0" w:space="0" w:color="auto"/>
            <w:right w:val="none" w:sz="0" w:space="0" w:color="auto"/>
          </w:divBdr>
        </w:div>
        <w:div w:id="1932733381">
          <w:marLeft w:val="0"/>
          <w:marRight w:val="0"/>
          <w:marTop w:val="0"/>
          <w:marBottom w:val="0"/>
          <w:divBdr>
            <w:top w:val="none" w:sz="0" w:space="0" w:color="auto"/>
            <w:left w:val="none" w:sz="0" w:space="0" w:color="auto"/>
            <w:bottom w:val="none" w:sz="0" w:space="0" w:color="auto"/>
            <w:right w:val="none" w:sz="0" w:space="0" w:color="auto"/>
          </w:divBdr>
        </w:div>
      </w:divsChild>
    </w:div>
    <w:div w:id="803500814">
      <w:bodyDiv w:val="1"/>
      <w:marLeft w:val="0"/>
      <w:marRight w:val="0"/>
      <w:marTop w:val="0"/>
      <w:marBottom w:val="0"/>
      <w:divBdr>
        <w:top w:val="none" w:sz="0" w:space="0" w:color="auto"/>
        <w:left w:val="none" w:sz="0" w:space="0" w:color="auto"/>
        <w:bottom w:val="none" w:sz="0" w:space="0" w:color="auto"/>
        <w:right w:val="none" w:sz="0" w:space="0" w:color="auto"/>
      </w:divBdr>
    </w:div>
    <w:div w:id="825560599">
      <w:bodyDiv w:val="1"/>
      <w:marLeft w:val="0"/>
      <w:marRight w:val="0"/>
      <w:marTop w:val="0"/>
      <w:marBottom w:val="0"/>
      <w:divBdr>
        <w:top w:val="none" w:sz="0" w:space="0" w:color="auto"/>
        <w:left w:val="none" w:sz="0" w:space="0" w:color="auto"/>
        <w:bottom w:val="none" w:sz="0" w:space="0" w:color="auto"/>
        <w:right w:val="none" w:sz="0" w:space="0" w:color="auto"/>
      </w:divBdr>
      <w:divsChild>
        <w:div w:id="1068573037">
          <w:marLeft w:val="0"/>
          <w:marRight w:val="0"/>
          <w:marTop w:val="0"/>
          <w:marBottom w:val="0"/>
          <w:divBdr>
            <w:top w:val="none" w:sz="0" w:space="0" w:color="auto"/>
            <w:left w:val="none" w:sz="0" w:space="0" w:color="auto"/>
            <w:bottom w:val="none" w:sz="0" w:space="0" w:color="auto"/>
            <w:right w:val="none" w:sz="0" w:space="0" w:color="auto"/>
          </w:divBdr>
        </w:div>
        <w:div w:id="1201164812">
          <w:marLeft w:val="0"/>
          <w:marRight w:val="0"/>
          <w:marTop w:val="0"/>
          <w:marBottom w:val="0"/>
          <w:divBdr>
            <w:top w:val="none" w:sz="0" w:space="0" w:color="auto"/>
            <w:left w:val="none" w:sz="0" w:space="0" w:color="auto"/>
            <w:bottom w:val="none" w:sz="0" w:space="0" w:color="auto"/>
            <w:right w:val="none" w:sz="0" w:space="0" w:color="auto"/>
          </w:divBdr>
        </w:div>
        <w:div w:id="1421828559">
          <w:marLeft w:val="0"/>
          <w:marRight w:val="0"/>
          <w:marTop w:val="0"/>
          <w:marBottom w:val="0"/>
          <w:divBdr>
            <w:top w:val="none" w:sz="0" w:space="0" w:color="auto"/>
            <w:left w:val="none" w:sz="0" w:space="0" w:color="auto"/>
            <w:bottom w:val="none" w:sz="0" w:space="0" w:color="auto"/>
            <w:right w:val="none" w:sz="0" w:space="0" w:color="auto"/>
          </w:divBdr>
          <w:divsChild>
            <w:div w:id="1982997395">
              <w:marLeft w:val="-75"/>
              <w:marRight w:val="0"/>
              <w:marTop w:val="30"/>
              <w:marBottom w:val="3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396976866">
                      <w:marLeft w:val="0"/>
                      <w:marRight w:val="0"/>
                      <w:marTop w:val="0"/>
                      <w:marBottom w:val="0"/>
                      <w:divBdr>
                        <w:top w:val="none" w:sz="0" w:space="0" w:color="auto"/>
                        <w:left w:val="none" w:sz="0" w:space="0" w:color="auto"/>
                        <w:bottom w:val="none" w:sz="0" w:space="0" w:color="auto"/>
                        <w:right w:val="none" w:sz="0" w:space="0" w:color="auto"/>
                      </w:divBdr>
                    </w:div>
                    <w:div w:id="728963783">
                      <w:marLeft w:val="0"/>
                      <w:marRight w:val="0"/>
                      <w:marTop w:val="0"/>
                      <w:marBottom w:val="0"/>
                      <w:divBdr>
                        <w:top w:val="none" w:sz="0" w:space="0" w:color="auto"/>
                        <w:left w:val="none" w:sz="0" w:space="0" w:color="auto"/>
                        <w:bottom w:val="none" w:sz="0" w:space="0" w:color="auto"/>
                        <w:right w:val="none" w:sz="0" w:space="0" w:color="auto"/>
                      </w:divBdr>
                    </w:div>
                  </w:divsChild>
                </w:div>
                <w:div w:id="1311397554">
                  <w:marLeft w:val="0"/>
                  <w:marRight w:val="0"/>
                  <w:marTop w:val="0"/>
                  <w:marBottom w:val="0"/>
                  <w:divBdr>
                    <w:top w:val="none" w:sz="0" w:space="0" w:color="auto"/>
                    <w:left w:val="none" w:sz="0" w:space="0" w:color="auto"/>
                    <w:bottom w:val="none" w:sz="0" w:space="0" w:color="auto"/>
                    <w:right w:val="none" w:sz="0" w:space="0" w:color="auto"/>
                  </w:divBdr>
                  <w:divsChild>
                    <w:div w:id="430589322">
                      <w:marLeft w:val="0"/>
                      <w:marRight w:val="0"/>
                      <w:marTop w:val="0"/>
                      <w:marBottom w:val="0"/>
                      <w:divBdr>
                        <w:top w:val="none" w:sz="0" w:space="0" w:color="auto"/>
                        <w:left w:val="none" w:sz="0" w:space="0" w:color="auto"/>
                        <w:bottom w:val="none" w:sz="0" w:space="0" w:color="auto"/>
                        <w:right w:val="none" w:sz="0" w:space="0" w:color="auto"/>
                      </w:divBdr>
                    </w:div>
                  </w:divsChild>
                </w:div>
                <w:div w:id="1466656155">
                  <w:marLeft w:val="0"/>
                  <w:marRight w:val="0"/>
                  <w:marTop w:val="0"/>
                  <w:marBottom w:val="0"/>
                  <w:divBdr>
                    <w:top w:val="none" w:sz="0" w:space="0" w:color="auto"/>
                    <w:left w:val="none" w:sz="0" w:space="0" w:color="auto"/>
                    <w:bottom w:val="none" w:sz="0" w:space="0" w:color="auto"/>
                    <w:right w:val="none" w:sz="0" w:space="0" w:color="auto"/>
                  </w:divBdr>
                  <w:divsChild>
                    <w:div w:id="249966437">
                      <w:marLeft w:val="0"/>
                      <w:marRight w:val="0"/>
                      <w:marTop w:val="0"/>
                      <w:marBottom w:val="0"/>
                      <w:divBdr>
                        <w:top w:val="none" w:sz="0" w:space="0" w:color="auto"/>
                        <w:left w:val="none" w:sz="0" w:space="0" w:color="auto"/>
                        <w:bottom w:val="none" w:sz="0" w:space="0" w:color="auto"/>
                        <w:right w:val="none" w:sz="0" w:space="0" w:color="auto"/>
                      </w:divBdr>
                    </w:div>
                    <w:div w:id="418333264">
                      <w:marLeft w:val="0"/>
                      <w:marRight w:val="0"/>
                      <w:marTop w:val="0"/>
                      <w:marBottom w:val="0"/>
                      <w:divBdr>
                        <w:top w:val="none" w:sz="0" w:space="0" w:color="auto"/>
                        <w:left w:val="none" w:sz="0" w:space="0" w:color="auto"/>
                        <w:bottom w:val="none" w:sz="0" w:space="0" w:color="auto"/>
                        <w:right w:val="none" w:sz="0" w:space="0" w:color="auto"/>
                      </w:divBdr>
                    </w:div>
                    <w:div w:id="696664127">
                      <w:marLeft w:val="0"/>
                      <w:marRight w:val="0"/>
                      <w:marTop w:val="0"/>
                      <w:marBottom w:val="0"/>
                      <w:divBdr>
                        <w:top w:val="none" w:sz="0" w:space="0" w:color="auto"/>
                        <w:left w:val="none" w:sz="0" w:space="0" w:color="auto"/>
                        <w:bottom w:val="none" w:sz="0" w:space="0" w:color="auto"/>
                        <w:right w:val="none" w:sz="0" w:space="0" w:color="auto"/>
                      </w:divBdr>
                    </w:div>
                    <w:div w:id="726998516">
                      <w:marLeft w:val="0"/>
                      <w:marRight w:val="0"/>
                      <w:marTop w:val="0"/>
                      <w:marBottom w:val="0"/>
                      <w:divBdr>
                        <w:top w:val="none" w:sz="0" w:space="0" w:color="auto"/>
                        <w:left w:val="none" w:sz="0" w:space="0" w:color="auto"/>
                        <w:bottom w:val="none" w:sz="0" w:space="0" w:color="auto"/>
                        <w:right w:val="none" w:sz="0" w:space="0" w:color="auto"/>
                      </w:divBdr>
                    </w:div>
                    <w:div w:id="1548643977">
                      <w:marLeft w:val="0"/>
                      <w:marRight w:val="0"/>
                      <w:marTop w:val="0"/>
                      <w:marBottom w:val="0"/>
                      <w:divBdr>
                        <w:top w:val="none" w:sz="0" w:space="0" w:color="auto"/>
                        <w:left w:val="none" w:sz="0" w:space="0" w:color="auto"/>
                        <w:bottom w:val="none" w:sz="0" w:space="0" w:color="auto"/>
                        <w:right w:val="none" w:sz="0" w:space="0" w:color="auto"/>
                      </w:divBdr>
                    </w:div>
                    <w:div w:id="2123114283">
                      <w:marLeft w:val="0"/>
                      <w:marRight w:val="0"/>
                      <w:marTop w:val="0"/>
                      <w:marBottom w:val="0"/>
                      <w:divBdr>
                        <w:top w:val="none" w:sz="0" w:space="0" w:color="auto"/>
                        <w:left w:val="none" w:sz="0" w:space="0" w:color="auto"/>
                        <w:bottom w:val="none" w:sz="0" w:space="0" w:color="auto"/>
                        <w:right w:val="none" w:sz="0" w:space="0" w:color="auto"/>
                      </w:divBdr>
                    </w:div>
                  </w:divsChild>
                </w:div>
                <w:div w:id="1597982278">
                  <w:marLeft w:val="0"/>
                  <w:marRight w:val="0"/>
                  <w:marTop w:val="0"/>
                  <w:marBottom w:val="0"/>
                  <w:divBdr>
                    <w:top w:val="none" w:sz="0" w:space="0" w:color="auto"/>
                    <w:left w:val="none" w:sz="0" w:space="0" w:color="auto"/>
                    <w:bottom w:val="none" w:sz="0" w:space="0" w:color="auto"/>
                    <w:right w:val="none" w:sz="0" w:space="0" w:color="auto"/>
                  </w:divBdr>
                  <w:divsChild>
                    <w:div w:id="297957867">
                      <w:marLeft w:val="0"/>
                      <w:marRight w:val="0"/>
                      <w:marTop w:val="0"/>
                      <w:marBottom w:val="0"/>
                      <w:divBdr>
                        <w:top w:val="none" w:sz="0" w:space="0" w:color="auto"/>
                        <w:left w:val="none" w:sz="0" w:space="0" w:color="auto"/>
                        <w:bottom w:val="none" w:sz="0" w:space="0" w:color="auto"/>
                        <w:right w:val="none" w:sz="0" w:space="0" w:color="auto"/>
                      </w:divBdr>
                    </w:div>
                  </w:divsChild>
                </w:div>
                <w:div w:id="2061123262">
                  <w:marLeft w:val="0"/>
                  <w:marRight w:val="0"/>
                  <w:marTop w:val="0"/>
                  <w:marBottom w:val="0"/>
                  <w:divBdr>
                    <w:top w:val="none" w:sz="0" w:space="0" w:color="auto"/>
                    <w:left w:val="none" w:sz="0" w:space="0" w:color="auto"/>
                    <w:bottom w:val="none" w:sz="0" w:space="0" w:color="auto"/>
                    <w:right w:val="none" w:sz="0" w:space="0" w:color="auto"/>
                  </w:divBdr>
                  <w:divsChild>
                    <w:div w:id="1906449897">
                      <w:marLeft w:val="0"/>
                      <w:marRight w:val="0"/>
                      <w:marTop w:val="0"/>
                      <w:marBottom w:val="0"/>
                      <w:divBdr>
                        <w:top w:val="none" w:sz="0" w:space="0" w:color="auto"/>
                        <w:left w:val="none" w:sz="0" w:space="0" w:color="auto"/>
                        <w:bottom w:val="none" w:sz="0" w:space="0" w:color="auto"/>
                        <w:right w:val="none" w:sz="0" w:space="0" w:color="auto"/>
                      </w:divBdr>
                    </w:div>
                  </w:divsChild>
                </w:div>
                <w:div w:id="2068600198">
                  <w:marLeft w:val="0"/>
                  <w:marRight w:val="0"/>
                  <w:marTop w:val="0"/>
                  <w:marBottom w:val="0"/>
                  <w:divBdr>
                    <w:top w:val="none" w:sz="0" w:space="0" w:color="auto"/>
                    <w:left w:val="none" w:sz="0" w:space="0" w:color="auto"/>
                    <w:bottom w:val="none" w:sz="0" w:space="0" w:color="auto"/>
                    <w:right w:val="none" w:sz="0" w:space="0" w:color="auto"/>
                  </w:divBdr>
                  <w:divsChild>
                    <w:div w:id="46538962">
                      <w:marLeft w:val="0"/>
                      <w:marRight w:val="0"/>
                      <w:marTop w:val="0"/>
                      <w:marBottom w:val="0"/>
                      <w:divBdr>
                        <w:top w:val="none" w:sz="0" w:space="0" w:color="auto"/>
                        <w:left w:val="none" w:sz="0" w:space="0" w:color="auto"/>
                        <w:bottom w:val="none" w:sz="0" w:space="0" w:color="auto"/>
                        <w:right w:val="none" w:sz="0" w:space="0" w:color="auto"/>
                      </w:divBdr>
                    </w:div>
                    <w:div w:id="322246977">
                      <w:marLeft w:val="0"/>
                      <w:marRight w:val="0"/>
                      <w:marTop w:val="0"/>
                      <w:marBottom w:val="0"/>
                      <w:divBdr>
                        <w:top w:val="none" w:sz="0" w:space="0" w:color="auto"/>
                        <w:left w:val="none" w:sz="0" w:space="0" w:color="auto"/>
                        <w:bottom w:val="none" w:sz="0" w:space="0" w:color="auto"/>
                        <w:right w:val="none" w:sz="0" w:space="0" w:color="auto"/>
                      </w:divBdr>
                    </w:div>
                    <w:div w:id="394741065">
                      <w:marLeft w:val="0"/>
                      <w:marRight w:val="0"/>
                      <w:marTop w:val="0"/>
                      <w:marBottom w:val="0"/>
                      <w:divBdr>
                        <w:top w:val="none" w:sz="0" w:space="0" w:color="auto"/>
                        <w:left w:val="none" w:sz="0" w:space="0" w:color="auto"/>
                        <w:bottom w:val="none" w:sz="0" w:space="0" w:color="auto"/>
                        <w:right w:val="none" w:sz="0" w:space="0" w:color="auto"/>
                      </w:divBdr>
                    </w:div>
                    <w:div w:id="553004328">
                      <w:marLeft w:val="0"/>
                      <w:marRight w:val="0"/>
                      <w:marTop w:val="0"/>
                      <w:marBottom w:val="0"/>
                      <w:divBdr>
                        <w:top w:val="none" w:sz="0" w:space="0" w:color="auto"/>
                        <w:left w:val="none" w:sz="0" w:space="0" w:color="auto"/>
                        <w:bottom w:val="none" w:sz="0" w:space="0" w:color="auto"/>
                        <w:right w:val="none" w:sz="0" w:space="0" w:color="auto"/>
                      </w:divBdr>
                    </w:div>
                    <w:div w:id="734855935">
                      <w:marLeft w:val="0"/>
                      <w:marRight w:val="0"/>
                      <w:marTop w:val="0"/>
                      <w:marBottom w:val="0"/>
                      <w:divBdr>
                        <w:top w:val="none" w:sz="0" w:space="0" w:color="auto"/>
                        <w:left w:val="none" w:sz="0" w:space="0" w:color="auto"/>
                        <w:bottom w:val="none" w:sz="0" w:space="0" w:color="auto"/>
                        <w:right w:val="none" w:sz="0" w:space="0" w:color="auto"/>
                      </w:divBdr>
                    </w:div>
                    <w:div w:id="801919752">
                      <w:marLeft w:val="0"/>
                      <w:marRight w:val="0"/>
                      <w:marTop w:val="0"/>
                      <w:marBottom w:val="0"/>
                      <w:divBdr>
                        <w:top w:val="none" w:sz="0" w:space="0" w:color="auto"/>
                        <w:left w:val="none" w:sz="0" w:space="0" w:color="auto"/>
                        <w:bottom w:val="none" w:sz="0" w:space="0" w:color="auto"/>
                        <w:right w:val="none" w:sz="0" w:space="0" w:color="auto"/>
                      </w:divBdr>
                    </w:div>
                    <w:div w:id="858471583">
                      <w:marLeft w:val="0"/>
                      <w:marRight w:val="0"/>
                      <w:marTop w:val="0"/>
                      <w:marBottom w:val="0"/>
                      <w:divBdr>
                        <w:top w:val="none" w:sz="0" w:space="0" w:color="auto"/>
                        <w:left w:val="none" w:sz="0" w:space="0" w:color="auto"/>
                        <w:bottom w:val="none" w:sz="0" w:space="0" w:color="auto"/>
                        <w:right w:val="none" w:sz="0" w:space="0" w:color="auto"/>
                      </w:divBdr>
                    </w:div>
                    <w:div w:id="1187062000">
                      <w:marLeft w:val="0"/>
                      <w:marRight w:val="0"/>
                      <w:marTop w:val="0"/>
                      <w:marBottom w:val="0"/>
                      <w:divBdr>
                        <w:top w:val="none" w:sz="0" w:space="0" w:color="auto"/>
                        <w:left w:val="none" w:sz="0" w:space="0" w:color="auto"/>
                        <w:bottom w:val="none" w:sz="0" w:space="0" w:color="auto"/>
                        <w:right w:val="none" w:sz="0" w:space="0" w:color="auto"/>
                      </w:divBdr>
                    </w:div>
                    <w:div w:id="1190266043">
                      <w:marLeft w:val="0"/>
                      <w:marRight w:val="0"/>
                      <w:marTop w:val="0"/>
                      <w:marBottom w:val="0"/>
                      <w:divBdr>
                        <w:top w:val="none" w:sz="0" w:space="0" w:color="auto"/>
                        <w:left w:val="none" w:sz="0" w:space="0" w:color="auto"/>
                        <w:bottom w:val="none" w:sz="0" w:space="0" w:color="auto"/>
                        <w:right w:val="none" w:sz="0" w:space="0" w:color="auto"/>
                      </w:divBdr>
                    </w:div>
                    <w:div w:id="1480461307">
                      <w:marLeft w:val="0"/>
                      <w:marRight w:val="0"/>
                      <w:marTop w:val="0"/>
                      <w:marBottom w:val="0"/>
                      <w:divBdr>
                        <w:top w:val="none" w:sz="0" w:space="0" w:color="auto"/>
                        <w:left w:val="none" w:sz="0" w:space="0" w:color="auto"/>
                        <w:bottom w:val="none" w:sz="0" w:space="0" w:color="auto"/>
                        <w:right w:val="none" w:sz="0" w:space="0" w:color="auto"/>
                      </w:divBdr>
                    </w:div>
                    <w:div w:id="1716466627">
                      <w:marLeft w:val="0"/>
                      <w:marRight w:val="0"/>
                      <w:marTop w:val="0"/>
                      <w:marBottom w:val="0"/>
                      <w:divBdr>
                        <w:top w:val="none" w:sz="0" w:space="0" w:color="auto"/>
                        <w:left w:val="none" w:sz="0" w:space="0" w:color="auto"/>
                        <w:bottom w:val="none" w:sz="0" w:space="0" w:color="auto"/>
                        <w:right w:val="none" w:sz="0" w:space="0" w:color="auto"/>
                      </w:divBdr>
                    </w:div>
                    <w:div w:id="1753772416">
                      <w:marLeft w:val="0"/>
                      <w:marRight w:val="0"/>
                      <w:marTop w:val="0"/>
                      <w:marBottom w:val="0"/>
                      <w:divBdr>
                        <w:top w:val="none" w:sz="0" w:space="0" w:color="auto"/>
                        <w:left w:val="none" w:sz="0" w:space="0" w:color="auto"/>
                        <w:bottom w:val="none" w:sz="0" w:space="0" w:color="auto"/>
                        <w:right w:val="none" w:sz="0" w:space="0" w:color="auto"/>
                      </w:divBdr>
                    </w:div>
                    <w:div w:id="1814713880">
                      <w:marLeft w:val="0"/>
                      <w:marRight w:val="0"/>
                      <w:marTop w:val="0"/>
                      <w:marBottom w:val="0"/>
                      <w:divBdr>
                        <w:top w:val="none" w:sz="0" w:space="0" w:color="auto"/>
                        <w:left w:val="none" w:sz="0" w:space="0" w:color="auto"/>
                        <w:bottom w:val="none" w:sz="0" w:space="0" w:color="auto"/>
                        <w:right w:val="none" w:sz="0" w:space="0" w:color="auto"/>
                      </w:divBdr>
                    </w:div>
                    <w:div w:id="1858805494">
                      <w:marLeft w:val="0"/>
                      <w:marRight w:val="0"/>
                      <w:marTop w:val="0"/>
                      <w:marBottom w:val="0"/>
                      <w:divBdr>
                        <w:top w:val="none" w:sz="0" w:space="0" w:color="auto"/>
                        <w:left w:val="none" w:sz="0" w:space="0" w:color="auto"/>
                        <w:bottom w:val="none" w:sz="0" w:space="0" w:color="auto"/>
                        <w:right w:val="none" w:sz="0" w:space="0" w:color="auto"/>
                      </w:divBdr>
                    </w:div>
                    <w:div w:id="1926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0880">
          <w:marLeft w:val="0"/>
          <w:marRight w:val="0"/>
          <w:marTop w:val="0"/>
          <w:marBottom w:val="0"/>
          <w:divBdr>
            <w:top w:val="none" w:sz="0" w:space="0" w:color="auto"/>
            <w:left w:val="none" w:sz="0" w:space="0" w:color="auto"/>
            <w:bottom w:val="none" w:sz="0" w:space="0" w:color="auto"/>
            <w:right w:val="none" w:sz="0" w:space="0" w:color="auto"/>
          </w:divBdr>
        </w:div>
        <w:div w:id="1624339579">
          <w:marLeft w:val="0"/>
          <w:marRight w:val="0"/>
          <w:marTop w:val="0"/>
          <w:marBottom w:val="0"/>
          <w:divBdr>
            <w:top w:val="none" w:sz="0" w:space="0" w:color="auto"/>
            <w:left w:val="none" w:sz="0" w:space="0" w:color="auto"/>
            <w:bottom w:val="none" w:sz="0" w:space="0" w:color="auto"/>
            <w:right w:val="none" w:sz="0" w:space="0" w:color="auto"/>
          </w:divBdr>
        </w:div>
        <w:div w:id="1649552763">
          <w:marLeft w:val="0"/>
          <w:marRight w:val="0"/>
          <w:marTop w:val="0"/>
          <w:marBottom w:val="0"/>
          <w:divBdr>
            <w:top w:val="none" w:sz="0" w:space="0" w:color="auto"/>
            <w:left w:val="none" w:sz="0" w:space="0" w:color="auto"/>
            <w:bottom w:val="none" w:sz="0" w:space="0" w:color="auto"/>
            <w:right w:val="none" w:sz="0" w:space="0" w:color="auto"/>
          </w:divBdr>
        </w:div>
        <w:div w:id="1834877661">
          <w:marLeft w:val="0"/>
          <w:marRight w:val="0"/>
          <w:marTop w:val="0"/>
          <w:marBottom w:val="0"/>
          <w:divBdr>
            <w:top w:val="none" w:sz="0" w:space="0" w:color="auto"/>
            <w:left w:val="none" w:sz="0" w:space="0" w:color="auto"/>
            <w:bottom w:val="none" w:sz="0" w:space="0" w:color="auto"/>
            <w:right w:val="none" w:sz="0" w:space="0" w:color="auto"/>
          </w:divBdr>
        </w:div>
      </w:divsChild>
    </w:div>
    <w:div w:id="825782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929">
          <w:marLeft w:val="0"/>
          <w:marRight w:val="0"/>
          <w:marTop w:val="0"/>
          <w:marBottom w:val="0"/>
          <w:divBdr>
            <w:top w:val="none" w:sz="0" w:space="0" w:color="auto"/>
            <w:left w:val="none" w:sz="0" w:space="0" w:color="auto"/>
            <w:bottom w:val="none" w:sz="0" w:space="0" w:color="auto"/>
            <w:right w:val="none" w:sz="0" w:space="0" w:color="auto"/>
          </w:divBdr>
          <w:divsChild>
            <w:div w:id="2003385278">
              <w:marLeft w:val="0"/>
              <w:marRight w:val="0"/>
              <w:marTop w:val="30"/>
              <w:marBottom w:val="30"/>
              <w:divBdr>
                <w:top w:val="none" w:sz="0" w:space="0" w:color="auto"/>
                <w:left w:val="none" w:sz="0" w:space="0" w:color="auto"/>
                <w:bottom w:val="none" w:sz="0" w:space="0" w:color="auto"/>
                <w:right w:val="none" w:sz="0" w:space="0" w:color="auto"/>
              </w:divBdr>
              <w:divsChild>
                <w:div w:id="7878034">
                  <w:marLeft w:val="0"/>
                  <w:marRight w:val="0"/>
                  <w:marTop w:val="0"/>
                  <w:marBottom w:val="0"/>
                  <w:divBdr>
                    <w:top w:val="none" w:sz="0" w:space="0" w:color="auto"/>
                    <w:left w:val="none" w:sz="0" w:space="0" w:color="auto"/>
                    <w:bottom w:val="none" w:sz="0" w:space="0" w:color="auto"/>
                    <w:right w:val="none" w:sz="0" w:space="0" w:color="auto"/>
                  </w:divBdr>
                  <w:divsChild>
                    <w:div w:id="429742800">
                      <w:marLeft w:val="0"/>
                      <w:marRight w:val="0"/>
                      <w:marTop w:val="0"/>
                      <w:marBottom w:val="0"/>
                      <w:divBdr>
                        <w:top w:val="none" w:sz="0" w:space="0" w:color="auto"/>
                        <w:left w:val="none" w:sz="0" w:space="0" w:color="auto"/>
                        <w:bottom w:val="none" w:sz="0" w:space="0" w:color="auto"/>
                        <w:right w:val="none" w:sz="0" w:space="0" w:color="auto"/>
                      </w:divBdr>
                    </w:div>
                  </w:divsChild>
                </w:div>
                <w:div w:id="145586044">
                  <w:marLeft w:val="0"/>
                  <w:marRight w:val="0"/>
                  <w:marTop w:val="0"/>
                  <w:marBottom w:val="0"/>
                  <w:divBdr>
                    <w:top w:val="none" w:sz="0" w:space="0" w:color="auto"/>
                    <w:left w:val="none" w:sz="0" w:space="0" w:color="auto"/>
                    <w:bottom w:val="none" w:sz="0" w:space="0" w:color="auto"/>
                    <w:right w:val="none" w:sz="0" w:space="0" w:color="auto"/>
                  </w:divBdr>
                  <w:divsChild>
                    <w:div w:id="1065564401">
                      <w:marLeft w:val="0"/>
                      <w:marRight w:val="0"/>
                      <w:marTop w:val="0"/>
                      <w:marBottom w:val="0"/>
                      <w:divBdr>
                        <w:top w:val="none" w:sz="0" w:space="0" w:color="auto"/>
                        <w:left w:val="none" w:sz="0" w:space="0" w:color="auto"/>
                        <w:bottom w:val="none" w:sz="0" w:space="0" w:color="auto"/>
                        <w:right w:val="none" w:sz="0" w:space="0" w:color="auto"/>
                      </w:divBdr>
                    </w:div>
                  </w:divsChild>
                </w:div>
                <w:div w:id="299113371">
                  <w:marLeft w:val="0"/>
                  <w:marRight w:val="0"/>
                  <w:marTop w:val="0"/>
                  <w:marBottom w:val="0"/>
                  <w:divBdr>
                    <w:top w:val="none" w:sz="0" w:space="0" w:color="auto"/>
                    <w:left w:val="none" w:sz="0" w:space="0" w:color="auto"/>
                    <w:bottom w:val="none" w:sz="0" w:space="0" w:color="auto"/>
                    <w:right w:val="none" w:sz="0" w:space="0" w:color="auto"/>
                  </w:divBdr>
                  <w:divsChild>
                    <w:div w:id="798457842">
                      <w:marLeft w:val="0"/>
                      <w:marRight w:val="0"/>
                      <w:marTop w:val="0"/>
                      <w:marBottom w:val="0"/>
                      <w:divBdr>
                        <w:top w:val="none" w:sz="0" w:space="0" w:color="auto"/>
                        <w:left w:val="none" w:sz="0" w:space="0" w:color="auto"/>
                        <w:bottom w:val="none" w:sz="0" w:space="0" w:color="auto"/>
                        <w:right w:val="none" w:sz="0" w:space="0" w:color="auto"/>
                      </w:divBdr>
                    </w:div>
                  </w:divsChild>
                </w:div>
                <w:div w:id="308680879">
                  <w:marLeft w:val="0"/>
                  <w:marRight w:val="0"/>
                  <w:marTop w:val="0"/>
                  <w:marBottom w:val="0"/>
                  <w:divBdr>
                    <w:top w:val="none" w:sz="0" w:space="0" w:color="auto"/>
                    <w:left w:val="none" w:sz="0" w:space="0" w:color="auto"/>
                    <w:bottom w:val="none" w:sz="0" w:space="0" w:color="auto"/>
                    <w:right w:val="none" w:sz="0" w:space="0" w:color="auto"/>
                  </w:divBdr>
                  <w:divsChild>
                    <w:div w:id="677387697">
                      <w:marLeft w:val="0"/>
                      <w:marRight w:val="0"/>
                      <w:marTop w:val="0"/>
                      <w:marBottom w:val="0"/>
                      <w:divBdr>
                        <w:top w:val="none" w:sz="0" w:space="0" w:color="auto"/>
                        <w:left w:val="none" w:sz="0" w:space="0" w:color="auto"/>
                        <w:bottom w:val="none" w:sz="0" w:space="0" w:color="auto"/>
                        <w:right w:val="none" w:sz="0" w:space="0" w:color="auto"/>
                      </w:divBdr>
                    </w:div>
                  </w:divsChild>
                </w:div>
                <w:div w:id="326641064">
                  <w:marLeft w:val="0"/>
                  <w:marRight w:val="0"/>
                  <w:marTop w:val="0"/>
                  <w:marBottom w:val="0"/>
                  <w:divBdr>
                    <w:top w:val="none" w:sz="0" w:space="0" w:color="auto"/>
                    <w:left w:val="none" w:sz="0" w:space="0" w:color="auto"/>
                    <w:bottom w:val="none" w:sz="0" w:space="0" w:color="auto"/>
                    <w:right w:val="none" w:sz="0" w:space="0" w:color="auto"/>
                  </w:divBdr>
                  <w:divsChild>
                    <w:div w:id="1262883271">
                      <w:marLeft w:val="0"/>
                      <w:marRight w:val="0"/>
                      <w:marTop w:val="0"/>
                      <w:marBottom w:val="0"/>
                      <w:divBdr>
                        <w:top w:val="none" w:sz="0" w:space="0" w:color="auto"/>
                        <w:left w:val="none" w:sz="0" w:space="0" w:color="auto"/>
                        <w:bottom w:val="none" w:sz="0" w:space="0" w:color="auto"/>
                        <w:right w:val="none" w:sz="0" w:space="0" w:color="auto"/>
                      </w:divBdr>
                    </w:div>
                  </w:divsChild>
                </w:div>
                <w:div w:id="446659770">
                  <w:marLeft w:val="0"/>
                  <w:marRight w:val="0"/>
                  <w:marTop w:val="0"/>
                  <w:marBottom w:val="0"/>
                  <w:divBdr>
                    <w:top w:val="none" w:sz="0" w:space="0" w:color="auto"/>
                    <w:left w:val="none" w:sz="0" w:space="0" w:color="auto"/>
                    <w:bottom w:val="none" w:sz="0" w:space="0" w:color="auto"/>
                    <w:right w:val="none" w:sz="0" w:space="0" w:color="auto"/>
                  </w:divBdr>
                  <w:divsChild>
                    <w:div w:id="1015695683">
                      <w:marLeft w:val="0"/>
                      <w:marRight w:val="0"/>
                      <w:marTop w:val="0"/>
                      <w:marBottom w:val="0"/>
                      <w:divBdr>
                        <w:top w:val="none" w:sz="0" w:space="0" w:color="auto"/>
                        <w:left w:val="none" w:sz="0" w:space="0" w:color="auto"/>
                        <w:bottom w:val="none" w:sz="0" w:space="0" w:color="auto"/>
                        <w:right w:val="none" w:sz="0" w:space="0" w:color="auto"/>
                      </w:divBdr>
                    </w:div>
                  </w:divsChild>
                </w:div>
                <w:div w:id="504898770">
                  <w:marLeft w:val="0"/>
                  <w:marRight w:val="0"/>
                  <w:marTop w:val="0"/>
                  <w:marBottom w:val="0"/>
                  <w:divBdr>
                    <w:top w:val="none" w:sz="0" w:space="0" w:color="auto"/>
                    <w:left w:val="none" w:sz="0" w:space="0" w:color="auto"/>
                    <w:bottom w:val="none" w:sz="0" w:space="0" w:color="auto"/>
                    <w:right w:val="none" w:sz="0" w:space="0" w:color="auto"/>
                  </w:divBdr>
                  <w:divsChild>
                    <w:div w:id="511988335">
                      <w:marLeft w:val="0"/>
                      <w:marRight w:val="0"/>
                      <w:marTop w:val="0"/>
                      <w:marBottom w:val="0"/>
                      <w:divBdr>
                        <w:top w:val="none" w:sz="0" w:space="0" w:color="auto"/>
                        <w:left w:val="none" w:sz="0" w:space="0" w:color="auto"/>
                        <w:bottom w:val="none" w:sz="0" w:space="0" w:color="auto"/>
                        <w:right w:val="none" w:sz="0" w:space="0" w:color="auto"/>
                      </w:divBdr>
                    </w:div>
                  </w:divsChild>
                </w:div>
                <w:div w:id="621302048">
                  <w:marLeft w:val="0"/>
                  <w:marRight w:val="0"/>
                  <w:marTop w:val="0"/>
                  <w:marBottom w:val="0"/>
                  <w:divBdr>
                    <w:top w:val="none" w:sz="0" w:space="0" w:color="auto"/>
                    <w:left w:val="none" w:sz="0" w:space="0" w:color="auto"/>
                    <w:bottom w:val="none" w:sz="0" w:space="0" w:color="auto"/>
                    <w:right w:val="none" w:sz="0" w:space="0" w:color="auto"/>
                  </w:divBdr>
                  <w:divsChild>
                    <w:div w:id="212156385">
                      <w:marLeft w:val="0"/>
                      <w:marRight w:val="0"/>
                      <w:marTop w:val="0"/>
                      <w:marBottom w:val="0"/>
                      <w:divBdr>
                        <w:top w:val="none" w:sz="0" w:space="0" w:color="auto"/>
                        <w:left w:val="none" w:sz="0" w:space="0" w:color="auto"/>
                        <w:bottom w:val="none" w:sz="0" w:space="0" w:color="auto"/>
                        <w:right w:val="none" w:sz="0" w:space="0" w:color="auto"/>
                      </w:divBdr>
                    </w:div>
                  </w:divsChild>
                </w:div>
                <w:div w:id="638917489">
                  <w:marLeft w:val="0"/>
                  <w:marRight w:val="0"/>
                  <w:marTop w:val="0"/>
                  <w:marBottom w:val="0"/>
                  <w:divBdr>
                    <w:top w:val="none" w:sz="0" w:space="0" w:color="auto"/>
                    <w:left w:val="none" w:sz="0" w:space="0" w:color="auto"/>
                    <w:bottom w:val="none" w:sz="0" w:space="0" w:color="auto"/>
                    <w:right w:val="none" w:sz="0" w:space="0" w:color="auto"/>
                  </w:divBdr>
                  <w:divsChild>
                    <w:div w:id="845436148">
                      <w:marLeft w:val="0"/>
                      <w:marRight w:val="0"/>
                      <w:marTop w:val="0"/>
                      <w:marBottom w:val="0"/>
                      <w:divBdr>
                        <w:top w:val="none" w:sz="0" w:space="0" w:color="auto"/>
                        <w:left w:val="none" w:sz="0" w:space="0" w:color="auto"/>
                        <w:bottom w:val="none" w:sz="0" w:space="0" w:color="auto"/>
                        <w:right w:val="none" w:sz="0" w:space="0" w:color="auto"/>
                      </w:divBdr>
                    </w:div>
                  </w:divsChild>
                </w:div>
                <w:div w:id="724066152">
                  <w:marLeft w:val="0"/>
                  <w:marRight w:val="0"/>
                  <w:marTop w:val="0"/>
                  <w:marBottom w:val="0"/>
                  <w:divBdr>
                    <w:top w:val="none" w:sz="0" w:space="0" w:color="auto"/>
                    <w:left w:val="none" w:sz="0" w:space="0" w:color="auto"/>
                    <w:bottom w:val="none" w:sz="0" w:space="0" w:color="auto"/>
                    <w:right w:val="none" w:sz="0" w:space="0" w:color="auto"/>
                  </w:divBdr>
                  <w:divsChild>
                    <w:div w:id="1679573705">
                      <w:marLeft w:val="0"/>
                      <w:marRight w:val="0"/>
                      <w:marTop w:val="0"/>
                      <w:marBottom w:val="0"/>
                      <w:divBdr>
                        <w:top w:val="none" w:sz="0" w:space="0" w:color="auto"/>
                        <w:left w:val="none" w:sz="0" w:space="0" w:color="auto"/>
                        <w:bottom w:val="none" w:sz="0" w:space="0" w:color="auto"/>
                        <w:right w:val="none" w:sz="0" w:space="0" w:color="auto"/>
                      </w:divBdr>
                    </w:div>
                  </w:divsChild>
                </w:div>
                <w:div w:id="744299125">
                  <w:marLeft w:val="0"/>
                  <w:marRight w:val="0"/>
                  <w:marTop w:val="0"/>
                  <w:marBottom w:val="0"/>
                  <w:divBdr>
                    <w:top w:val="none" w:sz="0" w:space="0" w:color="auto"/>
                    <w:left w:val="none" w:sz="0" w:space="0" w:color="auto"/>
                    <w:bottom w:val="none" w:sz="0" w:space="0" w:color="auto"/>
                    <w:right w:val="none" w:sz="0" w:space="0" w:color="auto"/>
                  </w:divBdr>
                  <w:divsChild>
                    <w:div w:id="357898834">
                      <w:marLeft w:val="0"/>
                      <w:marRight w:val="0"/>
                      <w:marTop w:val="0"/>
                      <w:marBottom w:val="0"/>
                      <w:divBdr>
                        <w:top w:val="none" w:sz="0" w:space="0" w:color="auto"/>
                        <w:left w:val="none" w:sz="0" w:space="0" w:color="auto"/>
                        <w:bottom w:val="none" w:sz="0" w:space="0" w:color="auto"/>
                        <w:right w:val="none" w:sz="0" w:space="0" w:color="auto"/>
                      </w:divBdr>
                    </w:div>
                    <w:div w:id="1264849562">
                      <w:marLeft w:val="0"/>
                      <w:marRight w:val="0"/>
                      <w:marTop w:val="0"/>
                      <w:marBottom w:val="0"/>
                      <w:divBdr>
                        <w:top w:val="none" w:sz="0" w:space="0" w:color="auto"/>
                        <w:left w:val="none" w:sz="0" w:space="0" w:color="auto"/>
                        <w:bottom w:val="none" w:sz="0" w:space="0" w:color="auto"/>
                        <w:right w:val="none" w:sz="0" w:space="0" w:color="auto"/>
                      </w:divBdr>
                    </w:div>
                    <w:div w:id="1561673703">
                      <w:marLeft w:val="0"/>
                      <w:marRight w:val="0"/>
                      <w:marTop w:val="0"/>
                      <w:marBottom w:val="0"/>
                      <w:divBdr>
                        <w:top w:val="none" w:sz="0" w:space="0" w:color="auto"/>
                        <w:left w:val="none" w:sz="0" w:space="0" w:color="auto"/>
                        <w:bottom w:val="none" w:sz="0" w:space="0" w:color="auto"/>
                        <w:right w:val="none" w:sz="0" w:space="0" w:color="auto"/>
                      </w:divBdr>
                    </w:div>
                  </w:divsChild>
                </w:div>
                <w:div w:id="851333224">
                  <w:marLeft w:val="0"/>
                  <w:marRight w:val="0"/>
                  <w:marTop w:val="0"/>
                  <w:marBottom w:val="0"/>
                  <w:divBdr>
                    <w:top w:val="none" w:sz="0" w:space="0" w:color="auto"/>
                    <w:left w:val="none" w:sz="0" w:space="0" w:color="auto"/>
                    <w:bottom w:val="none" w:sz="0" w:space="0" w:color="auto"/>
                    <w:right w:val="none" w:sz="0" w:space="0" w:color="auto"/>
                  </w:divBdr>
                  <w:divsChild>
                    <w:div w:id="250937806">
                      <w:marLeft w:val="0"/>
                      <w:marRight w:val="0"/>
                      <w:marTop w:val="0"/>
                      <w:marBottom w:val="0"/>
                      <w:divBdr>
                        <w:top w:val="none" w:sz="0" w:space="0" w:color="auto"/>
                        <w:left w:val="none" w:sz="0" w:space="0" w:color="auto"/>
                        <w:bottom w:val="none" w:sz="0" w:space="0" w:color="auto"/>
                        <w:right w:val="none" w:sz="0" w:space="0" w:color="auto"/>
                      </w:divBdr>
                    </w:div>
                  </w:divsChild>
                </w:div>
                <w:div w:id="870263275">
                  <w:marLeft w:val="0"/>
                  <w:marRight w:val="0"/>
                  <w:marTop w:val="0"/>
                  <w:marBottom w:val="0"/>
                  <w:divBdr>
                    <w:top w:val="none" w:sz="0" w:space="0" w:color="auto"/>
                    <w:left w:val="none" w:sz="0" w:space="0" w:color="auto"/>
                    <w:bottom w:val="none" w:sz="0" w:space="0" w:color="auto"/>
                    <w:right w:val="none" w:sz="0" w:space="0" w:color="auto"/>
                  </w:divBdr>
                  <w:divsChild>
                    <w:div w:id="2080590054">
                      <w:marLeft w:val="0"/>
                      <w:marRight w:val="0"/>
                      <w:marTop w:val="0"/>
                      <w:marBottom w:val="0"/>
                      <w:divBdr>
                        <w:top w:val="none" w:sz="0" w:space="0" w:color="auto"/>
                        <w:left w:val="none" w:sz="0" w:space="0" w:color="auto"/>
                        <w:bottom w:val="none" w:sz="0" w:space="0" w:color="auto"/>
                        <w:right w:val="none" w:sz="0" w:space="0" w:color="auto"/>
                      </w:divBdr>
                    </w:div>
                  </w:divsChild>
                </w:div>
                <w:div w:id="997538391">
                  <w:marLeft w:val="0"/>
                  <w:marRight w:val="0"/>
                  <w:marTop w:val="0"/>
                  <w:marBottom w:val="0"/>
                  <w:divBdr>
                    <w:top w:val="none" w:sz="0" w:space="0" w:color="auto"/>
                    <w:left w:val="none" w:sz="0" w:space="0" w:color="auto"/>
                    <w:bottom w:val="none" w:sz="0" w:space="0" w:color="auto"/>
                    <w:right w:val="none" w:sz="0" w:space="0" w:color="auto"/>
                  </w:divBdr>
                  <w:divsChild>
                    <w:div w:id="585649803">
                      <w:marLeft w:val="0"/>
                      <w:marRight w:val="0"/>
                      <w:marTop w:val="0"/>
                      <w:marBottom w:val="0"/>
                      <w:divBdr>
                        <w:top w:val="none" w:sz="0" w:space="0" w:color="auto"/>
                        <w:left w:val="none" w:sz="0" w:space="0" w:color="auto"/>
                        <w:bottom w:val="none" w:sz="0" w:space="0" w:color="auto"/>
                        <w:right w:val="none" w:sz="0" w:space="0" w:color="auto"/>
                      </w:divBdr>
                    </w:div>
                  </w:divsChild>
                </w:div>
                <w:div w:id="1011759512">
                  <w:marLeft w:val="0"/>
                  <w:marRight w:val="0"/>
                  <w:marTop w:val="0"/>
                  <w:marBottom w:val="0"/>
                  <w:divBdr>
                    <w:top w:val="none" w:sz="0" w:space="0" w:color="auto"/>
                    <w:left w:val="none" w:sz="0" w:space="0" w:color="auto"/>
                    <w:bottom w:val="none" w:sz="0" w:space="0" w:color="auto"/>
                    <w:right w:val="none" w:sz="0" w:space="0" w:color="auto"/>
                  </w:divBdr>
                  <w:divsChild>
                    <w:div w:id="561598404">
                      <w:marLeft w:val="0"/>
                      <w:marRight w:val="0"/>
                      <w:marTop w:val="0"/>
                      <w:marBottom w:val="0"/>
                      <w:divBdr>
                        <w:top w:val="none" w:sz="0" w:space="0" w:color="auto"/>
                        <w:left w:val="none" w:sz="0" w:space="0" w:color="auto"/>
                        <w:bottom w:val="none" w:sz="0" w:space="0" w:color="auto"/>
                        <w:right w:val="none" w:sz="0" w:space="0" w:color="auto"/>
                      </w:divBdr>
                    </w:div>
                  </w:divsChild>
                </w:div>
                <w:div w:id="1023433192">
                  <w:marLeft w:val="0"/>
                  <w:marRight w:val="0"/>
                  <w:marTop w:val="0"/>
                  <w:marBottom w:val="0"/>
                  <w:divBdr>
                    <w:top w:val="none" w:sz="0" w:space="0" w:color="auto"/>
                    <w:left w:val="none" w:sz="0" w:space="0" w:color="auto"/>
                    <w:bottom w:val="none" w:sz="0" w:space="0" w:color="auto"/>
                    <w:right w:val="none" w:sz="0" w:space="0" w:color="auto"/>
                  </w:divBdr>
                  <w:divsChild>
                    <w:div w:id="1122110736">
                      <w:marLeft w:val="0"/>
                      <w:marRight w:val="0"/>
                      <w:marTop w:val="0"/>
                      <w:marBottom w:val="0"/>
                      <w:divBdr>
                        <w:top w:val="none" w:sz="0" w:space="0" w:color="auto"/>
                        <w:left w:val="none" w:sz="0" w:space="0" w:color="auto"/>
                        <w:bottom w:val="none" w:sz="0" w:space="0" w:color="auto"/>
                        <w:right w:val="none" w:sz="0" w:space="0" w:color="auto"/>
                      </w:divBdr>
                    </w:div>
                  </w:divsChild>
                </w:div>
                <w:div w:id="1088693012">
                  <w:marLeft w:val="0"/>
                  <w:marRight w:val="0"/>
                  <w:marTop w:val="0"/>
                  <w:marBottom w:val="0"/>
                  <w:divBdr>
                    <w:top w:val="none" w:sz="0" w:space="0" w:color="auto"/>
                    <w:left w:val="none" w:sz="0" w:space="0" w:color="auto"/>
                    <w:bottom w:val="none" w:sz="0" w:space="0" w:color="auto"/>
                    <w:right w:val="none" w:sz="0" w:space="0" w:color="auto"/>
                  </w:divBdr>
                  <w:divsChild>
                    <w:div w:id="532153683">
                      <w:marLeft w:val="0"/>
                      <w:marRight w:val="0"/>
                      <w:marTop w:val="0"/>
                      <w:marBottom w:val="0"/>
                      <w:divBdr>
                        <w:top w:val="none" w:sz="0" w:space="0" w:color="auto"/>
                        <w:left w:val="none" w:sz="0" w:space="0" w:color="auto"/>
                        <w:bottom w:val="none" w:sz="0" w:space="0" w:color="auto"/>
                        <w:right w:val="none" w:sz="0" w:space="0" w:color="auto"/>
                      </w:divBdr>
                    </w:div>
                  </w:divsChild>
                </w:div>
                <w:div w:id="1110662622">
                  <w:marLeft w:val="0"/>
                  <w:marRight w:val="0"/>
                  <w:marTop w:val="0"/>
                  <w:marBottom w:val="0"/>
                  <w:divBdr>
                    <w:top w:val="none" w:sz="0" w:space="0" w:color="auto"/>
                    <w:left w:val="none" w:sz="0" w:space="0" w:color="auto"/>
                    <w:bottom w:val="none" w:sz="0" w:space="0" w:color="auto"/>
                    <w:right w:val="none" w:sz="0" w:space="0" w:color="auto"/>
                  </w:divBdr>
                  <w:divsChild>
                    <w:div w:id="1406145766">
                      <w:marLeft w:val="0"/>
                      <w:marRight w:val="0"/>
                      <w:marTop w:val="0"/>
                      <w:marBottom w:val="0"/>
                      <w:divBdr>
                        <w:top w:val="none" w:sz="0" w:space="0" w:color="auto"/>
                        <w:left w:val="none" w:sz="0" w:space="0" w:color="auto"/>
                        <w:bottom w:val="none" w:sz="0" w:space="0" w:color="auto"/>
                        <w:right w:val="none" w:sz="0" w:space="0" w:color="auto"/>
                      </w:divBdr>
                    </w:div>
                  </w:divsChild>
                </w:div>
                <w:div w:id="1133062716">
                  <w:marLeft w:val="0"/>
                  <w:marRight w:val="0"/>
                  <w:marTop w:val="0"/>
                  <w:marBottom w:val="0"/>
                  <w:divBdr>
                    <w:top w:val="none" w:sz="0" w:space="0" w:color="auto"/>
                    <w:left w:val="none" w:sz="0" w:space="0" w:color="auto"/>
                    <w:bottom w:val="none" w:sz="0" w:space="0" w:color="auto"/>
                    <w:right w:val="none" w:sz="0" w:space="0" w:color="auto"/>
                  </w:divBdr>
                  <w:divsChild>
                    <w:div w:id="563373118">
                      <w:marLeft w:val="0"/>
                      <w:marRight w:val="0"/>
                      <w:marTop w:val="0"/>
                      <w:marBottom w:val="0"/>
                      <w:divBdr>
                        <w:top w:val="none" w:sz="0" w:space="0" w:color="auto"/>
                        <w:left w:val="none" w:sz="0" w:space="0" w:color="auto"/>
                        <w:bottom w:val="none" w:sz="0" w:space="0" w:color="auto"/>
                        <w:right w:val="none" w:sz="0" w:space="0" w:color="auto"/>
                      </w:divBdr>
                    </w:div>
                  </w:divsChild>
                </w:div>
                <w:div w:id="1154375144">
                  <w:marLeft w:val="0"/>
                  <w:marRight w:val="0"/>
                  <w:marTop w:val="0"/>
                  <w:marBottom w:val="0"/>
                  <w:divBdr>
                    <w:top w:val="none" w:sz="0" w:space="0" w:color="auto"/>
                    <w:left w:val="none" w:sz="0" w:space="0" w:color="auto"/>
                    <w:bottom w:val="none" w:sz="0" w:space="0" w:color="auto"/>
                    <w:right w:val="none" w:sz="0" w:space="0" w:color="auto"/>
                  </w:divBdr>
                  <w:divsChild>
                    <w:div w:id="653680911">
                      <w:marLeft w:val="0"/>
                      <w:marRight w:val="0"/>
                      <w:marTop w:val="0"/>
                      <w:marBottom w:val="0"/>
                      <w:divBdr>
                        <w:top w:val="none" w:sz="0" w:space="0" w:color="auto"/>
                        <w:left w:val="none" w:sz="0" w:space="0" w:color="auto"/>
                        <w:bottom w:val="none" w:sz="0" w:space="0" w:color="auto"/>
                        <w:right w:val="none" w:sz="0" w:space="0" w:color="auto"/>
                      </w:divBdr>
                    </w:div>
                    <w:div w:id="785001126">
                      <w:marLeft w:val="0"/>
                      <w:marRight w:val="0"/>
                      <w:marTop w:val="0"/>
                      <w:marBottom w:val="0"/>
                      <w:divBdr>
                        <w:top w:val="none" w:sz="0" w:space="0" w:color="auto"/>
                        <w:left w:val="none" w:sz="0" w:space="0" w:color="auto"/>
                        <w:bottom w:val="none" w:sz="0" w:space="0" w:color="auto"/>
                        <w:right w:val="none" w:sz="0" w:space="0" w:color="auto"/>
                      </w:divBdr>
                    </w:div>
                  </w:divsChild>
                </w:div>
                <w:div w:id="1184244963">
                  <w:marLeft w:val="0"/>
                  <w:marRight w:val="0"/>
                  <w:marTop w:val="0"/>
                  <w:marBottom w:val="0"/>
                  <w:divBdr>
                    <w:top w:val="none" w:sz="0" w:space="0" w:color="auto"/>
                    <w:left w:val="none" w:sz="0" w:space="0" w:color="auto"/>
                    <w:bottom w:val="none" w:sz="0" w:space="0" w:color="auto"/>
                    <w:right w:val="none" w:sz="0" w:space="0" w:color="auto"/>
                  </w:divBdr>
                  <w:divsChild>
                    <w:div w:id="231744714">
                      <w:marLeft w:val="0"/>
                      <w:marRight w:val="0"/>
                      <w:marTop w:val="0"/>
                      <w:marBottom w:val="0"/>
                      <w:divBdr>
                        <w:top w:val="none" w:sz="0" w:space="0" w:color="auto"/>
                        <w:left w:val="none" w:sz="0" w:space="0" w:color="auto"/>
                        <w:bottom w:val="none" w:sz="0" w:space="0" w:color="auto"/>
                        <w:right w:val="none" w:sz="0" w:space="0" w:color="auto"/>
                      </w:divBdr>
                    </w:div>
                    <w:div w:id="2039692351">
                      <w:marLeft w:val="0"/>
                      <w:marRight w:val="0"/>
                      <w:marTop w:val="0"/>
                      <w:marBottom w:val="0"/>
                      <w:divBdr>
                        <w:top w:val="none" w:sz="0" w:space="0" w:color="auto"/>
                        <w:left w:val="none" w:sz="0" w:space="0" w:color="auto"/>
                        <w:bottom w:val="none" w:sz="0" w:space="0" w:color="auto"/>
                        <w:right w:val="none" w:sz="0" w:space="0" w:color="auto"/>
                      </w:divBdr>
                    </w:div>
                  </w:divsChild>
                </w:div>
                <w:div w:id="1210533148">
                  <w:marLeft w:val="0"/>
                  <w:marRight w:val="0"/>
                  <w:marTop w:val="0"/>
                  <w:marBottom w:val="0"/>
                  <w:divBdr>
                    <w:top w:val="none" w:sz="0" w:space="0" w:color="auto"/>
                    <w:left w:val="none" w:sz="0" w:space="0" w:color="auto"/>
                    <w:bottom w:val="none" w:sz="0" w:space="0" w:color="auto"/>
                    <w:right w:val="none" w:sz="0" w:space="0" w:color="auto"/>
                  </w:divBdr>
                  <w:divsChild>
                    <w:div w:id="1618484471">
                      <w:marLeft w:val="0"/>
                      <w:marRight w:val="0"/>
                      <w:marTop w:val="0"/>
                      <w:marBottom w:val="0"/>
                      <w:divBdr>
                        <w:top w:val="none" w:sz="0" w:space="0" w:color="auto"/>
                        <w:left w:val="none" w:sz="0" w:space="0" w:color="auto"/>
                        <w:bottom w:val="none" w:sz="0" w:space="0" w:color="auto"/>
                        <w:right w:val="none" w:sz="0" w:space="0" w:color="auto"/>
                      </w:divBdr>
                    </w:div>
                  </w:divsChild>
                </w:div>
                <w:div w:id="1217428011">
                  <w:marLeft w:val="0"/>
                  <w:marRight w:val="0"/>
                  <w:marTop w:val="0"/>
                  <w:marBottom w:val="0"/>
                  <w:divBdr>
                    <w:top w:val="none" w:sz="0" w:space="0" w:color="auto"/>
                    <w:left w:val="none" w:sz="0" w:space="0" w:color="auto"/>
                    <w:bottom w:val="none" w:sz="0" w:space="0" w:color="auto"/>
                    <w:right w:val="none" w:sz="0" w:space="0" w:color="auto"/>
                  </w:divBdr>
                  <w:divsChild>
                    <w:div w:id="1606765929">
                      <w:marLeft w:val="0"/>
                      <w:marRight w:val="0"/>
                      <w:marTop w:val="0"/>
                      <w:marBottom w:val="0"/>
                      <w:divBdr>
                        <w:top w:val="none" w:sz="0" w:space="0" w:color="auto"/>
                        <w:left w:val="none" w:sz="0" w:space="0" w:color="auto"/>
                        <w:bottom w:val="none" w:sz="0" w:space="0" w:color="auto"/>
                        <w:right w:val="none" w:sz="0" w:space="0" w:color="auto"/>
                      </w:divBdr>
                    </w:div>
                  </w:divsChild>
                </w:div>
                <w:div w:id="1296527168">
                  <w:marLeft w:val="0"/>
                  <w:marRight w:val="0"/>
                  <w:marTop w:val="0"/>
                  <w:marBottom w:val="0"/>
                  <w:divBdr>
                    <w:top w:val="none" w:sz="0" w:space="0" w:color="auto"/>
                    <w:left w:val="none" w:sz="0" w:space="0" w:color="auto"/>
                    <w:bottom w:val="none" w:sz="0" w:space="0" w:color="auto"/>
                    <w:right w:val="none" w:sz="0" w:space="0" w:color="auto"/>
                  </w:divBdr>
                  <w:divsChild>
                    <w:div w:id="1605382626">
                      <w:marLeft w:val="0"/>
                      <w:marRight w:val="0"/>
                      <w:marTop w:val="0"/>
                      <w:marBottom w:val="0"/>
                      <w:divBdr>
                        <w:top w:val="none" w:sz="0" w:space="0" w:color="auto"/>
                        <w:left w:val="none" w:sz="0" w:space="0" w:color="auto"/>
                        <w:bottom w:val="none" w:sz="0" w:space="0" w:color="auto"/>
                        <w:right w:val="none" w:sz="0" w:space="0" w:color="auto"/>
                      </w:divBdr>
                    </w:div>
                  </w:divsChild>
                </w:div>
                <w:div w:id="1490753346">
                  <w:marLeft w:val="0"/>
                  <w:marRight w:val="0"/>
                  <w:marTop w:val="0"/>
                  <w:marBottom w:val="0"/>
                  <w:divBdr>
                    <w:top w:val="none" w:sz="0" w:space="0" w:color="auto"/>
                    <w:left w:val="none" w:sz="0" w:space="0" w:color="auto"/>
                    <w:bottom w:val="none" w:sz="0" w:space="0" w:color="auto"/>
                    <w:right w:val="none" w:sz="0" w:space="0" w:color="auto"/>
                  </w:divBdr>
                  <w:divsChild>
                    <w:div w:id="64231581">
                      <w:marLeft w:val="0"/>
                      <w:marRight w:val="0"/>
                      <w:marTop w:val="0"/>
                      <w:marBottom w:val="0"/>
                      <w:divBdr>
                        <w:top w:val="none" w:sz="0" w:space="0" w:color="auto"/>
                        <w:left w:val="none" w:sz="0" w:space="0" w:color="auto"/>
                        <w:bottom w:val="none" w:sz="0" w:space="0" w:color="auto"/>
                        <w:right w:val="none" w:sz="0" w:space="0" w:color="auto"/>
                      </w:divBdr>
                    </w:div>
                    <w:div w:id="914628493">
                      <w:marLeft w:val="0"/>
                      <w:marRight w:val="0"/>
                      <w:marTop w:val="0"/>
                      <w:marBottom w:val="0"/>
                      <w:divBdr>
                        <w:top w:val="none" w:sz="0" w:space="0" w:color="auto"/>
                        <w:left w:val="none" w:sz="0" w:space="0" w:color="auto"/>
                        <w:bottom w:val="none" w:sz="0" w:space="0" w:color="auto"/>
                        <w:right w:val="none" w:sz="0" w:space="0" w:color="auto"/>
                      </w:divBdr>
                    </w:div>
                    <w:div w:id="1506674680">
                      <w:marLeft w:val="0"/>
                      <w:marRight w:val="0"/>
                      <w:marTop w:val="0"/>
                      <w:marBottom w:val="0"/>
                      <w:divBdr>
                        <w:top w:val="none" w:sz="0" w:space="0" w:color="auto"/>
                        <w:left w:val="none" w:sz="0" w:space="0" w:color="auto"/>
                        <w:bottom w:val="none" w:sz="0" w:space="0" w:color="auto"/>
                        <w:right w:val="none" w:sz="0" w:space="0" w:color="auto"/>
                      </w:divBdr>
                    </w:div>
                  </w:divsChild>
                </w:div>
                <w:div w:id="1513446075">
                  <w:marLeft w:val="0"/>
                  <w:marRight w:val="0"/>
                  <w:marTop w:val="0"/>
                  <w:marBottom w:val="0"/>
                  <w:divBdr>
                    <w:top w:val="none" w:sz="0" w:space="0" w:color="auto"/>
                    <w:left w:val="none" w:sz="0" w:space="0" w:color="auto"/>
                    <w:bottom w:val="none" w:sz="0" w:space="0" w:color="auto"/>
                    <w:right w:val="none" w:sz="0" w:space="0" w:color="auto"/>
                  </w:divBdr>
                  <w:divsChild>
                    <w:div w:id="403838772">
                      <w:marLeft w:val="0"/>
                      <w:marRight w:val="0"/>
                      <w:marTop w:val="0"/>
                      <w:marBottom w:val="0"/>
                      <w:divBdr>
                        <w:top w:val="none" w:sz="0" w:space="0" w:color="auto"/>
                        <w:left w:val="none" w:sz="0" w:space="0" w:color="auto"/>
                        <w:bottom w:val="none" w:sz="0" w:space="0" w:color="auto"/>
                        <w:right w:val="none" w:sz="0" w:space="0" w:color="auto"/>
                      </w:divBdr>
                    </w:div>
                    <w:div w:id="678390250">
                      <w:marLeft w:val="0"/>
                      <w:marRight w:val="0"/>
                      <w:marTop w:val="0"/>
                      <w:marBottom w:val="0"/>
                      <w:divBdr>
                        <w:top w:val="none" w:sz="0" w:space="0" w:color="auto"/>
                        <w:left w:val="none" w:sz="0" w:space="0" w:color="auto"/>
                        <w:bottom w:val="none" w:sz="0" w:space="0" w:color="auto"/>
                        <w:right w:val="none" w:sz="0" w:space="0" w:color="auto"/>
                      </w:divBdr>
                    </w:div>
                  </w:divsChild>
                </w:div>
                <w:div w:id="1600717087">
                  <w:marLeft w:val="0"/>
                  <w:marRight w:val="0"/>
                  <w:marTop w:val="0"/>
                  <w:marBottom w:val="0"/>
                  <w:divBdr>
                    <w:top w:val="none" w:sz="0" w:space="0" w:color="auto"/>
                    <w:left w:val="none" w:sz="0" w:space="0" w:color="auto"/>
                    <w:bottom w:val="none" w:sz="0" w:space="0" w:color="auto"/>
                    <w:right w:val="none" w:sz="0" w:space="0" w:color="auto"/>
                  </w:divBdr>
                  <w:divsChild>
                    <w:div w:id="1118378325">
                      <w:marLeft w:val="0"/>
                      <w:marRight w:val="0"/>
                      <w:marTop w:val="0"/>
                      <w:marBottom w:val="0"/>
                      <w:divBdr>
                        <w:top w:val="none" w:sz="0" w:space="0" w:color="auto"/>
                        <w:left w:val="none" w:sz="0" w:space="0" w:color="auto"/>
                        <w:bottom w:val="none" w:sz="0" w:space="0" w:color="auto"/>
                        <w:right w:val="none" w:sz="0" w:space="0" w:color="auto"/>
                      </w:divBdr>
                    </w:div>
                  </w:divsChild>
                </w:div>
                <w:div w:id="1693720866">
                  <w:marLeft w:val="0"/>
                  <w:marRight w:val="0"/>
                  <w:marTop w:val="0"/>
                  <w:marBottom w:val="0"/>
                  <w:divBdr>
                    <w:top w:val="none" w:sz="0" w:space="0" w:color="auto"/>
                    <w:left w:val="none" w:sz="0" w:space="0" w:color="auto"/>
                    <w:bottom w:val="none" w:sz="0" w:space="0" w:color="auto"/>
                    <w:right w:val="none" w:sz="0" w:space="0" w:color="auto"/>
                  </w:divBdr>
                  <w:divsChild>
                    <w:div w:id="1138767618">
                      <w:marLeft w:val="0"/>
                      <w:marRight w:val="0"/>
                      <w:marTop w:val="0"/>
                      <w:marBottom w:val="0"/>
                      <w:divBdr>
                        <w:top w:val="none" w:sz="0" w:space="0" w:color="auto"/>
                        <w:left w:val="none" w:sz="0" w:space="0" w:color="auto"/>
                        <w:bottom w:val="none" w:sz="0" w:space="0" w:color="auto"/>
                        <w:right w:val="none" w:sz="0" w:space="0" w:color="auto"/>
                      </w:divBdr>
                    </w:div>
                  </w:divsChild>
                </w:div>
                <w:div w:id="1814986046">
                  <w:marLeft w:val="0"/>
                  <w:marRight w:val="0"/>
                  <w:marTop w:val="0"/>
                  <w:marBottom w:val="0"/>
                  <w:divBdr>
                    <w:top w:val="none" w:sz="0" w:space="0" w:color="auto"/>
                    <w:left w:val="none" w:sz="0" w:space="0" w:color="auto"/>
                    <w:bottom w:val="none" w:sz="0" w:space="0" w:color="auto"/>
                    <w:right w:val="none" w:sz="0" w:space="0" w:color="auto"/>
                  </w:divBdr>
                  <w:divsChild>
                    <w:div w:id="29307316">
                      <w:marLeft w:val="0"/>
                      <w:marRight w:val="0"/>
                      <w:marTop w:val="0"/>
                      <w:marBottom w:val="0"/>
                      <w:divBdr>
                        <w:top w:val="none" w:sz="0" w:space="0" w:color="auto"/>
                        <w:left w:val="none" w:sz="0" w:space="0" w:color="auto"/>
                        <w:bottom w:val="none" w:sz="0" w:space="0" w:color="auto"/>
                        <w:right w:val="none" w:sz="0" w:space="0" w:color="auto"/>
                      </w:divBdr>
                    </w:div>
                  </w:divsChild>
                </w:div>
                <w:div w:id="1819299132">
                  <w:marLeft w:val="0"/>
                  <w:marRight w:val="0"/>
                  <w:marTop w:val="0"/>
                  <w:marBottom w:val="0"/>
                  <w:divBdr>
                    <w:top w:val="none" w:sz="0" w:space="0" w:color="auto"/>
                    <w:left w:val="none" w:sz="0" w:space="0" w:color="auto"/>
                    <w:bottom w:val="none" w:sz="0" w:space="0" w:color="auto"/>
                    <w:right w:val="none" w:sz="0" w:space="0" w:color="auto"/>
                  </w:divBdr>
                  <w:divsChild>
                    <w:div w:id="973560711">
                      <w:marLeft w:val="0"/>
                      <w:marRight w:val="0"/>
                      <w:marTop w:val="0"/>
                      <w:marBottom w:val="0"/>
                      <w:divBdr>
                        <w:top w:val="none" w:sz="0" w:space="0" w:color="auto"/>
                        <w:left w:val="none" w:sz="0" w:space="0" w:color="auto"/>
                        <w:bottom w:val="none" w:sz="0" w:space="0" w:color="auto"/>
                        <w:right w:val="none" w:sz="0" w:space="0" w:color="auto"/>
                      </w:divBdr>
                    </w:div>
                  </w:divsChild>
                </w:div>
                <w:div w:id="1919555267">
                  <w:marLeft w:val="0"/>
                  <w:marRight w:val="0"/>
                  <w:marTop w:val="0"/>
                  <w:marBottom w:val="0"/>
                  <w:divBdr>
                    <w:top w:val="none" w:sz="0" w:space="0" w:color="auto"/>
                    <w:left w:val="none" w:sz="0" w:space="0" w:color="auto"/>
                    <w:bottom w:val="none" w:sz="0" w:space="0" w:color="auto"/>
                    <w:right w:val="none" w:sz="0" w:space="0" w:color="auto"/>
                  </w:divBdr>
                  <w:divsChild>
                    <w:div w:id="1466853987">
                      <w:marLeft w:val="0"/>
                      <w:marRight w:val="0"/>
                      <w:marTop w:val="0"/>
                      <w:marBottom w:val="0"/>
                      <w:divBdr>
                        <w:top w:val="none" w:sz="0" w:space="0" w:color="auto"/>
                        <w:left w:val="none" w:sz="0" w:space="0" w:color="auto"/>
                        <w:bottom w:val="none" w:sz="0" w:space="0" w:color="auto"/>
                        <w:right w:val="none" w:sz="0" w:space="0" w:color="auto"/>
                      </w:divBdr>
                    </w:div>
                    <w:div w:id="18217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3720">
          <w:marLeft w:val="0"/>
          <w:marRight w:val="0"/>
          <w:marTop w:val="0"/>
          <w:marBottom w:val="0"/>
          <w:divBdr>
            <w:top w:val="none" w:sz="0" w:space="0" w:color="auto"/>
            <w:left w:val="none" w:sz="0" w:space="0" w:color="auto"/>
            <w:bottom w:val="none" w:sz="0" w:space="0" w:color="auto"/>
            <w:right w:val="none" w:sz="0" w:space="0" w:color="auto"/>
          </w:divBdr>
        </w:div>
        <w:div w:id="582642498">
          <w:marLeft w:val="0"/>
          <w:marRight w:val="0"/>
          <w:marTop w:val="0"/>
          <w:marBottom w:val="0"/>
          <w:divBdr>
            <w:top w:val="none" w:sz="0" w:space="0" w:color="auto"/>
            <w:left w:val="none" w:sz="0" w:space="0" w:color="auto"/>
            <w:bottom w:val="none" w:sz="0" w:space="0" w:color="auto"/>
            <w:right w:val="none" w:sz="0" w:space="0" w:color="auto"/>
          </w:divBdr>
        </w:div>
        <w:div w:id="1286230486">
          <w:marLeft w:val="0"/>
          <w:marRight w:val="0"/>
          <w:marTop w:val="0"/>
          <w:marBottom w:val="0"/>
          <w:divBdr>
            <w:top w:val="none" w:sz="0" w:space="0" w:color="auto"/>
            <w:left w:val="none" w:sz="0" w:space="0" w:color="auto"/>
            <w:bottom w:val="none" w:sz="0" w:space="0" w:color="auto"/>
            <w:right w:val="none" w:sz="0" w:space="0" w:color="auto"/>
          </w:divBdr>
        </w:div>
        <w:div w:id="1412314600">
          <w:marLeft w:val="0"/>
          <w:marRight w:val="0"/>
          <w:marTop w:val="0"/>
          <w:marBottom w:val="0"/>
          <w:divBdr>
            <w:top w:val="none" w:sz="0" w:space="0" w:color="auto"/>
            <w:left w:val="none" w:sz="0" w:space="0" w:color="auto"/>
            <w:bottom w:val="none" w:sz="0" w:space="0" w:color="auto"/>
            <w:right w:val="none" w:sz="0" w:space="0" w:color="auto"/>
          </w:divBdr>
        </w:div>
        <w:div w:id="1627855680">
          <w:marLeft w:val="0"/>
          <w:marRight w:val="0"/>
          <w:marTop w:val="0"/>
          <w:marBottom w:val="0"/>
          <w:divBdr>
            <w:top w:val="none" w:sz="0" w:space="0" w:color="auto"/>
            <w:left w:val="none" w:sz="0" w:space="0" w:color="auto"/>
            <w:bottom w:val="none" w:sz="0" w:space="0" w:color="auto"/>
            <w:right w:val="none" w:sz="0" w:space="0" w:color="auto"/>
          </w:divBdr>
        </w:div>
        <w:div w:id="2066101734">
          <w:marLeft w:val="0"/>
          <w:marRight w:val="0"/>
          <w:marTop w:val="0"/>
          <w:marBottom w:val="0"/>
          <w:divBdr>
            <w:top w:val="none" w:sz="0" w:space="0" w:color="auto"/>
            <w:left w:val="none" w:sz="0" w:space="0" w:color="auto"/>
            <w:bottom w:val="none" w:sz="0" w:space="0" w:color="auto"/>
            <w:right w:val="none" w:sz="0" w:space="0" w:color="auto"/>
          </w:divBdr>
        </w:div>
      </w:divsChild>
    </w:div>
    <w:div w:id="975404791">
      <w:bodyDiv w:val="1"/>
      <w:marLeft w:val="0"/>
      <w:marRight w:val="0"/>
      <w:marTop w:val="0"/>
      <w:marBottom w:val="0"/>
      <w:divBdr>
        <w:top w:val="none" w:sz="0" w:space="0" w:color="auto"/>
        <w:left w:val="none" w:sz="0" w:space="0" w:color="auto"/>
        <w:bottom w:val="none" w:sz="0" w:space="0" w:color="auto"/>
        <w:right w:val="none" w:sz="0" w:space="0" w:color="auto"/>
      </w:divBdr>
      <w:divsChild>
        <w:div w:id="150411882">
          <w:marLeft w:val="0"/>
          <w:marRight w:val="0"/>
          <w:marTop w:val="0"/>
          <w:marBottom w:val="0"/>
          <w:divBdr>
            <w:top w:val="none" w:sz="0" w:space="0" w:color="auto"/>
            <w:left w:val="none" w:sz="0" w:space="0" w:color="auto"/>
            <w:bottom w:val="none" w:sz="0" w:space="0" w:color="auto"/>
            <w:right w:val="none" w:sz="0" w:space="0" w:color="auto"/>
          </w:divBdr>
        </w:div>
        <w:div w:id="620694441">
          <w:marLeft w:val="0"/>
          <w:marRight w:val="0"/>
          <w:marTop w:val="0"/>
          <w:marBottom w:val="0"/>
          <w:divBdr>
            <w:top w:val="none" w:sz="0" w:space="0" w:color="auto"/>
            <w:left w:val="none" w:sz="0" w:space="0" w:color="auto"/>
            <w:bottom w:val="none" w:sz="0" w:space="0" w:color="auto"/>
            <w:right w:val="none" w:sz="0" w:space="0" w:color="auto"/>
          </w:divBdr>
        </w:div>
        <w:div w:id="701789434">
          <w:marLeft w:val="0"/>
          <w:marRight w:val="0"/>
          <w:marTop w:val="0"/>
          <w:marBottom w:val="0"/>
          <w:divBdr>
            <w:top w:val="none" w:sz="0" w:space="0" w:color="auto"/>
            <w:left w:val="none" w:sz="0" w:space="0" w:color="auto"/>
            <w:bottom w:val="none" w:sz="0" w:space="0" w:color="auto"/>
            <w:right w:val="none" w:sz="0" w:space="0" w:color="auto"/>
          </w:divBdr>
        </w:div>
        <w:div w:id="736853869">
          <w:marLeft w:val="0"/>
          <w:marRight w:val="0"/>
          <w:marTop w:val="0"/>
          <w:marBottom w:val="0"/>
          <w:divBdr>
            <w:top w:val="none" w:sz="0" w:space="0" w:color="auto"/>
            <w:left w:val="none" w:sz="0" w:space="0" w:color="auto"/>
            <w:bottom w:val="none" w:sz="0" w:space="0" w:color="auto"/>
            <w:right w:val="none" w:sz="0" w:space="0" w:color="auto"/>
          </w:divBdr>
        </w:div>
        <w:div w:id="811018235">
          <w:marLeft w:val="0"/>
          <w:marRight w:val="0"/>
          <w:marTop w:val="0"/>
          <w:marBottom w:val="0"/>
          <w:divBdr>
            <w:top w:val="none" w:sz="0" w:space="0" w:color="auto"/>
            <w:left w:val="none" w:sz="0" w:space="0" w:color="auto"/>
            <w:bottom w:val="none" w:sz="0" w:space="0" w:color="auto"/>
            <w:right w:val="none" w:sz="0" w:space="0" w:color="auto"/>
          </w:divBdr>
        </w:div>
        <w:div w:id="843519906">
          <w:marLeft w:val="0"/>
          <w:marRight w:val="0"/>
          <w:marTop w:val="0"/>
          <w:marBottom w:val="0"/>
          <w:divBdr>
            <w:top w:val="none" w:sz="0" w:space="0" w:color="auto"/>
            <w:left w:val="none" w:sz="0" w:space="0" w:color="auto"/>
            <w:bottom w:val="none" w:sz="0" w:space="0" w:color="auto"/>
            <w:right w:val="none" w:sz="0" w:space="0" w:color="auto"/>
          </w:divBdr>
        </w:div>
        <w:div w:id="951279407">
          <w:marLeft w:val="0"/>
          <w:marRight w:val="0"/>
          <w:marTop w:val="0"/>
          <w:marBottom w:val="0"/>
          <w:divBdr>
            <w:top w:val="none" w:sz="0" w:space="0" w:color="auto"/>
            <w:left w:val="none" w:sz="0" w:space="0" w:color="auto"/>
            <w:bottom w:val="none" w:sz="0" w:space="0" w:color="auto"/>
            <w:right w:val="none" w:sz="0" w:space="0" w:color="auto"/>
          </w:divBdr>
        </w:div>
        <w:div w:id="1193346724">
          <w:marLeft w:val="0"/>
          <w:marRight w:val="0"/>
          <w:marTop w:val="0"/>
          <w:marBottom w:val="0"/>
          <w:divBdr>
            <w:top w:val="none" w:sz="0" w:space="0" w:color="auto"/>
            <w:left w:val="none" w:sz="0" w:space="0" w:color="auto"/>
            <w:bottom w:val="none" w:sz="0" w:space="0" w:color="auto"/>
            <w:right w:val="none" w:sz="0" w:space="0" w:color="auto"/>
          </w:divBdr>
        </w:div>
        <w:div w:id="1461996636">
          <w:marLeft w:val="0"/>
          <w:marRight w:val="0"/>
          <w:marTop w:val="0"/>
          <w:marBottom w:val="0"/>
          <w:divBdr>
            <w:top w:val="none" w:sz="0" w:space="0" w:color="auto"/>
            <w:left w:val="none" w:sz="0" w:space="0" w:color="auto"/>
            <w:bottom w:val="none" w:sz="0" w:space="0" w:color="auto"/>
            <w:right w:val="none" w:sz="0" w:space="0" w:color="auto"/>
          </w:divBdr>
        </w:div>
        <w:div w:id="1481190451">
          <w:marLeft w:val="0"/>
          <w:marRight w:val="0"/>
          <w:marTop w:val="0"/>
          <w:marBottom w:val="0"/>
          <w:divBdr>
            <w:top w:val="none" w:sz="0" w:space="0" w:color="auto"/>
            <w:left w:val="none" w:sz="0" w:space="0" w:color="auto"/>
            <w:bottom w:val="none" w:sz="0" w:space="0" w:color="auto"/>
            <w:right w:val="none" w:sz="0" w:space="0" w:color="auto"/>
          </w:divBdr>
        </w:div>
        <w:div w:id="1829859170">
          <w:marLeft w:val="0"/>
          <w:marRight w:val="0"/>
          <w:marTop w:val="0"/>
          <w:marBottom w:val="0"/>
          <w:divBdr>
            <w:top w:val="none" w:sz="0" w:space="0" w:color="auto"/>
            <w:left w:val="none" w:sz="0" w:space="0" w:color="auto"/>
            <w:bottom w:val="none" w:sz="0" w:space="0" w:color="auto"/>
            <w:right w:val="none" w:sz="0" w:space="0" w:color="auto"/>
          </w:divBdr>
        </w:div>
        <w:div w:id="1863125579">
          <w:marLeft w:val="0"/>
          <w:marRight w:val="0"/>
          <w:marTop w:val="0"/>
          <w:marBottom w:val="0"/>
          <w:divBdr>
            <w:top w:val="none" w:sz="0" w:space="0" w:color="auto"/>
            <w:left w:val="none" w:sz="0" w:space="0" w:color="auto"/>
            <w:bottom w:val="none" w:sz="0" w:space="0" w:color="auto"/>
            <w:right w:val="none" w:sz="0" w:space="0" w:color="auto"/>
          </w:divBdr>
        </w:div>
        <w:div w:id="1880588111">
          <w:marLeft w:val="0"/>
          <w:marRight w:val="0"/>
          <w:marTop w:val="0"/>
          <w:marBottom w:val="0"/>
          <w:divBdr>
            <w:top w:val="none" w:sz="0" w:space="0" w:color="auto"/>
            <w:left w:val="none" w:sz="0" w:space="0" w:color="auto"/>
            <w:bottom w:val="none" w:sz="0" w:space="0" w:color="auto"/>
            <w:right w:val="none" w:sz="0" w:space="0" w:color="auto"/>
          </w:divBdr>
        </w:div>
        <w:div w:id="1897815602">
          <w:marLeft w:val="0"/>
          <w:marRight w:val="0"/>
          <w:marTop w:val="0"/>
          <w:marBottom w:val="0"/>
          <w:divBdr>
            <w:top w:val="none" w:sz="0" w:space="0" w:color="auto"/>
            <w:left w:val="none" w:sz="0" w:space="0" w:color="auto"/>
            <w:bottom w:val="none" w:sz="0" w:space="0" w:color="auto"/>
            <w:right w:val="none" w:sz="0" w:space="0" w:color="auto"/>
          </w:divBdr>
        </w:div>
      </w:divsChild>
    </w:div>
    <w:div w:id="1259942074">
      <w:bodyDiv w:val="1"/>
      <w:marLeft w:val="0"/>
      <w:marRight w:val="0"/>
      <w:marTop w:val="0"/>
      <w:marBottom w:val="0"/>
      <w:divBdr>
        <w:top w:val="none" w:sz="0" w:space="0" w:color="auto"/>
        <w:left w:val="none" w:sz="0" w:space="0" w:color="auto"/>
        <w:bottom w:val="none" w:sz="0" w:space="0" w:color="auto"/>
        <w:right w:val="none" w:sz="0" w:space="0" w:color="auto"/>
      </w:divBdr>
    </w:div>
    <w:div w:id="1473400375">
      <w:bodyDiv w:val="1"/>
      <w:marLeft w:val="0"/>
      <w:marRight w:val="0"/>
      <w:marTop w:val="0"/>
      <w:marBottom w:val="0"/>
      <w:divBdr>
        <w:top w:val="none" w:sz="0" w:space="0" w:color="auto"/>
        <w:left w:val="none" w:sz="0" w:space="0" w:color="auto"/>
        <w:bottom w:val="none" w:sz="0" w:space="0" w:color="auto"/>
        <w:right w:val="none" w:sz="0" w:space="0" w:color="auto"/>
      </w:divBdr>
    </w:div>
    <w:div w:id="1478690507">
      <w:bodyDiv w:val="1"/>
      <w:marLeft w:val="0"/>
      <w:marRight w:val="0"/>
      <w:marTop w:val="0"/>
      <w:marBottom w:val="0"/>
      <w:divBdr>
        <w:top w:val="none" w:sz="0" w:space="0" w:color="auto"/>
        <w:left w:val="none" w:sz="0" w:space="0" w:color="auto"/>
        <w:bottom w:val="none" w:sz="0" w:space="0" w:color="auto"/>
        <w:right w:val="none" w:sz="0" w:space="0" w:color="auto"/>
      </w:divBdr>
      <w:divsChild>
        <w:div w:id="154495293">
          <w:marLeft w:val="0"/>
          <w:marRight w:val="0"/>
          <w:marTop w:val="0"/>
          <w:marBottom w:val="0"/>
          <w:divBdr>
            <w:top w:val="none" w:sz="0" w:space="0" w:color="auto"/>
            <w:left w:val="none" w:sz="0" w:space="0" w:color="auto"/>
            <w:bottom w:val="none" w:sz="0" w:space="0" w:color="auto"/>
            <w:right w:val="none" w:sz="0" w:space="0" w:color="auto"/>
          </w:divBdr>
        </w:div>
        <w:div w:id="188690550">
          <w:marLeft w:val="0"/>
          <w:marRight w:val="0"/>
          <w:marTop w:val="0"/>
          <w:marBottom w:val="0"/>
          <w:divBdr>
            <w:top w:val="none" w:sz="0" w:space="0" w:color="auto"/>
            <w:left w:val="none" w:sz="0" w:space="0" w:color="auto"/>
            <w:bottom w:val="none" w:sz="0" w:space="0" w:color="auto"/>
            <w:right w:val="none" w:sz="0" w:space="0" w:color="auto"/>
          </w:divBdr>
        </w:div>
        <w:div w:id="205796472">
          <w:marLeft w:val="0"/>
          <w:marRight w:val="0"/>
          <w:marTop w:val="0"/>
          <w:marBottom w:val="0"/>
          <w:divBdr>
            <w:top w:val="none" w:sz="0" w:space="0" w:color="auto"/>
            <w:left w:val="none" w:sz="0" w:space="0" w:color="auto"/>
            <w:bottom w:val="none" w:sz="0" w:space="0" w:color="auto"/>
            <w:right w:val="none" w:sz="0" w:space="0" w:color="auto"/>
          </w:divBdr>
          <w:divsChild>
            <w:div w:id="304287458">
              <w:marLeft w:val="0"/>
              <w:marRight w:val="0"/>
              <w:marTop w:val="30"/>
              <w:marBottom w:val="30"/>
              <w:divBdr>
                <w:top w:val="none" w:sz="0" w:space="0" w:color="auto"/>
                <w:left w:val="none" w:sz="0" w:space="0" w:color="auto"/>
                <w:bottom w:val="none" w:sz="0" w:space="0" w:color="auto"/>
                <w:right w:val="none" w:sz="0" w:space="0" w:color="auto"/>
              </w:divBdr>
              <w:divsChild>
                <w:div w:id="92896026">
                  <w:marLeft w:val="0"/>
                  <w:marRight w:val="0"/>
                  <w:marTop w:val="0"/>
                  <w:marBottom w:val="0"/>
                  <w:divBdr>
                    <w:top w:val="none" w:sz="0" w:space="0" w:color="auto"/>
                    <w:left w:val="none" w:sz="0" w:space="0" w:color="auto"/>
                    <w:bottom w:val="none" w:sz="0" w:space="0" w:color="auto"/>
                    <w:right w:val="none" w:sz="0" w:space="0" w:color="auto"/>
                  </w:divBdr>
                  <w:divsChild>
                    <w:div w:id="4207713">
                      <w:marLeft w:val="0"/>
                      <w:marRight w:val="0"/>
                      <w:marTop w:val="0"/>
                      <w:marBottom w:val="0"/>
                      <w:divBdr>
                        <w:top w:val="none" w:sz="0" w:space="0" w:color="auto"/>
                        <w:left w:val="none" w:sz="0" w:space="0" w:color="auto"/>
                        <w:bottom w:val="none" w:sz="0" w:space="0" w:color="auto"/>
                        <w:right w:val="none" w:sz="0" w:space="0" w:color="auto"/>
                      </w:divBdr>
                    </w:div>
                    <w:div w:id="1249383247">
                      <w:marLeft w:val="0"/>
                      <w:marRight w:val="0"/>
                      <w:marTop w:val="0"/>
                      <w:marBottom w:val="0"/>
                      <w:divBdr>
                        <w:top w:val="none" w:sz="0" w:space="0" w:color="auto"/>
                        <w:left w:val="none" w:sz="0" w:space="0" w:color="auto"/>
                        <w:bottom w:val="none" w:sz="0" w:space="0" w:color="auto"/>
                        <w:right w:val="none" w:sz="0" w:space="0" w:color="auto"/>
                      </w:divBdr>
                    </w:div>
                    <w:div w:id="1543129046">
                      <w:marLeft w:val="0"/>
                      <w:marRight w:val="0"/>
                      <w:marTop w:val="0"/>
                      <w:marBottom w:val="0"/>
                      <w:divBdr>
                        <w:top w:val="none" w:sz="0" w:space="0" w:color="auto"/>
                        <w:left w:val="none" w:sz="0" w:space="0" w:color="auto"/>
                        <w:bottom w:val="none" w:sz="0" w:space="0" w:color="auto"/>
                        <w:right w:val="none" w:sz="0" w:space="0" w:color="auto"/>
                      </w:divBdr>
                    </w:div>
                    <w:div w:id="1555894263">
                      <w:marLeft w:val="0"/>
                      <w:marRight w:val="0"/>
                      <w:marTop w:val="0"/>
                      <w:marBottom w:val="0"/>
                      <w:divBdr>
                        <w:top w:val="none" w:sz="0" w:space="0" w:color="auto"/>
                        <w:left w:val="none" w:sz="0" w:space="0" w:color="auto"/>
                        <w:bottom w:val="none" w:sz="0" w:space="0" w:color="auto"/>
                        <w:right w:val="none" w:sz="0" w:space="0" w:color="auto"/>
                      </w:divBdr>
                    </w:div>
                    <w:div w:id="1696080430">
                      <w:marLeft w:val="0"/>
                      <w:marRight w:val="0"/>
                      <w:marTop w:val="0"/>
                      <w:marBottom w:val="0"/>
                      <w:divBdr>
                        <w:top w:val="none" w:sz="0" w:space="0" w:color="auto"/>
                        <w:left w:val="none" w:sz="0" w:space="0" w:color="auto"/>
                        <w:bottom w:val="none" w:sz="0" w:space="0" w:color="auto"/>
                        <w:right w:val="none" w:sz="0" w:space="0" w:color="auto"/>
                      </w:divBdr>
                    </w:div>
                    <w:div w:id="1957984084">
                      <w:marLeft w:val="0"/>
                      <w:marRight w:val="0"/>
                      <w:marTop w:val="0"/>
                      <w:marBottom w:val="0"/>
                      <w:divBdr>
                        <w:top w:val="none" w:sz="0" w:space="0" w:color="auto"/>
                        <w:left w:val="none" w:sz="0" w:space="0" w:color="auto"/>
                        <w:bottom w:val="none" w:sz="0" w:space="0" w:color="auto"/>
                        <w:right w:val="none" w:sz="0" w:space="0" w:color="auto"/>
                      </w:divBdr>
                    </w:div>
                    <w:div w:id="2130464569">
                      <w:marLeft w:val="0"/>
                      <w:marRight w:val="0"/>
                      <w:marTop w:val="0"/>
                      <w:marBottom w:val="0"/>
                      <w:divBdr>
                        <w:top w:val="none" w:sz="0" w:space="0" w:color="auto"/>
                        <w:left w:val="none" w:sz="0" w:space="0" w:color="auto"/>
                        <w:bottom w:val="none" w:sz="0" w:space="0" w:color="auto"/>
                        <w:right w:val="none" w:sz="0" w:space="0" w:color="auto"/>
                      </w:divBdr>
                    </w:div>
                  </w:divsChild>
                </w:div>
                <w:div w:id="112403519">
                  <w:marLeft w:val="0"/>
                  <w:marRight w:val="0"/>
                  <w:marTop w:val="0"/>
                  <w:marBottom w:val="0"/>
                  <w:divBdr>
                    <w:top w:val="none" w:sz="0" w:space="0" w:color="auto"/>
                    <w:left w:val="none" w:sz="0" w:space="0" w:color="auto"/>
                    <w:bottom w:val="none" w:sz="0" w:space="0" w:color="auto"/>
                    <w:right w:val="none" w:sz="0" w:space="0" w:color="auto"/>
                  </w:divBdr>
                  <w:divsChild>
                    <w:div w:id="667252085">
                      <w:marLeft w:val="0"/>
                      <w:marRight w:val="0"/>
                      <w:marTop w:val="0"/>
                      <w:marBottom w:val="0"/>
                      <w:divBdr>
                        <w:top w:val="none" w:sz="0" w:space="0" w:color="auto"/>
                        <w:left w:val="none" w:sz="0" w:space="0" w:color="auto"/>
                        <w:bottom w:val="none" w:sz="0" w:space="0" w:color="auto"/>
                        <w:right w:val="none" w:sz="0" w:space="0" w:color="auto"/>
                      </w:divBdr>
                    </w:div>
                    <w:div w:id="1100486488">
                      <w:marLeft w:val="0"/>
                      <w:marRight w:val="0"/>
                      <w:marTop w:val="0"/>
                      <w:marBottom w:val="0"/>
                      <w:divBdr>
                        <w:top w:val="none" w:sz="0" w:space="0" w:color="auto"/>
                        <w:left w:val="none" w:sz="0" w:space="0" w:color="auto"/>
                        <w:bottom w:val="none" w:sz="0" w:space="0" w:color="auto"/>
                        <w:right w:val="none" w:sz="0" w:space="0" w:color="auto"/>
                      </w:divBdr>
                    </w:div>
                    <w:div w:id="1127360700">
                      <w:marLeft w:val="0"/>
                      <w:marRight w:val="0"/>
                      <w:marTop w:val="0"/>
                      <w:marBottom w:val="0"/>
                      <w:divBdr>
                        <w:top w:val="none" w:sz="0" w:space="0" w:color="auto"/>
                        <w:left w:val="none" w:sz="0" w:space="0" w:color="auto"/>
                        <w:bottom w:val="none" w:sz="0" w:space="0" w:color="auto"/>
                        <w:right w:val="none" w:sz="0" w:space="0" w:color="auto"/>
                      </w:divBdr>
                    </w:div>
                    <w:div w:id="1243031039">
                      <w:marLeft w:val="0"/>
                      <w:marRight w:val="0"/>
                      <w:marTop w:val="0"/>
                      <w:marBottom w:val="0"/>
                      <w:divBdr>
                        <w:top w:val="none" w:sz="0" w:space="0" w:color="auto"/>
                        <w:left w:val="none" w:sz="0" w:space="0" w:color="auto"/>
                        <w:bottom w:val="none" w:sz="0" w:space="0" w:color="auto"/>
                        <w:right w:val="none" w:sz="0" w:space="0" w:color="auto"/>
                      </w:divBdr>
                    </w:div>
                  </w:divsChild>
                </w:div>
                <w:div w:id="129787754">
                  <w:marLeft w:val="0"/>
                  <w:marRight w:val="0"/>
                  <w:marTop w:val="0"/>
                  <w:marBottom w:val="0"/>
                  <w:divBdr>
                    <w:top w:val="none" w:sz="0" w:space="0" w:color="auto"/>
                    <w:left w:val="none" w:sz="0" w:space="0" w:color="auto"/>
                    <w:bottom w:val="none" w:sz="0" w:space="0" w:color="auto"/>
                    <w:right w:val="none" w:sz="0" w:space="0" w:color="auto"/>
                  </w:divBdr>
                  <w:divsChild>
                    <w:div w:id="1653295630">
                      <w:marLeft w:val="0"/>
                      <w:marRight w:val="0"/>
                      <w:marTop w:val="0"/>
                      <w:marBottom w:val="0"/>
                      <w:divBdr>
                        <w:top w:val="none" w:sz="0" w:space="0" w:color="auto"/>
                        <w:left w:val="none" w:sz="0" w:space="0" w:color="auto"/>
                        <w:bottom w:val="none" w:sz="0" w:space="0" w:color="auto"/>
                        <w:right w:val="none" w:sz="0" w:space="0" w:color="auto"/>
                      </w:divBdr>
                    </w:div>
                  </w:divsChild>
                </w:div>
                <w:div w:id="149251150">
                  <w:marLeft w:val="0"/>
                  <w:marRight w:val="0"/>
                  <w:marTop w:val="0"/>
                  <w:marBottom w:val="0"/>
                  <w:divBdr>
                    <w:top w:val="none" w:sz="0" w:space="0" w:color="auto"/>
                    <w:left w:val="none" w:sz="0" w:space="0" w:color="auto"/>
                    <w:bottom w:val="none" w:sz="0" w:space="0" w:color="auto"/>
                    <w:right w:val="none" w:sz="0" w:space="0" w:color="auto"/>
                  </w:divBdr>
                  <w:divsChild>
                    <w:div w:id="220597198">
                      <w:marLeft w:val="0"/>
                      <w:marRight w:val="0"/>
                      <w:marTop w:val="0"/>
                      <w:marBottom w:val="0"/>
                      <w:divBdr>
                        <w:top w:val="none" w:sz="0" w:space="0" w:color="auto"/>
                        <w:left w:val="none" w:sz="0" w:space="0" w:color="auto"/>
                        <w:bottom w:val="none" w:sz="0" w:space="0" w:color="auto"/>
                        <w:right w:val="none" w:sz="0" w:space="0" w:color="auto"/>
                      </w:divBdr>
                    </w:div>
                    <w:div w:id="742139767">
                      <w:marLeft w:val="0"/>
                      <w:marRight w:val="0"/>
                      <w:marTop w:val="0"/>
                      <w:marBottom w:val="0"/>
                      <w:divBdr>
                        <w:top w:val="none" w:sz="0" w:space="0" w:color="auto"/>
                        <w:left w:val="none" w:sz="0" w:space="0" w:color="auto"/>
                        <w:bottom w:val="none" w:sz="0" w:space="0" w:color="auto"/>
                        <w:right w:val="none" w:sz="0" w:space="0" w:color="auto"/>
                      </w:divBdr>
                    </w:div>
                    <w:div w:id="764612039">
                      <w:marLeft w:val="0"/>
                      <w:marRight w:val="0"/>
                      <w:marTop w:val="0"/>
                      <w:marBottom w:val="0"/>
                      <w:divBdr>
                        <w:top w:val="none" w:sz="0" w:space="0" w:color="auto"/>
                        <w:left w:val="none" w:sz="0" w:space="0" w:color="auto"/>
                        <w:bottom w:val="none" w:sz="0" w:space="0" w:color="auto"/>
                        <w:right w:val="none" w:sz="0" w:space="0" w:color="auto"/>
                      </w:divBdr>
                    </w:div>
                    <w:div w:id="1764762684">
                      <w:marLeft w:val="0"/>
                      <w:marRight w:val="0"/>
                      <w:marTop w:val="0"/>
                      <w:marBottom w:val="0"/>
                      <w:divBdr>
                        <w:top w:val="none" w:sz="0" w:space="0" w:color="auto"/>
                        <w:left w:val="none" w:sz="0" w:space="0" w:color="auto"/>
                        <w:bottom w:val="none" w:sz="0" w:space="0" w:color="auto"/>
                        <w:right w:val="none" w:sz="0" w:space="0" w:color="auto"/>
                      </w:divBdr>
                    </w:div>
                    <w:div w:id="1784378102">
                      <w:marLeft w:val="0"/>
                      <w:marRight w:val="0"/>
                      <w:marTop w:val="0"/>
                      <w:marBottom w:val="0"/>
                      <w:divBdr>
                        <w:top w:val="none" w:sz="0" w:space="0" w:color="auto"/>
                        <w:left w:val="none" w:sz="0" w:space="0" w:color="auto"/>
                        <w:bottom w:val="none" w:sz="0" w:space="0" w:color="auto"/>
                        <w:right w:val="none" w:sz="0" w:space="0" w:color="auto"/>
                      </w:divBdr>
                    </w:div>
                    <w:div w:id="1910190014">
                      <w:marLeft w:val="0"/>
                      <w:marRight w:val="0"/>
                      <w:marTop w:val="0"/>
                      <w:marBottom w:val="0"/>
                      <w:divBdr>
                        <w:top w:val="none" w:sz="0" w:space="0" w:color="auto"/>
                        <w:left w:val="none" w:sz="0" w:space="0" w:color="auto"/>
                        <w:bottom w:val="none" w:sz="0" w:space="0" w:color="auto"/>
                        <w:right w:val="none" w:sz="0" w:space="0" w:color="auto"/>
                      </w:divBdr>
                    </w:div>
                  </w:divsChild>
                </w:div>
                <w:div w:id="345792562">
                  <w:marLeft w:val="0"/>
                  <w:marRight w:val="0"/>
                  <w:marTop w:val="0"/>
                  <w:marBottom w:val="0"/>
                  <w:divBdr>
                    <w:top w:val="none" w:sz="0" w:space="0" w:color="auto"/>
                    <w:left w:val="none" w:sz="0" w:space="0" w:color="auto"/>
                    <w:bottom w:val="none" w:sz="0" w:space="0" w:color="auto"/>
                    <w:right w:val="none" w:sz="0" w:space="0" w:color="auto"/>
                  </w:divBdr>
                  <w:divsChild>
                    <w:div w:id="211355579">
                      <w:marLeft w:val="0"/>
                      <w:marRight w:val="0"/>
                      <w:marTop w:val="0"/>
                      <w:marBottom w:val="0"/>
                      <w:divBdr>
                        <w:top w:val="none" w:sz="0" w:space="0" w:color="auto"/>
                        <w:left w:val="none" w:sz="0" w:space="0" w:color="auto"/>
                        <w:bottom w:val="none" w:sz="0" w:space="0" w:color="auto"/>
                        <w:right w:val="none" w:sz="0" w:space="0" w:color="auto"/>
                      </w:divBdr>
                    </w:div>
                    <w:div w:id="369571050">
                      <w:marLeft w:val="0"/>
                      <w:marRight w:val="0"/>
                      <w:marTop w:val="0"/>
                      <w:marBottom w:val="0"/>
                      <w:divBdr>
                        <w:top w:val="none" w:sz="0" w:space="0" w:color="auto"/>
                        <w:left w:val="none" w:sz="0" w:space="0" w:color="auto"/>
                        <w:bottom w:val="none" w:sz="0" w:space="0" w:color="auto"/>
                        <w:right w:val="none" w:sz="0" w:space="0" w:color="auto"/>
                      </w:divBdr>
                    </w:div>
                    <w:div w:id="616374811">
                      <w:marLeft w:val="0"/>
                      <w:marRight w:val="0"/>
                      <w:marTop w:val="0"/>
                      <w:marBottom w:val="0"/>
                      <w:divBdr>
                        <w:top w:val="none" w:sz="0" w:space="0" w:color="auto"/>
                        <w:left w:val="none" w:sz="0" w:space="0" w:color="auto"/>
                        <w:bottom w:val="none" w:sz="0" w:space="0" w:color="auto"/>
                        <w:right w:val="none" w:sz="0" w:space="0" w:color="auto"/>
                      </w:divBdr>
                    </w:div>
                    <w:div w:id="726992039">
                      <w:marLeft w:val="0"/>
                      <w:marRight w:val="0"/>
                      <w:marTop w:val="0"/>
                      <w:marBottom w:val="0"/>
                      <w:divBdr>
                        <w:top w:val="none" w:sz="0" w:space="0" w:color="auto"/>
                        <w:left w:val="none" w:sz="0" w:space="0" w:color="auto"/>
                        <w:bottom w:val="none" w:sz="0" w:space="0" w:color="auto"/>
                        <w:right w:val="none" w:sz="0" w:space="0" w:color="auto"/>
                      </w:divBdr>
                    </w:div>
                    <w:div w:id="1159931090">
                      <w:marLeft w:val="0"/>
                      <w:marRight w:val="0"/>
                      <w:marTop w:val="0"/>
                      <w:marBottom w:val="0"/>
                      <w:divBdr>
                        <w:top w:val="none" w:sz="0" w:space="0" w:color="auto"/>
                        <w:left w:val="none" w:sz="0" w:space="0" w:color="auto"/>
                        <w:bottom w:val="none" w:sz="0" w:space="0" w:color="auto"/>
                        <w:right w:val="none" w:sz="0" w:space="0" w:color="auto"/>
                      </w:divBdr>
                    </w:div>
                    <w:div w:id="1186404935">
                      <w:marLeft w:val="0"/>
                      <w:marRight w:val="0"/>
                      <w:marTop w:val="0"/>
                      <w:marBottom w:val="0"/>
                      <w:divBdr>
                        <w:top w:val="none" w:sz="0" w:space="0" w:color="auto"/>
                        <w:left w:val="none" w:sz="0" w:space="0" w:color="auto"/>
                        <w:bottom w:val="none" w:sz="0" w:space="0" w:color="auto"/>
                        <w:right w:val="none" w:sz="0" w:space="0" w:color="auto"/>
                      </w:divBdr>
                    </w:div>
                    <w:div w:id="1297561967">
                      <w:marLeft w:val="0"/>
                      <w:marRight w:val="0"/>
                      <w:marTop w:val="0"/>
                      <w:marBottom w:val="0"/>
                      <w:divBdr>
                        <w:top w:val="none" w:sz="0" w:space="0" w:color="auto"/>
                        <w:left w:val="none" w:sz="0" w:space="0" w:color="auto"/>
                        <w:bottom w:val="none" w:sz="0" w:space="0" w:color="auto"/>
                        <w:right w:val="none" w:sz="0" w:space="0" w:color="auto"/>
                      </w:divBdr>
                    </w:div>
                    <w:div w:id="1546021223">
                      <w:marLeft w:val="0"/>
                      <w:marRight w:val="0"/>
                      <w:marTop w:val="0"/>
                      <w:marBottom w:val="0"/>
                      <w:divBdr>
                        <w:top w:val="none" w:sz="0" w:space="0" w:color="auto"/>
                        <w:left w:val="none" w:sz="0" w:space="0" w:color="auto"/>
                        <w:bottom w:val="none" w:sz="0" w:space="0" w:color="auto"/>
                        <w:right w:val="none" w:sz="0" w:space="0" w:color="auto"/>
                      </w:divBdr>
                    </w:div>
                  </w:divsChild>
                </w:div>
                <w:div w:id="439489454">
                  <w:marLeft w:val="0"/>
                  <w:marRight w:val="0"/>
                  <w:marTop w:val="0"/>
                  <w:marBottom w:val="0"/>
                  <w:divBdr>
                    <w:top w:val="none" w:sz="0" w:space="0" w:color="auto"/>
                    <w:left w:val="none" w:sz="0" w:space="0" w:color="auto"/>
                    <w:bottom w:val="none" w:sz="0" w:space="0" w:color="auto"/>
                    <w:right w:val="none" w:sz="0" w:space="0" w:color="auto"/>
                  </w:divBdr>
                  <w:divsChild>
                    <w:div w:id="68237894">
                      <w:marLeft w:val="0"/>
                      <w:marRight w:val="0"/>
                      <w:marTop w:val="0"/>
                      <w:marBottom w:val="0"/>
                      <w:divBdr>
                        <w:top w:val="none" w:sz="0" w:space="0" w:color="auto"/>
                        <w:left w:val="none" w:sz="0" w:space="0" w:color="auto"/>
                        <w:bottom w:val="none" w:sz="0" w:space="0" w:color="auto"/>
                        <w:right w:val="none" w:sz="0" w:space="0" w:color="auto"/>
                      </w:divBdr>
                    </w:div>
                    <w:div w:id="199510141">
                      <w:marLeft w:val="0"/>
                      <w:marRight w:val="0"/>
                      <w:marTop w:val="0"/>
                      <w:marBottom w:val="0"/>
                      <w:divBdr>
                        <w:top w:val="none" w:sz="0" w:space="0" w:color="auto"/>
                        <w:left w:val="none" w:sz="0" w:space="0" w:color="auto"/>
                        <w:bottom w:val="none" w:sz="0" w:space="0" w:color="auto"/>
                        <w:right w:val="none" w:sz="0" w:space="0" w:color="auto"/>
                      </w:divBdr>
                    </w:div>
                    <w:div w:id="325286063">
                      <w:marLeft w:val="0"/>
                      <w:marRight w:val="0"/>
                      <w:marTop w:val="0"/>
                      <w:marBottom w:val="0"/>
                      <w:divBdr>
                        <w:top w:val="none" w:sz="0" w:space="0" w:color="auto"/>
                        <w:left w:val="none" w:sz="0" w:space="0" w:color="auto"/>
                        <w:bottom w:val="none" w:sz="0" w:space="0" w:color="auto"/>
                        <w:right w:val="none" w:sz="0" w:space="0" w:color="auto"/>
                      </w:divBdr>
                    </w:div>
                    <w:div w:id="643898360">
                      <w:marLeft w:val="0"/>
                      <w:marRight w:val="0"/>
                      <w:marTop w:val="0"/>
                      <w:marBottom w:val="0"/>
                      <w:divBdr>
                        <w:top w:val="none" w:sz="0" w:space="0" w:color="auto"/>
                        <w:left w:val="none" w:sz="0" w:space="0" w:color="auto"/>
                        <w:bottom w:val="none" w:sz="0" w:space="0" w:color="auto"/>
                        <w:right w:val="none" w:sz="0" w:space="0" w:color="auto"/>
                      </w:divBdr>
                    </w:div>
                  </w:divsChild>
                </w:div>
                <w:div w:id="602802738">
                  <w:marLeft w:val="0"/>
                  <w:marRight w:val="0"/>
                  <w:marTop w:val="0"/>
                  <w:marBottom w:val="0"/>
                  <w:divBdr>
                    <w:top w:val="none" w:sz="0" w:space="0" w:color="auto"/>
                    <w:left w:val="none" w:sz="0" w:space="0" w:color="auto"/>
                    <w:bottom w:val="none" w:sz="0" w:space="0" w:color="auto"/>
                    <w:right w:val="none" w:sz="0" w:space="0" w:color="auto"/>
                  </w:divBdr>
                  <w:divsChild>
                    <w:div w:id="643973132">
                      <w:marLeft w:val="0"/>
                      <w:marRight w:val="0"/>
                      <w:marTop w:val="0"/>
                      <w:marBottom w:val="0"/>
                      <w:divBdr>
                        <w:top w:val="none" w:sz="0" w:space="0" w:color="auto"/>
                        <w:left w:val="none" w:sz="0" w:space="0" w:color="auto"/>
                        <w:bottom w:val="none" w:sz="0" w:space="0" w:color="auto"/>
                        <w:right w:val="none" w:sz="0" w:space="0" w:color="auto"/>
                      </w:divBdr>
                    </w:div>
                    <w:div w:id="682587122">
                      <w:marLeft w:val="0"/>
                      <w:marRight w:val="0"/>
                      <w:marTop w:val="0"/>
                      <w:marBottom w:val="0"/>
                      <w:divBdr>
                        <w:top w:val="none" w:sz="0" w:space="0" w:color="auto"/>
                        <w:left w:val="none" w:sz="0" w:space="0" w:color="auto"/>
                        <w:bottom w:val="none" w:sz="0" w:space="0" w:color="auto"/>
                        <w:right w:val="none" w:sz="0" w:space="0" w:color="auto"/>
                      </w:divBdr>
                    </w:div>
                    <w:div w:id="2042631754">
                      <w:marLeft w:val="0"/>
                      <w:marRight w:val="0"/>
                      <w:marTop w:val="0"/>
                      <w:marBottom w:val="0"/>
                      <w:divBdr>
                        <w:top w:val="none" w:sz="0" w:space="0" w:color="auto"/>
                        <w:left w:val="none" w:sz="0" w:space="0" w:color="auto"/>
                        <w:bottom w:val="none" w:sz="0" w:space="0" w:color="auto"/>
                        <w:right w:val="none" w:sz="0" w:space="0" w:color="auto"/>
                      </w:divBdr>
                    </w:div>
                  </w:divsChild>
                </w:div>
                <w:div w:id="684864672">
                  <w:marLeft w:val="0"/>
                  <w:marRight w:val="0"/>
                  <w:marTop w:val="0"/>
                  <w:marBottom w:val="0"/>
                  <w:divBdr>
                    <w:top w:val="none" w:sz="0" w:space="0" w:color="auto"/>
                    <w:left w:val="none" w:sz="0" w:space="0" w:color="auto"/>
                    <w:bottom w:val="none" w:sz="0" w:space="0" w:color="auto"/>
                    <w:right w:val="none" w:sz="0" w:space="0" w:color="auto"/>
                  </w:divBdr>
                  <w:divsChild>
                    <w:div w:id="85421401">
                      <w:marLeft w:val="0"/>
                      <w:marRight w:val="0"/>
                      <w:marTop w:val="0"/>
                      <w:marBottom w:val="0"/>
                      <w:divBdr>
                        <w:top w:val="none" w:sz="0" w:space="0" w:color="auto"/>
                        <w:left w:val="none" w:sz="0" w:space="0" w:color="auto"/>
                        <w:bottom w:val="none" w:sz="0" w:space="0" w:color="auto"/>
                        <w:right w:val="none" w:sz="0" w:space="0" w:color="auto"/>
                      </w:divBdr>
                    </w:div>
                    <w:div w:id="175197591">
                      <w:marLeft w:val="0"/>
                      <w:marRight w:val="0"/>
                      <w:marTop w:val="0"/>
                      <w:marBottom w:val="0"/>
                      <w:divBdr>
                        <w:top w:val="none" w:sz="0" w:space="0" w:color="auto"/>
                        <w:left w:val="none" w:sz="0" w:space="0" w:color="auto"/>
                        <w:bottom w:val="none" w:sz="0" w:space="0" w:color="auto"/>
                        <w:right w:val="none" w:sz="0" w:space="0" w:color="auto"/>
                      </w:divBdr>
                    </w:div>
                    <w:div w:id="326330783">
                      <w:marLeft w:val="0"/>
                      <w:marRight w:val="0"/>
                      <w:marTop w:val="0"/>
                      <w:marBottom w:val="0"/>
                      <w:divBdr>
                        <w:top w:val="none" w:sz="0" w:space="0" w:color="auto"/>
                        <w:left w:val="none" w:sz="0" w:space="0" w:color="auto"/>
                        <w:bottom w:val="none" w:sz="0" w:space="0" w:color="auto"/>
                        <w:right w:val="none" w:sz="0" w:space="0" w:color="auto"/>
                      </w:divBdr>
                    </w:div>
                    <w:div w:id="544408090">
                      <w:marLeft w:val="0"/>
                      <w:marRight w:val="0"/>
                      <w:marTop w:val="0"/>
                      <w:marBottom w:val="0"/>
                      <w:divBdr>
                        <w:top w:val="none" w:sz="0" w:space="0" w:color="auto"/>
                        <w:left w:val="none" w:sz="0" w:space="0" w:color="auto"/>
                        <w:bottom w:val="none" w:sz="0" w:space="0" w:color="auto"/>
                        <w:right w:val="none" w:sz="0" w:space="0" w:color="auto"/>
                      </w:divBdr>
                    </w:div>
                    <w:div w:id="1841847500">
                      <w:marLeft w:val="0"/>
                      <w:marRight w:val="0"/>
                      <w:marTop w:val="0"/>
                      <w:marBottom w:val="0"/>
                      <w:divBdr>
                        <w:top w:val="none" w:sz="0" w:space="0" w:color="auto"/>
                        <w:left w:val="none" w:sz="0" w:space="0" w:color="auto"/>
                        <w:bottom w:val="none" w:sz="0" w:space="0" w:color="auto"/>
                        <w:right w:val="none" w:sz="0" w:space="0" w:color="auto"/>
                      </w:divBdr>
                    </w:div>
                  </w:divsChild>
                </w:div>
                <w:div w:id="774325905">
                  <w:marLeft w:val="0"/>
                  <w:marRight w:val="0"/>
                  <w:marTop w:val="0"/>
                  <w:marBottom w:val="0"/>
                  <w:divBdr>
                    <w:top w:val="none" w:sz="0" w:space="0" w:color="auto"/>
                    <w:left w:val="none" w:sz="0" w:space="0" w:color="auto"/>
                    <w:bottom w:val="none" w:sz="0" w:space="0" w:color="auto"/>
                    <w:right w:val="none" w:sz="0" w:space="0" w:color="auto"/>
                  </w:divBdr>
                  <w:divsChild>
                    <w:div w:id="582954922">
                      <w:marLeft w:val="0"/>
                      <w:marRight w:val="0"/>
                      <w:marTop w:val="0"/>
                      <w:marBottom w:val="0"/>
                      <w:divBdr>
                        <w:top w:val="none" w:sz="0" w:space="0" w:color="auto"/>
                        <w:left w:val="none" w:sz="0" w:space="0" w:color="auto"/>
                        <w:bottom w:val="none" w:sz="0" w:space="0" w:color="auto"/>
                        <w:right w:val="none" w:sz="0" w:space="0" w:color="auto"/>
                      </w:divBdr>
                    </w:div>
                    <w:div w:id="1992756372">
                      <w:marLeft w:val="0"/>
                      <w:marRight w:val="0"/>
                      <w:marTop w:val="0"/>
                      <w:marBottom w:val="0"/>
                      <w:divBdr>
                        <w:top w:val="none" w:sz="0" w:space="0" w:color="auto"/>
                        <w:left w:val="none" w:sz="0" w:space="0" w:color="auto"/>
                        <w:bottom w:val="none" w:sz="0" w:space="0" w:color="auto"/>
                        <w:right w:val="none" w:sz="0" w:space="0" w:color="auto"/>
                      </w:divBdr>
                    </w:div>
                  </w:divsChild>
                </w:div>
                <w:div w:id="855116720">
                  <w:marLeft w:val="0"/>
                  <w:marRight w:val="0"/>
                  <w:marTop w:val="0"/>
                  <w:marBottom w:val="0"/>
                  <w:divBdr>
                    <w:top w:val="none" w:sz="0" w:space="0" w:color="auto"/>
                    <w:left w:val="none" w:sz="0" w:space="0" w:color="auto"/>
                    <w:bottom w:val="none" w:sz="0" w:space="0" w:color="auto"/>
                    <w:right w:val="none" w:sz="0" w:space="0" w:color="auto"/>
                  </w:divBdr>
                  <w:divsChild>
                    <w:div w:id="93794345">
                      <w:marLeft w:val="0"/>
                      <w:marRight w:val="0"/>
                      <w:marTop w:val="0"/>
                      <w:marBottom w:val="0"/>
                      <w:divBdr>
                        <w:top w:val="none" w:sz="0" w:space="0" w:color="auto"/>
                        <w:left w:val="none" w:sz="0" w:space="0" w:color="auto"/>
                        <w:bottom w:val="none" w:sz="0" w:space="0" w:color="auto"/>
                        <w:right w:val="none" w:sz="0" w:space="0" w:color="auto"/>
                      </w:divBdr>
                    </w:div>
                    <w:div w:id="752123215">
                      <w:marLeft w:val="0"/>
                      <w:marRight w:val="0"/>
                      <w:marTop w:val="0"/>
                      <w:marBottom w:val="0"/>
                      <w:divBdr>
                        <w:top w:val="none" w:sz="0" w:space="0" w:color="auto"/>
                        <w:left w:val="none" w:sz="0" w:space="0" w:color="auto"/>
                        <w:bottom w:val="none" w:sz="0" w:space="0" w:color="auto"/>
                        <w:right w:val="none" w:sz="0" w:space="0" w:color="auto"/>
                      </w:divBdr>
                    </w:div>
                    <w:div w:id="1100370841">
                      <w:marLeft w:val="0"/>
                      <w:marRight w:val="0"/>
                      <w:marTop w:val="0"/>
                      <w:marBottom w:val="0"/>
                      <w:divBdr>
                        <w:top w:val="none" w:sz="0" w:space="0" w:color="auto"/>
                        <w:left w:val="none" w:sz="0" w:space="0" w:color="auto"/>
                        <w:bottom w:val="none" w:sz="0" w:space="0" w:color="auto"/>
                        <w:right w:val="none" w:sz="0" w:space="0" w:color="auto"/>
                      </w:divBdr>
                    </w:div>
                    <w:div w:id="1101417579">
                      <w:marLeft w:val="0"/>
                      <w:marRight w:val="0"/>
                      <w:marTop w:val="0"/>
                      <w:marBottom w:val="0"/>
                      <w:divBdr>
                        <w:top w:val="none" w:sz="0" w:space="0" w:color="auto"/>
                        <w:left w:val="none" w:sz="0" w:space="0" w:color="auto"/>
                        <w:bottom w:val="none" w:sz="0" w:space="0" w:color="auto"/>
                        <w:right w:val="none" w:sz="0" w:space="0" w:color="auto"/>
                      </w:divBdr>
                    </w:div>
                    <w:div w:id="1104884273">
                      <w:marLeft w:val="0"/>
                      <w:marRight w:val="0"/>
                      <w:marTop w:val="0"/>
                      <w:marBottom w:val="0"/>
                      <w:divBdr>
                        <w:top w:val="none" w:sz="0" w:space="0" w:color="auto"/>
                        <w:left w:val="none" w:sz="0" w:space="0" w:color="auto"/>
                        <w:bottom w:val="none" w:sz="0" w:space="0" w:color="auto"/>
                        <w:right w:val="none" w:sz="0" w:space="0" w:color="auto"/>
                      </w:divBdr>
                    </w:div>
                    <w:div w:id="1447627131">
                      <w:marLeft w:val="0"/>
                      <w:marRight w:val="0"/>
                      <w:marTop w:val="0"/>
                      <w:marBottom w:val="0"/>
                      <w:divBdr>
                        <w:top w:val="none" w:sz="0" w:space="0" w:color="auto"/>
                        <w:left w:val="none" w:sz="0" w:space="0" w:color="auto"/>
                        <w:bottom w:val="none" w:sz="0" w:space="0" w:color="auto"/>
                        <w:right w:val="none" w:sz="0" w:space="0" w:color="auto"/>
                      </w:divBdr>
                    </w:div>
                    <w:div w:id="1848641104">
                      <w:marLeft w:val="0"/>
                      <w:marRight w:val="0"/>
                      <w:marTop w:val="0"/>
                      <w:marBottom w:val="0"/>
                      <w:divBdr>
                        <w:top w:val="none" w:sz="0" w:space="0" w:color="auto"/>
                        <w:left w:val="none" w:sz="0" w:space="0" w:color="auto"/>
                        <w:bottom w:val="none" w:sz="0" w:space="0" w:color="auto"/>
                        <w:right w:val="none" w:sz="0" w:space="0" w:color="auto"/>
                      </w:divBdr>
                    </w:div>
                  </w:divsChild>
                </w:div>
                <w:div w:id="1049841956">
                  <w:marLeft w:val="0"/>
                  <w:marRight w:val="0"/>
                  <w:marTop w:val="0"/>
                  <w:marBottom w:val="0"/>
                  <w:divBdr>
                    <w:top w:val="none" w:sz="0" w:space="0" w:color="auto"/>
                    <w:left w:val="none" w:sz="0" w:space="0" w:color="auto"/>
                    <w:bottom w:val="none" w:sz="0" w:space="0" w:color="auto"/>
                    <w:right w:val="none" w:sz="0" w:space="0" w:color="auto"/>
                  </w:divBdr>
                  <w:divsChild>
                    <w:div w:id="516890639">
                      <w:marLeft w:val="0"/>
                      <w:marRight w:val="0"/>
                      <w:marTop w:val="0"/>
                      <w:marBottom w:val="0"/>
                      <w:divBdr>
                        <w:top w:val="none" w:sz="0" w:space="0" w:color="auto"/>
                        <w:left w:val="none" w:sz="0" w:space="0" w:color="auto"/>
                        <w:bottom w:val="none" w:sz="0" w:space="0" w:color="auto"/>
                        <w:right w:val="none" w:sz="0" w:space="0" w:color="auto"/>
                      </w:divBdr>
                    </w:div>
                    <w:div w:id="1068184514">
                      <w:marLeft w:val="0"/>
                      <w:marRight w:val="0"/>
                      <w:marTop w:val="0"/>
                      <w:marBottom w:val="0"/>
                      <w:divBdr>
                        <w:top w:val="none" w:sz="0" w:space="0" w:color="auto"/>
                        <w:left w:val="none" w:sz="0" w:space="0" w:color="auto"/>
                        <w:bottom w:val="none" w:sz="0" w:space="0" w:color="auto"/>
                        <w:right w:val="none" w:sz="0" w:space="0" w:color="auto"/>
                      </w:divBdr>
                    </w:div>
                    <w:div w:id="1453286224">
                      <w:marLeft w:val="0"/>
                      <w:marRight w:val="0"/>
                      <w:marTop w:val="0"/>
                      <w:marBottom w:val="0"/>
                      <w:divBdr>
                        <w:top w:val="none" w:sz="0" w:space="0" w:color="auto"/>
                        <w:left w:val="none" w:sz="0" w:space="0" w:color="auto"/>
                        <w:bottom w:val="none" w:sz="0" w:space="0" w:color="auto"/>
                        <w:right w:val="none" w:sz="0" w:space="0" w:color="auto"/>
                      </w:divBdr>
                    </w:div>
                    <w:div w:id="1728649796">
                      <w:marLeft w:val="0"/>
                      <w:marRight w:val="0"/>
                      <w:marTop w:val="0"/>
                      <w:marBottom w:val="0"/>
                      <w:divBdr>
                        <w:top w:val="none" w:sz="0" w:space="0" w:color="auto"/>
                        <w:left w:val="none" w:sz="0" w:space="0" w:color="auto"/>
                        <w:bottom w:val="none" w:sz="0" w:space="0" w:color="auto"/>
                        <w:right w:val="none" w:sz="0" w:space="0" w:color="auto"/>
                      </w:divBdr>
                    </w:div>
                    <w:div w:id="1741900216">
                      <w:marLeft w:val="0"/>
                      <w:marRight w:val="0"/>
                      <w:marTop w:val="0"/>
                      <w:marBottom w:val="0"/>
                      <w:divBdr>
                        <w:top w:val="none" w:sz="0" w:space="0" w:color="auto"/>
                        <w:left w:val="none" w:sz="0" w:space="0" w:color="auto"/>
                        <w:bottom w:val="none" w:sz="0" w:space="0" w:color="auto"/>
                        <w:right w:val="none" w:sz="0" w:space="0" w:color="auto"/>
                      </w:divBdr>
                    </w:div>
                  </w:divsChild>
                </w:div>
                <w:div w:id="1108769071">
                  <w:marLeft w:val="0"/>
                  <w:marRight w:val="0"/>
                  <w:marTop w:val="0"/>
                  <w:marBottom w:val="0"/>
                  <w:divBdr>
                    <w:top w:val="none" w:sz="0" w:space="0" w:color="auto"/>
                    <w:left w:val="none" w:sz="0" w:space="0" w:color="auto"/>
                    <w:bottom w:val="none" w:sz="0" w:space="0" w:color="auto"/>
                    <w:right w:val="none" w:sz="0" w:space="0" w:color="auto"/>
                  </w:divBdr>
                  <w:divsChild>
                    <w:div w:id="39667233">
                      <w:marLeft w:val="0"/>
                      <w:marRight w:val="0"/>
                      <w:marTop w:val="0"/>
                      <w:marBottom w:val="0"/>
                      <w:divBdr>
                        <w:top w:val="none" w:sz="0" w:space="0" w:color="auto"/>
                        <w:left w:val="none" w:sz="0" w:space="0" w:color="auto"/>
                        <w:bottom w:val="none" w:sz="0" w:space="0" w:color="auto"/>
                        <w:right w:val="none" w:sz="0" w:space="0" w:color="auto"/>
                      </w:divBdr>
                    </w:div>
                    <w:div w:id="236597601">
                      <w:marLeft w:val="0"/>
                      <w:marRight w:val="0"/>
                      <w:marTop w:val="0"/>
                      <w:marBottom w:val="0"/>
                      <w:divBdr>
                        <w:top w:val="none" w:sz="0" w:space="0" w:color="auto"/>
                        <w:left w:val="none" w:sz="0" w:space="0" w:color="auto"/>
                        <w:bottom w:val="none" w:sz="0" w:space="0" w:color="auto"/>
                        <w:right w:val="none" w:sz="0" w:space="0" w:color="auto"/>
                      </w:divBdr>
                    </w:div>
                    <w:div w:id="969363351">
                      <w:marLeft w:val="0"/>
                      <w:marRight w:val="0"/>
                      <w:marTop w:val="0"/>
                      <w:marBottom w:val="0"/>
                      <w:divBdr>
                        <w:top w:val="none" w:sz="0" w:space="0" w:color="auto"/>
                        <w:left w:val="none" w:sz="0" w:space="0" w:color="auto"/>
                        <w:bottom w:val="none" w:sz="0" w:space="0" w:color="auto"/>
                        <w:right w:val="none" w:sz="0" w:space="0" w:color="auto"/>
                      </w:divBdr>
                    </w:div>
                    <w:div w:id="1586063055">
                      <w:marLeft w:val="0"/>
                      <w:marRight w:val="0"/>
                      <w:marTop w:val="0"/>
                      <w:marBottom w:val="0"/>
                      <w:divBdr>
                        <w:top w:val="none" w:sz="0" w:space="0" w:color="auto"/>
                        <w:left w:val="none" w:sz="0" w:space="0" w:color="auto"/>
                        <w:bottom w:val="none" w:sz="0" w:space="0" w:color="auto"/>
                        <w:right w:val="none" w:sz="0" w:space="0" w:color="auto"/>
                      </w:divBdr>
                    </w:div>
                  </w:divsChild>
                </w:div>
                <w:div w:id="1203977760">
                  <w:marLeft w:val="0"/>
                  <w:marRight w:val="0"/>
                  <w:marTop w:val="0"/>
                  <w:marBottom w:val="0"/>
                  <w:divBdr>
                    <w:top w:val="none" w:sz="0" w:space="0" w:color="auto"/>
                    <w:left w:val="none" w:sz="0" w:space="0" w:color="auto"/>
                    <w:bottom w:val="none" w:sz="0" w:space="0" w:color="auto"/>
                    <w:right w:val="none" w:sz="0" w:space="0" w:color="auto"/>
                  </w:divBdr>
                  <w:divsChild>
                    <w:div w:id="689454393">
                      <w:marLeft w:val="0"/>
                      <w:marRight w:val="0"/>
                      <w:marTop w:val="0"/>
                      <w:marBottom w:val="0"/>
                      <w:divBdr>
                        <w:top w:val="none" w:sz="0" w:space="0" w:color="auto"/>
                        <w:left w:val="none" w:sz="0" w:space="0" w:color="auto"/>
                        <w:bottom w:val="none" w:sz="0" w:space="0" w:color="auto"/>
                        <w:right w:val="none" w:sz="0" w:space="0" w:color="auto"/>
                      </w:divBdr>
                    </w:div>
                  </w:divsChild>
                </w:div>
                <w:div w:id="1206483017">
                  <w:marLeft w:val="0"/>
                  <w:marRight w:val="0"/>
                  <w:marTop w:val="0"/>
                  <w:marBottom w:val="0"/>
                  <w:divBdr>
                    <w:top w:val="none" w:sz="0" w:space="0" w:color="auto"/>
                    <w:left w:val="none" w:sz="0" w:space="0" w:color="auto"/>
                    <w:bottom w:val="none" w:sz="0" w:space="0" w:color="auto"/>
                    <w:right w:val="none" w:sz="0" w:space="0" w:color="auto"/>
                  </w:divBdr>
                  <w:divsChild>
                    <w:div w:id="911045028">
                      <w:marLeft w:val="0"/>
                      <w:marRight w:val="0"/>
                      <w:marTop w:val="0"/>
                      <w:marBottom w:val="0"/>
                      <w:divBdr>
                        <w:top w:val="none" w:sz="0" w:space="0" w:color="auto"/>
                        <w:left w:val="none" w:sz="0" w:space="0" w:color="auto"/>
                        <w:bottom w:val="none" w:sz="0" w:space="0" w:color="auto"/>
                        <w:right w:val="none" w:sz="0" w:space="0" w:color="auto"/>
                      </w:divBdr>
                    </w:div>
                    <w:div w:id="1229420737">
                      <w:marLeft w:val="0"/>
                      <w:marRight w:val="0"/>
                      <w:marTop w:val="0"/>
                      <w:marBottom w:val="0"/>
                      <w:divBdr>
                        <w:top w:val="none" w:sz="0" w:space="0" w:color="auto"/>
                        <w:left w:val="none" w:sz="0" w:space="0" w:color="auto"/>
                        <w:bottom w:val="none" w:sz="0" w:space="0" w:color="auto"/>
                        <w:right w:val="none" w:sz="0" w:space="0" w:color="auto"/>
                      </w:divBdr>
                    </w:div>
                  </w:divsChild>
                </w:div>
                <w:div w:id="1234700413">
                  <w:marLeft w:val="0"/>
                  <w:marRight w:val="0"/>
                  <w:marTop w:val="0"/>
                  <w:marBottom w:val="0"/>
                  <w:divBdr>
                    <w:top w:val="none" w:sz="0" w:space="0" w:color="auto"/>
                    <w:left w:val="none" w:sz="0" w:space="0" w:color="auto"/>
                    <w:bottom w:val="none" w:sz="0" w:space="0" w:color="auto"/>
                    <w:right w:val="none" w:sz="0" w:space="0" w:color="auto"/>
                  </w:divBdr>
                  <w:divsChild>
                    <w:div w:id="215628075">
                      <w:marLeft w:val="0"/>
                      <w:marRight w:val="0"/>
                      <w:marTop w:val="0"/>
                      <w:marBottom w:val="0"/>
                      <w:divBdr>
                        <w:top w:val="none" w:sz="0" w:space="0" w:color="auto"/>
                        <w:left w:val="none" w:sz="0" w:space="0" w:color="auto"/>
                        <w:bottom w:val="none" w:sz="0" w:space="0" w:color="auto"/>
                        <w:right w:val="none" w:sz="0" w:space="0" w:color="auto"/>
                      </w:divBdr>
                    </w:div>
                    <w:div w:id="1193887325">
                      <w:marLeft w:val="0"/>
                      <w:marRight w:val="0"/>
                      <w:marTop w:val="0"/>
                      <w:marBottom w:val="0"/>
                      <w:divBdr>
                        <w:top w:val="none" w:sz="0" w:space="0" w:color="auto"/>
                        <w:left w:val="none" w:sz="0" w:space="0" w:color="auto"/>
                        <w:bottom w:val="none" w:sz="0" w:space="0" w:color="auto"/>
                        <w:right w:val="none" w:sz="0" w:space="0" w:color="auto"/>
                      </w:divBdr>
                    </w:div>
                  </w:divsChild>
                </w:div>
                <w:div w:id="1235359245">
                  <w:marLeft w:val="0"/>
                  <w:marRight w:val="0"/>
                  <w:marTop w:val="0"/>
                  <w:marBottom w:val="0"/>
                  <w:divBdr>
                    <w:top w:val="none" w:sz="0" w:space="0" w:color="auto"/>
                    <w:left w:val="none" w:sz="0" w:space="0" w:color="auto"/>
                    <w:bottom w:val="none" w:sz="0" w:space="0" w:color="auto"/>
                    <w:right w:val="none" w:sz="0" w:space="0" w:color="auto"/>
                  </w:divBdr>
                  <w:divsChild>
                    <w:div w:id="165365924">
                      <w:marLeft w:val="0"/>
                      <w:marRight w:val="0"/>
                      <w:marTop w:val="0"/>
                      <w:marBottom w:val="0"/>
                      <w:divBdr>
                        <w:top w:val="none" w:sz="0" w:space="0" w:color="auto"/>
                        <w:left w:val="none" w:sz="0" w:space="0" w:color="auto"/>
                        <w:bottom w:val="none" w:sz="0" w:space="0" w:color="auto"/>
                        <w:right w:val="none" w:sz="0" w:space="0" w:color="auto"/>
                      </w:divBdr>
                    </w:div>
                    <w:div w:id="907692838">
                      <w:marLeft w:val="0"/>
                      <w:marRight w:val="0"/>
                      <w:marTop w:val="0"/>
                      <w:marBottom w:val="0"/>
                      <w:divBdr>
                        <w:top w:val="none" w:sz="0" w:space="0" w:color="auto"/>
                        <w:left w:val="none" w:sz="0" w:space="0" w:color="auto"/>
                        <w:bottom w:val="none" w:sz="0" w:space="0" w:color="auto"/>
                        <w:right w:val="none" w:sz="0" w:space="0" w:color="auto"/>
                      </w:divBdr>
                    </w:div>
                    <w:div w:id="1568027656">
                      <w:marLeft w:val="0"/>
                      <w:marRight w:val="0"/>
                      <w:marTop w:val="0"/>
                      <w:marBottom w:val="0"/>
                      <w:divBdr>
                        <w:top w:val="none" w:sz="0" w:space="0" w:color="auto"/>
                        <w:left w:val="none" w:sz="0" w:space="0" w:color="auto"/>
                        <w:bottom w:val="none" w:sz="0" w:space="0" w:color="auto"/>
                        <w:right w:val="none" w:sz="0" w:space="0" w:color="auto"/>
                      </w:divBdr>
                    </w:div>
                  </w:divsChild>
                </w:div>
                <w:div w:id="1249002372">
                  <w:marLeft w:val="0"/>
                  <w:marRight w:val="0"/>
                  <w:marTop w:val="0"/>
                  <w:marBottom w:val="0"/>
                  <w:divBdr>
                    <w:top w:val="none" w:sz="0" w:space="0" w:color="auto"/>
                    <w:left w:val="none" w:sz="0" w:space="0" w:color="auto"/>
                    <w:bottom w:val="none" w:sz="0" w:space="0" w:color="auto"/>
                    <w:right w:val="none" w:sz="0" w:space="0" w:color="auto"/>
                  </w:divBdr>
                  <w:divsChild>
                    <w:div w:id="1299145200">
                      <w:marLeft w:val="0"/>
                      <w:marRight w:val="0"/>
                      <w:marTop w:val="0"/>
                      <w:marBottom w:val="0"/>
                      <w:divBdr>
                        <w:top w:val="none" w:sz="0" w:space="0" w:color="auto"/>
                        <w:left w:val="none" w:sz="0" w:space="0" w:color="auto"/>
                        <w:bottom w:val="none" w:sz="0" w:space="0" w:color="auto"/>
                        <w:right w:val="none" w:sz="0" w:space="0" w:color="auto"/>
                      </w:divBdr>
                    </w:div>
                  </w:divsChild>
                </w:div>
                <w:div w:id="1321731807">
                  <w:marLeft w:val="0"/>
                  <w:marRight w:val="0"/>
                  <w:marTop w:val="0"/>
                  <w:marBottom w:val="0"/>
                  <w:divBdr>
                    <w:top w:val="none" w:sz="0" w:space="0" w:color="auto"/>
                    <w:left w:val="none" w:sz="0" w:space="0" w:color="auto"/>
                    <w:bottom w:val="none" w:sz="0" w:space="0" w:color="auto"/>
                    <w:right w:val="none" w:sz="0" w:space="0" w:color="auto"/>
                  </w:divBdr>
                  <w:divsChild>
                    <w:div w:id="236937761">
                      <w:marLeft w:val="0"/>
                      <w:marRight w:val="0"/>
                      <w:marTop w:val="0"/>
                      <w:marBottom w:val="0"/>
                      <w:divBdr>
                        <w:top w:val="none" w:sz="0" w:space="0" w:color="auto"/>
                        <w:left w:val="none" w:sz="0" w:space="0" w:color="auto"/>
                        <w:bottom w:val="none" w:sz="0" w:space="0" w:color="auto"/>
                        <w:right w:val="none" w:sz="0" w:space="0" w:color="auto"/>
                      </w:divBdr>
                    </w:div>
                    <w:div w:id="509831644">
                      <w:marLeft w:val="0"/>
                      <w:marRight w:val="0"/>
                      <w:marTop w:val="0"/>
                      <w:marBottom w:val="0"/>
                      <w:divBdr>
                        <w:top w:val="none" w:sz="0" w:space="0" w:color="auto"/>
                        <w:left w:val="none" w:sz="0" w:space="0" w:color="auto"/>
                        <w:bottom w:val="none" w:sz="0" w:space="0" w:color="auto"/>
                        <w:right w:val="none" w:sz="0" w:space="0" w:color="auto"/>
                      </w:divBdr>
                    </w:div>
                  </w:divsChild>
                </w:div>
                <w:div w:id="1437553285">
                  <w:marLeft w:val="0"/>
                  <w:marRight w:val="0"/>
                  <w:marTop w:val="0"/>
                  <w:marBottom w:val="0"/>
                  <w:divBdr>
                    <w:top w:val="none" w:sz="0" w:space="0" w:color="auto"/>
                    <w:left w:val="none" w:sz="0" w:space="0" w:color="auto"/>
                    <w:bottom w:val="none" w:sz="0" w:space="0" w:color="auto"/>
                    <w:right w:val="none" w:sz="0" w:space="0" w:color="auto"/>
                  </w:divBdr>
                  <w:divsChild>
                    <w:div w:id="268895488">
                      <w:marLeft w:val="0"/>
                      <w:marRight w:val="0"/>
                      <w:marTop w:val="0"/>
                      <w:marBottom w:val="0"/>
                      <w:divBdr>
                        <w:top w:val="none" w:sz="0" w:space="0" w:color="auto"/>
                        <w:left w:val="none" w:sz="0" w:space="0" w:color="auto"/>
                        <w:bottom w:val="none" w:sz="0" w:space="0" w:color="auto"/>
                        <w:right w:val="none" w:sz="0" w:space="0" w:color="auto"/>
                      </w:divBdr>
                    </w:div>
                    <w:div w:id="701127001">
                      <w:marLeft w:val="0"/>
                      <w:marRight w:val="0"/>
                      <w:marTop w:val="0"/>
                      <w:marBottom w:val="0"/>
                      <w:divBdr>
                        <w:top w:val="none" w:sz="0" w:space="0" w:color="auto"/>
                        <w:left w:val="none" w:sz="0" w:space="0" w:color="auto"/>
                        <w:bottom w:val="none" w:sz="0" w:space="0" w:color="auto"/>
                        <w:right w:val="none" w:sz="0" w:space="0" w:color="auto"/>
                      </w:divBdr>
                    </w:div>
                    <w:div w:id="1469394737">
                      <w:marLeft w:val="0"/>
                      <w:marRight w:val="0"/>
                      <w:marTop w:val="0"/>
                      <w:marBottom w:val="0"/>
                      <w:divBdr>
                        <w:top w:val="none" w:sz="0" w:space="0" w:color="auto"/>
                        <w:left w:val="none" w:sz="0" w:space="0" w:color="auto"/>
                        <w:bottom w:val="none" w:sz="0" w:space="0" w:color="auto"/>
                        <w:right w:val="none" w:sz="0" w:space="0" w:color="auto"/>
                      </w:divBdr>
                    </w:div>
                  </w:divsChild>
                </w:div>
                <w:div w:id="1479877800">
                  <w:marLeft w:val="0"/>
                  <w:marRight w:val="0"/>
                  <w:marTop w:val="0"/>
                  <w:marBottom w:val="0"/>
                  <w:divBdr>
                    <w:top w:val="none" w:sz="0" w:space="0" w:color="auto"/>
                    <w:left w:val="none" w:sz="0" w:space="0" w:color="auto"/>
                    <w:bottom w:val="none" w:sz="0" w:space="0" w:color="auto"/>
                    <w:right w:val="none" w:sz="0" w:space="0" w:color="auto"/>
                  </w:divBdr>
                  <w:divsChild>
                    <w:div w:id="192693777">
                      <w:marLeft w:val="0"/>
                      <w:marRight w:val="0"/>
                      <w:marTop w:val="0"/>
                      <w:marBottom w:val="0"/>
                      <w:divBdr>
                        <w:top w:val="none" w:sz="0" w:space="0" w:color="auto"/>
                        <w:left w:val="none" w:sz="0" w:space="0" w:color="auto"/>
                        <w:bottom w:val="none" w:sz="0" w:space="0" w:color="auto"/>
                        <w:right w:val="none" w:sz="0" w:space="0" w:color="auto"/>
                      </w:divBdr>
                    </w:div>
                    <w:div w:id="662927470">
                      <w:marLeft w:val="0"/>
                      <w:marRight w:val="0"/>
                      <w:marTop w:val="0"/>
                      <w:marBottom w:val="0"/>
                      <w:divBdr>
                        <w:top w:val="none" w:sz="0" w:space="0" w:color="auto"/>
                        <w:left w:val="none" w:sz="0" w:space="0" w:color="auto"/>
                        <w:bottom w:val="none" w:sz="0" w:space="0" w:color="auto"/>
                        <w:right w:val="none" w:sz="0" w:space="0" w:color="auto"/>
                      </w:divBdr>
                    </w:div>
                    <w:div w:id="1173766925">
                      <w:marLeft w:val="0"/>
                      <w:marRight w:val="0"/>
                      <w:marTop w:val="0"/>
                      <w:marBottom w:val="0"/>
                      <w:divBdr>
                        <w:top w:val="none" w:sz="0" w:space="0" w:color="auto"/>
                        <w:left w:val="none" w:sz="0" w:space="0" w:color="auto"/>
                        <w:bottom w:val="none" w:sz="0" w:space="0" w:color="auto"/>
                        <w:right w:val="none" w:sz="0" w:space="0" w:color="auto"/>
                      </w:divBdr>
                    </w:div>
                  </w:divsChild>
                </w:div>
                <w:div w:id="1480534936">
                  <w:marLeft w:val="0"/>
                  <w:marRight w:val="0"/>
                  <w:marTop w:val="0"/>
                  <w:marBottom w:val="0"/>
                  <w:divBdr>
                    <w:top w:val="none" w:sz="0" w:space="0" w:color="auto"/>
                    <w:left w:val="none" w:sz="0" w:space="0" w:color="auto"/>
                    <w:bottom w:val="none" w:sz="0" w:space="0" w:color="auto"/>
                    <w:right w:val="none" w:sz="0" w:space="0" w:color="auto"/>
                  </w:divBdr>
                  <w:divsChild>
                    <w:div w:id="61029309">
                      <w:marLeft w:val="0"/>
                      <w:marRight w:val="0"/>
                      <w:marTop w:val="0"/>
                      <w:marBottom w:val="0"/>
                      <w:divBdr>
                        <w:top w:val="none" w:sz="0" w:space="0" w:color="auto"/>
                        <w:left w:val="none" w:sz="0" w:space="0" w:color="auto"/>
                        <w:bottom w:val="none" w:sz="0" w:space="0" w:color="auto"/>
                        <w:right w:val="none" w:sz="0" w:space="0" w:color="auto"/>
                      </w:divBdr>
                    </w:div>
                    <w:div w:id="1445923971">
                      <w:marLeft w:val="0"/>
                      <w:marRight w:val="0"/>
                      <w:marTop w:val="0"/>
                      <w:marBottom w:val="0"/>
                      <w:divBdr>
                        <w:top w:val="none" w:sz="0" w:space="0" w:color="auto"/>
                        <w:left w:val="none" w:sz="0" w:space="0" w:color="auto"/>
                        <w:bottom w:val="none" w:sz="0" w:space="0" w:color="auto"/>
                        <w:right w:val="none" w:sz="0" w:space="0" w:color="auto"/>
                      </w:divBdr>
                    </w:div>
                  </w:divsChild>
                </w:div>
                <w:div w:id="1505391312">
                  <w:marLeft w:val="0"/>
                  <w:marRight w:val="0"/>
                  <w:marTop w:val="0"/>
                  <w:marBottom w:val="0"/>
                  <w:divBdr>
                    <w:top w:val="none" w:sz="0" w:space="0" w:color="auto"/>
                    <w:left w:val="none" w:sz="0" w:space="0" w:color="auto"/>
                    <w:bottom w:val="none" w:sz="0" w:space="0" w:color="auto"/>
                    <w:right w:val="none" w:sz="0" w:space="0" w:color="auto"/>
                  </w:divBdr>
                  <w:divsChild>
                    <w:div w:id="60905786">
                      <w:marLeft w:val="0"/>
                      <w:marRight w:val="0"/>
                      <w:marTop w:val="0"/>
                      <w:marBottom w:val="0"/>
                      <w:divBdr>
                        <w:top w:val="none" w:sz="0" w:space="0" w:color="auto"/>
                        <w:left w:val="none" w:sz="0" w:space="0" w:color="auto"/>
                        <w:bottom w:val="none" w:sz="0" w:space="0" w:color="auto"/>
                        <w:right w:val="none" w:sz="0" w:space="0" w:color="auto"/>
                      </w:divBdr>
                    </w:div>
                    <w:div w:id="317807294">
                      <w:marLeft w:val="0"/>
                      <w:marRight w:val="0"/>
                      <w:marTop w:val="0"/>
                      <w:marBottom w:val="0"/>
                      <w:divBdr>
                        <w:top w:val="none" w:sz="0" w:space="0" w:color="auto"/>
                        <w:left w:val="none" w:sz="0" w:space="0" w:color="auto"/>
                        <w:bottom w:val="none" w:sz="0" w:space="0" w:color="auto"/>
                        <w:right w:val="none" w:sz="0" w:space="0" w:color="auto"/>
                      </w:divBdr>
                    </w:div>
                    <w:div w:id="963510963">
                      <w:marLeft w:val="0"/>
                      <w:marRight w:val="0"/>
                      <w:marTop w:val="0"/>
                      <w:marBottom w:val="0"/>
                      <w:divBdr>
                        <w:top w:val="none" w:sz="0" w:space="0" w:color="auto"/>
                        <w:left w:val="none" w:sz="0" w:space="0" w:color="auto"/>
                        <w:bottom w:val="none" w:sz="0" w:space="0" w:color="auto"/>
                        <w:right w:val="none" w:sz="0" w:space="0" w:color="auto"/>
                      </w:divBdr>
                    </w:div>
                    <w:div w:id="2056661722">
                      <w:marLeft w:val="0"/>
                      <w:marRight w:val="0"/>
                      <w:marTop w:val="0"/>
                      <w:marBottom w:val="0"/>
                      <w:divBdr>
                        <w:top w:val="none" w:sz="0" w:space="0" w:color="auto"/>
                        <w:left w:val="none" w:sz="0" w:space="0" w:color="auto"/>
                        <w:bottom w:val="none" w:sz="0" w:space="0" w:color="auto"/>
                        <w:right w:val="none" w:sz="0" w:space="0" w:color="auto"/>
                      </w:divBdr>
                    </w:div>
                  </w:divsChild>
                </w:div>
                <w:div w:id="1512529889">
                  <w:marLeft w:val="0"/>
                  <w:marRight w:val="0"/>
                  <w:marTop w:val="0"/>
                  <w:marBottom w:val="0"/>
                  <w:divBdr>
                    <w:top w:val="none" w:sz="0" w:space="0" w:color="auto"/>
                    <w:left w:val="none" w:sz="0" w:space="0" w:color="auto"/>
                    <w:bottom w:val="none" w:sz="0" w:space="0" w:color="auto"/>
                    <w:right w:val="none" w:sz="0" w:space="0" w:color="auto"/>
                  </w:divBdr>
                  <w:divsChild>
                    <w:div w:id="299380355">
                      <w:marLeft w:val="0"/>
                      <w:marRight w:val="0"/>
                      <w:marTop w:val="0"/>
                      <w:marBottom w:val="0"/>
                      <w:divBdr>
                        <w:top w:val="none" w:sz="0" w:space="0" w:color="auto"/>
                        <w:left w:val="none" w:sz="0" w:space="0" w:color="auto"/>
                        <w:bottom w:val="none" w:sz="0" w:space="0" w:color="auto"/>
                        <w:right w:val="none" w:sz="0" w:space="0" w:color="auto"/>
                      </w:divBdr>
                    </w:div>
                    <w:div w:id="659424043">
                      <w:marLeft w:val="0"/>
                      <w:marRight w:val="0"/>
                      <w:marTop w:val="0"/>
                      <w:marBottom w:val="0"/>
                      <w:divBdr>
                        <w:top w:val="none" w:sz="0" w:space="0" w:color="auto"/>
                        <w:left w:val="none" w:sz="0" w:space="0" w:color="auto"/>
                        <w:bottom w:val="none" w:sz="0" w:space="0" w:color="auto"/>
                        <w:right w:val="none" w:sz="0" w:space="0" w:color="auto"/>
                      </w:divBdr>
                    </w:div>
                    <w:div w:id="767114857">
                      <w:marLeft w:val="0"/>
                      <w:marRight w:val="0"/>
                      <w:marTop w:val="0"/>
                      <w:marBottom w:val="0"/>
                      <w:divBdr>
                        <w:top w:val="none" w:sz="0" w:space="0" w:color="auto"/>
                        <w:left w:val="none" w:sz="0" w:space="0" w:color="auto"/>
                        <w:bottom w:val="none" w:sz="0" w:space="0" w:color="auto"/>
                        <w:right w:val="none" w:sz="0" w:space="0" w:color="auto"/>
                      </w:divBdr>
                    </w:div>
                    <w:div w:id="1647198797">
                      <w:marLeft w:val="0"/>
                      <w:marRight w:val="0"/>
                      <w:marTop w:val="0"/>
                      <w:marBottom w:val="0"/>
                      <w:divBdr>
                        <w:top w:val="none" w:sz="0" w:space="0" w:color="auto"/>
                        <w:left w:val="none" w:sz="0" w:space="0" w:color="auto"/>
                        <w:bottom w:val="none" w:sz="0" w:space="0" w:color="auto"/>
                        <w:right w:val="none" w:sz="0" w:space="0" w:color="auto"/>
                      </w:divBdr>
                    </w:div>
                    <w:div w:id="1663387457">
                      <w:marLeft w:val="0"/>
                      <w:marRight w:val="0"/>
                      <w:marTop w:val="0"/>
                      <w:marBottom w:val="0"/>
                      <w:divBdr>
                        <w:top w:val="none" w:sz="0" w:space="0" w:color="auto"/>
                        <w:left w:val="none" w:sz="0" w:space="0" w:color="auto"/>
                        <w:bottom w:val="none" w:sz="0" w:space="0" w:color="auto"/>
                        <w:right w:val="none" w:sz="0" w:space="0" w:color="auto"/>
                      </w:divBdr>
                    </w:div>
                    <w:div w:id="1701663692">
                      <w:marLeft w:val="0"/>
                      <w:marRight w:val="0"/>
                      <w:marTop w:val="0"/>
                      <w:marBottom w:val="0"/>
                      <w:divBdr>
                        <w:top w:val="none" w:sz="0" w:space="0" w:color="auto"/>
                        <w:left w:val="none" w:sz="0" w:space="0" w:color="auto"/>
                        <w:bottom w:val="none" w:sz="0" w:space="0" w:color="auto"/>
                        <w:right w:val="none" w:sz="0" w:space="0" w:color="auto"/>
                      </w:divBdr>
                    </w:div>
                    <w:div w:id="1722247028">
                      <w:marLeft w:val="0"/>
                      <w:marRight w:val="0"/>
                      <w:marTop w:val="0"/>
                      <w:marBottom w:val="0"/>
                      <w:divBdr>
                        <w:top w:val="none" w:sz="0" w:space="0" w:color="auto"/>
                        <w:left w:val="none" w:sz="0" w:space="0" w:color="auto"/>
                        <w:bottom w:val="none" w:sz="0" w:space="0" w:color="auto"/>
                        <w:right w:val="none" w:sz="0" w:space="0" w:color="auto"/>
                      </w:divBdr>
                    </w:div>
                  </w:divsChild>
                </w:div>
                <w:div w:id="1614752909">
                  <w:marLeft w:val="0"/>
                  <w:marRight w:val="0"/>
                  <w:marTop w:val="0"/>
                  <w:marBottom w:val="0"/>
                  <w:divBdr>
                    <w:top w:val="none" w:sz="0" w:space="0" w:color="auto"/>
                    <w:left w:val="none" w:sz="0" w:space="0" w:color="auto"/>
                    <w:bottom w:val="none" w:sz="0" w:space="0" w:color="auto"/>
                    <w:right w:val="none" w:sz="0" w:space="0" w:color="auto"/>
                  </w:divBdr>
                  <w:divsChild>
                    <w:div w:id="2823777">
                      <w:marLeft w:val="0"/>
                      <w:marRight w:val="0"/>
                      <w:marTop w:val="0"/>
                      <w:marBottom w:val="0"/>
                      <w:divBdr>
                        <w:top w:val="none" w:sz="0" w:space="0" w:color="auto"/>
                        <w:left w:val="none" w:sz="0" w:space="0" w:color="auto"/>
                        <w:bottom w:val="none" w:sz="0" w:space="0" w:color="auto"/>
                        <w:right w:val="none" w:sz="0" w:space="0" w:color="auto"/>
                      </w:divBdr>
                    </w:div>
                    <w:div w:id="439570606">
                      <w:marLeft w:val="0"/>
                      <w:marRight w:val="0"/>
                      <w:marTop w:val="0"/>
                      <w:marBottom w:val="0"/>
                      <w:divBdr>
                        <w:top w:val="none" w:sz="0" w:space="0" w:color="auto"/>
                        <w:left w:val="none" w:sz="0" w:space="0" w:color="auto"/>
                        <w:bottom w:val="none" w:sz="0" w:space="0" w:color="auto"/>
                        <w:right w:val="none" w:sz="0" w:space="0" w:color="auto"/>
                      </w:divBdr>
                    </w:div>
                    <w:div w:id="681052954">
                      <w:marLeft w:val="0"/>
                      <w:marRight w:val="0"/>
                      <w:marTop w:val="0"/>
                      <w:marBottom w:val="0"/>
                      <w:divBdr>
                        <w:top w:val="none" w:sz="0" w:space="0" w:color="auto"/>
                        <w:left w:val="none" w:sz="0" w:space="0" w:color="auto"/>
                        <w:bottom w:val="none" w:sz="0" w:space="0" w:color="auto"/>
                        <w:right w:val="none" w:sz="0" w:space="0" w:color="auto"/>
                      </w:divBdr>
                    </w:div>
                    <w:div w:id="1428774718">
                      <w:marLeft w:val="0"/>
                      <w:marRight w:val="0"/>
                      <w:marTop w:val="0"/>
                      <w:marBottom w:val="0"/>
                      <w:divBdr>
                        <w:top w:val="none" w:sz="0" w:space="0" w:color="auto"/>
                        <w:left w:val="none" w:sz="0" w:space="0" w:color="auto"/>
                        <w:bottom w:val="none" w:sz="0" w:space="0" w:color="auto"/>
                        <w:right w:val="none" w:sz="0" w:space="0" w:color="auto"/>
                      </w:divBdr>
                    </w:div>
                    <w:div w:id="1659990913">
                      <w:marLeft w:val="0"/>
                      <w:marRight w:val="0"/>
                      <w:marTop w:val="0"/>
                      <w:marBottom w:val="0"/>
                      <w:divBdr>
                        <w:top w:val="none" w:sz="0" w:space="0" w:color="auto"/>
                        <w:left w:val="none" w:sz="0" w:space="0" w:color="auto"/>
                        <w:bottom w:val="none" w:sz="0" w:space="0" w:color="auto"/>
                        <w:right w:val="none" w:sz="0" w:space="0" w:color="auto"/>
                      </w:divBdr>
                    </w:div>
                    <w:div w:id="1948148172">
                      <w:marLeft w:val="0"/>
                      <w:marRight w:val="0"/>
                      <w:marTop w:val="0"/>
                      <w:marBottom w:val="0"/>
                      <w:divBdr>
                        <w:top w:val="none" w:sz="0" w:space="0" w:color="auto"/>
                        <w:left w:val="none" w:sz="0" w:space="0" w:color="auto"/>
                        <w:bottom w:val="none" w:sz="0" w:space="0" w:color="auto"/>
                        <w:right w:val="none" w:sz="0" w:space="0" w:color="auto"/>
                      </w:divBdr>
                    </w:div>
                  </w:divsChild>
                </w:div>
                <w:div w:id="1638611241">
                  <w:marLeft w:val="0"/>
                  <w:marRight w:val="0"/>
                  <w:marTop w:val="0"/>
                  <w:marBottom w:val="0"/>
                  <w:divBdr>
                    <w:top w:val="none" w:sz="0" w:space="0" w:color="auto"/>
                    <w:left w:val="none" w:sz="0" w:space="0" w:color="auto"/>
                    <w:bottom w:val="none" w:sz="0" w:space="0" w:color="auto"/>
                    <w:right w:val="none" w:sz="0" w:space="0" w:color="auto"/>
                  </w:divBdr>
                  <w:divsChild>
                    <w:div w:id="28801445">
                      <w:marLeft w:val="0"/>
                      <w:marRight w:val="0"/>
                      <w:marTop w:val="0"/>
                      <w:marBottom w:val="0"/>
                      <w:divBdr>
                        <w:top w:val="none" w:sz="0" w:space="0" w:color="auto"/>
                        <w:left w:val="none" w:sz="0" w:space="0" w:color="auto"/>
                        <w:bottom w:val="none" w:sz="0" w:space="0" w:color="auto"/>
                        <w:right w:val="none" w:sz="0" w:space="0" w:color="auto"/>
                      </w:divBdr>
                    </w:div>
                    <w:div w:id="321202918">
                      <w:marLeft w:val="0"/>
                      <w:marRight w:val="0"/>
                      <w:marTop w:val="0"/>
                      <w:marBottom w:val="0"/>
                      <w:divBdr>
                        <w:top w:val="none" w:sz="0" w:space="0" w:color="auto"/>
                        <w:left w:val="none" w:sz="0" w:space="0" w:color="auto"/>
                        <w:bottom w:val="none" w:sz="0" w:space="0" w:color="auto"/>
                        <w:right w:val="none" w:sz="0" w:space="0" w:color="auto"/>
                      </w:divBdr>
                    </w:div>
                    <w:div w:id="1167669349">
                      <w:marLeft w:val="0"/>
                      <w:marRight w:val="0"/>
                      <w:marTop w:val="0"/>
                      <w:marBottom w:val="0"/>
                      <w:divBdr>
                        <w:top w:val="none" w:sz="0" w:space="0" w:color="auto"/>
                        <w:left w:val="none" w:sz="0" w:space="0" w:color="auto"/>
                        <w:bottom w:val="none" w:sz="0" w:space="0" w:color="auto"/>
                        <w:right w:val="none" w:sz="0" w:space="0" w:color="auto"/>
                      </w:divBdr>
                    </w:div>
                    <w:div w:id="1356225405">
                      <w:marLeft w:val="0"/>
                      <w:marRight w:val="0"/>
                      <w:marTop w:val="0"/>
                      <w:marBottom w:val="0"/>
                      <w:divBdr>
                        <w:top w:val="none" w:sz="0" w:space="0" w:color="auto"/>
                        <w:left w:val="none" w:sz="0" w:space="0" w:color="auto"/>
                        <w:bottom w:val="none" w:sz="0" w:space="0" w:color="auto"/>
                        <w:right w:val="none" w:sz="0" w:space="0" w:color="auto"/>
                      </w:divBdr>
                    </w:div>
                    <w:div w:id="1388339363">
                      <w:marLeft w:val="0"/>
                      <w:marRight w:val="0"/>
                      <w:marTop w:val="0"/>
                      <w:marBottom w:val="0"/>
                      <w:divBdr>
                        <w:top w:val="none" w:sz="0" w:space="0" w:color="auto"/>
                        <w:left w:val="none" w:sz="0" w:space="0" w:color="auto"/>
                        <w:bottom w:val="none" w:sz="0" w:space="0" w:color="auto"/>
                        <w:right w:val="none" w:sz="0" w:space="0" w:color="auto"/>
                      </w:divBdr>
                    </w:div>
                    <w:div w:id="2025980877">
                      <w:marLeft w:val="0"/>
                      <w:marRight w:val="0"/>
                      <w:marTop w:val="0"/>
                      <w:marBottom w:val="0"/>
                      <w:divBdr>
                        <w:top w:val="none" w:sz="0" w:space="0" w:color="auto"/>
                        <w:left w:val="none" w:sz="0" w:space="0" w:color="auto"/>
                        <w:bottom w:val="none" w:sz="0" w:space="0" w:color="auto"/>
                        <w:right w:val="none" w:sz="0" w:space="0" w:color="auto"/>
                      </w:divBdr>
                    </w:div>
                  </w:divsChild>
                </w:div>
                <w:div w:id="1649020059">
                  <w:marLeft w:val="0"/>
                  <w:marRight w:val="0"/>
                  <w:marTop w:val="0"/>
                  <w:marBottom w:val="0"/>
                  <w:divBdr>
                    <w:top w:val="none" w:sz="0" w:space="0" w:color="auto"/>
                    <w:left w:val="none" w:sz="0" w:space="0" w:color="auto"/>
                    <w:bottom w:val="none" w:sz="0" w:space="0" w:color="auto"/>
                    <w:right w:val="none" w:sz="0" w:space="0" w:color="auto"/>
                  </w:divBdr>
                  <w:divsChild>
                    <w:div w:id="648628772">
                      <w:marLeft w:val="0"/>
                      <w:marRight w:val="0"/>
                      <w:marTop w:val="0"/>
                      <w:marBottom w:val="0"/>
                      <w:divBdr>
                        <w:top w:val="none" w:sz="0" w:space="0" w:color="auto"/>
                        <w:left w:val="none" w:sz="0" w:space="0" w:color="auto"/>
                        <w:bottom w:val="none" w:sz="0" w:space="0" w:color="auto"/>
                        <w:right w:val="none" w:sz="0" w:space="0" w:color="auto"/>
                      </w:divBdr>
                    </w:div>
                    <w:div w:id="1169293700">
                      <w:marLeft w:val="0"/>
                      <w:marRight w:val="0"/>
                      <w:marTop w:val="0"/>
                      <w:marBottom w:val="0"/>
                      <w:divBdr>
                        <w:top w:val="none" w:sz="0" w:space="0" w:color="auto"/>
                        <w:left w:val="none" w:sz="0" w:space="0" w:color="auto"/>
                        <w:bottom w:val="none" w:sz="0" w:space="0" w:color="auto"/>
                        <w:right w:val="none" w:sz="0" w:space="0" w:color="auto"/>
                      </w:divBdr>
                    </w:div>
                    <w:div w:id="1987583196">
                      <w:marLeft w:val="0"/>
                      <w:marRight w:val="0"/>
                      <w:marTop w:val="0"/>
                      <w:marBottom w:val="0"/>
                      <w:divBdr>
                        <w:top w:val="none" w:sz="0" w:space="0" w:color="auto"/>
                        <w:left w:val="none" w:sz="0" w:space="0" w:color="auto"/>
                        <w:bottom w:val="none" w:sz="0" w:space="0" w:color="auto"/>
                        <w:right w:val="none" w:sz="0" w:space="0" w:color="auto"/>
                      </w:divBdr>
                    </w:div>
                  </w:divsChild>
                </w:div>
                <w:div w:id="1737507714">
                  <w:marLeft w:val="0"/>
                  <w:marRight w:val="0"/>
                  <w:marTop w:val="0"/>
                  <w:marBottom w:val="0"/>
                  <w:divBdr>
                    <w:top w:val="none" w:sz="0" w:space="0" w:color="auto"/>
                    <w:left w:val="none" w:sz="0" w:space="0" w:color="auto"/>
                    <w:bottom w:val="none" w:sz="0" w:space="0" w:color="auto"/>
                    <w:right w:val="none" w:sz="0" w:space="0" w:color="auto"/>
                  </w:divBdr>
                  <w:divsChild>
                    <w:div w:id="796140111">
                      <w:marLeft w:val="0"/>
                      <w:marRight w:val="0"/>
                      <w:marTop w:val="0"/>
                      <w:marBottom w:val="0"/>
                      <w:divBdr>
                        <w:top w:val="none" w:sz="0" w:space="0" w:color="auto"/>
                        <w:left w:val="none" w:sz="0" w:space="0" w:color="auto"/>
                        <w:bottom w:val="none" w:sz="0" w:space="0" w:color="auto"/>
                        <w:right w:val="none" w:sz="0" w:space="0" w:color="auto"/>
                      </w:divBdr>
                    </w:div>
                    <w:div w:id="1048647334">
                      <w:marLeft w:val="0"/>
                      <w:marRight w:val="0"/>
                      <w:marTop w:val="0"/>
                      <w:marBottom w:val="0"/>
                      <w:divBdr>
                        <w:top w:val="none" w:sz="0" w:space="0" w:color="auto"/>
                        <w:left w:val="none" w:sz="0" w:space="0" w:color="auto"/>
                        <w:bottom w:val="none" w:sz="0" w:space="0" w:color="auto"/>
                        <w:right w:val="none" w:sz="0" w:space="0" w:color="auto"/>
                      </w:divBdr>
                    </w:div>
                    <w:div w:id="1128595675">
                      <w:marLeft w:val="0"/>
                      <w:marRight w:val="0"/>
                      <w:marTop w:val="0"/>
                      <w:marBottom w:val="0"/>
                      <w:divBdr>
                        <w:top w:val="none" w:sz="0" w:space="0" w:color="auto"/>
                        <w:left w:val="none" w:sz="0" w:space="0" w:color="auto"/>
                        <w:bottom w:val="none" w:sz="0" w:space="0" w:color="auto"/>
                        <w:right w:val="none" w:sz="0" w:space="0" w:color="auto"/>
                      </w:divBdr>
                    </w:div>
                    <w:div w:id="1816297259">
                      <w:marLeft w:val="0"/>
                      <w:marRight w:val="0"/>
                      <w:marTop w:val="0"/>
                      <w:marBottom w:val="0"/>
                      <w:divBdr>
                        <w:top w:val="none" w:sz="0" w:space="0" w:color="auto"/>
                        <w:left w:val="none" w:sz="0" w:space="0" w:color="auto"/>
                        <w:bottom w:val="none" w:sz="0" w:space="0" w:color="auto"/>
                        <w:right w:val="none" w:sz="0" w:space="0" w:color="auto"/>
                      </w:divBdr>
                    </w:div>
                  </w:divsChild>
                </w:div>
                <w:div w:id="1782525822">
                  <w:marLeft w:val="0"/>
                  <w:marRight w:val="0"/>
                  <w:marTop w:val="0"/>
                  <w:marBottom w:val="0"/>
                  <w:divBdr>
                    <w:top w:val="none" w:sz="0" w:space="0" w:color="auto"/>
                    <w:left w:val="none" w:sz="0" w:space="0" w:color="auto"/>
                    <w:bottom w:val="none" w:sz="0" w:space="0" w:color="auto"/>
                    <w:right w:val="none" w:sz="0" w:space="0" w:color="auto"/>
                  </w:divBdr>
                  <w:divsChild>
                    <w:div w:id="1787307353">
                      <w:marLeft w:val="0"/>
                      <w:marRight w:val="0"/>
                      <w:marTop w:val="0"/>
                      <w:marBottom w:val="0"/>
                      <w:divBdr>
                        <w:top w:val="none" w:sz="0" w:space="0" w:color="auto"/>
                        <w:left w:val="none" w:sz="0" w:space="0" w:color="auto"/>
                        <w:bottom w:val="none" w:sz="0" w:space="0" w:color="auto"/>
                        <w:right w:val="none" w:sz="0" w:space="0" w:color="auto"/>
                      </w:divBdr>
                    </w:div>
                    <w:div w:id="2001615412">
                      <w:marLeft w:val="0"/>
                      <w:marRight w:val="0"/>
                      <w:marTop w:val="0"/>
                      <w:marBottom w:val="0"/>
                      <w:divBdr>
                        <w:top w:val="none" w:sz="0" w:space="0" w:color="auto"/>
                        <w:left w:val="none" w:sz="0" w:space="0" w:color="auto"/>
                        <w:bottom w:val="none" w:sz="0" w:space="0" w:color="auto"/>
                        <w:right w:val="none" w:sz="0" w:space="0" w:color="auto"/>
                      </w:divBdr>
                    </w:div>
                    <w:div w:id="2122603983">
                      <w:marLeft w:val="0"/>
                      <w:marRight w:val="0"/>
                      <w:marTop w:val="0"/>
                      <w:marBottom w:val="0"/>
                      <w:divBdr>
                        <w:top w:val="none" w:sz="0" w:space="0" w:color="auto"/>
                        <w:left w:val="none" w:sz="0" w:space="0" w:color="auto"/>
                        <w:bottom w:val="none" w:sz="0" w:space="0" w:color="auto"/>
                        <w:right w:val="none" w:sz="0" w:space="0" w:color="auto"/>
                      </w:divBdr>
                    </w:div>
                  </w:divsChild>
                </w:div>
                <w:div w:id="1837762080">
                  <w:marLeft w:val="0"/>
                  <w:marRight w:val="0"/>
                  <w:marTop w:val="0"/>
                  <w:marBottom w:val="0"/>
                  <w:divBdr>
                    <w:top w:val="none" w:sz="0" w:space="0" w:color="auto"/>
                    <w:left w:val="none" w:sz="0" w:space="0" w:color="auto"/>
                    <w:bottom w:val="none" w:sz="0" w:space="0" w:color="auto"/>
                    <w:right w:val="none" w:sz="0" w:space="0" w:color="auto"/>
                  </w:divBdr>
                  <w:divsChild>
                    <w:div w:id="38407612">
                      <w:marLeft w:val="0"/>
                      <w:marRight w:val="0"/>
                      <w:marTop w:val="0"/>
                      <w:marBottom w:val="0"/>
                      <w:divBdr>
                        <w:top w:val="none" w:sz="0" w:space="0" w:color="auto"/>
                        <w:left w:val="none" w:sz="0" w:space="0" w:color="auto"/>
                        <w:bottom w:val="none" w:sz="0" w:space="0" w:color="auto"/>
                        <w:right w:val="none" w:sz="0" w:space="0" w:color="auto"/>
                      </w:divBdr>
                    </w:div>
                    <w:div w:id="132528767">
                      <w:marLeft w:val="0"/>
                      <w:marRight w:val="0"/>
                      <w:marTop w:val="0"/>
                      <w:marBottom w:val="0"/>
                      <w:divBdr>
                        <w:top w:val="none" w:sz="0" w:space="0" w:color="auto"/>
                        <w:left w:val="none" w:sz="0" w:space="0" w:color="auto"/>
                        <w:bottom w:val="none" w:sz="0" w:space="0" w:color="auto"/>
                        <w:right w:val="none" w:sz="0" w:space="0" w:color="auto"/>
                      </w:divBdr>
                    </w:div>
                    <w:div w:id="476340711">
                      <w:marLeft w:val="0"/>
                      <w:marRight w:val="0"/>
                      <w:marTop w:val="0"/>
                      <w:marBottom w:val="0"/>
                      <w:divBdr>
                        <w:top w:val="none" w:sz="0" w:space="0" w:color="auto"/>
                        <w:left w:val="none" w:sz="0" w:space="0" w:color="auto"/>
                        <w:bottom w:val="none" w:sz="0" w:space="0" w:color="auto"/>
                        <w:right w:val="none" w:sz="0" w:space="0" w:color="auto"/>
                      </w:divBdr>
                    </w:div>
                    <w:div w:id="841896328">
                      <w:marLeft w:val="0"/>
                      <w:marRight w:val="0"/>
                      <w:marTop w:val="0"/>
                      <w:marBottom w:val="0"/>
                      <w:divBdr>
                        <w:top w:val="none" w:sz="0" w:space="0" w:color="auto"/>
                        <w:left w:val="none" w:sz="0" w:space="0" w:color="auto"/>
                        <w:bottom w:val="none" w:sz="0" w:space="0" w:color="auto"/>
                        <w:right w:val="none" w:sz="0" w:space="0" w:color="auto"/>
                      </w:divBdr>
                    </w:div>
                    <w:div w:id="1365866235">
                      <w:marLeft w:val="0"/>
                      <w:marRight w:val="0"/>
                      <w:marTop w:val="0"/>
                      <w:marBottom w:val="0"/>
                      <w:divBdr>
                        <w:top w:val="none" w:sz="0" w:space="0" w:color="auto"/>
                        <w:left w:val="none" w:sz="0" w:space="0" w:color="auto"/>
                        <w:bottom w:val="none" w:sz="0" w:space="0" w:color="auto"/>
                        <w:right w:val="none" w:sz="0" w:space="0" w:color="auto"/>
                      </w:divBdr>
                    </w:div>
                    <w:div w:id="1907568680">
                      <w:marLeft w:val="0"/>
                      <w:marRight w:val="0"/>
                      <w:marTop w:val="0"/>
                      <w:marBottom w:val="0"/>
                      <w:divBdr>
                        <w:top w:val="none" w:sz="0" w:space="0" w:color="auto"/>
                        <w:left w:val="none" w:sz="0" w:space="0" w:color="auto"/>
                        <w:bottom w:val="none" w:sz="0" w:space="0" w:color="auto"/>
                        <w:right w:val="none" w:sz="0" w:space="0" w:color="auto"/>
                      </w:divBdr>
                    </w:div>
                    <w:div w:id="1945963146">
                      <w:marLeft w:val="0"/>
                      <w:marRight w:val="0"/>
                      <w:marTop w:val="0"/>
                      <w:marBottom w:val="0"/>
                      <w:divBdr>
                        <w:top w:val="none" w:sz="0" w:space="0" w:color="auto"/>
                        <w:left w:val="none" w:sz="0" w:space="0" w:color="auto"/>
                        <w:bottom w:val="none" w:sz="0" w:space="0" w:color="auto"/>
                        <w:right w:val="none" w:sz="0" w:space="0" w:color="auto"/>
                      </w:divBdr>
                    </w:div>
                    <w:div w:id="1986205693">
                      <w:marLeft w:val="0"/>
                      <w:marRight w:val="0"/>
                      <w:marTop w:val="0"/>
                      <w:marBottom w:val="0"/>
                      <w:divBdr>
                        <w:top w:val="none" w:sz="0" w:space="0" w:color="auto"/>
                        <w:left w:val="none" w:sz="0" w:space="0" w:color="auto"/>
                        <w:bottom w:val="none" w:sz="0" w:space="0" w:color="auto"/>
                        <w:right w:val="none" w:sz="0" w:space="0" w:color="auto"/>
                      </w:divBdr>
                    </w:div>
                  </w:divsChild>
                </w:div>
                <w:div w:id="1849634050">
                  <w:marLeft w:val="0"/>
                  <w:marRight w:val="0"/>
                  <w:marTop w:val="0"/>
                  <w:marBottom w:val="0"/>
                  <w:divBdr>
                    <w:top w:val="none" w:sz="0" w:space="0" w:color="auto"/>
                    <w:left w:val="none" w:sz="0" w:space="0" w:color="auto"/>
                    <w:bottom w:val="none" w:sz="0" w:space="0" w:color="auto"/>
                    <w:right w:val="none" w:sz="0" w:space="0" w:color="auto"/>
                  </w:divBdr>
                  <w:divsChild>
                    <w:div w:id="1436559045">
                      <w:marLeft w:val="0"/>
                      <w:marRight w:val="0"/>
                      <w:marTop w:val="0"/>
                      <w:marBottom w:val="0"/>
                      <w:divBdr>
                        <w:top w:val="none" w:sz="0" w:space="0" w:color="auto"/>
                        <w:left w:val="none" w:sz="0" w:space="0" w:color="auto"/>
                        <w:bottom w:val="none" w:sz="0" w:space="0" w:color="auto"/>
                        <w:right w:val="none" w:sz="0" w:space="0" w:color="auto"/>
                      </w:divBdr>
                    </w:div>
                    <w:div w:id="1615597147">
                      <w:marLeft w:val="0"/>
                      <w:marRight w:val="0"/>
                      <w:marTop w:val="0"/>
                      <w:marBottom w:val="0"/>
                      <w:divBdr>
                        <w:top w:val="none" w:sz="0" w:space="0" w:color="auto"/>
                        <w:left w:val="none" w:sz="0" w:space="0" w:color="auto"/>
                        <w:bottom w:val="none" w:sz="0" w:space="0" w:color="auto"/>
                        <w:right w:val="none" w:sz="0" w:space="0" w:color="auto"/>
                      </w:divBdr>
                    </w:div>
                  </w:divsChild>
                </w:div>
                <w:div w:id="1880706250">
                  <w:marLeft w:val="0"/>
                  <w:marRight w:val="0"/>
                  <w:marTop w:val="0"/>
                  <w:marBottom w:val="0"/>
                  <w:divBdr>
                    <w:top w:val="none" w:sz="0" w:space="0" w:color="auto"/>
                    <w:left w:val="none" w:sz="0" w:space="0" w:color="auto"/>
                    <w:bottom w:val="none" w:sz="0" w:space="0" w:color="auto"/>
                    <w:right w:val="none" w:sz="0" w:space="0" w:color="auto"/>
                  </w:divBdr>
                  <w:divsChild>
                    <w:div w:id="971986085">
                      <w:marLeft w:val="0"/>
                      <w:marRight w:val="0"/>
                      <w:marTop w:val="0"/>
                      <w:marBottom w:val="0"/>
                      <w:divBdr>
                        <w:top w:val="none" w:sz="0" w:space="0" w:color="auto"/>
                        <w:left w:val="none" w:sz="0" w:space="0" w:color="auto"/>
                        <w:bottom w:val="none" w:sz="0" w:space="0" w:color="auto"/>
                        <w:right w:val="none" w:sz="0" w:space="0" w:color="auto"/>
                      </w:divBdr>
                    </w:div>
                    <w:div w:id="1011223856">
                      <w:marLeft w:val="0"/>
                      <w:marRight w:val="0"/>
                      <w:marTop w:val="0"/>
                      <w:marBottom w:val="0"/>
                      <w:divBdr>
                        <w:top w:val="none" w:sz="0" w:space="0" w:color="auto"/>
                        <w:left w:val="none" w:sz="0" w:space="0" w:color="auto"/>
                        <w:bottom w:val="none" w:sz="0" w:space="0" w:color="auto"/>
                        <w:right w:val="none" w:sz="0" w:space="0" w:color="auto"/>
                      </w:divBdr>
                    </w:div>
                    <w:div w:id="1198203378">
                      <w:marLeft w:val="0"/>
                      <w:marRight w:val="0"/>
                      <w:marTop w:val="0"/>
                      <w:marBottom w:val="0"/>
                      <w:divBdr>
                        <w:top w:val="none" w:sz="0" w:space="0" w:color="auto"/>
                        <w:left w:val="none" w:sz="0" w:space="0" w:color="auto"/>
                        <w:bottom w:val="none" w:sz="0" w:space="0" w:color="auto"/>
                        <w:right w:val="none" w:sz="0" w:space="0" w:color="auto"/>
                      </w:divBdr>
                    </w:div>
                    <w:div w:id="1403335949">
                      <w:marLeft w:val="0"/>
                      <w:marRight w:val="0"/>
                      <w:marTop w:val="0"/>
                      <w:marBottom w:val="0"/>
                      <w:divBdr>
                        <w:top w:val="none" w:sz="0" w:space="0" w:color="auto"/>
                        <w:left w:val="none" w:sz="0" w:space="0" w:color="auto"/>
                        <w:bottom w:val="none" w:sz="0" w:space="0" w:color="auto"/>
                        <w:right w:val="none" w:sz="0" w:space="0" w:color="auto"/>
                      </w:divBdr>
                    </w:div>
                    <w:div w:id="1537353635">
                      <w:marLeft w:val="0"/>
                      <w:marRight w:val="0"/>
                      <w:marTop w:val="0"/>
                      <w:marBottom w:val="0"/>
                      <w:divBdr>
                        <w:top w:val="none" w:sz="0" w:space="0" w:color="auto"/>
                        <w:left w:val="none" w:sz="0" w:space="0" w:color="auto"/>
                        <w:bottom w:val="none" w:sz="0" w:space="0" w:color="auto"/>
                        <w:right w:val="none" w:sz="0" w:space="0" w:color="auto"/>
                      </w:divBdr>
                    </w:div>
                    <w:div w:id="1747730189">
                      <w:marLeft w:val="0"/>
                      <w:marRight w:val="0"/>
                      <w:marTop w:val="0"/>
                      <w:marBottom w:val="0"/>
                      <w:divBdr>
                        <w:top w:val="none" w:sz="0" w:space="0" w:color="auto"/>
                        <w:left w:val="none" w:sz="0" w:space="0" w:color="auto"/>
                        <w:bottom w:val="none" w:sz="0" w:space="0" w:color="auto"/>
                        <w:right w:val="none" w:sz="0" w:space="0" w:color="auto"/>
                      </w:divBdr>
                    </w:div>
                    <w:div w:id="2085836689">
                      <w:marLeft w:val="0"/>
                      <w:marRight w:val="0"/>
                      <w:marTop w:val="0"/>
                      <w:marBottom w:val="0"/>
                      <w:divBdr>
                        <w:top w:val="none" w:sz="0" w:space="0" w:color="auto"/>
                        <w:left w:val="none" w:sz="0" w:space="0" w:color="auto"/>
                        <w:bottom w:val="none" w:sz="0" w:space="0" w:color="auto"/>
                        <w:right w:val="none" w:sz="0" w:space="0" w:color="auto"/>
                      </w:divBdr>
                    </w:div>
                  </w:divsChild>
                </w:div>
                <w:div w:id="1934586829">
                  <w:marLeft w:val="0"/>
                  <w:marRight w:val="0"/>
                  <w:marTop w:val="0"/>
                  <w:marBottom w:val="0"/>
                  <w:divBdr>
                    <w:top w:val="none" w:sz="0" w:space="0" w:color="auto"/>
                    <w:left w:val="none" w:sz="0" w:space="0" w:color="auto"/>
                    <w:bottom w:val="none" w:sz="0" w:space="0" w:color="auto"/>
                    <w:right w:val="none" w:sz="0" w:space="0" w:color="auto"/>
                  </w:divBdr>
                  <w:divsChild>
                    <w:div w:id="93017644">
                      <w:marLeft w:val="0"/>
                      <w:marRight w:val="0"/>
                      <w:marTop w:val="0"/>
                      <w:marBottom w:val="0"/>
                      <w:divBdr>
                        <w:top w:val="none" w:sz="0" w:space="0" w:color="auto"/>
                        <w:left w:val="none" w:sz="0" w:space="0" w:color="auto"/>
                        <w:bottom w:val="none" w:sz="0" w:space="0" w:color="auto"/>
                        <w:right w:val="none" w:sz="0" w:space="0" w:color="auto"/>
                      </w:divBdr>
                    </w:div>
                    <w:div w:id="1280186269">
                      <w:marLeft w:val="0"/>
                      <w:marRight w:val="0"/>
                      <w:marTop w:val="0"/>
                      <w:marBottom w:val="0"/>
                      <w:divBdr>
                        <w:top w:val="none" w:sz="0" w:space="0" w:color="auto"/>
                        <w:left w:val="none" w:sz="0" w:space="0" w:color="auto"/>
                        <w:bottom w:val="none" w:sz="0" w:space="0" w:color="auto"/>
                        <w:right w:val="none" w:sz="0" w:space="0" w:color="auto"/>
                      </w:divBdr>
                    </w:div>
                    <w:div w:id="1399327778">
                      <w:marLeft w:val="0"/>
                      <w:marRight w:val="0"/>
                      <w:marTop w:val="0"/>
                      <w:marBottom w:val="0"/>
                      <w:divBdr>
                        <w:top w:val="none" w:sz="0" w:space="0" w:color="auto"/>
                        <w:left w:val="none" w:sz="0" w:space="0" w:color="auto"/>
                        <w:bottom w:val="none" w:sz="0" w:space="0" w:color="auto"/>
                        <w:right w:val="none" w:sz="0" w:space="0" w:color="auto"/>
                      </w:divBdr>
                    </w:div>
                    <w:div w:id="1859394844">
                      <w:marLeft w:val="0"/>
                      <w:marRight w:val="0"/>
                      <w:marTop w:val="0"/>
                      <w:marBottom w:val="0"/>
                      <w:divBdr>
                        <w:top w:val="none" w:sz="0" w:space="0" w:color="auto"/>
                        <w:left w:val="none" w:sz="0" w:space="0" w:color="auto"/>
                        <w:bottom w:val="none" w:sz="0" w:space="0" w:color="auto"/>
                        <w:right w:val="none" w:sz="0" w:space="0" w:color="auto"/>
                      </w:divBdr>
                    </w:div>
                    <w:div w:id="1985625648">
                      <w:marLeft w:val="0"/>
                      <w:marRight w:val="0"/>
                      <w:marTop w:val="0"/>
                      <w:marBottom w:val="0"/>
                      <w:divBdr>
                        <w:top w:val="none" w:sz="0" w:space="0" w:color="auto"/>
                        <w:left w:val="none" w:sz="0" w:space="0" w:color="auto"/>
                        <w:bottom w:val="none" w:sz="0" w:space="0" w:color="auto"/>
                        <w:right w:val="none" w:sz="0" w:space="0" w:color="auto"/>
                      </w:divBdr>
                    </w:div>
                  </w:divsChild>
                </w:div>
                <w:div w:id="1978103694">
                  <w:marLeft w:val="0"/>
                  <w:marRight w:val="0"/>
                  <w:marTop w:val="0"/>
                  <w:marBottom w:val="0"/>
                  <w:divBdr>
                    <w:top w:val="none" w:sz="0" w:space="0" w:color="auto"/>
                    <w:left w:val="none" w:sz="0" w:space="0" w:color="auto"/>
                    <w:bottom w:val="none" w:sz="0" w:space="0" w:color="auto"/>
                    <w:right w:val="none" w:sz="0" w:space="0" w:color="auto"/>
                  </w:divBdr>
                  <w:divsChild>
                    <w:div w:id="1006396683">
                      <w:marLeft w:val="0"/>
                      <w:marRight w:val="0"/>
                      <w:marTop w:val="0"/>
                      <w:marBottom w:val="0"/>
                      <w:divBdr>
                        <w:top w:val="none" w:sz="0" w:space="0" w:color="auto"/>
                        <w:left w:val="none" w:sz="0" w:space="0" w:color="auto"/>
                        <w:bottom w:val="none" w:sz="0" w:space="0" w:color="auto"/>
                        <w:right w:val="none" w:sz="0" w:space="0" w:color="auto"/>
                      </w:divBdr>
                    </w:div>
                    <w:div w:id="2030720916">
                      <w:marLeft w:val="0"/>
                      <w:marRight w:val="0"/>
                      <w:marTop w:val="0"/>
                      <w:marBottom w:val="0"/>
                      <w:divBdr>
                        <w:top w:val="none" w:sz="0" w:space="0" w:color="auto"/>
                        <w:left w:val="none" w:sz="0" w:space="0" w:color="auto"/>
                        <w:bottom w:val="none" w:sz="0" w:space="0" w:color="auto"/>
                        <w:right w:val="none" w:sz="0" w:space="0" w:color="auto"/>
                      </w:divBdr>
                    </w:div>
                  </w:divsChild>
                </w:div>
                <w:div w:id="2092072220">
                  <w:marLeft w:val="0"/>
                  <w:marRight w:val="0"/>
                  <w:marTop w:val="0"/>
                  <w:marBottom w:val="0"/>
                  <w:divBdr>
                    <w:top w:val="none" w:sz="0" w:space="0" w:color="auto"/>
                    <w:left w:val="none" w:sz="0" w:space="0" w:color="auto"/>
                    <w:bottom w:val="none" w:sz="0" w:space="0" w:color="auto"/>
                    <w:right w:val="none" w:sz="0" w:space="0" w:color="auto"/>
                  </w:divBdr>
                  <w:divsChild>
                    <w:div w:id="523788058">
                      <w:marLeft w:val="0"/>
                      <w:marRight w:val="0"/>
                      <w:marTop w:val="0"/>
                      <w:marBottom w:val="0"/>
                      <w:divBdr>
                        <w:top w:val="none" w:sz="0" w:space="0" w:color="auto"/>
                        <w:left w:val="none" w:sz="0" w:space="0" w:color="auto"/>
                        <w:bottom w:val="none" w:sz="0" w:space="0" w:color="auto"/>
                        <w:right w:val="none" w:sz="0" w:space="0" w:color="auto"/>
                      </w:divBdr>
                    </w:div>
                    <w:div w:id="822312462">
                      <w:marLeft w:val="0"/>
                      <w:marRight w:val="0"/>
                      <w:marTop w:val="0"/>
                      <w:marBottom w:val="0"/>
                      <w:divBdr>
                        <w:top w:val="none" w:sz="0" w:space="0" w:color="auto"/>
                        <w:left w:val="none" w:sz="0" w:space="0" w:color="auto"/>
                        <w:bottom w:val="none" w:sz="0" w:space="0" w:color="auto"/>
                        <w:right w:val="none" w:sz="0" w:space="0" w:color="auto"/>
                      </w:divBdr>
                    </w:div>
                  </w:divsChild>
                </w:div>
                <w:div w:id="2096901864">
                  <w:marLeft w:val="0"/>
                  <w:marRight w:val="0"/>
                  <w:marTop w:val="0"/>
                  <w:marBottom w:val="0"/>
                  <w:divBdr>
                    <w:top w:val="none" w:sz="0" w:space="0" w:color="auto"/>
                    <w:left w:val="none" w:sz="0" w:space="0" w:color="auto"/>
                    <w:bottom w:val="none" w:sz="0" w:space="0" w:color="auto"/>
                    <w:right w:val="none" w:sz="0" w:space="0" w:color="auto"/>
                  </w:divBdr>
                  <w:divsChild>
                    <w:div w:id="858084583">
                      <w:marLeft w:val="0"/>
                      <w:marRight w:val="0"/>
                      <w:marTop w:val="0"/>
                      <w:marBottom w:val="0"/>
                      <w:divBdr>
                        <w:top w:val="none" w:sz="0" w:space="0" w:color="auto"/>
                        <w:left w:val="none" w:sz="0" w:space="0" w:color="auto"/>
                        <w:bottom w:val="none" w:sz="0" w:space="0" w:color="auto"/>
                        <w:right w:val="none" w:sz="0" w:space="0" w:color="auto"/>
                      </w:divBdr>
                    </w:div>
                    <w:div w:id="1003048915">
                      <w:marLeft w:val="0"/>
                      <w:marRight w:val="0"/>
                      <w:marTop w:val="0"/>
                      <w:marBottom w:val="0"/>
                      <w:divBdr>
                        <w:top w:val="none" w:sz="0" w:space="0" w:color="auto"/>
                        <w:left w:val="none" w:sz="0" w:space="0" w:color="auto"/>
                        <w:bottom w:val="none" w:sz="0" w:space="0" w:color="auto"/>
                        <w:right w:val="none" w:sz="0" w:space="0" w:color="auto"/>
                      </w:divBdr>
                    </w:div>
                    <w:div w:id="1063677909">
                      <w:marLeft w:val="0"/>
                      <w:marRight w:val="0"/>
                      <w:marTop w:val="0"/>
                      <w:marBottom w:val="0"/>
                      <w:divBdr>
                        <w:top w:val="none" w:sz="0" w:space="0" w:color="auto"/>
                        <w:left w:val="none" w:sz="0" w:space="0" w:color="auto"/>
                        <w:bottom w:val="none" w:sz="0" w:space="0" w:color="auto"/>
                        <w:right w:val="none" w:sz="0" w:space="0" w:color="auto"/>
                      </w:divBdr>
                    </w:div>
                    <w:div w:id="1797291482">
                      <w:marLeft w:val="0"/>
                      <w:marRight w:val="0"/>
                      <w:marTop w:val="0"/>
                      <w:marBottom w:val="0"/>
                      <w:divBdr>
                        <w:top w:val="none" w:sz="0" w:space="0" w:color="auto"/>
                        <w:left w:val="none" w:sz="0" w:space="0" w:color="auto"/>
                        <w:bottom w:val="none" w:sz="0" w:space="0" w:color="auto"/>
                        <w:right w:val="none" w:sz="0" w:space="0" w:color="auto"/>
                      </w:divBdr>
                    </w:div>
                  </w:divsChild>
                </w:div>
                <w:div w:id="2114201068">
                  <w:marLeft w:val="0"/>
                  <w:marRight w:val="0"/>
                  <w:marTop w:val="0"/>
                  <w:marBottom w:val="0"/>
                  <w:divBdr>
                    <w:top w:val="none" w:sz="0" w:space="0" w:color="auto"/>
                    <w:left w:val="none" w:sz="0" w:space="0" w:color="auto"/>
                    <w:bottom w:val="none" w:sz="0" w:space="0" w:color="auto"/>
                    <w:right w:val="none" w:sz="0" w:space="0" w:color="auto"/>
                  </w:divBdr>
                  <w:divsChild>
                    <w:div w:id="698747431">
                      <w:marLeft w:val="0"/>
                      <w:marRight w:val="0"/>
                      <w:marTop w:val="0"/>
                      <w:marBottom w:val="0"/>
                      <w:divBdr>
                        <w:top w:val="none" w:sz="0" w:space="0" w:color="auto"/>
                        <w:left w:val="none" w:sz="0" w:space="0" w:color="auto"/>
                        <w:bottom w:val="none" w:sz="0" w:space="0" w:color="auto"/>
                        <w:right w:val="none" w:sz="0" w:space="0" w:color="auto"/>
                      </w:divBdr>
                    </w:div>
                    <w:div w:id="1153057622">
                      <w:marLeft w:val="0"/>
                      <w:marRight w:val="0"/>
                      <w:marTop w:val="0"/>
                      <w:marBottom w:val="0"/>
                      <w:divBdr>
                        <w:top w:val="none" w:sz="0" w:space="0" w:color="auto"/>
                        <w:left w:val="none" w:sz="0" w:space="0" w:color="auto"/>
                        <w:bottom w:val="none" w:sz="0" w:space="0" w:color="auto"/>
                        <w:right w:val="none" w:sz="0" w:space="0" w:color="auto"/>
                      </w:divBdr>
                    </w:div>
                    <w:div w:id="16407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56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30"/>
              <w:marBottom w:val="30"/>
              <w:divBdr>
                <w:top w:val="none" w:sz="0" w:space="0" w:color="auto"/>
                <w:left w:val="none" w:sz="0" w:space="0" w:color="auto"/>
                <w:bottom w:val="none" w:sz="0" w:space="0" w:color="auto"/>
                <w:right w:val="none" w:sz="0" w:space="0" w:color="auto"/>
              </w:divBdr>
              <w:divsChild>
                <w:div w:id="140853296">
                  <w:marLeft w:val="0"/>
                  <w:marRight w:val="0"/>
                  <w:marTop w:val="0"/>
                  <w:marBottom w:val="0"/>
                  <w:divBdr>
                    <w:top w:val="none" w:sz="0" w:space="0" w:color="auto"/>
                    <w:left w:val="none" w:sz="0" w:space="0" w:color="auto"/>
                    <w:bottom w:val="none" w:sz="0" w:space="0" w:color="auto"/>
                    <w:right w:val="none" w:sz="0" w:space="0" w:color="auto"/>
                  </w:divBdr>
                  <w:divsChild>
                    <w:div w:id="753163030">
                      <w:marLeft w:val="0"/>
                      <w:marRight w:val="0"/>
                      <w:marTop w:val="0"/>
                      <w:marBottom w:val="0"/>
                      <w:divBdr>
                        <w:top w:val="none" w:sz="0" w:space="0" w:color="auto"/>
                        <w:left w:val="none" w:sz="0" w:space="0" w:color="auto"/>
                        <w:bottom w:val="none" w:sz="0" w:space="0" w:color="auto"/>
                        <w:right w:val="none" w:sz="0" w:space="0" w:color="auto"/>
                      </w:divBdr>
                    </w:div>
                    <w:div w:id="1443065087">
                      <w:marLeft w:val="0"/>
                      <w:marRight w:val="0"/>
                      <w:marTop w:val="0"/>
                      <w:marBottom w:val="0"/>
                      <w:divBdr>
                        <w:top w:val="none" w:sz="0" w:space="0" w:color="auto"/>
                        <w:left w:val="none" w:sz="0" w:space="0" w:color="auto"/>
                        <w:bottom w:val="none" w:sz="0" w:space="0" w:color="auto"/>
                        <w:right w:val="none" w:sz="0" w:space="0" w:color="auto"/>
                      </w:divBdr>
                    </w:div>
                  </w:divsChild>
                </w:div>
                <w:div w:id="502936601">
                  <w:marLeft w:val="0"/>
                  <w:marRight w:val="0"/>
                  <w:marTop w:val="0"/>
                  <w:marBottom w:val="0"/>
                  <w:divBdr>
                    <w:top w:val="none" w:sz="0" w:space="0" w:color="auto"/>
                    <w:left w:val="none" w:sz="0" w:space="0" w:color="auto"/>
                    <w:bottom w:val="none" w:sz="0" w:space="0" w:color="auto"/>
                    <w:right w:val="none" w:sz="0" w:space="0" w:color="auto"/>
                  </w:divBdr>
                  <w:divsChild>
                    <w:div w:id="246430365">
                      <w:marLeft w:val="0"/>
                      <w:marRight w:val="0"/>
                      <w:marTop w:val="0"/>
                      <w:marBottom w:val="0"/>
                      <w:divBdr>
                        <w:top w:val="none" w:sz="0" w:space="0" w:color="auto"/>
                        <w:left w:val="none" w:sz="0" w:space="0" w:color="auto"/>
                        <w:bottom w:val="none" w:sz="0" w:space="0" w:color="auto"/>
                        <w:right w:val="none" w:sz="0" w:space="0" w:color="auto"/>
                      </w:divBdr>
                    </w:div>
                    <w:div w:id="572473217">
                      <w:marLeft w:val="0"/>
                      <w:marRight w:val="0"/>
                      <w:marTop w:val="0"/>
                      <w:marBottom w:val="0"/>
                      <w:divBdr>
                        <w:top w:val="none" w:sz="0" w:space="0" w:color="auto"/>
                        <w:left w:val="none" w:sz="0" w:space="0" w:color="auto"/>
                        <w:bottom w:val="none" w:sz="0" w:space="0" w:color="auto"/>
                        <w:right w:val="none" w:sz="0" w:space="0" w:color="auto"/>
                      </w:divBdr>
                    </w:div>
                    <w:div w:id="711340864">
                      <w:marLeft w:val="0"/>
                      <w:marRight w:val="0"/>
                      <w:marTop w:val="0"/>
                      <w:marBottom w:val="0"/>
                      <w:divBdr>
                        <w:top w:val="none" w:sz="0" w:space="0" w:color="auto"/>
                        <w:left w:val="none" w:sz="0" w:space="0" w:color="auto"/>
                        <w:bottom w:val="none" w:sz="0" w:space="0" w:color="auto"/>
                        <w:right w:val="none" w:sz="0" w:space="0" w:color="auto"/>
                      </w:divBdr>
                    </w:div>
                    <w:div w:id="713502033">
                      <w:marLeft w:val="0"/>
                      <w:marRight w:val="0"/>
                      <w:marTop w:val="0"/>
                      <w:marBottom w:val="0"/>
                      <w:divBdr>
                        <w:top w:val="none" w:sz="0" w:space="0" w:color="auto"/>
                        <w:left w:val="none" w:sz="0" w:space="0" w:color="auto"/>
                        <w:bottom w:val="none" w:sz="0" w:space="0" w:color="auto"/>
                        <w:right w:val="none" w:sz="0" w:space="0" w:color="auto"/>
                      </w:divBdr>
                    </w:div>
                    <w:div w:id="728500415">
                      <w:marLeft w:val="0"/>
                      <w:marRight w:val="0"/>
                      <w:marTop w:val="0"/>
                      <w:marBottom w:val="0"/>
                      <w:divBdr>
                        <w:top w:val="none" w:sz="0" w:space="0" w:color="auto"/>
                        <w:left w:val="none" w:sz="0" w:space="0" w:color="auto"/>
                        <w:bottom w:val="none" w:sz="0" w:space="0" w:color="auto"/>
                        <w:right w:val="none" w:sz="0" w:space="0" w:color="auto"/>
                      </w:divBdr>
                    </w:div>
                    <w:div w:id="768084861">
                      <w:marLeft w:val="0"/>
                      <w:marRight w:val="0"/>
                      <w:marTop w:val="0"/>
                      <w:marBottom w:val="0"/>
                      <w:divBdr>
                        <w:top w:val="none" w:sz="0" w:space="0" w:color="auto"/>
                        <w:left w:val="none" w:sz="0" w:space="0" w:color="auto"/>
                        <w:bottom w:val="none" w:sz="0" w:space="0" w:color="auto"/>
                        <w:right w:val="none" w:sz="0" w:space="0" w:color="auto"/>
                      </w:divBdr>
                    </w:div>
                    <w:div w:id="1025908757">
                      <w:marLeft w:val="0"/>
                      <w:marRight w:val="0"/>
                      <w:marTop w:val="0"/>
                      <w:marBottom w:val="0"/>
                      <w:divBdr>
                        <w:top w:val="none" w:sz="0" w:space="0" w:color="auto"/>
                        <w:left w:val="none" w:sz="0" w:space="0" w:color="auto"/>
                        <w:bottom w:val="none" w:sz="0" w:space="0" w:color="auto"/>
                        <w:right w:val="none" w:sz="0" w:space="0" w:color="auto"/>
                      </w:divBdr>
                    </w:div>
                    <w:div w:id="1112239639">
                      <w:marLeft w:val="0"/>
                      <w:marRight w:val="0"/>
                      <w:marTop w:val="0"/>
                      <w:marBottom w:val="0"/>
                      <w:divBdr>
                        <w:top w:val="none" w:sz="0" w:space="0" w:color="auto"/>
                        <w:left w:val="none" w:sz="0" w:space="0" w:color="auto"/>
                        <w:bottom w:val="none" w:sz="0" w:space="0" w:color="auto"/>
                        <w:right w:val="none" w:sz="0" w:space="0" w:color="auto"/>
                      </w:divBdr>
                    </w:div>
                    <w:div w:id="1139493716">
                      <w:marLeft w:val="0"/>
                      <w:marRight w:val="0"/>
                      <w:marTop w:val="0"/>
                      <w:marBottom w:val="0"/>
                      <w:divBdr>
                        <w:top w:val="none" w:sz="0" w:space="0" w:color="auto"/>
                        <w:left w:val="none" w:sz="0" w:space="0" w:color="auto"/>
                        <w:bottom w:val="none" w:sz="0" w:space="0" w:color="auto"/>
                        <w:right w:val="none" w:sz="0" w:space="0" w:color="auto"/>
                      </w:divBdr>
                    </w:div>
                    <w:div w:id="1210730320">
                      <w:marLeft w:val="0"/>
                      <w:marRight w:val="0"/>
                      <w:marTop w:val="0"/>
                      <w:marBottom w:val="0"/>
                      <w:divBdr>
                        <w:top w:val="none" w:sz="0" w:space="0" w:color="auto"/>
                        <w:left w:val="none" w:sz="0" w:space="0" w:color="auto"/>
                        <w:bottom w:val="none" w:sz="0" w:space="0" w:color="auto"/>
                        <w:right w:val="none" w:sz="0" w:space="0" w:color="auto"/>
                      </w:divBdr>
                    </w:div>
                    <w:div w:id="1646548911">
                      <w:marLeft w:val="0"/>
                      <w:marRight w:val="0"/>
                      <w:marTop w:val="0"/>
                      <w:marBottom w:val="0"/>
                      <w:divBdr>
                        <w:top w:val="none" w:sz="0" w:space="0" w:color="auto"/>
                        <w:left w:val="none" w:sz="0" w:space="0" w:color="auto"/>
                        <w:bottom w:val="none" w:sz="0" w:space="0" w:color="auto"/>
                        <w:right w:val="none" w:sz="0" w:space="0" w:color="auto"/>
                      </w:divBdr>
                    </w:div>
                    <w:div w:id="1678389781">
                      <w:marLeft w:val="0"/>
                      <w:marRight w:val="0"/>
                      <w:marTop w:val="0"/>
                      <w:marBottom w:val="0"/>
                      <w:divBdr>
                        <w:top w:val="none" w:sz="0" w:space="0" w:color="auto"/>
                        <w:left w:val="none" w:sz="0" w:space="0" w:color="auto"/>
                        <w:bottom w:val="none" w:sz="0" w:space="0" w:color="auto"/>
                        <w:right w:val="none" w:sz="0" w:space="0" w:color="auto"/>
                      </w:divBdr>
                    </w:div>
                    <w:div w:id="1729760515">
                      <w:marLeft w:val="0"/>
                      <w:marRight w:val="0"/>
                      <w:marTop w:val="0"/>
                      <w:marBottom w:val="0"/>
                      <w:divBdr>
                        <w:top w:val="none" w:sz="0" w:space="0" w:color="auto"/>
                        <w:left w:val="none" w:sz="0" w:space="0" w:color="auto"/>
                        <w:bottom w:val="none" w:sz="0" w:space="0" w:color="auto"/>
                        <w:right w:val="none" w:sz="0" w:space="0" w:color="auto"/>
                      </w:divBdr>
                    </w:div>
                    <w:div w:id="1754888340">
                      <w:marLeft w:val="0"/>
                      <w:marRight w:val="0"/>
                      <w:marTop w:val="0"/>
                      <w:marBottom w:val="0"/>
                      <w:divBdr>
                        <w:top w:val="none" w:sz="0" w:space="0" w:color="auto"/>
                        <w:left w:val="none" w:sz="0" w:space="0" w:color="auto"/>
                        <w:bottom w:val="none" w:sz="0" w:space="0" w:color="auto"/>
                        <w:right w:val="none" w:sz="0" w:space="0" w:color="auto"/>
                      </w:divBdr>
                    </w:div>
                    <w:div w:id="1758867577">
                      <w:marLeft w:val="0"/>
                      <w:marRight w:val="0"/>
                      <w:marTop w:val="0"/>
                      <w:marBottom w:val="0"/>
                      <w:divBdr>
                        <w:top w:val="none" w:sz="0" w:space="0" w:color="auto"/>
                        <w:left w:val="none" w:sz="0" w:space="0" w:color="auto"/>
                        <w:bottom w:val="none" w:sz="0" w:space="0" w:color="auto"/>
                        <w:right w:val="none" w:sz="0" w:space="0" w:color="auto"/>
                      </w:divBdr>
                    </w:div>
                    <w:div w:id="1782258197">
                      <w:marLeft w:val="0"/>
                      <w:marRight w:val="0"/>
                      <w:marTop w:val="0"/>
                      <w:marBottom w:val="0"/>
                      <w:divBdr>
                        <w:top w:val="none" w:sz="0" w:space="0" w:color="auto"/>
                        <w:left w:val="none" w:sz="0" w:space="0" w:color="auto"/>
                        <w:bottom w:val="none" w:sz="0" w:space="0" w:color="auto"/>
                        <w:right w:val="none" w:sz="0" w:space="0" w:color="auto"/>
                      </w:divBdr>
                    </w:div>
                    <w:div w:id="2015260106">
                      <w:marLeft w:val="0"/>
                      <w:marRight w:val="0"/>
                      <w:marTop w:val="0"/>
                      <w:marBottom w:val="0"/>
                      <w:divBdr>
                        <w:top w:val="none" w:sz="0" w:space="0" w:color="auto"/>
                        <w:left w:val="none" w:sz="0" w:space="0" w:color="auto"/>
                        <w:bottom w:val="none" w:sz="0" w:space="0" w:color="auto"/>
                        <w:right w:val="none" w:sz="0" w:space="0" w:color="auto"/>
                      </w:divBdr>
                    </w:div>
                    <w:div w:id="2115972892">
                      <w:marLeft w:val="0"/>
                      <w:marRight w:val="0"/>
                      <w:marTop w:val="0"/>
                      <w:marBottom w:val="0"/>
                      <w:divBdr>
                        <w:top w:val="none" w:sz="0" w:space="0" w:color="auto"/>
                        <w:left w:val="none" w:sz="0" w:space="0" w:color="auto"/>
                        <w:bottom w:val="none" w:sz="0" w:space="0" w:color="auto"/>
                        <w:right w:val="none" w:sz="0" w:space="0" w:color="auto"/>
                      </w:divBdr>
                    </w:div>
                    <w:div w:id="2118670005">
                      <w:marLeft w:val="0"/>
                      <w:marRight w:val="0"/>
                      <w:marTop w:val="0"/>
                      <w:marBottom w:val="0"/>
                      <w:divBdr>
                        <w:top w:val="none" w:sz="0" w:space="0" w:color="auto"/>
                        <w:left w:val="none" w:sz="0" w:space="0" w:color="auto"/>
                        <w:bottom w:val="none" w:sz="0" w:space="0" w:color="auto"/>
                        <w:right w:val="none" w:sz="0" w:space="0" w:color="auto"/>
                      </w:divBdr>
                    </w:div>
                  </w:divsChild>
                </w:div>
                <w:div w:id="888078562">
                  <w:marLeft w:val="0"/>
                  <w:marRight w:val="0"/>
                  <w:marTop w:val="0"/>
                  <w:marBottom w:val="0"/>
                  <w:divBdr>
                    <w:top w:val="none" w:sz="0" w:space="0" w:color="auto"/>
                    <w:left w:val="none" w:sz="0" w:space="0" w:color="auto"/>
                    <w:bottom w:val="none" w:sz="0" w:space="0" w:color="auto"/>
                    <w:right w:val="none" w:sz="0" w:space="0" w:color="auto"/>
                  </w:divBdr>
                  <w:divsChild>
                    <w:div w:id="47270195">
                      <w:marLeft w:val="0"/>
                      <w:marRight w:val="0"/>
                      <w:marTop w:val="0"/>
                      <w:marBottom w:val="0"/>
                      <w:divBdr>
                        <w:top w:val="none" w:sz="0" w:space="0" w:color="auto"/>
                        <w:left w:val="none" w:sz="0" w:space="0" w:color="auto"/>
                        <w:bottom w:val="none" w:sz="0" w:space="0" w:color="auto"/>
                        <w:right w:val="none" w:sz="0" w:space="0" w:color="auto"/>
                      </w:divBdr>
                    </w:div>
                    <w:div w:id="60106856">
                      <w:marLeft w:val="0"/>
                      <w:marRight w:val="0"/>
                      <w:marTop w:val="0"/>
                      <w:marBottom w:val="0"/>
                      <w:divBdr>
                        <w:top w:val="none" w:sz="0" w:space="0" w:color="auto"/>
                        <w:left w:val="none" w:sz="0" w:space="0" w:color="auto"/>
                        <w:bottom w:val="none" w:sz="0" w:space="0" w:color="auto"/>
                        <w:right w:val="none" w:sz="0" w:space="0" w:color="auto"/>
                      </w:divBdr>
                    </w:div>
                    <w:div w:id="331758579">
                      <w:marLeft w:val="0"/>
                      <w:marRight w:val="0"/>
                      <w:marTop w:val="0"/>
                      <w:marBottom w:val="0"/>
                      <w:divBdr>
                        <w:top w:val="none" w:sz="0" w:space="0" w:color="auto"/>
                        <w:left w:val="none" w:sz="0" w:space="0" w:color="auto"/>
                        <w:bottom w:val="none" w:sz="0" w:space="0" w:color="auto"/>
                        <w:right w:val="none" w:sz="0" w:space="0" w:color="auto"/>
                      </w:divBdr>
                    </w:div>
                    <w:div w:id="383330095">
                      <w:marLeft w:val="0"/>
                      <w:marRight w:val="0"/>
                      <w:marTop w:val="0"/>
                      <w:marBottom w:val="0"/>
                      <w:divBdr>
                        <w:top w:val="none" w:sz="0" w:space="0" w:color="auto"/>
                        <w:left w:val="none" w:sz="0" w:space="0" w:color="auto"/>
                        <w:bottom w:val="none" w:sz="0" w:space="0" w:color="auto"/>
                        <w:right w:val="none" w:sz="0" w:space="0" w:color="auto"/>
                      </w:divBdr>
                    </w:div>
                    <w:div w:id="390542331">
                      <w:marLeft w:val="0"/>
                      <w:marRight w:val="0"/>
                      <w:marTop w:val="0"/>
                      <w:marBottom w:val="0"/>
                      <w:divBdr>
                        <w:top w:val="none" w:sz="0" w:space="0" w:color="auto"/>
                        <w:left w:val="none" w:sz="0" w:space="0" w:color="auto"/>
                        <w:bottom w:val="none" w:sz="0" w:space="0" w:color="auto"/>
                        <w:right w:val="none" w:sz="0" w:space="0" w:color="auto"/>
                      </w:divBdr>
                    </w:div>
                    <w:div w:id="507254174">
                      <w:marLeft w:val="0"/>
                      <w:marRight w:val="0"/>
                      <w:marTop w:val="0"/>
                      <w:marBottom w:val="0"/>
                      <w:divBdr>
                        <w:top w:val="none" w:sz="0" w:space="0" w:color="auto"/>
                        <w:left w:val="none" w:sz="0" w:space="0" w:color="auto"/>
                        <w:bottom w:val="none" w:sz="0" w:space="0" w:color="auto"/>
                        <w:right w:val="none" w:sz="0" w:space="0" w:color="auto"/>
                      </w:divBdr>
                    </w:div>
                    <w:div w:id="609049135">
                      <w:marLeft w:val="0"/>
                      <w:marRight w:val="0"/>
                      <w:marTop w:val="0"/>
                      <w:marBottom w:val="0"/>
                      <w:divBdr>
                        <w:top w:val="none" w:sz="0" w:space="0" w:color="auto"/>
                        <w:left w:val="none" w:sz="0" w:space="0" w:color="auto"/>
                        <w:bottom w:val="none" w:sz="0" w:space="0" w:color="auto"/>
                        <w:right w:val="none" w:sz="0" w:space="0" w:color="auto"/>
                      </w:divBdr>
                    </w:div>
                    <w:div w:id="1020160032">
                      <w:marLeft w:val="0"/>
                      <w:marRight w:val="0"/>
                      <w:marTop w:val="0"/>
                      <w:marBottom w:val="0"/>
                      <w:divBdr>
                        <w:top w:val="none" w:sz="0" w:space="0" w:color="auto"/>
                        <w:left w:val="none" w:sz="0" w:space="0" w:color="auto"/>
                        <w:bottom w:val="none" w:sz="0" w:space="0" w:color="auto"/>
                        <w:right w:val="none" w:sz="0" w:space="0" w:color="auto"/>
                      </w:divBdr>
                    </w:div>
                    <w:div w:id="1035933358">
                      <w:marLeft w:val="0"/>
                      <w:marRight w:val="0"/>
                      <w:marTop w:val="0"/>
                      <w:marBottom w:val="0"/>
                      <w:divBdr>
                        <w:top w:val="none" w:sz="0" w:space="0" w:color="auto"/>
                        <w:left w:val="none" w:sz="0" w:space="0" w:color="auto"/>
                        <w:bottom w:val="none" w:sz="0" w:space="0" w:color="auto"/>
                        <w:right w:val="none" w:sz="0" w:space="0" w:color="auto"/>
                      </w:divBdr>
                    </w:div>
                    <w:div w:id="1153790599">
                      <w:marLeft w:val="0"/>
                      <w:marRight w:val="0"/>
                      <w:marTop w:val="0"/>
                      <w:marBottom w:val="0"/>
                      <w:divBdr>
                        <w:top w:val="none" w:sz="0" w:space="0" w:color="auto"/>
                        <w:left w:val="none" w:sz="0" w:space="0" w:color="auto"/>
                        <w:bottom w:val="none" w:sz="0" w:space="0" w:color="auto"/>
                        <w:right w:val="none" w:sz="0" w:space="0" w:color="auto"/>
                      </w:divBdr>
                    </w:div>
                    <w:div w:id="1203708511">
                      <w:marLeft w:val="0"/>
                      <w:marRight w:val="0"/>
                      <w:marTop w:val="0"/>
                      <w:marBottom w:val="0"/>
                      <w:divBdr>
                        <w:top w:val="none" w:sz="0" w:space="0" w:color="auto"/>
                        <w:left w:val="none" w:sz="0" w:space="0" w:color="auto"/>
                        <w:bottom w:val="none" w:sz="0" w:space="0" w:color="auto"/>
                        <w:right w:val="none" w:sz="0" w:space="0" w:color="auto"/>
                      </w:divBdr>
                    </w:div>
                    <w:div w:id="1257444711">
                      <w:marLeft w:val="0"/>
                      <w:marRight w:val="0"/>
                      <w:marTop w:val="0"/>
                      <w:marBottom w:val="0"/>
                      <w:divBdr>
                        <w:top w:val="none" w:sz="0" w:space="0" w:color="auto"/>
                        <w:left w:val="none" w:sz="0" w:space="0" w:color="auto"/>
                        <w:bottom w:val="none" w:sz="0" w:space="0" w:color="auto"/>
                        <w:right w:val="none" w:sz="0" w:space="0" w:color="auto"/>
                      </w:divBdr>
                    </w:div>
                    <w:div w:id="1272668424">
                      <w:marLeft w:val="0"/>
                      <w:marRight w:val="0"/>
                      <w:marTop w:val="0"/>
                      <w:marBottom w:val="0"/>
                      <w:divBdr>
                        <w:top w:val="none" w:sz="0" w:space="0" w:color="auto"/>
                        <w:left w:val="none" w:sz="0" w:space="0" w:color="auto"/>
                        <w:bottom w:val="none" w:sz="0" w:space="0" w:color="auto"/>
                        <w:right w:val="none" w:sz="0" w:space="0" w:color="auto"/>
                      </w:divBdr>
                    </w:div>
                    <w:div w:id="1365445563">
                      <w:marLeft w:val="0"/>
                      <w:marRight w:val="0"/>
                      <w:marTop w:val="0"/>
                      <w:marBottom w:val="0"/>
                      <w:divBdr>
                        <w:top w:val="none" w:sz="0" w:space="0" w:color="auto"/>
                        <w:left w:val="none" w:sz="0" w:space="0" w:color="auto"/>
                        <w:bottom w:val="none" w:sz="0" w:space="0" w:color="auto"/>
                        <w:right w:val="none" w:sz="0" w:space="0" w:color="auto"/>
                      </w:divBdr>
                    </w:div>
                    <w:div w:id="1373727194">
                      <w:marLeft w:val="0"/>
                      <w:marRight w:val="0"/>
                      <w:marTop w:val="0"/>
                      <w:marBottom w:val="0"/>
                      <w:divBdr>
                        <w:top w:val="none" w:sz="0" w:space="0" w:color="auto"/>
                        <w:left w:val="none" w:sz="0" w:space="0" w:color="auto"/>
                        <w:bottom w:val="none" w:sz="0" w:space="0" w:color="auto"/>
                        <w:right w:val="none" w:sz="0" w:space="0" w:color="auto"/>
                      </w:divBdr>
                    </w:div>
                    <w:div w:id="1477797680">
                      <w:marLeft w:val="0"/>
                      <w:marRight w:val="0"/>
                      <w:marTop w:val="0"/>
                      <w:marBottom w:val="0"/>
                      <w:divBdr>
                        <w:top w:val="none" w:sz="0" w:space="0" w:color="auto"/>
                        <w:left w:val="none" w:sz="0" w:space="0" w:color="auto"/>
                        <w:bottom w:val="none" w:sz="0" w:space="0" w:color="auto"/>
                        <w:right w:val="none" w:sz="0" w:space="0" w:color="auto"/>
                      </w:divBdr>
                    </w:div>
                    <w:div w:id="1538854910">
                      <w:marLeft w:val="0"/>
                      <w:marRight w:val="0"/>
                      <w:marTop w:val="0"/>
                      <w:marBottom w:val="0"/>
                      <w:divBdr>
                        <w:top w:val="none" w:sz="0" w:space="0" w:color="auto"/>
                        <w:left w:val="none" w:sz="0" w:space="0" w:color="auto"/>
                        <w:bottom w:val="none" w:sz="0" w:space="0" w:color="auto"/>
                        <w:right w:val="none" w:sz="0" w:space="0" w:color="auto"/>
                      </w:divBdr>
                    </w:div>
                    <w:div w:id="1960841262">
                      <w:marLeft w:val="0"/>
                      <w:marRight w:val="0"/>
                      <w:marTop w:val="0"/>
                      <w:marBottom w:val="0"/>
                      <w:divBdr>
                        <w:top w:val="none" w:sz="0" w:space="0" w:color="auto"/>
                        <w:left w:val="none" w:sz="0" w:space="0" w:color="auto"/>
                        <w:bottom w:val="none" w:sz="0" w:space="0" w:color="auto"/>
                        <w:right w:val="none" w:sz="0" w:space="0" w:color="auto"/>
                      </w:divBdr>
                    </w:div>
                  </w:divsChild>
                </w:div>
                <w:div w:id="1870485972">
                  <w:marLeft w:val="0"/>
                  <w:marRight w:val="0"/>
                  <w:marTop w:val="0"/>
                  <w:marBottom w:val="0"/>
                  <w:divBdr>
                    <w:top w:val="none" w:sz="0" w:space="0" w:color="auto"/>
                    <w:left w:val="none" w:sz="0" w:space="0" w:color="auto"/>
                    <w:bottom w:val="none" w:sz="0" w:space="0" w:color="auto"/>
                    <w:right w:val="none" w:sz="0" w:space="0" w:color="auto"/>
                  </w:divBdr>
                  <w:divsChild>
                    <w:div w:id="894052287">
                      <w:marLeft w:val="0"/>
                      <w:marRight w:val="0"/>
                      <w:marTop w:val="0"/>
                      <w:marBottom w:val="0"/>
                      <w:divBdr>
                        <w:top w:val="none" w:sz="0" w:space="0" w:color="auto"/>
                        <w:left w:val="none" w:sz="0" w:space="0" w:color="auto"/>
                        <w:bottom w:val="none" w:sz="0" w:space="0" w:color="auto"/>
                        <w:right w:val="none" w:sz="0" w:space="0" w:color="auto"/>
                      </w:divBdr>
                    </w:div>
                    <w:div w:id="1325937257">
                      <w:marLeft w:val="0"/>
                      <w:marRight w:val="0"/>
                      <w:marTop w:val="0"/>
                      <w:marBottom w:val="0"/>
                      <w:divBdr>
                        <w:top w:val="none" w:sz="0" w:space="0" w:color="auto"/>
                        <w:left w:val="none" w:sz="0" w:space="0" w:color="auto"/>
                        <w:bottom w:val="none" w:sz="0" w:space="0" w:color="auto"/>
                        <w:right w:val="none" w:sz="0" w:space="0" w:color="auto"/>
                      </w:divBdr>
                    </w:div>
                    <w:div w:id="1440491808">
                      <w:marLeft w:val="0"/>
                      <w:marRight w:val="0"/>
                      <w:marTop w:val="0"/>
                      <w:marBottom w:val="0"/>
                      <w:divBdr>
                        <w:top w:val="none" w:sz="0" w:space="0" w:color="auto"/>
                        <w:left w:val="none" w:sz="0" w:space="0" w:color="auto"/>
                        <w:bottom w:val="none" w:sz="0" w:space="0" w:color="auto"/>
                        <w:right w:val="none" w:sz="0" w:space="0" w:color="auto"/>
                      </w:divBdr>
                    </w:div>
                    <w:div w:id="2133400491">
                      <w:marLeft w:val="0"/>
                      <w:marRight w:val="0"/>
                      <w:marTop w:val="0"/>
                      <w:marBottom w:val="0"/>
                      <w:divBdr>
                        <w:top w:val="none" w:sz="0" w:space="0" w:color="auto"/>
                        <w:left w:val="none" w:sz="0" w:space="0" w:color="auto"/>
                        <w:bottom w:val="none" w:sz="0" w:space="0" w:color="auto"/>
                        <w:right w:val="none" w:sz="0" w:space="0" w:color="auto"/>
                      </w:divBdr>
                    </w:div>
                  </w:divsChild>
                </w:div>
                <w:div w:id="2041054951">
                  <w:marLeft w:val="0"/>
                  <w:marRight w:val="0"/>
                  <w:marTop w:val="0"/>
                  <w:marBottom w:val="0"/>
                  <w:divBdr>
                    <w:top w:val="none" w:sz="0" w:space="0" w:color="auto"/>
                    <w:left w:val="none" w:sz="0" w:space="0" w:color="auto"/>
                    <w:bottom w:val="none" w:sz="0" w:space="0" w:color="auto"/>
                    <w:right w:val="none" w:sz="0" w:space="0" w:color="auto"/>
                  </w:divBdr>
                  <w:divsChild>
                    <w:div w:id="255871916">
                      <w:marLeft w:val="0"/>
                      <w:marRight w:val="0"/>
                      <w:marTop w:val="0"/>
                      <w:marBottom w:val="0"/>
                      <w:divBdr>
                        <w:top w:val="none" w:sz="0" w:space="0" w:color="auto"/>
                        <w:left w:val="none" w:sz="0" w:space="0" w:color="auto"/>
                        <w:bottom w:val="none" w:sz="0" w:space="0" w:color="auto"/>
                        <w:right w:val="none" w:sz="0" w:space="0" w:color="auto"/>
                      </w:divBdr>
                    </w:div>
                    <w:div w:id="373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0286">
          <w:marLeft w:val="0"/>
          <w:marRight w:val="0"/>
          <w:marTop w:val="0"/>
          <w:marBottom w:val="0"/>
          <w:divBdr>
            <w:top w:val="none" w:sz="0" w:space="0" w:color="auto"/>
            <w:left w:val="none" w:sz="0" w:space="0" w:color="auto"/>
            <w:bottom w:val="none" w:sz="0" w:space="0" w:color="auto"/>
            <w:right w:val="none" w:sz="0" w:space="0" w:color="auto"/>
          </w:divBdr>
        </w:div>
        <w:div w:id="410005299">
          <w:marLeft w:val="0"/>
          <w:marRight w:val="0"/>
          <w:marTop w:val="0"/>
          <w:marBottom w:val="0"/>
          <w:divBdr>
            <w:top w:val="none" w:sz="0" w:space="0" w:color="auto"/>
            <w:left w:val="none" w:sz="0" w:space="0" w:color="auto"/>
            <w:bottom w:val="none" w:sz="0" w:space="0" w:color="auto"/>
            <w:right w:val="none" w:sz="0" w:space="0" w:color="auto"/>
          </w:divBdr>
        </w:div>
        <w:div w:id="416827649">
          <w:marLeft w:val="0"/>
          <w:marRight w:val="0"/>
          <w:marTop w:val="0"/>
          <w:marBottom w:val="0"/>
          <w:divBdr>
            <w:top w:val="none" w:sz="0" w:space="0" w:color="auto"/>
            <w:left w:val="none" w:sz="0" w:space="0" w:color="auto"/>
            <w:bottom w:val="none" w:sz="0" w:space="0" w:color="auto"/>
            <w:right w:val="none" w:sz="0" w:space="0" w:color="auto"/>
          </w:divBdr>
          <w:divsChild>
            <w:div w:id="1117597793">
              <w:marLeft w:val="0"/>
              <w:marRight w:val="0"/>
              <w:marTop w:val="30"/>
              <w:marBottom w:val="30"/>
              <w:divBdr>
                <w:top w:val="none" w:sz="0" w:space="0" w:color="auto"/>
                <w:left w:val="none" w:sz="0" w:space="0" w:color="auto"/>
                <w:bottom w:val="none" w:sz="0" w:space="0" w:color="auto"/>
                <w:right w:val="none" w:sz="0" w:space="0" w:color="auto"/>
              </w:divBdr>
              <w:divsChild>
                <w:div w:id="45570371">
                  <w:marLeft w:val="0"/>
                  <w:marRight w:val="0"/>
                  <w:marTop w:val="0"/>
                  <w:marBottom w:val="0"/>
                  <w:divBdr>
                    <w:top w:val="none" w:sz="0" w:space="0" w:color="auto"/>
                    <w:left w:val="none" w:sz="0" w:space="0" w:color="auto"/>
                    <w:bottom w:val="none" w:sz="0" w:space="0" w:color="auto"/>
                    <w:right w:val="none" w:sz="0" w:space="0" w:color="auto"/>
                  </w:divBdr>
                  <w:divsChild>
                    <w:div w:id="1365981064">
                      <w:marLeft w:val="0"/>
                      <w:marRight w:val="0"/>
                      <w:marTop w:val="0"/>
                      <w:marBottom w:val="0"/>
                      <w:divBdr>
                        <w:top w:val="none" w:sz="0" w:space="0" w:color="auto"/>
                        <w:left w:val="none" w:sz="0" w:space="0" w:color="auto"/>
                        <w:bottom w:val="none" w:sz="0" w:space="0" w:color="auto"/>
                        <w:right w:val="none" w:sz="0" w:space="0" w:color="auto"/>
                      </w:divBdr>
                    </w:div>
                  </w:divsChild>
                </w:div>
                <w:div w:id="140391291">
                  <w:marLeft w:val="0"/>
                  <w:marRight w:val="0"/>
                  <w:marTop w:val="0"/>
                  <w:marBottom w:val="0"/>
                  <w:divBdr>
                    <w:top w:val="none" w:sz="0" w:space="0" w:color="auto"/>
                    <w:left w:val="none" w:sz="0" w:space="0" w:color="auto"/>
                    <w:bottom w:val="none" w:sz="0" w:space="0" w:color="auto"/>
                    <w:right w:val="none" w:sz="0" w:space="0" w:color="auto"/>
                  </w:divBdr>
                  <w:divsChild>
                    <w:div w:id="1823348965">
                      <w:marLeft w:val="0"/>
                      <w:marRight w:val="0"/>
                      <w:marTop w:val="0"/>
                      <w:marBottom w:val="0"/>
                      <w:divBdr>
                        <w:top w:val="none" w:sz="0" w:space="0" w:color="auto"/>
                        <w:left w:val="none" w:sz="0" w:space="0" w:color="auto"/>
                        <w:bottom w:val="none" w:sz="0" w:space="0" w:color="auto"/>
                        <w:right w:val="none" w:sz="0" w:space="0" w:color="auto"/>
                      </w:divBdr>
                    </w:div>
                  </w:divsChild>
                </w:div>
                <w:div w:id="175046860">
                  <w:marLeft w:val="0"/>
                  <w:marRight w:val="0"/>
                  <w:marTop w:val="0"/>
                  <w:marBottom w:val="0"/>
                  <w:divBdr>
                    <w:top w:val="none" w:sz="0" w:space="0" w:color="auto"/>
                    <w:left w:val="none" w:sz="0" w:space="0" w:color="auto"/>
                    <w:bottom w:val="none" w:sz="0" w:space="0" w:color="auto"/>
                    <w:right w:val="none" w:sz="0" w:space="0" w:color="auto"/>
                  </w:divBdr>
                  <w:divsChild>
                    <w:div w:id="92669322">
                      <w:marLeft w:val="0"/>
                      <w:marRight w:val="0"/>
                      <w:marTop w:val="0"/>
                      <w:marBottom w:val="0"/>
                      <w:divBdr>
                        <w:top w:val="none" w:sz="0" w:space="0" w:color="auto"/>
                        <w:left w:val="none" w:sz="0" w:space="0" w:color="auto"/>
                        <w:bottom w:val="none" w:sz="0" w:space="0" w:color="auto"/>
                        <w:right w:val="none" w:sz="0" w:space="0" w:color="auto"/>
                      </w:divBdr>
                    </w:div>
                  </w:divsChild>
                </w:div>
                <w:div w:id="251353005">
                  <w:marLeft w:val="0"/>
                  <w:marRight w:val="0"/>
                  <w:marTop w:val="0"/>
                  <w:marBottom w:val="0"/>
                  <w:divBdr>
                    <w:top w:val="none" w:sz="0" w:space="0" w:color="auto"/>
                    <w:left w:val="none" w:sz="0" w:space="0" w:color="auto"/>
                    <w:bottom w:val="none" w:sz="0" w:space="0" w:color="auto"/>
                    <w:right w:val="none" w:sz="0" w:space="0" w:color="auto"/>
                  </w:divBdr>
                  <w:divsChild>
                    <w:div w:id="1499079719">
                      <w:marLeft w:val="0"/>
                      <w:marRight w:val="0"/>
                      <w:marTop w:val="0"/>
                      <w:marBottom w:val="0"/>
                      <w:divBdr>
                        <w:top w:val="none" w:sz="0" w:space="0" w:color="auto"/>
                        <w:left w:val="none" w:sz="0" w:space="0" w:color="auto"/>
                        <w:bottom w:val="none" w:sz="0" w:space="0" w:color="auto"/>
                        <w:right w:val="none" w:sz="0" w:space="0" w:color="auto"/>
                      </w:divBdr>
                    </w:div>
                    <w:div w:id="1707563671">
                      <w:marLeft w:val="0"/>
                      <w:marRight w:val="0"/>
                      <w:marTop w:val="0"/>
                      <w:marBottom w:val="0"/>
                      <w:divBdr>
                        <w:top w:val="none" w:sz="0" w:space="0" w:color="auto"/>
                        <w:left w:val="none" w:sz="0" w:space="0" w:color="auto"/>
                        <w:bottom w:val="none" w:sz="0" w:space="0" w:color="auto"/>
                        <w:right w:val="none" w:sz="0" w:space="0" w:color="auto"/>
                      </w:divBdr>
                    </w:div>
                    <w:div w:id="2105832125">
                      <w:marLeft w:val="0"/>
                      <w:marRight w:val="0"/>
                      <w:marTop w:val="0"/>
                      <w:marBottom w:val="0"/>
                      <w:divBdr>
                        <w:top w:val="none" w:sz="0" w:space="0" w:color="auto"/>
                        <w:left w:val="none" w:sz="0" w:space="0" w:color="auto"/>
                        <w:bottom w:val="none" w:sz="0" w:space="0" w:color="auto"/>
                        <w:right w:val="none" w:sz="0" w:space="0" w:color="auto"/>
                      </w:divBdr>
                    </w:div>
                  </w:divsChild>
                </w:div>
                <w:div w:id="300772768">
                  <w:marLeft w:val="0"/>
                  <w:marRight w:val="0"/>
                  <w:marTop w:val="0"/>
                  <w:marBottom w:val="0"/>
                  <w:divBdr>
                    <w:top w:val="none" w:sz="0" w:space="0" w:color="auto"/>
                    <w:left w:val="none" w:sz="0" w:space="0" w:color="auto"/>
                    <w:bottom w:val="none" w:sz="0" w:space="0" w:color="auto"/>
                    <w:right w:val="none" w:sz="0" w:space="0" w:color="auto"/>
                  </w:divBdr>
                  <w:divsChild>
                    <w:div w:id="928122120">
                      <w:marLeft w:val="0"/>
                      <w:marRight w:val="0"/>
                      <w:marTop w:val="0"/>
                      <w:marBottom w:val="0"/>
                      <w:divBdr>
                        <w:top w:val="none" w:sz="0" w:space="0" w:color="auto"/>
                        <w:left w:val="none" w:sz="0" w:space="0" w:color="auto"/>
                        <w:bottom w:val="none" w:sz="0" w:space="0" w:color="auto"/>
                        <w:right w:val="none" w:sz="0" w:space="0" w:color="auto"/>
                      </w:divBdr>
                    </w:div>
                  </w:divsChild>
                </w:div>
                <w:div w:id="313027856">
                  <w:marLeft w:val="0"/>
                  <w:marRight w:val="0"/>
                  <w:marTop w:val="0"/>
                  <w:marBottom w:val="0"/>
                  <w:divBdr>
                    <w:top w:val="none" w:sz="0" w:space="0" w:color="auto"/>
                    <w:left w:val="none" w:sz="0" w:space="0" w:color="auto"/>
                    <w:bottom w:val="none" w:sz="0" w:space="0" w:color="auto"/>
                    <w:right w:val="none" w:sz="0" w:space="0" w:color="auto"/>
                  </w:divBdr>
                  <w:divsChild>
                    <w:div w:id="1665008934">
                      <w:marLeft w:val="0"/>
                      <w:marRight w:val="0"/>
                      <w:marTop w:val="0"/>
                      <w:marBottom w:val="0"/>
                      <w:divBdr>
                        <w:top w:val="none" w:sz="0" w:space="0" w:color="auto"/>
                        <w:left w:val="none" w:sz="0" w:space="0" w:color="auto"/>
                        <w:bottom w:val="none" w:sz="0" w:space="0" w:color="auto"/>
                        <w:right w:val="none" w:sz="0" w:space="0" w:color="auto"/>
                      </w:divBdr>
                    </w:div>
                  </w:divsChild>
                </w:div>
                <w:div w:id="325480731">
                  <w:marLeft w:val="0"/>
                  <w:marRight w:val="0"/>
                  <w:marTop w:val="0"/>
                  <w:marBottom w:val="0"/>
                  <w:divBdr>
                    <w:top w:val="none" w:sz="0" w:space="0" w:color="auto"/>
                    <w:left w:val="none" w:sz="0" w:space="0" w:color="auto"/>
                    <w:bottom w:val="none" w:sz="0" w:space="0" w:color="auto"/>
                    <w:right w:val="none" w:sz="0" w:space="0" w:color="auto"/>
                  </w:divBdr>
                  <w:divsChild>
                    <w:div w:id="325788001">
                      <w:marLeft w:val="0"/>
                      <w:marRight w:val="0"/>
                      <w:marTop w:val="0"/>
                      <w:marBottom w:val="0"/>
                      <w:divBdr>
                        <w:top w:val="none" w:sz="0" w:space="0" w:color="auto"/>
                        <w:left w:val="none" w:sz="0" w:space="0" w:color="auto"/>
                        <w:bottom w:val="none" w:sz="0" w:space="0" w:color="auto"/>
                        <w:right w:val="none" w:sz="0" w:space="0" w:color="auto"/>
                      </w:divBdr>
                    </w:div>
                  </w:divsChild>
                </w:div>
                <w:div w:id="340931798">
                  <w:marLeft w:val="0"/>
                  <w:marRight w:val="0"/>
                  <w:marTop w:val="0"/>
                  <w:marBottom w:val="0"/>
                  <w:divBdr>
                    <w:top w:val="none" w:sz="0" w:space="0" w:color="auto"/>
                    <w:left w:val="none" w:sz="0" w:space="0" w:color="auto"/>
                    <w:bottom w:val="none" w:sz="0" w:space="0" w:color="auto"/>
                    <w:right w:val="none" w:sz="0" w:space="0" w:color="auto"/>
                  </w:divBdr>
                  <w:divsChild>
                    <w:div w:id="949552139">
                      <w:marLeft w:val="0"/>
                      <w:marRight w:val="0"/>
                      <w:marTop w:val="0"/>
                      <w:marBottom w:val="0"/>
                      <w:divBdr>
                        <w:top w:val="none" w:sz="0" w:space="0" w:color="auto"/>
                        <w:left w:val="none" w:sz="0" w:space="0" w:color="auto"/>
                        <w:bottom w:val="none" w:sz="0" w:space="0" w:color="auto"/>
                        <w:right w:val="none" w:sz="0" w:space="0" w:color="auto"/>
                      </w:divBdr>
                    </w:div>
                  </w:divsChild>
                </w:div>
                <w:div w:id="411852076">
                  <w:marLeft w:val="0"/>
                  <w:marRight w:val="0"/>
                  <w:marTop w:val="0"/>
                  <w:marBottom w:val="0"/>
                  <w:divBdr>
                    <w:top w:val="none" w:sz="0" w:space="0" w:color="auto"/>
                    <w:left w:val="none" w:sz="0" w:space="0" w:color="auto"/>
                    <w:bottom w:val="none" w:sz="0" w:space="0" w:color="auto"/>
                    <w:right w:val="none" w:sz="0" w:space="0" w:color="auto"/>
                  </w:divBdr>
                  <w:divsChild>
                    <w:div w:id="1345673096">
                      <w:marLeft w:val="0"/>
                      <w:marRight w:val="0"/>
                      <w:marTop w:val="0"/>
                      <w:marBottom w:val="0"/>
                      <w:divBdr>
                        <w:top w:val="none" w:sz="0" w:space="0" w:color="auto"/>
                        <w:left w:val="none" w:sz="0" w:space="0" w:color="auto"/>
                        <w:bottom w:val="none" w:sz="0" w:space="0" w:color="auto"/>
                        <w:right w:val="none" w:sz="0" w:space="0" w:color="auto"/>
                      </w:divBdr>
                    </w:div>
                  </w:divsChild>
                </w:div>
                <w:div w:id="539629015">
                  <w:marLeft w:val="0"/>
                  <w:marRight w:val="0"/>
                  <w:marTop w:val="0"/>
                  <w:marBottom w:val="0"/>
                  <w:divBdr>
                    <w:top w:val="none" w:sz="0" w:space="0" w:color="auto"/>
                    <w:left w:val="none" w:sz="0" w:space="0" w:color="auto"/>
                    <w:bottom w:val="none" w:sz="0" w:space="0" w:color="auto"/>
                    <w:right w:val="none" w:sz="0" w:space="0" w:color="auto"/>
                  </w:divBdr>
                  <w:divsChild>
                    <w:div w:id="2118786791">
                      <w:marLeft w:val="0"/>
                      <w:marRight w:val="0"/>
                      <w:marTop w:val="0"/>
                      <w:marBottom w:val="0"/>
                      <w:divBdr>
                        <w:top w:val="none" w:sz="0" w:space="0" w:color="auto"/>
                        <w:left w:val="none" w:sz="0" w:space="0" w:color="auto"/>
                        <w:bottom w:val="none" w:sz="0" w:space="0" w:color="auto"/>
                        <w:right w:val="none" w:sz="0" w:space="0" w:color="auto"/>
                      </w:divBdr>
                    </w:div>
                  </w:divsChild>
                </w:div>
                <w:div w:id="753284009">
                  <w:marLeft w:val="0"/>
                  <w:marRight w:val="0"/>
                  <w:marTop w:val="0"/>
                  <w:marBottom w:val="0"/>
                  <w:divBdr>
                    <w:top w:val="none" w:sz="0" w:space="0" w:color="auto"/>
                    <w:left w:val="none" w:sz="0" w:space="0" w:color="auto"/>
                    <w:bottom w:val="none" w:sz="0" w:space="0" w:color="auto"/>
                    <w:right w:val="none" w:sz="0" w:space="0" w:color="auto"/>
                  </w:divBdr>
                  <w:divsChild>
                    <w:div w:id="241138744">
                      <w:marLeft w:val="0"/>
                      <w:marRight w:val="0"/>
                      <w:marTop w:val="0"/>
                      <w:marBottom w:val="0"/>
                      <w:divBdr>
                        <w:top w:val="none" w:sz="0" w:space="0" w:color="auto"/>
                        <w:left w:val="none" w:sz="0" w:space="0" w:color="auto"/>
                        <w:bottom w:val="none" w:sz="0" w:space="0" w:color="auto"/>
                        <w:right w:val="none" w:sz="0" w:space="0" w:color="auto"/>
                      </w:divBdr>
                    </w:div>
                  </w:divsChild>
                </w:div>
                <w:div w:id="754476946">
                  <w:marLeft w:val="0"/>
                  <w:marRight w:val="0"/>
                  <w:marTop w:val="0"/>
                  <w:marBottom w:val="0"/>
                  <w:divBdr>
                    <w:top w:val="none" w:sz="0" w:space="0" w:color="auto"/>
                    <w:left w:val="none" w:sz="0" w:space="0" w:color="auto"/>
                    <w:bottom w:val="none" w:sz="0" w:space="0" w:color="auto"/>
                    <w:right w:val="none" w:sz="0" w:space="0" w:color="auto"/>
                  </w:divBdr>
                  <w:divsChild>
                    <w:div w:id="903221053">
                      <w:marLeft w:val="0"/>
                      <w:marRight w:val="0"/>
                      <w:marTop w:val="0"/>
                      <w:marBottom w:val="0"/>
                      <w:divBdr>
                        <w:top w:val="none" w:sz="0" w:space="0" w:color="auto"/>
                        <w:left w:val="none" w:sz="0" w:space="0" w:color="auto"/>
                        <w:bottom w:val="none" w:sz="0" w:space="0" w:color="auto"/>
                        <w:right w:val="none" w:sz="0" w:space="0" w:color="auto"/>
                      </w:divBdr>
                    </w:div>
                  </w:divsChild>
                </w:div>
                <w:div w:id="775516902">
                  <w:marLeft w:val="0"/>
                  <w:marRight w:val="0"/>
                  <w:marTop w:val="0"/>
                  <w:marBottom w:val="0"/>
                  <w:divBdr>
                    <w:top w:val="none" w:sz="0" w:space="0" w:color="auto"/>
                    <w:left w:val="none" w:sz="0" w:space="0" w:color="auto"/>
                    <w:bottom w:val="none" w:sz="0" w:space="0" w:color="auto"/>
                    <w:right w:val="none" w:sz="0" w:space="0" w:color="auto"/>
                  </w:divBdr>
                  <w:divsChild>
                    <w:div w:id="1096368527">
                      <w:marLeft w:val="0"/>
                      <w:marRight w:val="0"/>
                      <w:marTop w:val="0"/>
                      <w:marBottom w:val="0"/>
                      <w:divBdr>
                        <w:top w:val="none" w:sz="0" w:space="0" w:color="auto"/>
                        <w:left w:val="none" w:sz="0" w:space="0" w:color="auto"/>
                        <w:bottom w:val="none" w:sz="0" w:space="0" w:color="auto"/>
                        <w:right w:val="none" w:sz="0" w:space="0" w:color="auto"/>
                      </w:divBdr>
                    </w:div>
                  </w:divsChild>
                </w:div>
                <w:div w:id="847254765">
                  <w:marLeft w:val="0"/>
                  <w:marRight w:val="0"/>
                  <w:marTop w:val="0"/>
                  <w:marBottom w:val="0"/>
                  <w:divBdr>
                    <w:top w:val="none" w:sz="0" w:space="0" w:color="auto"/>
                    <w:left w:val="none" w:sz="0" w:space="0" w:color="auto"/>
                    <w:bottom w:val="none" w:sz="0" w:space="0" w:color="auto"/>
                    <w:right w:val="none" w:sz="0" w:space="0" w:color="auto"/>
                  </w:divBdr>
                  <w:divsChild>
                    <w:div w:id="1299608075">
                      <w:marLeft w:val="0"/>
                      <w:marRight w:val="0"/>
                      <w:marTop w:val="0"/>
                      <w:marBottom w:val="0"/>
                      <w:divBdr>
                        <w:top w:val="none" w:sz="0" w:space="0" w:color="auto"/>
                        <w:left w:val="none" w:sz="0" w:space="0" w:color="auto"/>
                        <w:bottom w:val="none" w:sz="0" w:space="0" w:color="auto"/>
                        <w:right w:val="none" w:sz="0" w:space="0" w:color="auto"/>
                      </w:divBdr>
                    </w:div>
                  </w:divsChild>
                </w:div>
                <w:div w:id="958685562">
                  <w:marLeft w:val="0"/>
                  <w:marRight w:val="0"/>
                  <w:marTop w:val="0"/>
                  <w:marBottom w:val="0"/>
                  <w:divBdr>
                    <w:top w:val="none" w:sz="0" w:space="0" w:color="auto"/>
                    <w:left w:val="none" w:sz="0" w:space="0" w:color="auto"/>
                    <w:bottom w:val="none" w:sz="0" w:space="0" w:color="auto"/>
                    <w:right w:val="none" w:sz="0" w:space="0" w:color="auto"/>
                  </w:divBdr>
                  <w:divsChild>
                    <w:div w:id="1472213951">
                      <w:marLeft w:val="0"/>
                      <w:marRight w:val="0"/>
                      <w:marTop w:val="0"/>
                      <w:marBottom w:val="0"/>
                      <w:divBdr>
                        <w:top w:val="none" w:sz="0" w:space="0" w:color="auto"/>
                        <w:left w:val="none" w:sz="0" w:space="0" w:color="auto"/>
                        <w:bottom w:val="none" w:sz="0" w:space="0" w:color="auto"/>
                        <w:right w:val="none" w:sz="0" w:space="0" w:color="auto"/>
                      </w:divBdr>
                    </w:div>
                  </w:divsChild>
                </w:div>
                <w:div w:id="982083510">
                  <w:marLeft w:val="0"/>
                  <w:marRight w:val="0"/>
                  <w:marTop w:val="0"/>
                  <w:marBottom w:val="0"/>
                  <w:divBdr>
                    <w:top w:val="none" w:sz="0" w:space="0" w:color="auto"/>
                    <w:left w:val="none" w:sz="0" w:space="0" w:color="auto"/>
                    <w:bottom w:val="none" w:sz="0" w:space="0" w:color="auto"/>
                    <w:right w:val="none" w:sz="0" w:space="0" w:color="auto"/>
                  </w:divBdr>
                  <w:divsChild>
                    <w:div w:id="431318205">
                      <w:marLeft w:val="0"/>
                      <w:marRight w:val="0"/>
                      <w:marTop w:val="0"/>
                      <w:marBottom w:val="0"/>
                      <w:divBdr>
                        <w:top w:val="none" w:sz="0" w:space="0" w:color="auto"/>
                        <w:left w:val="none" w:sz="0" w:space="0" w:color="auto"/>
                        <w:bottom w:val="none" w:sz="0" w:space="0" w:color="auto"/>
                        <w:right w:val="none" w:sz="0" w:space="0" w:color="auto"/>
                      </w:divBdr>
                    </w:div>
                  </w:divsChild>
                </w:div>
                <w:div w:id="987634838">
                  <w:marLeft w:val="0"/>
                  <w:marRight w:val="0"/>
                  <w:marTop w:val="0"/>
                  <w:marBottom w:val="0"/>
                  <w:divBdr>
                    <w:top w:val="none" w:sz="0" w:space="0" w:color="auto"/>
                    <w:left w:val="none" w:sz="0" w:space="0" w:color="auto"/>
                    <w:bottom w:val="none" w:sz="0" w:space="0" w:color="auto"/>
                    <w:right w:val="none" w:sz="0" w:space="0" w:color="auto"/>
                  </w:divBdr>
                  <w:divsChild>
                    <w:div w:id="527253587">
                      <w:marLeft w:val="0"/>
                      <w:marRight w:val="0"/>
                      <w:marTop w:val="0"/>
                      <w:marBottom w:val="0"/>
                      <w:divBdr>
                        <w:top w:val="none" w:sz="0" w:space="0" w:color="auto"/>
                        <w:left w:val="none" w:sz="0" w:space="0" w:color="auto"/>
                        <w:bottom w:val="none" w:sz="0" w:space="0" w:color="auto"/>
                        <w:right w:val="none" w:sz="0" w:space="0" w:color="auto"/>
                      </w:divBdr>
                    </w:div>
                  </w:divsChild>
                </w:div>
                <w:div w:id="1032614717">
                  <w:marLeft w:val="0"/>
                  <w:marRight w:val="0"/>
                  <w:marTop w:val="0"/>
                  <w:marBottom w:val="0"/>
                  <w:divBdr>
                    <w:top w:val="none" w:sz="0" w:space="0" w:color="auto"/>
                    <w:left w:val="none" w:sz="0" w:space="0" w:color="auto"/>
                    <w:bottom w:val="none" w:sz="0" w:space="0" w:color="auto"/>
                    <w:right w:val="none" w:sz="0" w:space="0" w:color="auto"/>
                  </w:divBdr>
                  <w:divsChild>
                    <w:div w:id="792165326">
                      <w:marLeft w:val="0"/>
                      <w:marRight w:val="0"/>
                      <w:marTop w:val="0"/>
                      <w:marBottom w:val="0"/>
                      <w:divBdr>
                        <w:top w:val="none" w:sz="0" w:space="0" w:color="auto"/>
                        <w:left w:val="none" w:sz="0" w:space="0" w:color="auto"/>
                        <w:bottom w:val="none" w:sz="0" w:space="0" w:color="auto"/>
                        <w:right w:val="none" w:sz="0" w:space="0" w:color="auto"/>
                      </w:divBdr>
                    </w:div>
                  </w:divsChild>
                </w:div>
                <w:div w:id="1130173161">
                  <w:marLeft w:val="0"/>
                  <w:marRight w:val="0"/>
                  <w:marTop w:val="0"/>
                  <w:marBottom w:val="0"/>
                  <w:divBdr>
                    <w:top w:val="none" w:sz="0" w:space="0" w:color="auto"/>
                    <w:left w:val="none" w:sz="0" w:space="0" w:color="auto"/>
                    <w:bottom w:val="none" w:sz="0" w:space="0" w:color="auto"/>
                    <w:right w:val="none" w:sz="0" w:space="0" w:color="auto"/>
                  </w:divBdr>
                  <w:divsChild>
                    <w:div w:id="115294825">
                      <w:marLeft w:val="0"/>
                      <w:marRight w:val="0"/>
                      <w:marTop w:val="0"/>
                      <w:marBottom w:val="0"/>
                      <w:divBdr>
                        <w:top w:val="none" w:sz="0" w:space="0" w:color="auto"/>
                        <w:left w:val="none" w:sz="0" w:space="0" w:color="auto"/>
                        <w:bottom w:val="none" w:sz="0" w:space="0" w:color="auto"/>
                        <w:right w:val="none" w:sz="0" w:space="0" w:color="auto"/>
                      </w:divBdr>
                    </w:div>
                    <w:div w:id="757798747">
                      <w:marLeft w:val="0"/>
                      <w:marRight w:val="0"/>
                      <w:marTop w:val="0"/>
                      <w:marBottom w:val="0"/>
                      <w:divBdr>
                        <w:top w:val="none" w:sz="0" w:space="0" w:color="auto"/>
                        <w:left w:val="none" w:sz="0" w:space="0" w:color="auto"/>
                        <w:bottom w:val="none" w:sz="0" w:space="0" w:color="auto"/>
                        <w:right w:val="none" w:sz="0" w:space="0" w:color="auto"/>
                      </w:divBdr>
                    </w:div>
                    <w:div w:id="1009672970">
                      <w:marLeft w:val="0"/>
                      <w:marRight w:val="0"/>
                      <w:marTop w:val="0"/>
                      <w:marBottom w:val="0"/>
                      <w:divBdr>
                        <w:top w:val="none" w:sz="0" w:space="0" w:color="auto"/>
                        <w:left w:val="none" w:sz="0" w:space="0" w:color="auto"/>
                        <w:bottom w:val="none" w:sz="0" w:space="0" w:color="auto"/>
                        <w:right w:val="none" w:sz="0" w:space="0" w:color="auto"/>
                      </w:divBdr>
                    </w:div>
                    <w:div w:id="1999647619">
                      <w:marLeft w:val="0"/>
                      <w:marRight w:val="0"/>
                      <w:marTop w:val="0"/>
                      <w:marBottom w:val="0"/>
                      <w:divBdr>
                        <w:top w:val="none" w:sz="0" w:space="0" w:color="auto"/>
                        <w:left w:val="none" w:sz="0" w:space="0" w:color="auto"/>
                        <w:bottom w:val="none" w:sz="0" w:space="0" w:color="auto"/>
                        <w:right w:val="none" w:sz="0" w:space="0" w:color="auto"/>
                      </w:divBdr>
                    </w:div>
                  </w:divsChild>
                </w:div>
                <w:div w:id="1177692638">
                  <w:marLeft w:val="0"/>
                  <w:marRight w:val="0"/>
                  <w:marTop w:val="0"/>
                  <w:marBottom w:val="0"/>
                  <w:divBdr>
                    <w:top w:val="none" w:sz="0" w:space="0" w:color="auto"/>
                    <w:left w:val="none" w:sz="0" w:space="0" w:color="auto"/>
                    <w:bottom w:val="none" w:sz="0" w:space="0" w:color="auto"/>
                    <w:right w:val="none" w:sz="0" w:space="0" w:color="auto"/>
                  </w:divBdr>
                  <w:divsChild>
                    <w:div w:id="807285495">
                      <w:marLeft w:val="0"/>
                      <w:marRight w:val="0"/>
                      <w:marTop w:val="0"/>
                      <w:marBottom w:val="0"/>
                      <w:divBdr>
                        <w:top w:val="none" w:sz="0" w:space="0" w:color="auto"/>
                        <w:left w:val="none" w:sz="0" w:space="0" w:color="auto"/>
                        <w:bottom w:val="none" w:sz="0" w:space="0" w:color="auto"/>
                        <w:right w:val="none" w:sz="0" w:space="0" w:color="auto"/>
                      </w:divBdr>
                    </w:div>
                  </w:divsChild>
                </w:div>
                <w:div w:id="1291206240">
                  <w:marLeft w:val="0"/>
                  <w:marRight w:val="0"/>
                  <w:marTop w:val="0"/>
                  <w:marBottom w:val="0"/>
                  <w:divBdr>
                    <w:top w:val="none" w:sz="0" w:space="0" w:color="auto"/>
                    <w:left w:val="none" w:sz="0" w:space="0" w:color="auto"/>
                    <w:bottom w:val="none" w:sz="0" w:space="0" w:color="auto"/>
                    <w:right w:val="none" w:sz="0" w:space="0" w:color="auto"/>
                  </w:divBdr>
                  <w:divsChild>
                    <w:div w:id="1999533059">
                      <w:marLeft w:val="0"/>
                      <w:marRight w:val="0"/>
                      <w:marTop w:val="0"/>
                      <w:marBottom w:val="0"/>
                      <w:divBdr>
                        <w:top w:val="none" w:sz="0" w:space="0" w:color="auto"/>
                        <w:left w:val="none" w:sz="0" w:space="0" w:color="auto"/>
                        <w:bottom w:val="none" w:sz="0" w:space="0" w:color="auto"/>
                        <w:right w:val="none" w:sz="0" w:space="0" w:color="auto"/>
                      </w:divBdr>
                    </w:div>
                  </w:divsChild>
                </w:div>
                <w:div w:id="1754860076">
                  <w:marLeft w:val="0"/>
                  <w:marRight w:val="0"/>
                  <w:marTop w:val="0"/>
                  <w:marBottom w:val="0"/>
                  <w:divBdr>
                    <w:top w:val="none" w:sz="0" w:space="0" w:color="auto"/>
                    <w:left w:val="none" w:sz="0" w:space="0" w:color="auto"/>
                    <w:bottom w:val="none" w:sz="0" w:space="0" w:color="auto"/>
                    <w:right w:val="none" w:sz="0" w:space="0" w:color="auto"/>
                  </w:divBdr>
                  <w:divsChild>
                    <w:div w:id="257250653">
                      <w:marLeft w:val="0"/>
                      <w:marRight w:val="0"/>
                      <w:marTop w:val="0"/>
                      <w:marBottom w:val="0"/>
                      <w:divBdr>
                        <w:top w:val="none" w:sz="0" w:space="0" w:color="auto"/>
                        <w:left w:val="none" w:sz="0" w:space="0" w:color="auto"/>
                        <w:bottom w:val="none" w:sz="0" w:space="0" w:color="auto"/>
                        <w:right w:val="none" w:sz="0" w:space="0" w:color="auto"/>
                      </w:divBdr>
                    </w:div>
                  </w:divsChild>
                </w:div>
                <w:div w:id="1881285036">
                  <w:marLeft w:val="0"/>
                  <w:marRight w:val="0"/>
                  <w:marTop w:val="0"/>
                  <w:marBottom w:val="0"/>
                  <w:divBdr>
                    <w:top w:val="none" w:sz="0" w:space="0" w:color="auto"/>
                    <w:left w:val="none" w:sz="0" w:space="0" w:color="auto"/>
                    <w:bottom w:val="none" w:sz="0" w:space="0" w:color="auto"/>
                    <w:right w:val="none" w:sz="0" w:space="0" w:color="auto"/>
                  </w:divBdr>
                  <w:divsChild>
                    <w:div w:id="201790916">
                      <w:marLeft w:val="0"/>
                      <w:marRight w:val="0"/>
                      <w:marTop w:val="0"/>
                      <w:marBottom w:val="0"/>
                      <w:divBdr>
                        <w:top w:val="none" w:sz="0" w:space="0" w:color="auto"/>
                        <w:left w:val="none" w:sz="0" w:space="0" w:color="auto"/>
                        <w:bottom w:val="none" w:sz="0" w:space="0" w:color="auto"/>
                        <w:right w:val="none" w:sz="0" w:space="0" w:color="auto"/>
                      </w:divBdr>
                    </w:div>
                    <w:div w:id="460417130">
                      <w:marLeft w:val="0"/>
                      <w:marRight w:val="0"/>
                      <w:marTop w:val="0"/>
                      <w:marBottom w:val="0"/>
                      <w:divBdr>
                        <w:top w:val="none" w:sz="0" w:space="0" w:color="auto"/>
                        <w:left w:val="none" w:sz="0" w:space="0" w:color="auto"/>
                        <w:bottom w:val="none" w:sz="0" w:space="0" w:color="auto"/>
                        <w:right w:val="none" w:sz="0" w:space="0" w:color="auto"/>
                      </w:divBdr>
                    </w:div>
                    <w:div w:id="1376852093">
                      <w:marLeft w:val="0"/>
                      <w:marRight w:val="0"/>
                      <w:marTop w:val="0"/>
                      <w:marBottom w:val="0"/>
                      <w:divBdr>
                        <w:top w:val="none" w:sz="0" w:space="0" w:color="auto"/>
                        <w:left w:val="none" w:sz="0" w:space="0" w:color="auto"/>
                        <w:bottom w:val="none" w:sz="0" w:space="0" w:color="auto"/>
                        <w:right w:val="none" w:sz="0" w:space="0" w:color="auto"/>
                      </w:divBdr>
                    </w:div>
                  </w:divsChild>
                </w:div>
                <w:div w:id="1957170989">
                  <w:marLeft w:val="0"/>
                  <w:marRight w:val="0"/>
                  <w:marTop w:val="0"/>
                  <w:marBottom w:val="0"/>
                  <w:divBdr>
                    <w:top w:val="none" w:sz="0" w:space="0" w:color="auto"/>
                    <w:left w:val="none" w:sz="0" w:space="0" w:color="auto"/>
                    <w:bottom w:val="none" w:sz="0" w:space="0" w:color="auto"/>
                    <w:right w:val="none" w:sz="0" w:space="0" w:color="auto"/>
                  </w:divBdr>
                  <w:divsChild>
                    <w:div w:id="403377162">
                      <w:marLeft w:val="0"/>
                      <w:marRight w:val="0"/>
                      <w:marTop w:val="0"/>
                      <w:marBottom w:val="0"/>
                      <w:divBdr>
                        <w:top w:val="none" w:sz="0" w:space="0" w:color="auto"/>
                        <w:left w:val="none" w:sz="0" w:space="0" w:color="auto"/>
                        <w:bottom w:val="none" w:sz="0" w:space="0" w:color="auto"/>
                        <w:right w:val="none" w:sz="0" w:space="0" w:color="auto"/>
                      </w:divBdr>
                    </w:div>
                  </w:divsChild>
                </w:div>
                <w:div w:id="2005815910">
                  <w:marLeft w:val="0"/>
                  <w:marRight w:val="0"/>
                  <w:marTop w:val="0"/>
                  <w:marBottom w:val="0"/>
                  <w:divBdr>
                    <w:top w:val="none" w:sz="0" w:space="0" w:color="auto"/>
                    <w:left w:val="none" w:sz="0" w:space="0" w:color="auto"/>
                    <w:bottom w:val="none" w:sz="0" w:space="0" w:color="auto"/>
                    <w:right w:val="none" w:sz="0" w:space="0" w:color="auto"/>
                  </w:divBdr>
                  <w:divsChild>
                    <w:div w:id="3250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9119">
          <w:marLeft w:val="0"/>
          <w:marRight w:val="0"/>
          <w:marTop w:val="0"/>
          <w:marBottom w:val="0"/>
          <w:divBdr>
            <w:top w:val="none" w:sz="0" w:space="0" w:color="auto"/>
            <w:left w:val="none" w:sz="0" w:space="0" w:color="auto"/>
            <w:bottom w:val="none" w:sz="0" w:space="0" w:color="auto"/>
            <w:right w:val="none" w:sz="0" w:space="0" w:color="auto"/>
          </w:divBdr>
        </w:div>
        <w:div w:id="712924567">
          <w:marLeft w:val="0"/>
          <w:marRight w:val="0"/>
          <w:marTop w:val="0"/>
          <w:marBottom w:val="0"/>
          <w:divBdr>
            <w:top w:val="none" w:sz="0" w:space="0" w:color="auto"/>
            <w:left w:val="none" w:sz="0" w:space="0" w:color="auto"/>
            <w:bottom w:val="none" w:sz="0" w:space="0" w:color="auto"/>
            <w:right w:val="none" w:sz="0" w:space="0" w:color="auto"/>
          </w:divBdr>
        </w:div>
        <w:div w:id="722875248">
          <w:marLeft w:val="0"/>
          <w:marRight w:val="0"/>
          <w:marTop w:val="0"/>
          <w:marBottom w:val="0"/>
          <w:divBdr>
            <w:top w:val="none" w:sz="0" w:space="0" w:color="auto"/>
            <w:left w:val="none" w:sz="0" w:space="0" w:color="auto"/>
            <w:bottom w:val="none" w:sz="0" w:space="0" w:color="auto"/>
            <w:right w:val="none" w:sz="0" w:space="0" w:color="auto"/>
          </w:divBdr>
        </w:div>
        <w:div w:id="919605148">
          <w:marLeft w:val="0"/>
          <w:marRight w:val="0"/>
          <w:marTop w:val="0"/>
          <w:marBottom w:val="0"/>
          <w:divBdr>
            <w:top w:val="none" w:sz="0" w:space="0" w:color="auto"/>
            <w:left w:val="none" w:sz="0" w:space="0" w:color="auto"/>
            <w:bottom w:val="none" w:sz="0" w:space="0" w:color="auto"/>
            <w:right w:val="none" w:sz="0" w:space="0" w:color="auto"/>
          </w:divBdr>
        </w:div>
        <w:div w:id="1031489853">
          <w:marLeft w:val="0"/>
          <w:marRight w:val="0"/>
          <w:marTop w:val="0"/>
          <w:marBottom w:val="0"/>
          <w:divBdr>
            <w:top w:val="none" w:sz="0" w:space="0" w:color="auto"/>
            <w:left w:val="none" w:sz="0" w:space="0" w:color="auto"/>
            <w:bottom w:val="none" w:sz="0" w:space="0" w:color="auto"/>
            <w:right w:val="none" w:sz="0" w:space="0" w:color="auto"/>
          </w:divBdr>
          <w:divsChild>
            <w:div w:id="1925453393">
              <w:marLeft w:val="0"/>
              <w:marRight w:val="0"/>
              <w:marTop w:val="30"/>
              <w:marBottom w:val="30"/>
              <w:divBdr>
                <w:top w:val="none" w:sz="0" w:space="0" w:color="auto"/>
                <w:left w:val="none" w:sz="0" w:space="0" w:color="auto"/>
                <w:bottom w:val="none" w:sz="0" w:space="0" w:color="auto"/>
                <w:right w:val="none" w:sz="0" w:space="0" w:color="auto"/>
              </w:divBdr>
              <w:divsChild>
                <w:div w:id="1040518160">
                  <w:marLeft w:val="0"/>
                  <w:marRight w:val="0"/>
                  <w:marTop w:val="0"/>
                  <w:marBottom w:val="0"/>
                  <w:divBdr>
                    <w:top w:val="none" w:sz="0" w:space="0" w:color="auto"/>
                    <w:left w:val="none" w:sz="0" w:space="0" w:color="auto"/>
                    <w:bottom w:val="none" w:sz="0" w:space="0" w:color="auto"/>
                    <w:right w:val="none" w:sz="0" w:space="0" w:color="auto"/>
                  </w:divBdr>
                  <w:divsChild>
                    <w:div w:id="1514373060">
                      <w:marLeft w:val="0"/>
                      <w:marRight w:val="0"/>
                      <w:marTop w:val="0"/>
                      <w:marBottom w:val="0"/>
                      <w:divBdr>
                        <w:top w:val="none" w:sz="0" w:space="0" w:color="auto"/>
                        <w:left w:val="none" w:sz="0" w:space="0" w:color="auto"/>
                        <w:bottom w:val="none" w:sz="0" w:space="0" w:color="auto"/>
                        <w:right w:val="none" w:sz="0" w:space="0" w:color="auto"/>
                      </w:divBdr>
                    </w:div>
                  </w:divsChild>
                </w:div>
                <w:div w:id="1196113071">
                  <w:marLeft w:val="0"/>
                  <w:marRight w:val="0"/>
                  <w:marTop w:val="0"/>
                  <w:marBottom w:val="0"/>
                  <w:divBdr>
                    <w:top w:val="none" w:sz="0" w:space="0" w:color="auto"/>
                    <w:left w:val="none" w:sz="0" w:space="0" w:color="auto"/>
                    <w:bottom w:val="none" w:sz="0" w:space="0" w:color="auto"/>
                    <w:right w:val="none" w:sz="0" w:space="0" w:color="auto"/>
                  </w:divBdr>
                  <w:divsChild>
                    <w:div w:id="1571498833">
                      <w:marLeft w:val="0"/>
                      <w:marRight w:val="0"/>
                      <w:marTop w:val="0"/>
                      <w:marBottom w:val="0"/>
                      <w:divBdr>
                        <w:top w:val="none" w:sz="0" w:space="0" w:color="auto"/>
                        <w:left w:val="none" w:sz="0" w:space="0" w:color="auto"/>
                        <w:bottom w:val="none" w:sz="0" w:space="0" w:color="auto"/>
                        <w:right w:val="none" w:sz="0" w:space="0" w:color="auto"/>
                      </w:divBdr>
                    </w:div>
                  </w:divsChild>
                </w:div>
                <w:div w:id="1232696307">
                  <w:marLeft w:val="0"/>
                  <w:marRight w:val="0"/>
                  <w:marTop w:val="0"/>
                  <w:marBottom w:val="0"/>
                  <w:divBdr>
                    <w:top w:val="none" w:sz="0" w:space="0" w:color="auto"/>
                    <w:left w:val="none" w:sz="0" w:space="0" w:color="auto"/>
                    <w:bottom w:val="none" w:sz="0" w:space="0" w:color="auto"/>
                    <w:right w:val="none" w:sz="0" w:space="0" w:color="auto"/>
                  </w:divBdr>
                  <w:divsChild>
                    <w:div w:id="723065750">
                      <w:marLeft w:val="0"/>
                      <w:marRight w:val="0"/>
                      <w:marTop w:val="0"/>
                      <w:marBottom w:val="0"/>
                      <w:divBdr>
                        <w:top w:val="none" w:sz="0" w:space="0" w:color="auto"/>
                        <w:left w:val="none" w:sz="0" w:space="0" w:color="auto"/>
                        <w:bottom w:val="none" w:sz="0" w:space="0" w:color="auto"/>
                        <w:right w:val="none" w:sz="0" w:space="0" w:color="auto"/>
                      </w:divBdr>
                    </w:div>
                  </w:divsChild>
                </w:div>
                <w:div w:id="1660815593">
                  <w:marLeft w:val="0"/>
                  <w:marRight w:val="0"/>
                  <w:marTop w:val="0"/>
                  <w:marBottom w:val="0"/>
                  <w:divBdr>
                    <w:top w:val="none" w:sz="0" w:space="0" w:color="auto"/>
                    <w:left w:val="none" w:sz="0" w:space="0" w:color="auto"/>
                    <w:bottom w:val="none" w:sz="0" w:space="0" w:color="auto"/>
                    <w:right w:val="none" w:sz="0" w:space="0" w:color="auto"/>
                  </w:divBdr>
                  <w:divsChild>
                    <w:div w:id="18522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350">
          <w:marLeft w:val="0"/>
          <w:marRight w:val="0"/>
          <w:marTop w:val="0"/>
          <w:marBottom w:val="0"/>
          <w:divBdr>
            <w:top w:val="none" w:sz="0" w:space="0" w:color="auto"/>
            <w:left w:val="none" w:sz="0" w:space="0" w:color="auto"/>
            <w:bottom w:val="none" w:sz="0" w:space="0" w:color="auto"/>
            <w:right w:val="none" w:sz="0" w:space="0" w:color="auto"/>
          </w:divBdr>
        </w:div>
        <w:div w:id="1115321142">
          <w:marLeft w:val="0"/>
          <w:marRight w:val="0"/>
          <w:marTop w:val="0"/>
          <w:marBottom w:val="0"/>
          <w:divBdr>
            <w:top w:val="none" w:sz="0" w:space="0" w:color="auto"/>
            <w:left w:val="none" w:sz="0" w:space="0" w:color="auto"/>
            <w:bottom w:val="none" w:sz="0" w:space="0" w:color="auto"/>
            <w:right w:val="none" w:sz="0" w:space="0" w:color="auto"/>
          </w:divBdr>
        </w:div>
        <w:div w:id="1187140792">
          <w:marLeft w:val="0"/>
          <w:marRight w:val="0"/>
          <w:marTop w:val="0"/>
          <w:marBottom w:val="0"/>
          <w:divBdr>
            <w:top w:val="none" w:sz="0" w:space="0" w:color="auto"/>
            <w:left w:val="none" w:sz="0" w:space="0" w:color="auto"/>
            <w:bottom w:val="none" w:sz="0" w:space="0" w:color="auto"/>
            <w:right w:val="none" w:sz="0" w:space="0" w:color="auto"/>
          </w:divBdr>
          <w:divsChild>
            <w:div w:id="1363477796">
              <w:marLeft w:val="0"/>
              <w:marRight w:val="0"/>
              <w:marTop w:val="30"/>
              <w:marBottom w:val="30"/>
              <w:divBdr>
                <w:top w:val="none" w:sz="0" w:space="0" w:color="auto"/>
                <w:left w:val="none" w:sz="0" w:space="0" w:color="auto"/>
                <w:bottom w:val="none" w:sz="0" w:space="0" w:color="auto"/>
                <w:right w:val="none" w:sz="0" w:space="0" w:color="auto"/>
              </w:divBdr>
              <w:divsChild>
                <w:div w:id="1106384077">
                  <w:marLeft w:val="0"/>
                  <w:marRight w:val="0"/>
                  <w:marTop w:val="0"/>
                  <w:marBottom w:val="0"/>
                  <w:divBdr>
                    <w:top w:val="none" w:sz="0" w:space="0" w:color="auto"/>
                    <w:left w:val="none" w:sz="0" w:space="0" w:color="auto"/>
                    <w:bottom w:val="none" w:sz="0" w:space="0" w:color="auto"/>
                    <w:right w:val="none" w:sz="0" w:space="0" w:color="auto"/>
                  </w:divBdr>
                  <w:divsChild>
                    <w:div w:id="68891267">
                      <w:marLeft w:val="0"/>
                      <w:marRight w:val="0"/>
                      <w:marTop w:val="0"/>
                      <w:marBottom w:val="0"/>
                      <w:divBdr>
                        <w:top w:val="none" w:sz="0" w:space="0" w:color="auto"/>
                        <w:left w:val="none" w:sz="0" w:space="0" w:color="auto"/>
                        <w:bottom w:val="none" w:sz="0" w:space="0" w:color="auto"/>
                        <w:right w:val="none" w:sz="0" w:space="0" w:color="auto"/>
                      </w:divBdr>
                    </w:div>
                    <w:div w:id="228269842">
                      <w:marLeft w:val="0"/>
                      <w:marRight w:val="0"/>
                      <w:marTop w:val="0"/>
                      <w:marBottom w:val="0"/>
                      <w:divBdr>
                        <w:top w:val="none" w:sz="0" w:space="0" w:color="auto"/>
                        <w:left w:val="none" w:sz="0" w:space="0" w:color="auto"/>
                        <w:bottom w:val="none" w:sz="0" w:space="0" w:color="auto"/>
                        <w:right w:val="none" w:sz="0" w:space="0" w:color="auto"/>
                      </w:divBdr>
                    </w:div>
                    <w:div w:id="322784497">
                      <w:marLeft w:val="0"/>
                      <w:marRight w:val="0"/>
                      <w:marTop w:val="0"/>
                      <w:marBottom w:val="0"/>
                      <w:divBdr>
                        <w:top w:val="none" w:sz="0" w:space="0" w:color="auto"/>
                        <w:left w:val="none" w:sz="0" w:space="0" w:color="auto"/>
                        <w:bottom w:val="none" w:sz="0" w:space="0" w:color="auto"/>
                        <w:right w:val="none" w:sz="0" w:space="0" w:color="auto"/>
                      </w:divBdr>
                    </w:div>
                    <w:div w:id="475490189">
                      <w:marLeft w:val="0"/>
                      <w:marRight w:val="0"/>
                      <w:marTop w:val="0"/>
                      <w:marBottom w:val="0"/>
                      <w:divBdr>
                        <w:top w:val="none" w:sz="0" w:space="0" w:color="auto"/>
                        <w:left w:val="none" w:sz="0" w:space="0" w:color="auto"/>
                        <w:bottom w:val="none" w:sz="0" w:space="0" w:color="auto"/>
                        <w:right w:val="none" w:sz="0" w:space="0" w:color="auto"/>
                      </w:divBdr>
                    </w:div>
                    <w:div w:id="500244320">
                      <w:marLeft w:val="0"/>
                      <w:marRight w:val="0"/>
                      <w:marTop w:val="0"/>
                      <w:marBottom w:val="0"/>
                      <w:divBdr>
                        <w:top w:val="none" w:sz="0" w:space="0" w:color="auto"/>
                        <w:left w:val="none" w:sz="0" w:space="0" w:color="auto"/>
                        <w:bottom w:val="none" w:sz="0" w:space="0" w:color="auto"/>
                        <w:right w:val="none" w:sz="0" w:space="0" w:color="auto"/>
                      </w:divBdr>
                    </w:div>
                    <w:div w:id="762460406">
                      <w:marLeft w:val="0"/>
                      <w:marRight w:val="0"/>
                      <w:marTop w:val="0"/>
                      <w:marBottom w:val="0"/>
                      <w:divBdr>
                        <w:top w:val="none" w:sz="0" w:space="0" w:color="auto"/>
                        <w:left w:val="none" w:sz="0" w:space="0" w:color="auto"/>
                        <w:bottom w:val="none" w:sz="0" w:space="0" w:color="auto"/>
                        <w:right w:val="none" w:sz="0" w:space="0" w:color="auto"/>
                      </w:divBdr>
                    </w:div>
                    <w:div w:id="1016037136">
                      <w:marLeft w:val="0"/>
                      <w:marRight w:val="0"/>
                      <w:marTop w:val="0"/>
                      <w:marBottom w:val="0"/>
                      <w:divBdr>
                        <w:top w:val="none" w:sz="0" w:space="0" w:color="auto"/>
                        <w:left w:val="none" w:sz="0" w:space="0" w:color="auto"/>
                        <w:bottom w:val="none" w:sz="0" w:space="0" w:color="auto"/>
                        <w:right w:val="none" w:sz="0" w:space="0" w:color="auto"/>
                      </w:divBdr>
                    </w:div>
                    <w:div w:id="1040281196">
                      <w:marLeft w:val="0"/>
                      <w:marRight w:val="0"/>
                      <w:marTop w:val="0"/>
                      <w:marBottom w:val="0"/>
                      <w:divBdr>
                        <w:top w:val="none" w:sz="0" w:space="0" w:color="auto"/>
                        <w:left w:val="none" w:sz="0" w:space="0" w:color="auto"/>
                        <w:bottom w:val="none" w:sz="0" w:space="0" w:color="auto"/>
                        <w:right w:val="none" w:sz="0" w:space="0" w:color="auto"/>
                      </w:divBdr>
                    </w:div>
                    <w:div w:id="1042746611">
                      <w:marLeft w:val="0"/>
                      <w:marRight w:val="0"/>
                      <w:marTop w:val="0"/>
                      <w:marBottom w:val="0"/>
                      <w:divBdr>
                        <w:top w:val="none" w:sz="0" w:space="0" w:color="auto"/>
                        <w:left w:val="none" w:sz="0" w:space="0" w:color="auto"/>
                        <w:bottom w:val="none" w:sz="0" w:space="0" w:color="auto"/>
                        <w:right w:val="none" w:sz="0" w:space="0" w:color="auto"/>
                      </w:divBdr>
                    </w:div>
                    <w:div w:id="1059523314">
                      <w:marLeft w:val="0"/>
                      <w:marRight w:val="0"/>
                      <w:marTop w:val="0"/>
                      <w:marBottom w:val="0"/>
                      <w:divBdr>
                        <w:top w:val="none" w:sz="0" w:space="0" w:color="auto"/>
                        <w:left w:val="none" w:sz="0" w:space="0" w:color="auto"/>
                        <w:bottom w:val="none" w:sz="0" w:space="0" w:color="auto"/>
                        <w:right w:val="none" w:sz="0" w:space="0" w:color="auto"/>
                      </w:divBdr>
                    </w:div>
                    <w:div w:id="1067345084">
                      <w:marLeft w:val="0"/>
                      <w:marRight w:val="0"/>
                      <w:marTop w:val="0"/>
                      <w:marBottom w:val="0"/>
                      <w:divBdr>
                        <w:top w:val="none" w:sz="0" w:space="0" w:color="auto"/>
                        <w:left w:val="none" w:sz="0" w:space="0" w:color="auto"/>
                        <w:bottom w:val="none" w:sz="0" w:space="0" w:color="auto"/>
                        <w:right w:val="none" w:sz="0" w:space="0" w:color="auto"/>
                      </w:divBdr>
                    </w:div>
                    <w:div w:id="1178884184">
                      <w:marLeft w:val="0"/>
                      <w:marRight w:val="0"/>
                      <w:marTop w:val="0"/>
                      <w:marBottom w:val="0"/>
                      <w:divBdr>
                        <w:top w:val="none" w:sz="0" w:space="0" w:color="auto"/>
                        <w:left w:val="none" w:sz="0" w:space="0" w:color="auto"/>
                        <w:bottom w:val="none" w:sz="0" w:space="0" w:color="auto"/>
                        <w:right w:val="none" w:sz="0" w:space="0" w:color="auto"/>
                      </w:divBdr>
                    </w:div>
                    <w:div w:id="1217085788">
                      <w:marLeft w:val="0"/>
                      <w:marRight w:val="0"/>
                      <w:marTop w:val="0"/>
                      <w:marBottom w:val="0"/>
                      <w:divBdr>
                        <w:top w:val="none" w:sz="0" w:space="0" w:color="auto"/>
                        <w:left w:val="none" w:sz="0" w:space="0" w:color="auto"/>
                        <w:bottom w:val="none" w:sz="0" w:space="0" w:color="auto"/>
                        <w:right w:val="none" w:sz="0" w:space="0" w:color="auto"/>
                      </w:divBdr>
                    </w:div>
                    <w:div w:id="1298680689">
                      <w:marLeft w:val="0"/>
                      <w:marRight w:val="0"/>
                      <w:marTop w:val="0"/>
                      <w:marBottom w:val="0"/>
                      <w:divBdr>
                        <w:top w:val="none" w:sz="0" w:space="0" w:color="auto"/>
                        <w:left w:val="none" w:sz="0" w:space="0" w:color="auto"/>
                        <w:bottom w:val="none" w:sz="0" w:space="0" w:color="auto"/>
                        <w:right w:val="none" w:sz="0" w:space="0" w:color="auto"/>
                      </w:divBdr>
                    </w:div>
                    <w:div w:id="1366952522">
                      <w:marLeft w:val="0"/>
                      <w:marRight w:val="0"/>
                      <w:marTop w:val="0"/>
                      <w:marBottom w:val="0"/>
                      <w:divBdr>
                        <w:top w:val="none" w:sz="0" w:space="0" w:color="auto"/>
                        <w:left w:val="none" w:sz="0" w:space="0" w:color="auto"/>
                        <w:bottom w:val="none" w:sz="0" w:space="0" w:color="auto"/>
                        <w:right w:val="none" w:sz="0" w:space="0" w:color="auto"/>
                      </w:divBdr>
                    </w:div>
                    <w:div w:id="1422144249">
                      <w:marLeft w:val="0"/>
                      <w:marRight w:val="0"/>
                      <w:marTop w:val="0"/>
                      <w:marBottom w:val="0"/>
                      <w:divBdr>
                        <w:top w:val="none" w:sz="0" w:space="0" w:color="auto"/>
                        <w:left w:val="none" w:sz="0" w:space="0" w:color="auto"/>
                        <w:bottom w:val="none" w:sz="0" w:space="0" w:color="auto"/>
                        <w:right w:val="none" w:sz="0" w:space="0" w:color="auto"/>
                      </w:divBdr>
                    </w:div>
                    <w:div w:id="1531991537">
                      <w:marLeft w:val="0"/>
                      <w:marRight w:val="0"/>
                      <w:marTop w:val="0"/>
                      <w:marBottom w:val="0"/>
                      <w:divBdr>
                        <w:top w:val="none" w:sz="0" w:space="0" w:color="auto"/>
                        <w:left w:val="none" w:sz="0" w:space="0" w:color="auto"/>
                        <w:bottom w:val="none" w:sz="0" w:space="0" w:color="auto"/>
                        <w:right w:val="none" w:sz="0" w:space="0" w:color="auto"/>
                      </w:divBdr>
                    </w:div>
                    <w:div w:id="2102407856">
                      <w:marLeft w:val="0"/>
                      <w:marRight w:val="0"/>
                      <w:marTop w:val="0"/>
                      <w:marBottom w:val="0"/>
                      <w:divBdr>
                        <w:top w:val="none" w:sz="0" w:space="0" w:color="auto"/>
                        <w:left w:val="none" w:sz="0" w:space="0" w:color="auto"/>
                        <w:bottom w:val="none" w:sz="0" w:space="0" w:color="auto"/>
                        <w:right w:val="none" w:sz="0" w:space="0" w:color="auto"/>
                      </w:divBdr>
                    </w:div>
                  </w:divsChild>
                </w:div>
                <w:div w:id="1688672316">
                  <w:marLeft w:val="0"/>
                  <w:marRight w:val="0"/>
                  <w:marTop w:val="0"/>
                  <w:marBottom w:val="0"/>
                  <w:divBdr>
                    <w:top w:val="none" w:sz="0" w:space="0" w:color="auto"/>
                    <w:left w:val="none" w:sz="0" w:space="0" w:color="auto"/>
                    <w:bottom w:val="none" w:sz="0" w:space="0" w:color="auto"/>
                    <w:right w:val="none" w:sz="0" w:space="0" w:color="auto"/>
                  </w:divBdr>
                  <w:divsChild>
                    <w:div w:id="252935899">
                      <w:marLeft w:val="0"/>
                      <w:marRight w:val="0"/>
                      <w:marTop w:val="0"/>
                      <w:marBottom w:val="0"/>
                      <w:divBdr>
                        <w:top w:val="none" w:sz="0" w:space="0" w:color="auto"/>
                        <w:left w:val="none" w:sz="0" w:space="0" w:color="auto"/>
                        <w:bottom w:val="none" w:sz="0" w:space="0" w:color="auto"/>
                        <w:right w:val="none" w:sz="0" w:space="0" w:color="auto"/>
                      </w:divBdr>
                    </w:div>
                    <w:div w:id="315764803">
                      <w:marLeft w:val="0"/>
                      <w:marRight w:val="0"/>
                      <w:marTop w:val="0"/>
                      <w:marBottom w:val="0"/>
                      <w:divBdr>
                        <w:top w:val="none" w:sz="0" w:space="0" w:color="auto"/>
                        <w:left w:val="none" w:sz="0" w:space="0" w:color="auto"/>
                        <w:bottom w:val="none" w:sz="0" w:space="0" w:color="auto"/>
                        <w:right w:val="none" w:sz="0" w:space="0" w:color="auto"/>
                      </w:divBdr>
                    </w:div>
                    <w:div w:id="339503787">
                      <w:marLeft w:val="0"/>
                      <w:marRight w:val="0"/>
                      <w:marTop w:val="0"/>
                      <w:marBottom w:val="0"/>
                      <w:divBdr>
                        <w:top w:val="none" w:sz="0" w:space="0" w:color="auto"/>
                        <w:left w:val="none" w:sz="0" w:space="0" w:color="auto"/>
                        <w:bottom w:val="none" w:sz="0" w:space="0" w:color="auto"/>
                        <w:right w:val="none" w:sz="0" w:space="0" w:color="auto"/>
                      </w:divBdr>
                    </w:div>
                    <w:div w:id="811020025">
                      <w:marLeft w:val="0"/>
                      <w:marRight w:val="0"/>
                      <w:marTop w:val="0"/>
                      <w:marBottom w:val="0"/>
                      <w:divBdr>
                        <w:top w:val="none" w:sz="0" w:space="0" w:color="auto"/>
                        <w:left w:val="none" w:sz="0" w:space="0" w:color="auto"/>
                        <w:bottom w:val="none" w:sz="0" w:space="0" w:color="auto"/>
                        <w:right w:val="none" w:sz="0" w:space="0" w:color="auto"/>
                      </w:divBdr>
                    </w:div>
                    <w:div w:id="886185804">
                      <w:marLeft w:val="0"/>
                      <w:marRight w:val="0"/>
                      <w:marTop w:val="0"/>
                      <w:marBottom w:val="0"/>
                      <w:divBdr>
                        <w:top w:val="none" w:sz="0" w:space="0" w:color="auto"/>
                        <w:left w:val="none" w:sz="0" w:space="0" w:color="auto"/>
                        <w:bottom w:val="none" w:sz="0" w:space="0" w:color="auto"/>
                        <w:right w:val="none" w:sz="0" w:space="0" w:color="auto"/>
                      </w:divBdr>
                    </w:div>
                    <w:div w:id="895893704">
                      <w:marLeft w:val="0"/>
                      <w:marRight w:val="0"/>
                      <w:marTop w:val="0"/>
                      <w:marBottom w:val="0"/>
                      <w:divBdr>
                        <w:top w:val="none" w:sz="0" w:space="0" w:color="auto"/>
                        <w:left w:val="none" w:sz="0" w:space="0" w:color="auto"/>
                        <w:bottom w:val="none" w:sz="0" w:space="0" w:color="auto"/>
                        <w:right w:val="none" w:sz="0" w:space="0" w:color="auto"/>
                      </w:divBdr>
                    </w:div>
                    <w:div w:id="973828610">
                      <w:marLeft w:val="0"/>
                      <w:marRight w:val="0"/>
                      <w:marTop w:val="0"/>
                      <w:marBottom w:val="0"/>
                      <w:divBdr>
                        <w:top w:val="none" w:sz="0" w:space="0" w:color="auto"/>
                        <w:left w:val="none" w:sz="0" w:space="0" w:color="auto"/>
                        <w:bottom w:val="none" w:sz="0" w:space="0" w:color="auto"/>
                        <w:right w:val="none" w:sz="0" w:space="0" w:color="auto"/>
                      </w:divBdr>
                    </w:div>
                    <w:div w:id="1015303545">
                      <w:marLeft w:val="0"/>
                      <w:marRight w:val="0"/>
                      <w:marTop w:val="0"/>
                      <w:marBottom w:val="0"/>
                      <w:divBdr>
                        <w:top w:val="none" w:sz="0" w:space="0" w:color="auto"/>
                        <w:left w:val="none" w:sz="0" w:space="0" w:color="auto"/>
                        <w:bottom w:val="none" w:sz="0" w:space="0" w:color="auto"/>
                        <w:right w:val="none" w:sz="0" w:space="0" w:color="auto"/>
                      </w:divBdr>
                    </w:div>
                    <w:div w:id="1050569437">
                      <w:marLeft w:val="0"/>
                      <w:marRight w:val="0"/>
                      <w:marTop w:val="0"/>
                      <w:marBottom w:val="0"/>
                      <w:divBdr>
                        <w:top w:val="none" w:sz="0" w:space="0" w:color="auto"/>
                        <w:left w:val="none" w:sz="0" w:space="0" w:color="auto"/>
                        <w:bottom w:val="none" w:sz="0" w:space="0" w:color="auto"/>
                        <w:right w:val="none" w:sz="0" w:space="0" w:color="auto"/>
                      </w:divBdr>
                    </w:div>
                    <w:div w:id="1062289714">
                      <w:marLeft w:val="0"/>
                      <w:marRight w:val="0"/>
                      <w:marTop w:val="0"/>
                      <w:marBottom w:val="0"/>
                      <w:divBdr>
                        <w:top w:val="none" w:sz="0" w:space="0" w:color="auto"/>
                        <w:left w:val="none" w:sz="0" w:space="0" w:color="auto"/>
                        <w:bottom w:val="none" w:sz="0" w:space="0" w:color="auto"/>
                        <w:right w:val="none" w:sz="0" w:space="0" w:color="auto"/>
                      </w:divBdr>
                    </w:div>
                    <w:div w:id="1089422880">
                      <w:marLeft w:val="0"/>
                      <w:marRight w:val="0"/>
                      <w:marTop w:val="0"/>
                      <w:marBottom w:val="0"/>
                      <w:divBdr>
                        <w:top w:val="none" w:sz="0" w:space="0" w:color="auto"/>
                        <w:left w:val="none" w:sz="0" w:space="0" w:color="auto"/>
                        <w:bottom w:val="none" w:sz="0" w:space="0" w:color="auto"/>
                        <w:right w:val="none" w:sz="0" w:space="0" w:color="auto"/>
                      </w:divBdr>
                    </w:div>
                    <w:div w:id="1229534241">
                      <w:marLeft w:val="0"/>
                      <w:marRight w:val="0"/>
                      <w:marTop w:val="0"/>
                      <w:marBottom w:val="0"/>
                      <w:divBdr>
                        <w:top w:val="none" w:sz="0" w:space="0" w:color="auto"/>
                        <w:left w:val="none" w:sz="0" w:space="0" w:color="auto"/>
                        <w:bottom w:val="none" w:sz="0" w:space="0" w:color="auto"/>
                        <w:right w:val="none" w:sz="0" w:space="0" w:color="auto"/>
                      </w:divBdr>
                    </w:div>
                    <w:div w:id="1278756201">
                      <w:marLeft w:val="0"/>
                      <w:marRight w:val="0"/>
                      <w:marTop w:val="0"/>
                      <w:marBottom w:val="0"/>
                      <w:divBdr>
                        <w:top w:val="none" w:sz="0" w:space="0" w:color="auto"/>
                        <w:left w:val="none" w:sz="0" w:space="0" w:color="auto"/>
                        <w:bottom w:val="none" w:sz="0" w:space="0" w:color="auto"/>
                        <w:right w:val="none" w:sz="0" w:space="0" w:color="auto"/>
                      </w:divBdr>
                    </w:div>
                    <w:div w:id="1336884175">
                      <w:marLeft w:val="0"/>
                      <w:marRight w:val="0"/>
                      <w:marTop w:val="0"/>
                      <w:marBottom w:val="0"/>
                      <w:divBdr>
                        <w:top w:val="none" w:sz="0" w:space="0" w:color="auto"/>
                        <w:left w:val="none" w:sz="0" w:space="0" w:color="auto"/>
                        <w:bottom w:val="none" w:sz="0" w:space="0" w:color="auto"/>
                        <w:right w:val="none" w:sz="0" w:space="0" w:color="auto"/>
                      </w:divBdr>
                    </w:div>
                    <w:div w:id="1351420181">
                      <w:marLeft w:val="0"/>
                      <w:marRight w:val="0"/>
                      <w:marTop w:val="0"/>
                      <w:marBottom w:val="0"/>
                      <w:divBdr>
                        <w:top w:val="none" w:sz="0" w:space="0" w:color="auto"/>
                        <w:left w:val="none" w:sz="0" w:space="0" w:color="auto"/>
                        <w:bottom w:val="none" w:sz="0" w:space="0" w:color="auto"/>
                        <w:right w:val="none" w:sz="0" w:space="0" w:color="auto"/>
                      </w:divBdr>
                    </w:div>
                    <w:div w:id="1409570854">
                      <w:marLeft w:val="0"/>
                      <w:marRight w:val="0"/>
                      <w:marTop w:val="0"/>
                      <w:marBottom w:val="0"/>
                      <w:divBdr>
                        <w:top w:val="none" w:sz="0" w:space="0" w:color="auto"/>
                        <w:left w:val="none" w:sz="0" w:space="0" w:color="auto"/>
                        <w:bottom w:val="none" w:sz="0" w:space="0" w:color="auto"/>
                        <w:right w:val="none" w:sz="0" w:space="0" w:color="auto"/>
                      </w:divBdr>
                    </w:div>
                    <w:div w:id="1569724032">
                      <w:marLeft w:val="0"/>
                      <w:marRight w:val="0"/>
                      <w:marTop w:val="0"/>
                      <w:marBottom w:val="0"/>
                      <w:divBdr>
                        <w:top w:val="none" w:sz="0" w:space="0" w:color="auto"/>
                        <w:left w:val="none" w:sz="0" w:space="0" w:color="auto"/>
                        <w:bottom w:val="none" w:sz="0" w:space="0" w:color="auto"/>
                        <w:right w:val="none" w:sz="0" w:space="0" w:color="auto"/>
                      </w:divBdr>
                    </w:div>
                    <w:div w:id="1861318136">
                      <w:marLeft w:val="0"/>
                      <w:marRight w:val="0"/>
                      <w:marTop w:val="0"/>
                      <w:marBottom w:val="0"/>
                      <w:divBdr>
                        <w:top w:val="none" w:sz="0" w:space="0" w:color="auto"/>
                        <w:left w:val="none" w:sz="0" w:space="0" w:color="auto"/>
                        <w:bottom w:val="none" w:sz="0" w:space="0" w:color="auto"/>
                        <w:right w:val="none" w:sz="0" w:space="0" w:color="auto"/>
                      </w:divBdr>
                    </w:div>
                    <w:div w:id="2106614702">
                      <w:marLeft w:val="0"/>
                      <w:marRight w:val="0"/>
                      <w:marTop w:val="0"/>
                      <w:marBottom w:val="0"/>
                      <w:divBdr>
                        <w:top w:val="none" w:sz="0" w:space="0" w:color="auto"/>
                        <w:left w:val="none" w:sz="0" w:space="0" w:color="auto"/>
                        <w:bottom w:val="none" w:sz="0" w:space="0" w:color="auto"/>
                        <w:right w:val="none" w:sz="0" w:space="0" w:color="auto"/>
                      </w:divBdr>
                    </w:div>
                  </w:divsChild>
                </w:div>
                <w:div w:id="2069454807">
                  <w:marLeft w:val="0"/>
                  <w:marRight w:val="0"/>
                  <w:marTop w:val="0"/>
                  <w:marBottom w:val="0"/>
                  <w:divBdr>
                    <w:top w:val="none" w:sz="0" w:space="0" w:color="auto"/>
                    <w:left w:val="none" w:sz="0" w:space="0" w:color="auto"/>
                    <w:bottom w:val="none" w:sz="0" w:space="0" w:color="auto"/>
                    <w:right w:val="none" w:sz="0" w:space="0" w:color="auto"/>
                  </w:divBdr>
                  <w:divsChild>
                    <w:div w:id="284309009">
                      <w:marLeft w:val="0"/>
                      <w:marRight w:val="0"/>
                      <w:marTop w:val="0"/>
                      <w:marBottom w:val="0"/>
                      <w:divBdr>
                        <w:top w:val="none" w:sz="0" w:space="0" w:color="auto"/>
                        <w:left w:val="none" w:sz="0" w:space="0" w:color="auto"/>
                        <w:bottom w:val="none" w:sz="0" w:space="0" w:color="auto"/>
                        <w:right w:val="none" w:sz="0" w:space="0" w:color="auto"/>
                      </w:divBdr>
                    </w:div>
                    <w:div w:id="1214274477">
                      <w:marLeft w:val="0"/>
                      <w:marRight w:val="0"/>
                      <w:marTop w:val="0"/>
                      <w:marBottom w:val="0"/>
                      <w:divBdr>
                        <w:top w:val="none" w:sz="0" w:space="0" w:color="auto"/>
                        <w:left w:val="none" w:sz="0" w:space="0" w:color="auto"/>
                        <w:bottom w:val="none" w:sz="0" w:space="0" w:color="auto"/>
                        <w:right w:val="none" w:sz="0" w:space="0" w:color="auto"/>
                      </w:divBdr>
                    </w:div>
                    <w:div w:id="1377119785">
                      <w:marLeft w:val="0"/>
                      <w:marRight w:val="0"/>
                      <w:marTop w:val="0"/>
                      <w:marBottom w:val="0"/>
                      <w:divBdr>
                        <w:top w:val="none" w:sz="0" w:space="0" w:color="auto"/>
                        <w:left w:val="none" w:sz="0" w:space="0" w:color="auto"/>
                        <w:bottom w:val="none" w:sz="0" w:space="0" w:color="auto"/>
                        <w:right w:val="none" w:sz="0" w:space="0" w:color="auto"/>
                      </w:divBdr>
                    </w:div>
                    <w:div w:id="1771966821">
                      <w:marLeft w:val="0"/>
                      <w:marRight w:val="0"/>
                      <w:marTop w:val="0"/>
                      <w:marBottom w:val="0"/>
                      <w:divBdr>
                        <w:top w:val="none" w:sz="0" w:space="0" w:color="auto"/>
                        <w:left w:val="none" w:sz="0" w:space="0" w:color="auto"/>
                        <w:bottom w:val="none" w:sz="0" w:space="0" w:color="auto"/>
                        <w:right w:val="none" w:sz="0" w:space="0" w:color="auto"/>
                      </w:divBdr>
                    </w:div>
                    <w:div w:id="18689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6894">
          <w:marLeft w:val="0"/>
          <w:marRight w:val="0"/>
          <w:marTop w:val="0"/>
          <w:marBottom w:val="0"/>
          <w:divBdr>
            <w:top w:val="none" w:sz="0" w:space="0" w:color="auto"/>
            <w:left w:val="none" w:sz="0" w:space="0" w:color="auto"/>
            <w:bottom w:val="none" w:sz="0" w:space="0" w:color="auto"/>
            <w:right w:val="none" w:sz="0" w:space="0" w:color="auto"/>
          </w:divBdr>
        </w:div>
        <w:div w:id="1356692092">
          <w:marLeft w:val="0"/>
          <w:marRight w:val="0"/>
          <w:marTop w:val="0"/>
          <w:marBottom w:val="0"/>
          <w:divBdr>
            <w:top w:val="none" w:sz="0" w:space="0" w:color="auto"/>
            <w:left w:val="none" w:sz="0" w:space="0" w:color="auto"/>
            <w:bottom w:val="none" w:sz="0" w:space="0" w:color="auto"/>
            <w:right w:val="none" w:sz="0" w:space="0" w:color="auto"/>
          </w:divBdr>
        </w:div>
        <w:div w:id="1376464314">
          <w:marLeft w:val="0"/>
          <w:marRight w:val="0"/>
          <w:marTop w:val="0"/>
          <w:marBottom w:val="0"/>
          <w:divBdr>
            <w:top w:val="none" w:sz="0" w:space="0" w:color="auto"/>
            <w:left w:val="none" w:sz="0" w:space="0" w:color="auto"/>
            <w:bottom w:val="none" w:sz="0" w:space="0" w:color="auto"/>
            <w:right w:val="none" w:sz="0" w:space="0" w:color="auto"/>
          </w:divBdr>
        </w:div>
        <w:div w:id="1380594661">
          <w:marLeft w:val="0"/>
          <w:marRight w:val="0"/>
          <w:marTop w:val="0"/>
          <w:marBottom w:val="0"/>
          <w:divBdr>
            <w:top w:val="none" w:sz="0" w:space="0" w:color="auto"/>
            <w:left w:val="none" w:sz="0" w:space="0" w:color="auto"/>
            <w:bottom w:val="none" w:sz="0" w:space="0" w:color="auto"/>
            <w:right w:val="none" w:sz="0" w:space="0" w:color="auto"/>
          </w:divBdr>
          <w:divsChild>
            <w:div w:id="602111707">
              <w:marLeft w:val="0"/>
              <w:marRight w:val="0"/>
              <w:marTop w:val="30"/>
              <w:marBottom w:val="30"/>
              <w:divBdr>
                <w:top w:val="none" w:sz="0" w:space="0" w:color="auto"/>
                <w:left w:val="none" w:sz="0" w:space="0" w:color="auto"/>
                <w:bottom w:val="none" w:sz="0" w:space="0" w:color="auto"/>
                <w:right w:val="none" w:sz="0" w:space="0" w:color="auto"/>
              </w:divBdr>
              <w:divsChild>
                <w:div w:id="125316242">
                  <w:marLeft w:val="0"/>
                  <w:marRight w:val="0"/>
                  <w:marTop w:val="0"/>
                  <w:marBottom w:val="0"/>
                  <w:divBdr>
                    <w:top w:val="none" w:sz="0" w:space="0" w:color="auto"/>
                    <w:left w:val="none" w:sz="0" w:space="0" w:color="auto"/>
                    <w:bottom w:val="none" w:sz="0" w:space="0" w:color="auto"/>
                    <w:right w:val="none" w:sz="0" w:space="0" w:color="auto"/>
                  </w:divBdr>
                  <w:divsChild>
                    <w:div w:id="70583760">
                      <w:marLeft w:val="0"/>
                      <w:marRight w:val="0"/>
                      <w:marTop w:val="0"/>
                      <w:marBottom w:val="0"/>
                      <w:divBdr>
                        <w:top w:val="none" w:sz="0" w:space="0" w:color="auto"/>
                        <w:left w:val="none" w:sz="0" w:space="0" w:color="auto"/>
                        <w:bottom w:val="none" w:sz="0" w:space="0" w:color="auto"/>
                        <w:right w:val="none" w:sz="0" w:space="0" w:color="auto"/>
                      </w:divBdr>
                    </w:div>
                    <w:div w:id="306512842">
                      <w:marLeft w:val="0"/>
                      <w:marRight w:val="0"/>
                      <w:marTop w:val="0"/>
                      <w:marBottom w:val="0"/>
                      <w:divBdr>
                        <w:top w:val="none" w:sz="0" w:space="0" w:color="auto"/>
                        <w:left w:val="none" w:sz="0" w:space="0" w:color="auto"/>
                        <w:bottom w:val="none" w:sz="0" w:space="0" w:color="auto"/>
                        <w:right w:val="none" w:sz="0" w:space="0" w:color="auto"/>
                      </w:divBdr>
                    </w:div>
                    <w:div w:id="1395158097">
                      <w:marLeft w:val="0"/>
                      <w:marRight w:val="0"/>
                      <w:marTop w:val="0"/>
                      <w:marBottom w:val="0"/>
                      <w:divBdr>
                        <w:top w:val="none" w:sz="0" w:space="0" w:color="auto"/>
                        <w:left w:val="none" w:sz="0" w:space="0" w:color="auto"/>
                        <w:bottom w:val="none" w:sz="0" w:space="0" w:color="auto"/>
                        <w:right w:val="none" w:sz="0" w:space="0" w:color="auto"/>
                      </w:divBdr>
                    </w:div>
                  </w:divsChild>
                </w:div>
                <w:div w:id="233512624">
                  <w:marLeft w:val="0"/>
                  <w:marRight w:val="0"/>
                  <w:marTop w:val="0"/>
                  <w:marBottom w:val="0"/>
                  <w:divBdr>
                    <w:top w:val="none" w:sz="0" w:space="0" w:color="auto"/>
                    <w:left w:val="none" w:sz="0" w:space="0" w:color="auto"/>
                    <w:bottom w:val="none" w:sz="0" w:space="0" w:color="auto"/>
                    <w:right w:val="none" w:sz="0" w:space="0" w:color="auto"/>
                  </w:divBdr>
                  <w:divsChild>
                    <w:div w:id="1254438516">
                      <w:marLeft w:val="0"/>
                      <w:marRight w:val="0"/>
                      <w:marTop w:val="0"/>
                      <w:marBottom w:val="0"/>
                      <w:divBdr>
                        <w:top w:val="none" w:sz="0" w:space="0" w:color="auto"/>
                        <w:left w:val="none" w:sz="0" w:space="0" w:color="auto"/>
                        <w:bottom w:val="none" w:sz="0" w:space="0" w:color="auto"/>
                        <w:right w:val="none" w:sz="0" w:space="0" w:color="auto"/>
                      </w:divBdr>
                    </w:div>
                  </w:divsChild>
                </w:div>
                <w:div w:id="394354499">
                  <w:marLeft w:val="0"/>
                  <w:marRight w:val="0"/>
                  <w:marTop w:val="0"/>
                  <w:marBottom w:val="0"/>
                  <w:divBdr>
                    <w:top w:val="none" w:sz="0" w:space="0" w:color="auto"/>
                    <w:left w:val="none" w:sz="0" w:space="0" w:color="auto"/>
                    <w:bottom w:val="none" w:sz="0" w:space="0" w:color="auto"/>
                    <w:right w:val="none" w:sz="0" w:space="0" w:color="auto"/>
                  </w:divBdr>
                  <w:divsChild>
                    <w:div w:id="1526943366">
                      <w:marLeft w:val="0"/>
                      <w:marRight w:val="0"/>
                      <w:marTop w:val="0"/>
                      <w:marBottom w:val="0"/>
                      <w:divBdr>
                        <w:top w:val="none" w:sz="0" w:space="0" w:color="auto"/>
                        <w:left w:val="none" w:sz="0" w:space="0" w:color="auto"/>
                        <w:bottom w:val="none" w:sz="0" w:space="0" w:color="auto"/>
                        <w:right w:val="none" w:sz="0" w:space="0" w:color="auto"/>
                      </w:divBdr>
                    </w:div>
                  </w:divsChild>
                </w:div>
                <w:div w:id="473792511">
                  <w:marLeft w:val="0"/>
                  <w:marRight w:val="0"/>
                  <w:marTop w:val="0"/>
                  <w:marBottom w:val="0"/>
                  <w:divBdr>
                    <w:top w:val="none" w:sz="0" w:space="0" w:color="auto"/>
                    <w:left w:val="none" w:sz="0" w:space="0" w:color="auto"/>
                    <w:bottom w:val="none" w:sz="0" w:space="0" w:color="auto"/>
                    <w:right w:val="none" w:sz="0" w:space="0" w:color="auto"/>
                  </w:divBdr>
                  <w:divsChild>
                    <w:div w:id="3242734">
                      <w:marLeft w:val="0"/>
                      <w:marRight w:val="0"/>
                      <w:marTop w:val="0"/>
                      <w:marBottom w:val="0"/>
                      <w:divBdr>
                        <w:top w:val="none" w:sz="0" w:space="0" w:color="auto"/>
                        <w:left w:val="none" w:sz="0" w:space="0" w:color="auto"/>
                        <w:bottom w:val="none" w:sz="0" w:space="0" w:color="auto"/>
                        <w:right w:val="none" w:sz="0" w:space="0" w:color="auto"/>
                      </w:divBdr>
                    </w:div>
                    <w:div w:id="119879417">
                      <w:marLeft w:val="0"/>
                      <w:marRight w:val="0"/>
                      <w:marTop w:val="0"/>
                      <w:marBottom w:val="0"/>
                      <w:divBdr>
                        <w:top w:val="none" w:sz="0" w:space="0" w:color="auto"/>
                        <w:left w:val="none" w:sz="0" w:space="0" w:color="auto"/>
                        <w:bottom w:val="none" w:sz="0" w:space="0" w:color="auto"/>
                        <w:right w:val="none" w:sz="0" w:space="0" w:color="auto"/>
                      </w:divBdr>
                    </w:div>
                    <w:div w:id="295718264">
                      <w:marLeft w:val="0"/>
                      <w:marRight w:val="0"/>
                      <w:marTop w:val="0"/>
                      <w:marBottom w:val="0"/>
                      <w:divBdr>
                        <w:top w:val="none" w:sz="0" w:space="0" w:color="auto"/>
                        <w:left w:val="none" w:sz="0" w:space="0" w:color="auto"/>
                        <w:bottom w:val="none" w:sz="0" w:space="0" w:color="auto"/>
                        <w:right w:val="none" w:sz="0" w:space="0" w:color="auto"/>
                      </w:divBdr>
                    </w:div>
                    <w:div w:id="1271279329">
                      <w:marLeft w:val="0"/>
                      <w:marRight w:val="0"/>
                      <w:marTop w:val="0"/>
                      <w:marBottom w:val="0"/>
                      <w:divBdr>
                        <w:top w:val="none" w:sz="0" w:space="0" w:color="auto"/>
                        <w:left w:val="none" w:sz="0" w:space="0" w:color="auto"/>
                        <w:bottom w:val="none" w:sz="0" w:space="0" w:color="auto"/>
                        <w:right w:val="none" w:sz="0" w:space="0" w:color="auto"/>
                      </w:divBdr>
                    </w:div>
                  </w:divsChild>
                </w:div>
                <w:div w:id="493647745">
                  <w:marLeft w:val="0"/>
                  <w:marRight w:val="0"/>
                  <w:marTop w:val="0"/>
                  <w:marBottom w:val="0"/>
                  <w:divBdr>
                    <w:top w:val="none" w:sz="0" w:space="0" w:color="auto"/>
                    <w:left w:val="none" w:sz="0" w:space="0" w:color="auto"/>
                    <w:bottom w:val="none" w:sz="0" w:space="0" w:color="auto"/>
                    <w:right w:val="none" w:sz="0" w:space="0" w:color="auto"/>
                  </w:divBdr>
                  <w:divsChild>
                    <w:div w:id="1938979396">
                      <w:marLeft w:val="0"/>
                      <w:marRight w:val="0"/>
                      <w:marTop w:val="0"/>
                      <w:marBottom w:val="0"/>
                      <w:divBdr>
                        <w:top w:val="none" w:sz="0" w:space="0" w:color="auto"/>
                        <w:left w:val="none" w:sz="0" w:space="0" w:color="auto"/>
                        <w:bottom w:val="none" w:sz="0" w:space="0" w:color="auto"/>
                        <w:right w:val="none" w:sz="0" w:space="0" w:color="auto"/>
                      </w:divBdr>
                    </w:div>
                  </w:divsChild>
                </w:div>
                <w:div w:id="746609193">
                  <w:marLeft w:val="0"/>
                  <w:marRight w:val="0"/>
                  <w:marTop w:val="0"/>
                  <w:marBottom w:val="0"/>
                  <w:divBdr>
                    <w:top w:val="none" w:sz="0" w:space="0" w:color="auto"/>
                    <w:left w:val="none" w:sz="0" w:space="0" w:color="auto"/>
                    <w:bottom w:val="none" w:sz="0" w:space="0" w:color="auto"/>
                    <w:right w:val="none" w:sz="0" w:space="0" w:color="auto"/>
                  </w:divBdr>
                  <w:divsChild>
                    <w:div w:id="281303571">
                      <w:marLeft w:val="0"/>
                      <w:marRight w:val="0"/>
                      <w:marTop w:val="0"/>
                      <w:marBottom w:val="0"/>
                      <w:divBdr>
                        <w:top w:val="none" w:sz="0" w:space="0" w:color="auto"/>
                        <w:left w:val="none" w:sz="0" w:space="0" w:color="auto"/>
                        <w:bottom w:val="none" w:sz="0" w:space="0" w:color="auto"/>
                        <w:right w:val="none" w:sz="0" w:space="0" w:color="auto"/>
                      </w:divBdr>
                    </w:div>
                  </w:divsChild>
                </w:div>
                <w:div w:id="759984017">
                  <w:marLeft w:val="0"/>
                  <w:marRight w:val="0"/>
                  <w:marTop w:val="0"/>
                  <w:marBottom w:val="0"/>
                  <w:divBdr>
                    <w:top w:val="none" w:sz="0" w:space="0" w:color="auto"/>
                    <w:left w:val="none" w:sz="0" w:space="0" w:color="auto"/>
                    <w:bottom w:val="none" w:sz="0" w:space="0" w:color="auto"/>
                    <w:right w:val="none" w:sz="0" w:space="0" w:color="auto"/>
                  </w:divBdr>
                  <w:divsChild>
                    <w:div w:id="1050423234">
                      <w:marLeft w:val="0"/>
                      <w:marRight w:val="0"/>
                      <w:marTop w:val="0"/>
                      <w:marBottom w:val="0"/>
                      <w:divBdr>
                        <w:top w:val="none" w:sz="0" w:space="0" w:color="auto"/>
                        <w:left w:val="none" w:sz="0" w:space="0" w:color="auto"/>
                        <w:bottom w:val="none" w:sz="0" w:space="0" w:color="auto"/>
                        <w:right w:val="none" w:sz="0" w:space="0" w:color="auto"/>
                      </w:divBdr>
                    </w:div>
                  </w:divsChild>
                </w:div>
                <w:div w:id="765349752">
                  <w:marLeft w:val="0"/>
                  <w:marRight w:val="0"/>
                  <w:marTop w:val="0"/>
                  <w:marBottom w:val="0"/>
                  <w:divBdr>
                    <w:top w:val="none" w:sz="0" w:space="0" w:color="auto"/>
                    <w:left w:val="none" w:sz="0" w:space="0" w:color="auto"/>
                    <w:bottom w:val="none" w:sz="0" w:space="0" w:color="auto"/>
                    <w:right w:val="none" w:sz="0" w:space="0" w:color="auto"/>
                  </w:divBdr>
                  <w:divsChild>
                    <w:div w:id="1229849681">
                      <w:marLeft w:val="0"/>
                      <w:marRight w:val="0"/>
                      <w:marTop w:val="0"/>
                      <w:marBottom w:val="0"/>
                      <w:divBdr>
                        <w:top w:val="none" w:sz="0" w:space="0" w:color="auto"/>
                        <w:left w:val="none" w:sz="0" w:space="0" w:color="auto"/>
                        <w:bottom w:val="none" w:sz="0" w:space="0" w:color="auto"/>
                        <w:right w:val="none" w:sz="0" w:space="0" w:color="auto"/>
                      </w:divBdr>
                    </w:div>
                  </w:divsChild>
                </w:div>
                <w:div w:id="858859097">
                  <w:marLeft w:val="0"/>
                  <w:marRight w:val="0"/>
                  <w:marTop w:val="0"/>
                  <w:marBottom w:val="0"/>
                  <w:divBdr>
                    <w:top w:val="none" w:sz="0" w:space="0" w:color="auto"/>
                    <w:left w:val="none" w:sz="0" w:space="0" w:color="auto"/>
                    <w:bottom w:val="none" w:sz="0" w:space="0" w:color="auto"/>
                    <w:right w:val="none" w:sz="0" w:space="0" w:color="auto"/>
                  </w:divBdr>
                  <w:divsChild>
                    <w:div w:id="80488452">
                      <w:marLeft w:val="0"/>
                      <w:marRight w:val="0"/>
                      <w:marTop w:val="0"/>
                      <w:marBottom w:val="0"/>
                      <w:divBdr>
                        <w:top w:val="none" w:sz="0" w:space="0" w:color="auto"/>
                        <w:left w:val="none" w:sz="0" w:space="0" w:color="auto"/>
                        <w:bottom w:val="none" w:sz="0" w:space="0" w:color="auto"/>
                        <w:right w:val="none" w:sz="0" w:space="0" w:color="auto"/>
                      </w:divBdr>
                    </w:div>
                  </w:divsChild>
                </w:div>
                <w:div w:id="941453498">
                  <w:marLeft w:val="0"/>
                  <w:marRight w:val="0"/>
                  <w:marTop w:val="0"/>
                  <w:marBottom w:val="0"/>
                  <w:divBdr>
                    <w:top w:val="none" w:sz="0" w:space="0" w:color="auto"/>
                    <w:left w:val="none" w:sz="0" w:space="0" w:color="auto"/>
                    <w:bottom w:val="none" w:sz="0" w:space="0" w:color="auto"/>
                    <w:right w:val="none" w:sz="0" w:space="0" w:color="auto"/>
                  </w:divBdr>
                  <w:divsChild>
                    <w:div w:id="984774996">
                      <w:marLeft w:val="0"/>
                      <w:marRight w:val="0"/>
                      <w:marTop w:val="0"/>
                      <w:marBottom w:val="0"/>
                      <w:divBdr>
                        <w:top w:val="none" w:sz="0" w:space="0" w:color="auto"/>
                        <w:left w:val="none" w:sz="0" w:space="0" w:color="auto"/>
                        <w:bottom w:val="none" w:sz="0" w:space="0" w:color="auto"/>
                        <w:right w:val="none" w:sz="0" w:space="0" w:color="auto"/>
                      </w:divBdr>
                    </w:div>
                  </w:divsChild>
                </w:div>
                <w:div w:id="1062563033">
                  <w:marLeft w:val="0"/>
                  <w:marRight w:val="0"/>
                  <w:marTop w:val="0"/>
                  <w:marBottom w:val="0"/>
                  <w:divBdr>
                    <w:top w:val="none" w:sz="0" w:space="0" w:color="auto"/>
                    <w:left w:val="none" w:sz="0" w:space="0" w:color="auto"/>
                    <w:bottom w:val="none" w:sz="0" w:space="0" w:color="auto"/>
                    <w:right w:val="none" w:sz="0" w:space="0" w:color="auto"/>
                  </w:divBdr>
                  <w:divsChild>
                    <w:div w:id="1933312762">
                      <w:marLeft w:val="0"/>
                      <w:marRight w:val="0"/>
                      <w:marTop w:val="0"/>
                      <w:marBottom w:val="0"/>
                      <w:divBdr>
                        <w:top w:val="none" w:sz="0" w:space="0" w:color="auto"/>
                        <w:left w:val="none" w:sz="0" w:space="0" w:color="auto"/>
                        <w:bottom w:val="none" w:sz="0" w:space="0" w:color="auto"/>
                        <w:right w:val="none" w:sz="0" w:space="0" w:color="auto"/>
                      </w:divBdr>
                    </w:div>
                  </w:divsChild>
                </w:div>
                <w:div w:id="1087844382">
                  <w:marLeft w:val="0"/>
                  <w:marRight w:val="0"/>
                  <w:marTop w:val="0"/>
                  <w:marBottom w:val="0"/>
                  <w:divBdr>
                    <w:top w:val="none" w:sz="0" w:space="0" w:color="auto"/>
                    <w:left w:val="none" w:sz="0" w:space="0" w:color="auto"/>
                    <w:bottom w:val="none" w:sz="0" w:space="0" w:color="auto"/>
                    <w:right w:val="none" w:sz="0" w:space="0" w:color="auto"/>
                  </w:divBdr>
                  <w:divsChild>
                    <w:div w:id="653148226">
                      <w:marLeft w:val="0"/>
                      <w:marRight w:val="0"/>
                      <w:marTop w:val="0"/>
                      <w:marBottom w:val="0"/>
                      <w:divBdr>
                        <w:top w:val="none" w:sz="0" w:space="0" w:color="auto"/>
                        <w:left w:val="none" w:sz="0" w:space="0" w:color="auto"/>
                        <w:bottom w:val="none" w:sz="0" w:space="0" w:color="auto"/>
                        <w:right w:val="none" w:sz="0" w:space="0" w:color="auto"/>
                      </w:divBdr>
                    </w:div>
                  </w:divsChild>
                </w:div>
                <w:div w:id="1168056171">
                  <w:marLeft w:val="0"/>
                  <w:marRight w:val="0"/>
                  <w:marTop w:val="0"/>
                  <w:marBottom w:val="0"/>
                  <w:divBdr>
                    <w:top w:val="none" w:sz="0" w:space="0" w:color="auto"/>
                    <w:left w:val="none" w:sz="0" w:space="0" w:color="auto"/>
                    <w:bottom w:val="none" w:sz="0" w:space="0" w:color="auto"/>
                    <w:right w:val="none" w:sz="0" w:space="0" w:color="auto"/>
                  </w:divBdr>
                  <w:divsChild>
                    <w:div w:id="1641838849">
                      <w:marLeft w:val="0"/>
                      <w:marRight w:val="0"/>
                      <w:marTop w:val="0"/>
                      <w:marBottom w:val="0"/>
                      <w:divBdr>
                        <w:top w:val="none" w:sz="0" w:space="0" w:color="auto"/>
                        <w:left w:val="none" w:sz="0" w:space="0" w:color="auto"/>
                        <w:bottom w:val="none" w:sz="0" w:space="0" w:color="auto"/>
                        <w:right w:val="none" w:sz="0" w:space="0" w:color="auto"/>
                      </w:divBdr>
                    </w:div>
                  </w:divsChild>
                </w:div>
                <w:div w:id="1233395724">
                  <w:marLeft w:val="0"/>
                  <w:marRight w:val="0"/>
                  <w:marTop w:val="0"/>
                  <w:marBottom w:val="0"/>
                  <w:divBdr>
                    <w:top w:val="none" w:sz="0" w:space="0" w:color="auto"/>
                    <w:left w:val="none" w:sz="0" w:space="0" w:color="auto"/>
                    <w:bottom w:val="none" w:sz="0" w:space="0" w:color="auto"/>
                    <w:right w:val="none" w:sz="0" w:space="0" w:color="auto"/>
                  </w:divBdr>
                  <w:divsChild>
                    <w:div w:id="844322263">
                      <w:marLeft w:val="0"/>
                      <w:marRight w:val="0"/>
                      <w:marTop w:val="0"/>
                      <w:marBottom w:val="0"/>
                      <w:divBdr>
                        <w:top w:val="none" w:sz="0" w:space="0" w:color="auto"/>
                        <w:left w:val="none" w:sz="0" w:space="0" w:color="auto"/>
                        <w:bottom w:val="none" w:sz="0" w:space="0" w:color="auto"/>
                        <w:right w:val="none" w:sz="0" w:space="0" w:color="auto"/>
                      </w:divBdr>
                    </w:div>
                  </w:divsChild>
                </w:div>
                <w:div w:id="1316377372">
                  <w:marLeft w:val="0"/>
                  <w:marRight w:val="0"/>
                  <w:marTop w:val="0"/>
                  <w:marBottom w:val="0"/>
                  <w:divBdr>
                    <w:top w:val="none" w:sz="0" w:space="0" w:color="auto"/>
                    <w:left w:val="none" w:sz="0" w:space="0" w:color="auto"/>
                    <w:bottom w:val="none" w:sz="0" w:space="0" w:color="auto"/>
                    <w:right w:val="none" w:sz="0" w:space="0" w:color="auto"/>
                  </w:divBdr>
                  <w:divsChild>
                    <w:div w:id="544874624">
                      <w:marLeft w:val="0"/>
                      <w:marRight w:val="0"/>
                      <w:marTop w:val="0"/>
                      <w:marBottom w:val="0"/>
                      <w:divBdr>
                        <w:top w:val="none" w:sz="0" w:space="0" w:color="auto"/>
                        <w:left w:val="none" w:sz="0" w:space="0" w:color="auto"/>
                        <w:bottom w:val="none" w:sz="0" w:space="0" w:color="auto"/>
                        <w:right w:val="none" w:sz="0" w:space="0" w:color="auto"/>
                      </w:divBdr>
                    </w:div>
                  </w:divsChild>
                </w:div>
                <w:div w:id="1417551054">
                  <w:marLeft w:val="0"/>
                  <w:marRight w:val="0"/>
                  <w:marTop w:val="0"/>
                  <w:marBottom w:val="0"/>
                  <w:divBdr>
                    <w:top w:val="none" w:sz="0" w:space="0" w:color="auto"/>
                    <w:left w:val="none" w:sz="0" w:space="0" w:color="auto"/>
                    <w:bottom w:val="none" w:sz="0" w:space="0" w:color="auto"/>
                    <w:right w:val="none" w:sz="0" w:space="0" w:color="auto"/>
                  </w:divBdr>
                  <w:divsChild>
                    <w:div w:id="2082482781">
                      <w:marLeft w:val="0"/>
                      <w:marRight w:val="0"/>
                      <w:marTop w:val="0"/>
                      <w:marBottom w:val="0"/>
                      <w:divBdr>
                        <w:top w:val="none" w:sz="0" w:space="0" w:color="auto"/>
                        <w:left w:val="none" w:sz="0" w:space="0" w:color="auto"/>
                        <w:bottom w:val="none" w:sz="0" w:space="0" w:color="auto"/>
                        <w:right w:val="none" w:sz="0" w:space="0" w:color="auto"/>
                      </w:divBdr>
                    </w:div>
                  </w:divsChild>
                </w:div>
                <w:div w:id="1481993114">
                  <w:marLeft w:val="0"/>
                  <w:marRight w:val="0"/>
                  <w:marTop w:val="0"/>
                  <w:marBottom w:val="0"/>
                  <w:divBdr>
                    <w:top w:val="none" w:sz="0" w:space="0" w:color="auto"/>
                    <w:left w:val="none" w:sz="0" w:space="0" w:color="auto"/>
                    <w:bottom w:val="none" w:sz="0" w:space="0" w:color="auto"/>
                    <w:right w:val="none" w:sz="0" w:space="0" w:color="auto"/>
                  </w:divBdr>
                  <w:divsChild>
                    <w:div w:id="1925530758">
                      <w:marLeft w:val="0"/>
                      <w:marRight w:val="0"/>
                      <w:marTop w:val="0"/>
                      <w:marBottom w:val="0"/>
                      <w:divBdr>
                        <w:top w:val="none" w:sz="0" w:space="0" w:color="auto"/>
                        <w:left w:val="none" w:sz="0" w:space="0" w:color="auto"/>
                        <w:bottom w:val="none" w:sz="0" w:space="0" w:color="auto"/>
                        <w:right w:val="none" w:sz="0" w:space="0" w:color="auto"/>
                      </w:divBdr>
                    </w:div>
                  </w:divsChild>
                </w:div>
                <w:div w:id="1483741448">
                  <w:marLeft w:val="0"/>
                  <w:marRight w:val="0"/>
                  <w:marTop w:val="0"/>
                  <w:marBottom w:val="0"/>
                  <w:divBdr>
                    <w:top w:val="none" w:sz="0" w:space="0" w:color="auto"/>
                    <w:left w:val="none" w:sz="0" w:space="0" w:color="auto"/>
                    <w:bottom w:val="none" w:sz="0" w:space="0" w:color="auto"/>
                    <w:right w:val="none" w:sz="0" w:space="0" w:color="auto"/>
                  </w:divBdr>
                  <w:divsChild>
                    <w:div w:id="779566794">
                      <w:marLeft w:val="0"/>
                      <w:marRight w:val="0"/>
                      <w:marTop w:val="0"/>
                      <w:marBottom w:val="0"/>
                      <w:divBdr>
                        <w:top w:val="none" w:sz="0" w:space="0" w:color="auto"/>
                        <w:left w:val="none" w:sz="0" w:space="0" w:color="auto"/>
                        <w:bottom w:val="none" w:sz="0" w:space="0" w:color="auto"/>
                        <w:right w:val="none" w:sz="0" w:space="0" w:color="auto"/>
                      </w:divBdr>
                    </w:div>
                  </w:divsChild>
                </w:div>
                <w:div w:id="1512144489">
                  <w:marLeft w:val="0"/>
                  <w:marRight w:val="0"/>
                  <w:marTop w:val="0"/>
                  <w:marBottom w:val="0"/>
                  <w:divBdr>
                    <w:top w:val="none" w:sz="0" w:space="0" w:color="auto"/>
                    <w:left w:val="none" w:sz="0" w:space="0" w:color="auto"/>
                    <w:bottom w:val="none" w:sz="0" w:space="0" w:color="auto"/>
                    <w:right w:val="none" w:sz="0" w:space="0" w:color="auto"/>
                  </w:divBdr>
                  <w:divsChild>
                    <w:div w:id="2126338670">
                      <w:marLeft w:val="0"/>
                      <w:marRight w:val="0"/>
                      <w:marTop w:val="0"/>
                      <w:marBottom w:val="0"/>
                      <w:divBdr>
                        <w:top w:val="none" w:sz="0" w:space="0" w:color="auto"/>
                        <w:left w:val="none" w:sz="0" w:space="0" w:color="auto"/>
                        <w:bottom w:val="none" w:sz="0" w:space="0" w:color="auto"/>
                        <w:right w:val="none" w:sz="0" w:space="0" w:color="auto"/>
                      </w:divBdr>
                    </w:div>
                  </w:divsChild>
                </w:div>
                <w:div w:id="1530027511">
                  <w:marLeft w:val="0"/>
                  <w:marRight w:val="0"/>
                  <w:marTop w:val="0"/>
                  <w:marBottom w:val="0"/>
                  <w:divBdr>
                    <w:top w:val="none" w:sz="0" w:space="0" w:color="auto"/>
                    <w:left w:val="none" w:sz="0" w:space="0" w:color="auto"/>
                    <w:bottom w:val="none" w:sz="0" w:space="0" w:color="auto"/>
                    <w:right w:val="none" w:sz="0" w:space="0" w:color="auto"/>
                  </w:divBdr>
                  <w:divsChild>
                    <w:div w:id="2039618087">
                      <w:marLeft w:val="0"/>
                      <w:marRight w:val="0"/>
                      <w:marTop w:val="0"/>
                      <w:marBottom w:val="0"/>
                      <w:divBdr>
                        <w:top w:val="none" w:sz="0" w:space="0" w:color="auto"/>
                        <w:left w:val="none" w:sz="0" w:space="0" w:color="auto"/>
                        <w:bottom w:val="none" w:sz="0" w:space="0" w:color="auto"/>
                        <w:right w:val="none" w:sz="0" w:space="0" w:color="auto"/>
                      </w:divBdr>
                    </w:div>
                  </w:divsChild>
                </w:div>
                <w:div w:id="1565994603">
                  <w:marLeft w:val="0"/>
                  <w:marRight w:val="0"/>
                  <w:marTop w:val="0"/>
                  <w:marBottom w:val="0"/>
                  <w:divBdr>
                    <w:top w:val="none" w:sz="0" w:space="0" w:color="auto"/>
                    <w:left w:val="none" w:sz="0" w:space="0" w:color="auto"/>
                    <w:bottom w:val="none" w:sz="0" w:space="0" w:color="auto"/>
                    <w:right w:val="none" w:sz="0" w:space="0" w:color="auto"/>
                  </w:divBdr>
                  <w:divsChild>
                    <w:div w:id="412242771">
                      <w:marLeft w:val="0"/>
                      <w:marRight w:val="0"/>
                      <w:marTop w:val="0"/>
                      <w:marBottom w:val="0"/>
                      <w:divBdr>
                        <w:top w:val="none" w:sz="0" w:space="0" w:color="auto"/>
                        <w:left w:val="none" w:sz="0" w:space="0" w:color="auto"/>
                        <w:bottom w:val="none" w:sz="0" w:space="0" w:color="auto"/>
                        <w:right w:val="none" w:sz="0" w:space="0" w:color="auto"/>
                      </w:divBdr>
                    </w:div>
                    <w:div w:id="909731139">
                      <w:marLeft w:val="0"/>
                      <w:marRight w:val="0"/>
                      <w:marTop w:val="0"/>
                      <w:marBottom w:val="0"/>
                      <w:divBdr>
                        <w:top w:val="none" w:sz="0" w:space="0" w:color="auto"/>
                        <w:left w:val="none" w:sz="0" w:space="0" w:color="auto"/>
                        <w:bottom w:val="none" w:sz="0" w:space="0" w:color="auto"/>
                        <w:right w:val="none" w:sz="0" w:space="0" w:color="auto"/>
                      </w:divBdr>
                    </w:div>
                    <w:div w:id="1748578214">
                      <w:marLeft w:val="0"/>
                      <w:marRight w:val="0"/>
                      <w:marTop w:val="0"/>
                      <w:marBottom w:val="0"/>
                      <w:divBdr>
                        <w:top w:val="none" w:sz="0" w:space="0" w:color="auto"/>
                        <w:left w:val="none" w:sz="0" w:space="0" w:color="auto"/>
                        <w:bottom w:val="none" w:sz="0" w:space="0" w:color="auto"/>
                        <w:right w:val="none" w:sz="0" w:space="0" w:color="auto"/>
                      </w:divBdr>
                    </w:div>
                  </w:divsChild>
                </w:div>
                <w:div w:id="1695156883">
                  <w:marLeft w:val="0"/>
                  <w:marRight w:val="0"/>
                  <w:marTop w:val="0"/>
                  <w:marBottom w:val="0"/>
                  <w:divBdr>
                    <w:top w:val="none" w:sz="0" w:space="0" w:color="auto"/>
                    <w:left w:val="none" w:sz="0" w:space="0" w:color="auto"/>
                    <w:bottom w:val="none" w:sz="0" w:space="0" w:color="auto"/>
                    <w:right w:val="none" w:sz="0" w:space="0" w:color="auto"/>
                  </w:divBdr>
                  <w:divsChild>
                    <w:div w:id="1742219620">
                      <w:marLeft w:val="0"/>
                      <w:marRight w:val="0"/>
                      <w:marTop w:val="0"/>
                      <w:marBottom w:val="0"/>
                      <w:divBdr>
                        <w:top w:val="none" w:sz="0" w:space="0" w:color="auto"/>
                        <w:left w:val="none" w:sz="0" w:space="0" w:color="auto"/>
                        <w:bottom w:val="none" w:sz="0" w:space="0" w:color="auto"/>
                        <w:right w:val="none" w:sz="0" w:space="0" w:color="auto"/>
                      </w:divBdr>
                    </w:div>
                  </w:divsChild>
                </w:div>
                <w:div w:id="1742478828">
                  <w:marLeft w:val="0"/>
                  <w:marRight w:val="0"/>
                  <w:marTop w:val="0"/>
                  <w:marBottom w:val="0"/>
                  <w:divBdr>
                    <w:top w:val="none" w:sz="0" w:space="0" w:color="auto"/>
                    <w:left w:val="none" w:sz="0" w:space="0" w:color="auto"/>
                    <w:bottom w:val="none" w:sz="0" w:space="0" w:color="auto"/>
                    <w:right w:val="none" w:sz="0" w:space="0" w:color="auto"/>
                  </w:divBdr>
                  <w:divsChild>
                    <w:div w:id="1339650205">
                      <w:marLeft w:val="0"/>
                      <w:marRight w:val="0"/>
                      <w:marTop w:val="0"/>
                      <w:marBottom w:val="0"/>
                      <w:divBdr>
                        <w:top w:val="none" w:sz="0" w:space="0" w:color="auto"/>
                        <w:left w:val="none" w:sz="0" w:space="0" w:color="auto"/>
                        <w:bottom w:val="none" w:sz="0" w:space="0" w:color="auto"/>
                        <w:right w:val="none" w:sz="0" w:space="0" w:color="auto"/>
                      </w:divBdr>
                    </w:div>
                  </w:divsChild>
                </w:div>
                <w:div w:id="1806507329">
                  <w:marLeft w:val="0"/>
                  <w:marRight w:val="0"/>
                  <w:marTop w:val="0"/>
                  <w:marBottom w:val="0"/>
                  <w:divBdr>
                    <w:top w:val="none" w:sz="0" w:space="0" w:color="auto"/>
                    <w:left w:val="none" w:sz="0" w:space="0" w:color="auto"/>
                    <w:bottom w:val="none" w:sz="0" w:space="0" w:color="auto"/>
                    <w:right w:val="none" w:sz="0" w:space="0" w:color="auto"/>
                  </w:divBdr>
                  <w:divsChild>
                    <w:div w:id="734200568">
                      <w:marLeft w:val="0"/>
                      <w:marRight w:val="0"/>
                      <w:marTop w:val="0"/>
                      <w:marBottom w:val="0"/>
                      <w:divBdr>
                        <w:top w:val="none" w:sz="0" w:space="0" w:color="auto"/>
                        <w:left w:val="none" w:sz="0" w:space="0" w:color="auto"/>
                        <w:bottom w:val="none" w:sz="0" w:space="0" w:color="auto"/>
                        <w:right w:val="none" w:sz="0" w:space="0" w:color="auto"/>
                      </w:divBdr>
                    </w:div>
                  </w:divsChild>
                </w:div>
                <w:div w:id="1942293109">
                  <w:marLeft w:val="0"/>
                  <w:marRight w:val="0"/>
                  <w:marTop w:val="0"/>
                  <w:marBottom w:val="0"/>
                  <w:divBdr>
                    <w:top w:val="none" w:sz="0" w:space="0" w:color="auto"/>
                    <w:left w:val="none" w:sz="0" w:space="0" w:color="auto"/>
                    <w:bottom w:val="none" w:sz="0" w:space="0" w:color="auto"/>
                    <w:right w:val="none" w:sz="0" w:space="0" w:color="auto"/>
                  </w:divBdr>
                  <w:divsChild>
                    <w:div w:id="1495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3802">
          <w:marLeft w:val="0"/>
          <w:marRight w:val="0"/>
          <w:marTop w:val="0"/>
          <w:marBottom w:val="0"/>
          <w:divBdr>
            <w:top w:val="none" w:sz="0" w:space="0" w:color="auto"/>
            <w:left w:val="none" w:sz="0" w:space="0" w:color="auto"/>
            <w:bottom w:val="none" w:sz="0" w:space="0" w:color="auto"/>
            <w:right w:val="none" w:sz="0" w:space="0" w:color="auto"/>
          </w:divBdr>
        </w:div>
        <w:div w:id="1452086590">
          <w:marLeft w:val="0"/>
          <w:marRight w:val="0"/>
          <w:marTop w:val="0"/>
          <w:marBottom w:val="0"/>
          <w:divBdr>
            <w:top w:val="none" w:sz="0" w:space="0" w:color="auto"/>
            <w:left w:val="none" w:sz="0" w:space="0" w:color="auto"/>
            <w:bottom w:val="none" w:sz="0" w:space="0" w:color="auto"/>
            <w:right w:val="none" w:sz="0" w:space="0" w:color="auto"/>
          </w:divBdr>
        </w:div>
        <w:div w:id="1462192780">
          <w:marLeft w:val="0"/>
          <w:marRight w:val="0"/>
          <w:marTop w:val="0"/>
          <w:marBottom w:val="0"/>
          <w:divBdr>
            <w:top w:val="none" w:sz="0" w:space="0" w:color="auto"/>
            <w:left w:val="none" w:sz="0" w:space="0" w:color="auto"/>
            <w:bottom w:val="none" w:sz="0" w:space="0" w:color="auto"/>
            <w:right w:val="none" w:sz="0" w:space="0" w:color="auto"/>
          </w:divBdr>
          <w:divsChild>
            <w:div w:id="1397625272">
              <w:marLeft w:val="0"/>
              <w:marRight w:val="0"/>
              <w:marTop w:val="30"/>
              <w:marBottom w:val="30"/>
              <w:divBdr>
                <w:top w:val="none" w:sz="0" w:space="0" w:color="auto"/>
                <w:left w:val="none" w:sz="0" w:space="0" w:color="auto"/>
                <w:bottom w:val="none" w:sz="0" w:space="0" w:color="auto"/>
                <w:right w:val="none" w:sz="0" w:space="0" w:color="auto"/>
              </w:divBdr>
              <w:divsChild>
                <w:div w:id="92744945">
                  <w:marLeft w:val="0"/>
                  <w:marRight w:val="0"/>
                  <w:marTop w:val="0"/>
                  <w:marBottom w:val="0"/>
                  <w:divBdr>
                    <w:top w:val="none" w:sz="0" w:space="0" w:color="auto"/>
                    <w:left w:val="none" w:sz="0" w:space="0" w:color="auto"/>
                    <w:bottom w:val="none" w:sz="0" w:space="0" w:color="auto"/>
                    <w:right w:val="none" w:sz="0" w:space="0" w:color="auto"/>
                  </w:divBdr>
                  <w:divsChild>
                    <w:div w:id="756823078">
                      <w:marLeft w:val="0"/>
                      <w:marRight w:val="0"/>
                      <w:marTop w:val="0"/>
                      <w:marBottom w:val="0"/>
                      <w:divBdr>
                        <w:top w:val="none" w:sz="0" w:space="0" w:color="auto"/>
                        <w:left w:val="none" w:sz="0" w:space="0" w:color="auto"/>
                        <w:bottom w:val="none" w:sz="0" w:space="0" w:color="auto"/>
                        <w:right w:val="none" w:sz="0" w:space="0" w:color="auto"/>
                      </w:divBdr>
                    </w:div>
                    <w:div w:id="766578861">
                      <w:marLeft w:val="0"/>
                      <w:marRight w:val="0"/>
                      <w:marTop w:val="0"/>
                      <w:marBottom w:val="0"/>
                      <w:divBdr>
                        <w:top w:val="none" w:sz="0" w:space="0" w:color="auto"/>
                        <w:left w:val="none" w:sz="0" w:space="0" w:color="auto"/>
                        <w:bottom w:val="none" w:sz="0" w:space="0" w:color="auto"/>
                        <w:right w:val="none" w:sz="0" w:space="0" w:color="auto"/>
                      </w:divBdr>
                    </w:div>
                    <w:div w:id="1017577952">
                      <w:marLeft w:val="0"/>
                      <w:marRight w:val="0"/>
                      <w:marTop w:val="0"/>
                      <w:marBottom w:val="0"/>
                      <w:divBdr>
                        <w:top w:val="none" w:sz="0" w:space="0" w:color="auto"/>
                        <w:left w:val="none" w:sz="0" w:space="0" w:color="auto"/>
                        <w:bottom w:val="none" w:sz="0" w:space="0" w:color="auto"/>
                        <w:right w:val="none" w:sz="0" w:space="0" w:color="auto"/>
                      </w:divBdr>
                    </w:div>
                    <w:div w:id="1617981002">
                      <w:marLeft w:val="0"/>
                      <w:marRight w:val="0"/>
                      <w:marTop w:val="0"/>
                      <w:marBottom w:val="0"/>
                      <w:divBdr>
                        <w:top w:val="none" w:sz="0" w:space="0" w:color="auto"/>
                        <w:left w:val="none" w:sz="0" w:space="0" w:color="auto"/>
                        <w:bottom w:val="none" w:sz="0" w:space="0" w:color="auto"/>
                        <w:right w:val="none" w:sz="0" w:space="0" w:color="auto"/>
                      </w:divBdr>
                    </w:div>
                  </w:divsChild>
                </w:div>
                <w:div w:id="994726675">
                  <w:marLeft w:val="0"/>
                  <w:marRight w:val="0"/>
                  <w:marTop w:val="0"/>
                  <w:marBottom w:val="0"/>
                  <w:divBdr>
                    <w:top w:val="none" w:sz="0" w:space="0" w:color="auto"/>
                    <w:left w:val="none" w:sz="0" w:space="0" w:color="auto"/>
                    <w:bottom w:val="none" w:sz="0" w:space="0" w:color="auto"/>
                    <w:right w:val="none" w:sz="0" w:space="0" w:color="auto"/>
                  </w:divBdr>
                  <w:divsChild>
                    <w:div w:id="132914054">
                      <w:marLeft w:val="0"/>
                      <w:marRight w:val="0"/>
                      <w:marTop w:val="0"/>
                      <w:marBottom w:val="0"/>
                      <w:divBdr>
                        <w:top w:val="none" w:sz="0" w:space="0" w:color="auto"/>
                        <w:left w:val="none" w:sz="0" w:space="0" w:color="auto"/>
                        <w:bottom w:val="none" w:sz="0" w:space="0" w:color="auto"/>
                        <w:right w:val="none" w:sz="0" w:space="0" w:color="auto"/>
                      </w:divBdr>
                    </w:div>
                    <w:div w:id="210921211">
                      <w:marLeft w:val="0"/>
                      <w:marRight w:val="0"/>
                      <w:marTop w:val="0"/>
                      <w:marBottom w:val="0"/>
                      <w:divBdr>
                        <w:top w:val="none" w:sz="0" w:space="0" w:color="auto"/>
                        <w:left w:val="none" w:sz="0" w:space="0" w:color="auto"/>
                        <w:bottom w:val="none" w:sz="0" w:space="0" w:color="auto"/>
                        <w:right w:val="none" w:sz="0" w:space="0" w:color="auto"/>
                      </w:divBdr>
                    </w:div>
                    <w:div w:id="475802740">
                      <w:marLeft w:val="0"/>
                      <w:marRight w:val="0"/>
                      <w:marTop w:val="0"/>
                      <w:marBottom w:val="0"/>
                      <w:divBdr>
                        <w:top w:val="none" w:sz="0" w:space="0" w:color="auto"/>
                        <w:left w:val="none" w:sz="0" w:space="0" w:color="auto"/>
                        <w:bottom w:val="none" w:sz="0" w:space="0" w:color="auto"/>
                        <w:right w:val="none" w:sz="0" w:space="0" w:color="auto"/>
                      </w:divBdr>
                    </w:div>
                    <w:div w:id="488445915">
                      <w:marLeft w:val="0"/>
                      <w:marRight w:val="0"/>
                      <w:marTop w:val="0"/>
                      <w:marBottom w:val="0"/>
                      <w:divBdr>
                        <w:top w:val="none" w:sz="0" w:space="0" w:color="auto"/>
                        <w:left w:val="none" w:sz="0" w:space="0" w:color="auto"/>
                        <w:bottom w:val="none" w:sz="0" w:space="0" w:color="auto"/>
                        <w:right w:val="none" w:sz="0" w:space="0" w:color="auto"/>
                      </w:divBdr>
                    </w:div>
                    <w:div w:id="764309183">
                      <w:marLeft w:val="0"/>
                      <w:marRight w:val="0"/>
                      <w:marTop w:val="0"/>
                      <w:marBottom w:val="0"/>
                      <w:divBdr>
                        <w:top w:val="none" w:sz="0" w:space="0" w:color="auto"/>
                        <w:left w:val="none" w:sz="0" w:space="0" w:color="auto"/>
                        <w:bottom w:val="none" w:sz="0" w:space="0" w:color="auto"/>
                        <w:right w:val="none" w:sz="0" w:space="0" w:color="auto"/>
                      </w:divBdr>
                    </w:div>
                    <w:div w:id="832911970">
                      <w:marLeft w:val="0"/>
                      <w:marRight w:val="0"/>
                      <w:marTop w:val="0"/>
                      <w:marBottom w:val="0"/>
                      <w:divBdr>
                        <w:top w:val="none" w:sz="0" w:space="0" w:color="auto"/>
                        <w:left w:val="none" w:sz="0" w:space="0" w:color="auto"/>
                        <w:bottom w:val="none" w:sz="0" w:space="0" w:color="auto"/>
                        <w:right w:val="none" w:sz="0" w:space="0" w:color="auto"/>
                      </w:divBdr>
                    </w:div>
                    <w:div w:id="956984142">
                      <w:marLeft w:val="0"/>
                      <w:marRight w:val="0"/>
                      <w:marTop w:val="0"/>
                      <w:marBottom w:val="0"/>
                      <w:divBdr>
                        <w:top w:val="none" w:sz="0" w:space="0" w:color="auto"/>
                        <w:left w:val="none" w:sz="0" w:space="0" w:color="auto"/>
                        <w:bottom w:val="none" w:sz="0" w:space="0" w:color="auto"/>
                        <w:right w:val="none" w:sz="0" w:space="0" w:color="auto"/>
                      </w:divBdr>
                    </w:div>
                    <w:div w:id="979992195">
                      <w:marLeft w:val="0"/>
                      <w:marRight w:val="0"/>
                      <w:marTop w:val="0"/>
                      <w:marBottom w:val="0"/>
                      <w:divBdr>
                        <w:top w:val="none" w:sz="0" w:space="0" w:color="auto"/>
                        <w:left w:val="none" w:sz="0" w:space="0" w:color="auto"/>
                        <w:bottom w:val="none" w:sz="0" w:space="0" w:color="auto"/>
                        <w:right w:val="none" w:sz="0" w:space="0" w:color="auto"/>
                      </w:divBdr>
                    </w:div>
                    <w:div w:id="1044136612">
                      <w:marLeft w:val="0"/>
                      <w:marRight w:val="0"/>
                      <w:marTop w:val="0"/>
                      <w:marBottom w:val="0"/>
                      <w:divBdr>
                        <w:top w:val="none" w:sz="0" w:space="0" w:color="auto"/>
                        <w:left w:val="none" w:sz="0" w:space="0" w:color="auto"/>
                        <w:bottom w:val="none" w:sz="0" w:space="0" w:color="auto"/>
                        <w:right w:val="none" w:sz="0" w:space="0" w:color="auto"/>
                      </w:divBdr>
                    </w:div>
                    <w:div w:id="1059791356">
                      <w:marLeft w:val="0"/>
                      <w:marRight w:val="0"/>
                      <w:marTop w:val="0"/>
                      <w:marBottom w:val="0"/>
                      <w:divBdr>
                        <w:top w:val="none" w:sz="0" w:space="0" w:color="auto"/>
                        <w:left w:val="none" w:sz="0" w:space="0" w:color="auto"/>
                        <w:bottom w:val="none" w:sz="0" w:space="0" w:color="auto"/>
                        <w:right w:val="none" w:sz="0" w:space="0" w:color="auto"/>
                      </w:divBdr>
                    </w:div>
                    <w:div w:id="1106265398">
                      <w:marLeft w:val="0"/>
                      <w:marRight w:val="0"/>
                      <w:marTop w:val="0"/>
                      <w:marBottom w:val="0"/>
                      <w:divBdr>
                        <w:top w:val="none" w:sz="0" w:space="0" w:color="auto"/>
                        <w:left w:val="none" w:sz="0" w:space="0" w:color="auto"/>
                        <w:bottom w:val="none" w:sz="0" w:space="0" w:color="auto"/>
                        <w:right w:val="none" w:sz="0" w:space="0" w:color="auto"/>
                      </w:divBdr>
                    </w:div>
                    <w:div w:id="1147362952">
                      <w:marLeft w:val="0"/>
                      <w:marRight w:val="0"/>
                      <w:marTop w:val="0"/>
                      <w:marBottom w:val="0"/>
                      <w:divBdr>
                        <w:top w:val="none" w:sz="0" w:space="0" w:color="auto"/>
                        <w:left w:val="none" w:sz="0" w:space="0" w:color="auto"/>
                        <w:bottom w:val="none" w:sz="0" w:space="0" w:color="auto"/>
                        <w:right w:val="none" w:sz="0" w:space="0" w:color="auto"/>
                      </w:divBdr>
                    </w:div>
                    <w:div w:id="1215236188">
                      <w:marLeft w:val="0"/>
                      <w:marRight w:val="0"/>
                      <w:marTop w:val="0"/>
                      <w:marBottom w:val="0"/>
                      <w:divBdr>
                        <w:top w:val="none" w:sz="0" w:space="0" w:color="auto"/>
                        <w:left w:val="none" w:sz="0" w:space="0" w:color="auto"/>
                        <w:bottom w:val="none" w:sz="0" w:space="0" w:color="auto"/>
                        <w:right w:val="none" w:sz="0" w:space="0" w:color="auto"/>
                      </w:divBdr>
                    </w:div>
                    <w:div w:id="1327438051">
                      <w:marLeft w:val="0"/>
                      <w:marRight w:val="0"/>
                      <w:marTop w:val="0"/>
                      <w:marBottom w:val="0"/>
                      <w:divBdr>
                        <w:top w:val="none" w:sz="0" w:space="0" w:color="auto"/>
                        <w:left w:val="none" w:sz="0" w:space="0" w:color="auto"/>
                        <w:bottom w:val="none" w:sz="0" w:space="0" w:color="auto"/>
                        <w:right w:val="none" w:sz="0" w:space="0" w:color="auto"/>
                      </w:divBdr>
                    </w:div>
                    <w:div w:id="1431199578">
                      <w:marLeft w:val="0"/>
                      <w:marRight w:val="0"/>
                      <w:marTop w:val="0"/>
                      <w:marBottom w:val="0"/>
                      <w:divBdr>
                        <w:top w:val="none" w:sz="0" w:space="0" w:color="auto"/>
                        <w:left w:val="none" w:sz="0" w:space="0" w:color="auto"/>
                        <w:bottom w:val="none" w:sz="0" w:space="0" w:color="auto"/>
                        <w:right w:val="none" w:sz="0" w:space="0" w:color="auto"/>
                      </w:divBdr>
                    </w:div>
                    <w:div w:id="1642539517">
                      <w:marLeft w:val="0"/>
                      <w:marRight w:val="0"/>
                      <w:marTop w:val="0"/>
                      <w:marBottom w:val="0"/>
                      <w:divBdr>
                        <w:top w:val="none" w:sz="0" w:space="0" w:color="auto"/>
                        <w:left w:val="none" w:sz="0" w:space="0" w:color="auto"/>
                        <w:bottom w:val="none" w:sz="0" w:space="0" w:color="auto"/>
                        <w:right w:val="none" w:sz="0" w:space="0" w:color="auto"/>
                      </w:divBdr>
                    </w:div>
                    <w:div w:id="1884704848">
                      <w:marLeft w:val="0"/>
                      <w:marRight w:val="0"/>
                      <w:marTop w:val="0"/>
                      <w:marBottom w:val="0"/>
                      <w:divBdr>
                        <w:top w:val="none" w:sz="0" w:space="0" w:color="auto"/>
                        <w:left w:val="none" w:sz="0" w:space="0" w:color="auto"/>
                        <w:bottom w:val="none" w:sz="0" w:space="0" w:color="auto"/>
                        <w:right w:val="none" w:sz="0" w:space="0" w:color="auto"/>
                      </w:divBdr>
                    </w:div>
                    <w:div w:id="1958834206">
                      <w:marLeft w:val="0"/>
                      <w:marRight w:val="0"/>
                      <w:marTop w:val="0"/>
                      <w:marBottom w:val="0"/>
                      <w:divBdr>
                        <w:top w:val="none" w:sz="0" w:space="0" w:color="auto"/>
                        <w:left w:val="none" w:sz="0" w:space="0" w:color="auto"/>
                        <w:bottom w:val="none" w:sz="0" w:space="0" w:color="auto"/>
                        <w:right w:val="none" w:sz="0" w:space="0" w:color="auto"/>
                      </w:divBdr>
                    </w:div>
                  </w:divsChild>
                </w:div>
                <w:div w:id="1171260597">
                  <w:marLeft w:val="0"/>
                  <w:marRight w:val="0"/>
                  <w:marTop w:val="0"/>
                  <w:marBottom w:val="0"/>
                  <w:divBdr>
                    <w:top w:val="none" w:sz="0" w:space="0" w:color="auto"/>
                    <w:left w:val="none" w:sz="0" w:space="0" w:color="auto"/>
                    <w:bottom w:val="none" w:sz="0" w:space="0" w:color="auto"/>
                    <w:right w:val="none" w:sz="0" w:space="0" w:color="auto"/>
                  </w:divBdr>
                  <w:divsChild>
                    <w:div w:id="198859423">
                      <w:marLeft w:val="0"/>
                      <w:marRight w:val="0"/>
                      <w:marTop w:val="0"/>
                      <w:marBottom w:val="0"/>
                      <w:divBdr>
                        <w:top w:val="none" w:sz="0" w:space="0" w:color="auto"/>
                        <w:left w:val="none" w:sz="0" w:space="0" w:color="auto"/>
                        <w:bottom w:val="none" w:sz="0" w:space="0" w:color="auto"/>
                        <w:right w:val="none" w:sz="0" w:space="0" w:color="auto"/>
                      </w:divBdr>
                    </w:div>
                    <w:div w:id="313997618">
                      <w:marLeft w:val="0"/>
                      <w:marRight w:val="0"/>
                      <w:marTop w:val="0"/>
                      <w:marBottom w:val="0"/>
                      <w:divBdr>
                        <w:top w:val="none" w:sz="0" w:space="0" w:color="auto"/>
                        <w:left w:val="none" w:sz="0" w:space="0" w:color="auto"/>
                        <w:bottom w:val="none" w:sz="0" w:space="0" w:color="auto"/>
                        <w:right w:val="none" w:sz="0" w:space="0" w:color="auto"/>
                      </w:divBdr>
                    </w:div>
                    <w:div w:id="328800659">
                      <w:marLeft w:val="0"/>
                      <w:marRight w:val="0"/>
                      <w:marTop w:val="0"/>
                      <w:marBottom w:val="0"/>
                      <w:divBdr>
                        <w:top w:val="none" w:sz="0" w:space="0" w:color="auto"/>
                        <w:left w:val="none" w:sz="0" w:space="0" w:color="auto"/>
                        <w:bottom w:val="none" w:sz="0" w:space="0" w:color="auto"/>
                        <w:right w:val="none" w:sz="0" w:space="0" w:color="auto"/>
                      </w:divBdr>
                    </w:div>
                    <w:div w:id="641034159">
                      <w:marLeft w:val="0"/>
                      <w:marRight w:val="0"/>
                      <w:marTop w:val="0"/>
                      <w:marBottom w:val="0"/>
                      <w:divBdr>
                        <w:top w:val="none" w:sz="0" w:space="0" w:color="auto"/>
                        <w:left w:val="none" w:sz="0" w:space="0" w:color="auto"/>
                        <w:bottom w:val="none" w:sz="0" w:space="0" w:color="auto"/>
                        <w:right w:val="none" w:sz="0" w:space="0" w:color="auto"/>
                      </w:divBdr>
                    </w:div>
                    <w:div w:id="650671479">
                      <w:marLeft w:val="0"/>
                      <w:marRight w:val="0"/>
                      <w:marTop w:val="0"/>
                      <w:marBottom w:val="0"/>
                      <w:divBdr>
                        <w:top w:val="none" w:sz="0" w:space="0" w:color="auto"/>
                        <w:left w:val="none" w:sz="0" w:space="0" w:color="auto"/>
                        <w:bottom w:val="none" w:sz="0" w:space="0" w:color="auto"/>
                        <w:right w:val="none" w:sz="0" w:space="0" w:color="auto"/>
                      </w:divBdr>
                    </w:div>
                    <w:div w:id="714156592">
                      <w:marLeft w:val="0"/>
                      <w:marRight w:val="0"/>
                      <w:marTop w:val="0"/>
                      <w:marBottom w:val="0"/>
                      <w:divBdr>
                        <w:top w:val="none" w:sz="0" w:space="0" w:color="auto"/>
                        <w:left w:val="none" w:sz="0" w:space="0" w:color="auto"/>
                        <w:bottom w:val="none" w:sz="0" w:space="0" w:color="auto"/>
                        <w:right w:val="none" w:sz="0" w:space="0" w:color="auto"/>
                      </w:divBdr>
                    </w:div>
                    <w:div w:id="780222492">
                      <w:marLeft w:val="0"/>
                      <w:marRight w:val="0"/>
                      <w:marTop w:val="0"/>
                      <w:marBottom w:val="0"/>
                      <w:divBdr>
                        <w:top w:val="none" w:sz="0" w:space="0" w:color="auto"/>
                        <w:left w:val="none" w:sz="0" w:space="0" w:color="auto"/>
                        <w:bottom w:val="none" w:sz="0" w:space="0" w:color="auto"/>
                        <w:right w:val="none" w:sz="0" w:space="0" w:color="auto"/>
                      </w:divBdr>
                    </w:div>
                    <w:div w:id="863783787">
                      <w:marLeft w:val="0"/>
                      <w:marRight w:val="0"/>
                      <w:marTop w:val="0"/>
                      <w:marBottom w:val="0"/>
                      <w:divBdr>
                        <w:top w:val="none" w:sz="0" w:space="0" w:color="auto"/>
                        <w:left w:val="none" w:sz="0" w:space="0" w:color="auto"/>
                        <w:bottom w:val="none" w:sz="0" w:space="0" w:color="auto"/>
                        <w:right w:val="none" w:sz="0" w:space="0" w:color="auto"/>
                      </w:divBdr>
                    </w:div>
                    <w:div w:id="894124990">
                      <w:marLeft w:val="0"/>
                      <w:marRight w:val="0"/>
                      <w:marTop w:val="0"/>
                      <w:marBottom w:val="0"/>
                      <w:divBdr>
                        <w:top w:val="none" w:sz="0" w:space="0" w:color="auto"/>
                        <w:left w:val="none" w:sz="0" w:space="0" w:color="auto"/>
                        <w:bottom w:val="none" w:sz="0" w:space="0" w:color="auto"/>
                        <w:right w:val="none" w:sz="0" w:space="0" w:color="auto"/>
                      </w:divBdr>
                    </w:div>
                    <w:div w:id="946619066">
                      <w:marLeft w:val="0"/>
                      <w:marRight w:val="0"/>
                      <w:marTop w:val="0"/>
                      <w:marBottom w:val="0"/>
                      <w:divBdr>
                        <w:top w:val="none" w:sz="0" w:space="0" w:color="auto"/>
                        <w:left w:val="none" w:sz="0" w:space="0" w:color="auto"/>
                        <w:bottom w:val="none" w:sz="0" w:space="0" w:color="auto"/>
                        <w:right w:val="none" w:sz="0" w:space="0" w:color="auto"/>
                      </w:divBdr>
                    </w:div>
                    <w:div w:id="1184974279">
                      <w:marLeft w:val="0"/>
                      <w:marRight w:val="0"/>
                      <w:marTop w:val="0"/>
                      <w:marBottom w:val="0"/>
                      <w:divBdr>
                        <w:top w:val="none" w:sz="0" w:space="0" w:color="auto"/>
                        <w:left w:val="none" w:sz="0" w:space="0" w:color="auto"/>
                        <w:bottom w:val="none" w:sz="0" w:space="0" w:color="auto"/>
                        <w:right w:val="none" w:sz="0" w:space="0" w:color="auto"/>
                      </w:divBdr>
                    </w:div>
                    <w:div w:id="1208494962">
                      <w:marLeft w:val="0"/>
                      <w:marRight w:val="0"/>
                      <w:marTop w:val="0"/>
                      <w:marBottom w:val="0"/>
                      <w:divBdr>
                        <w:top w:val="none" w:sz="0" w:space="0" w:color="auto"/>
                        <w:left w:val="none" w:sz="0" w:space="0" w:color="auto"/>
                        <w:bottom w:val="none" w:sz="0" w:space="0" w:color="auto"/>
                        <w:right w:val="none" w:sz="0" w:space="0" w:color="auto"/>
                      </w:divBdr>
                    </w:div>
                    <w:div w:id="1241132924">
                      <w:marLeft w:val="0"/>
                      <w:marRight w:val="0"/>
                      <w:marTop w:val="0"/>
                      <w:marBottom w:val="0"/>
                      <w:divBdr>
                        <w:top w:val="none" w:sz="0" w:space="0" w:color="auto"/>
                        <w:left w:val="none" w:sz="0" w:space="0" w:color="auto"/>
                        <w:bottom w:val="none" w:sz="0" w:space="0" w:color="auto"/>
                        <w:right w:val="none" w:sz="0" w:space="0" w:color="auto"/>
                      </w:divBdr>
                    </w:div>
                    <w:div w:id="1375036498">
                      <w:marLeft w:val="0"/>
                      <w:marRight w:val="0"/>
                      <w:marTop w:val="0"/>
                      <w:marBottom w:val="0"/>
                      <w:divBdr>
                        <w:top w:val="none" w:sz="0" w:space="0" w:color="auto"/>
                        <w:left w:val="none" w:sz="0" w:space="0" w:color="auto"/>
                        <w:bottom w:val="none" w:sz="0" w:space="0" w:color="auto"/>
                        <w:right w:val="none" w:sz="0" w:space="0" w:color="auto"/>
                      </w:divBdr>
                    </w:div>
                    <w:div w:id="145682736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1747150380">
                      <w:marLeft w:val="0"/>
                      <w:marRight w:val="0"/>
                      <w:marTop w:val="0"/>
                      <w:marBottom w:val="0"/>
                      <w:divBdr>
                        <w:top w:val="none" w:sz="0" w:space="0" w:color="auto"/>
                        <w:left w:val="none" w:sz="0" w:space="0" w:color="auto"/>
                        <w:bottom w:val="none" w:sz="0" w:space="0" w:color="auto"/>
                        <w:right w:val="none" w:sz="0" w:space="0" w:color="auto"/>
                      </w:divBdr>
                    </w:div>
                    <w:div w:id="1766226533">
                      <w:marLeft w:val="0"/>
                      <w:marRight w:val="0"/>
                      <w:marTop w:val="0"/>
                      <w:marBottom w:val="0"/>
                      <w:divBdr>
                        <w:top w:val="none" w:sz="0" w:space="0" w:color="auto"/>
                        <w:left w:val="none" w:sz="0" w:space="0" w:color="auto"/>
                        <w:bottom w:val="none" w:sz="0" w:space="0" w:color="auto"/>
                        <w:right w:val="none" w:sz="0" w:space="0" w:color="auto"/>
                      </w:divBdr>
                    </w:div>
                    <w:div w:id="18274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976">
          <w:marLeft w:val="0"/>
          <w:marRight w:val="0"/>
          <w:marTop w:val="0"/>
          <w:marBottom w:val="0"/>
          <w:divBdr>
            <w:top w:val="none" w:sz="0" w:space="0" w:color="auto"/>
            <w:left w:val="none" w:sz="0" w:space="0" w:color="auto"/>
            <w:bottom w:val="none" w:sz="0" w:space="0" w:color="auto"/>
            <w:right w:val="none" w:sz="0" w:space="0" w:color="auto"/>
          </w:divBdr>
        </w:div>
        <w:div w:id="1502231867">
          <w:marLeft w:val="0"/>
          <w:marRight w:val="0"/>
          <w:marTop w:val="0"/>
          <w:marBottom w:val="0"/>
          <w:divBdr>
            <w:top w:val="none" w:sz="0" w:space="0" w:color="auto"/>
            <w:left w:val="none" w:sz="0" w:space="0" w:color="auto"/>
            <w:bottom w:val="none" w:sz="0" w:space="0" w:color="auto"/>
            <w:right w:val="none" w:sz="0" w:space="0" w:color="auto"/>
          </w:divBdr>
        </w:div>
        <w:div w:id="1506020885">
          <w:marLeft w:val="0"/>
          <w:marRight w:val="0"/>
          <w:marTop w:val="0"/>
          <w:marBottom w:val="0"/>
          <w:divBdr>
            <w:top w:val="none" w:sz="0" w:space="0" w:color="auto"/>
            <w:left w:val="none" w:sz="0" w:space="0" w:color="auto"/>
            <w:bottom w:val="none" w:sz="0" w:space="0" w:color="auto"/>
            <w:right w:val="none" w:sz="0" w:space="0" w:color="auto"/>
          </w:divBdr>
          <w:divsChild>
            <w:div w:id="418141936">
              <w:marLeft w:val="0"/>
              <w:marRight w:val="0"/>
              <w:marTop w:val="30"/>
              <w:marBottom w:val="30"/>
              <w:divBdr>
                <w:top w:val="none" w:sz="0" w:space="0" w:color="auto"/>
                <w:left w:val="none" w:sz="0" w:space="0" w:color="auto"/>
                <w:bottom w:val="none" w:sz="0" w:space="0" w:color="auto"/>
                <w:right w:val="none" w:sz="0" w:space="0" w:color="auto"/>
              </w:divBdr>
              <w:divsChild>
                <w:div w:id="40443214">
                  <w:marLeft w:val="0"/>
                  <w:marRight w:val="0"/>
                  <w:marTop w:val="0"/>
                  <w:marBottom w:val="0"/>
                  <w:divBdr>
                    <w:top w:val="none" w:sz="0" w:space="0" w:color="auto"/>
                    <w:left w:val="none" w:sz="0" w:space="0" w:color="auto"/>
                    <w:bottom w:val="none" w:sz="0" w:space="0" w:color="auto"/>
                    <w:right w:val="none" w:sz="0" w:space="0" w:color="auto"/>
                  </w:divBdr>
                  <w:divsChild>
                    <w:div w:id="1683042678">
                      <w:marLeft w:val="0"/>
                      <w:marRight w:val="0"/>
                      <w:marTop w:val="0"/>
                      <w:marBottom w:val="0"/>
                      <w:divBdr>
                        <w:top w:val="none" w:sz="0" w:space="0" w:color="auto"/>
                        <w:left w:val="none" w:sz="0" w:space="0" w:color="auto"/>
                        <w:bottom w:val="none" w:sz="0" w:space="0" w:color="auto"/>
                        <w:right w:val="none" w:sz="0" w:space="0" w:color="auto"/>
                      </w:divBdr>
                    </w:div>
                  </w:divsChild>
                </w:div>
                <w:div w:id="305554215">
                  <w:marLeft w:val="0"/>
                  <w:marRight w:val="0"/>
                  <w:marTop w:val="0"/>
                  <w:marBottom w:val="0"/>
                  <w:divBdr>
                    <w:top w:val="none" w:sz="0" w:space="0" w:color="auto"/>
                    <w:left w:val="none" w:sz="0" w:space="0" w:color="auto"/>
                    <w:bottom w:val="none" w:sz="0" w:space="0" w:color="auto"/>
                    <w:right w:val="none" w:sz="0" w:space="0" w:color="auto"/>
                  </w:divBdr>
                  <w:divsChild>
                    <w:div w:id="1980457137">
                      <w:marLeft w:val="0"/>
                      <w:marRight w:val="0"/>
                      <w:marTop w:val="0"/>
                      <w:marBottom w:val="0"/>
                      <w:divBdr>
                        <w:top w:val="none" w:sz="0" w:space="0" w:color="auto"/>
                        <w:left w:val="none" w:sz="0" w:space="0" w:color="auto"/>
                        <w:bottom w:val="none" w:sz="0" w:space="0" w:color="auto"/>
                        <w:right w:val="none" w:sz="0" w:space="0" w:color="auto"/>
                      </w:divBdr>
                    </w:div>
                  </w:divsChild>
                </w:div>
                <w:div w:id="552350318">
                  <w:marLeft w:val="0"/>
                  <w:marRight w:val="0"/>
                  <w:marTop w:val="0"/>
                  <w:marBottom w:val="0"/>
                  <w:divBdr>
                    <w:top w:val="none" w:sz="0" w:space="0" w:color="auto"/>
                    <w:left w:val="none" w:sz="0" w:space="0" w:color="auto"/>
                    <w:bottom w:val="none" w:sz="0" w:space="0" w:color="auto"/>
                    <w:right w:val="none" w:sz="0" w:space="0" w:color="auto"/>
                  </w:divBdr>
                  <w:divsChild>
                    <w:div w:id="1443722522">
                      <w:marLeft w:val="0"/>
                      <w:marRight w:val="0"/>
                      <w:marTop w:val="0"/>
                      <w:marBottom w:val="0"/>
                      <w:divBdr>
                        <w:top w:val="none" w:sz="0" w:space="0" w:color="auto"/>
                        <w:left w:val="none" w:sz="0" w:space="0" w:color="auto"/>
                        <w:bottom w:val="none" w:sz="0" w:space="0" w:color="auto"/>
                        <w:right w:val="none" w:sz="0" w:space="0" w:color="auto"/>
                      </w:divBdr>
                    </w:div>
                  </w:divsChild>
                </w:div>
                <w:div w:id="626014169">
                  <w:marLeft w:val="0"/>
                  <w:marRight w:val="0"/>
                  <w:marTop w:val="0"/>
                  <w:marBottom w:val="0"/>
                  <w:divBdr>
                    <w:top w:val="none" w:sz="0" w:space="0" w:color="auto"/>
                    <w:left w:val="none" w:sz="0" w:space="0" w:color="auto"/>
                    <w:bottom w:val="none" w:sz="0" w:space="0" w:color="auto"/>
                    <w:right w:val="none" w:sz="0" w:space="0" w:color="auto"/>
                  </w:divBdr>
                  <w:divsChild>
                    <w:div w:id="300966126">
                      <w:marLeft w:val="0"/>
                      <w:marRight w:val="0"/>
                      <w:marTop w:val="0"/>
                      <w:marBottom w:val="0"/>
                      <w:divBdr>
                        <w:top w:val="none" w:sz="0" w:space="0" w:color="auto"/>
                        <w:left w:val="none" w:sz="0" w:space="0" w:color="auto"/>
                        <w:bottom w:val="none" w:sz="0" w:space="0" w:color="auto"/>
                        <w:right w:val="none" w:sz="0" w:space="0" w:color="auto"/>
                      </w:divBdr>
                    </w:div>
                  </w:divsChild>
                </w:div>
                <w:div w:id="759526414">
                  <w:marLeft w:val="0"/>
                  <w:marRight w:val="0"/>
                  <w:marTop w:val="0"/>
                  <w:marBottom w:val="0"/>
                  <w:divBdr>
                    <w:top w:val="none" w:sz="0" w:space="0" w:color="auto"/>
                    <w:left w:val="none" w:sz="0" w:space="0" w:color="auto"/>
                    <w:bottom w:val="none" w:sz="0" w:space="0" w:color="auto"/>
                    <w:right w:val="none" w:sz="0" w:space="0" w:color="auto"/>
                  </w:divBdr>
                  <w:divsChild>
                    <w:div w:id="519246600">
                      <w:marLeft w:val="0"/>
                      <w:marRight w:val="0"/>
                      <w:marTop w:val="0"/>
                      <w:marBottom w:val="0"/>
                      <w:divBdr>
                        <w:top w:val="none" w:sz="0" w:space="0" w:color="auto"/>
                        <w:left w:val="none" w:sz="0" w:space="0" w:color="auto"/>
                        <w:bottom w:val="none" w:sz="0" w:space="0" w:color="auto"/>
                        <w:right w:val="none" w:sz="0" w:space="0" w:color="auto"/>
                      </w:divBdr>
                    </w:div>
                  </w:divsChild>
                </w:div>
                <w:div w:id="829710648">
                  <w:marLeft w:val="0"/>
                  <w:marRight w:val="0"/>
                  <w:marTop w:val="0"/>
                  <w:marBottom w:val="0"/>
                  <w:divBdr>
                    <w:top w:val="none" w:sz="0" w:space="0" w:color="auto"/>
                    <w:left w:val="none" w:sz="0" w:space="0" w:color="auto"/>
                    <w:bottom w:val="none" w:sz="0" w:space="0" w:color="auto"/>
                    <w:right w:val="none" w:sz="0" w:space="0" w:color="auto"/>
                  </w:divBdr>
                  <w:divsChild>
                    <w:div w:id="1349328936">
                      <w:marLeft w:val="0"/>
                      <w:marRight w:val="0"/>
                      <w:marTop w:val="0"/>
                      <w:marBottom w:val="0"/>
                      <w:divBdr>
                        <w:top w:val="none" w:sz="0" w:space="0" w:color="auto"/>
                        <w:left w:val="none" w:sz="0" w:space="0" w:color="auto"/>
                        <w:bottom w:val="none" w:sz="0" w:space="0" w:color="auto"/>
                        <w:right w:val="none" w:sz="0" w:space="0" w:color="auto"/>
                      </w:divBdr>
                    </w:div>
                  </w:divsChild>
                </w:div>
                <w:div w:id="912663724">
                  <w:marLeft w:val="0"/>
                  <w:marRight w:val="0"/>
                  <w:marTop w:val="0"/>
                  <w:marBottom w:val="0"/>
                  <w:divBdr>
                    <w:top w:val="none" w:sz="0" w:space="0" w:color="auto"/>
                    <w:left w:val="none" w:sz="0" w:space="0" w:color="auto"/>
                    <w:bottom w:val="none" w:sz="0" w:space="0" w:color="auto"/>
                    <w:right w:val="none" w:sz="0" w:space="0" w:color="auto"/>
                  </w:divBdr>
                  <w:divsChild>
                    <w:div w:id="1897935640">
                      <w:marLeft w:val="0"/>
                      <w:marRight w:val="0"/>
                      <w:marTop w:val="0"/>
                      <w:marBottom w:val="0"/>
                      <w:divBdr>
                        <w:top w:val="none" w:sz="0" w:space="0" w:color="auto"/>
                        <w:left w:val="none" w:sz="0" w:space="0" w:color="auto"/>
                        <w:bottom w:val="none" w:sz="0" w:space="0" w:color="auto"/>
                        <w:right w:val="none" w:sz="0" w:space="0" w:color="auto"/>
                      </w:divBdr>
                    </w:div>
                  </w:divsChild>
                </w:div>
                <w:div w:id="977880433">
                  <w:marLeft w:val="0"/>
                  <w:marRight w:val="0"/>
                  <w:marTop w:val="0"/>
                  <w:marBottom w:val="0"/>
                  <w:divBdr>
                    <w:top w:val="none" w:sz="0" w:space="0" w:color="auto"/>
                    <w:left w:val="none" w:sz="0" w:space="0" w:color="auto"/>
                    <w:bottom w:val="none" w:sz="0" w:space="0" w:color="auto"/>
                    <w:right w:val="none" w:sz="0" w:space="0" w:color="auto"/>
                  </w:divBdr>
                  <w:divsChild>
                    <w:div w:id="1060052398">
                      <w:marLeft w:val="0"/>
                      <w:marRight w:val="0"/>
                      <w:marTop w:val="0"/>
                      <w:marBottom w:val="0"/>
                      <w:divBdr>
                        <w:top w:val="none" w:sz="0" w:space="0" w:color="auto"/>
                        <w:left w:val="none" w:sz="0" w:space="0" w:color="auto"/>
                        <w:bottom w:val="none" w:sz="0" w:space="0" w:color="auto"/>
                        <w:right w:val="none" w:sz="0" w:space="0" w:color="auto"/>
                      </w:divBdr>
                    </w:div>
                  </w:divsChild>
                </w:div>
                <w:div w:id="1047878285">
                  <w:marLeft w:val="0"/>
                  <w:marRight w:val="0"/>
                  <w:marTop w:val="0"/>
                  <w:marBottom w:val="0"/>
                  <w:divBdr>
                    <w:top w:val="none" w:sz="0" w:space="0" w:color="auto"/>
                    <w:left w:val="none" w:sz="0" w:space="0" w:color="auto"/>
                    <w:bottom w:val="none" w:sz="0" w:space="0" w:color="auto"/>
                    <w:right w:val="none" w:sz="0" w:space="0" w:color="auto"/>
                  </w:divBdr>
                  <w:divsChild>
                    <w:div w:id="1333724816">
                      <w:marLeft w:val="0"/>
                      <w:marRight w:val="0"/>
                      <w:marTop w:val="0"/>
                      <w:marBottom w:val="0"/>
                      <w:divBdr>
                        <w:top w:val="none" w:sz="0" w:space="0" w:color="auto"/>
                        <w:left w:val="none" w:sz="0" w:space="0" w:color="auto"/>
                        <w:bottom w:val="none" w:sz="0" w:space="0" w:color="auto"/>
                        <w:right w:val="none" w:sz="0" w:space="0" w:color="auto"/>
                      </w:divBdr>
                    </w:div>
                  </w:divsChild>
                </w:div>
                <w:div w:id="1058940311">
                  <w:marLeft w:val="0"/>
                  <w:marRight w:val="0"/>
                  <w:marTop w:val="0"/>
                  <w:marBottom w:val="0"/>
                  <w:divBdr>
                    <w:top w:val="none" w:sz="0" w:space="0" w:color="auto"/>
                    <w:left w:val="none" w:sz="0" w:space="0" w:color="auto"/>
                    <w:bottom w:val="none" w:sz="0" w:space="0" w:color="auto"/>
                    <w:right w:val="none" w:sz="0" w:space="0" w:color="auto"/>
                  </w:divBdr>
                  <w:divsChild>
                    <w:div w:id="1877572438">
                      <w:marLeft w:val="0"/>
                      <w:marRight w:val="0"/>
                      <w:marTop w:val="0"/>
                      <w:marBottom w:val="0"/>
                      <w:divBdr>
                        <w:top w:val="none" w:sz="0" w:space="0" w:color="auto"/>
                        <w:left w:val="none" w:sz="0" w:space="0" w:color="auto"/>
                        <w:bottom w:val="none" w:sz="0" w:space="0" w:color="auto"/>
                        <w:right w:val="none" w:sz="0" w:space="0" w:color="auto"/>
                      </w:divBdr>
                    </w:div>
                  </w:divsChild>
                </w:div>
                <w:div w:id="1191918542">
                  <w:marLeft w:val="0"/>
                  <w:marRight w:val="0"/>
                  <w:marTop w:val="0"/>
                  <w:marBottom w:val="0"/>
                  <w:divBdr>
                    <w:top w:val="none" w:sz="0" w:space="0" w:color="auto"/>
                    <w:left w:val="none" w:sz="0" w:space="0" w:color="auto"/>
                    <w:bottom w:val="none" w:sz="0" w:space="0" w:color="auto"/>
                    <w:right w:val="none" w:sz="0" w:space="0" w:color="auto"/>
                  </w:divBdr>
                  <w:divsChild>
                    <w:div w:id="660160518">
                      <w:marLeft w:val="0"/>
                      <w:marRight w:val="0"/>
                      <w:marTop w:val="0"/>
                      <w:marBottom w:val="0"/>
                      <w:divBdr>
                        <w:top w:val="none" w:sz="0" w:space="0" w:color="auto"/>
                        <w:left w:val="none" w:sz="0" w:space="0" w:color="auto"/>
                        <w:bottom w:val="none" w:sz="0" w:space="0" w:color="auto"/>
                        <w:right w:val="none" w:sz="0" w:space="0" w:color="auto"/>
                      </w:divBdr>
                    </w:div>
                  </w:divsChild>
                </w:div>
                <w:div w:id="1218973196">
                  <w:marLeft w:val="0"/>
                  <w:marRight w:val="0"/>
                  <w:marTop w:val="0"/>
                  <w:marBottom w:val="0"/>
                  <w:divBdr>
                    <w:top w:val="none" w:sz="0" w:space="0" w:color="auto"/>
                    <w:left w:val="none" w:sz="0" w:space="0" w:color="auto"/>
                    <w:bottom w:val="none" w:sz="0" w:space="0" w:color="auto"/>
                    <w:right w:val="none" w:sz="0" w:space="0" w:color="auto"/>
                  </w:divBdr>
                  <w:divsChild>
                    <w:div w:id="1247493012">
                      <w:marLeft w:val="0"/>
                      <w:marRight w:val="0"/>
                      <w:marTop w:val="0"/>
                      <w:marBottom w:val="0"/>
                      <w:divBdr>
                        <w:top w:val="none" w:sz="0" w:space="0" w:color="auto"/>
                        <w:left w:val="none" w:sz="0" w:space="0" w:color="auto"/>
                        <w:bottom w:val="none" w:sz="0" w:space="0" w:color="auto"/>
                        <w:right w:val="none" w:sz="0" w:space="0" w:color="auto"/>
                      </w:divBdr>
                    </w:div>
                  </w:divsChild>
                </w:div>
                <w:div w:id="1292828712">
                  <w:marLeft w:val="0"/>
                  <w:marRight w:val="0"/>
                  <w:marTop w:val="0"/>
                  <w:marBottom w:val="0"/>
                  <w:divBdr>
                    <w:top w:val="none" w:sz="0" w:space="0" w:color="auto"/>
                    <w:left w:val="none" w:sz="0" w:space="0" w:color="auto"/>
                    <w:bottom w:val="none" w:sz="0" w:space="0" w:color="auto"/>
                    <w:right w:val="none" w:sz="0" w:space="0" w:color="auto"/>
                  </w:divBdr>
                  <w:divsChild>
                    <w:div w:id="812871913">
                      <w:marLeft w:val="0"/>
                      <w:marRight w:val="0"/>
                      <w:marTop w:val="0"/>
                      <w:marBottom w:val="0"/>
                      <w:divBdr>
                        <w:top w:val="none" w:sz="0" w:space="0" w:color="auto"/>
                        <w:left w:val="none" w:sz="0" w:space="0" w:color="auto"/>
                        <w:bottom w:val="none" w:sz="0" w:space="0" w:color="auto"/>
                        <w:right w:val="none" w:sz="0" w:space="0" w:color="auto"/>
                      </w:divBdr>
                    </w:div>
                  </w:divsChild>
                </w:div>
                <w:div w:id="1381783079">
                  <w:marLeft w:val="0"/>
                  <w:marRight w:val="0"/>
                  <w:marTop w:val="0"/>
                  <w:marBottom w:val="0"/>
                  <w:divBdr>
                    <w:top w:val="none" w:sz="0" w:space="0" w:color="auto"/>
                    <w:left w:val="none" w:sz="0" w:space="0" w:color="auto"/>
                    <w:bottom w:val="none" w:sz="0" w:space="0" w:color="auto"/>
                    <w:right w:val="none" w:sz="0" w:space="0" w:color="auto"/>
                  </w:divBdr>
                  <w:divsChild>
                    <w:div w:id="1937400788">
                      <w:marLeft w:val="0"/>
                      <w:marRight w:val="0"/>
                      <w:marTop w:val="0"/>
                      <w:marBottom w:val="0"/>
                      <w:divBdr>
                        <w:top w:val="none" w:sz="0" w:space="0" w:color="auto"/>
                        <w:left w:val="none" w:sz="0" w:space="0" w:color="auto"/>
                        <w:bottom w:val="none" w:sz="0" w:space="0" w:color="auto"/>
                        <w:right w:val="none" w:sz="0" w:space="0" w:color="auto"/>
                      </w:divBdr>
                    </w:div>
                  </w:divsChild>
                </w:div>
                <w:div w:id="1431312327">
                  <w:marLeft w:val="0"/>
                  <w:marRight w:val="0"/>
                  <w:marTop w:val="0"/>
                  <w:marBottom w:val="0"/>
                  <w:divBdr>
                    <w:top w:val="none" w:sz="0" w:space="0" w:color="auto"/>
                    <w:left w:val="none" w:sz="0" w:space="0" w:color="auto"/>
                    <w:bottom w:val="none" w:sz="0" w:space="0" w:color="auto"/>
                    <w:right w:val="none" w:sz="0" w:space="0" w:color="auto"/>
                  </w:divBdr>
                  <w:divsChild>
                    <w:div w:id="123355596">
                      <w:marLeft w:val="0"/>
                      <w:marRight w:val="0"/>
                      <w:marTop w:val="0"/>
                      <w:marBottom w:val="0"/>
                      <w:divBdr>
                        <w:top w:val="none" w:sz="0" w:space="0" w:color="auto"/>
                        <w:left w:val="none" w:sz="0" w:space="0" w:color="auto"/>
                        <w:bottom w:val="none" w:sz="0" w:space="0" w:color="auto"/>
                        <w:right w:val="none" w:sz="0" w:space="0" w:color="auto"/>
                      </w:divBdr>
                    </w:div>
                    <w:div w:id="382677658">
                      <w:marLeft w:val="0"/>
                      <w:marRight w:val="0"/>
                      <w:marTop w:val="0"/>
                      <w:marBottom w:val="0"/>
                      <w:divBdr>
                        <w:top w:val="none" w:sz="0" w:space="0" w:color="auto"/>
                        <w:left w:val="none" w:sz="0" w:space="0" w:color="auto"/>
                        <w:bottom w:val="none" w:sz="0" w:space="0" w:color="auto"/>
                        <w:right w:val="none" w:sz="0" w:space="0" w:color="auto"/>
                      </w:divBdr>
                    </w:div>
                    <w:div w:id="1245265785">
                      <w:marLeft w:val="0"/>
                      <w:marRight w:val="0"/>
                      <w:marTop w:val="0"/>
                      <w:marBottom w:val="0"/>
                      <w:divBdr>
                        <w:top w:val="none" w:sz="0" w:space="0" w:color="auto"/>
                        <w:left w:val="none" w:sz="0" w:space="0" w:color="auto"/>
                        <w:bottom w:val="none" w:sz="0" w:space="0" w:color="auto"/>
                        <w:right w:val="none" w:sz="0" w:space="0" w:color="auto"/>
                      </w:divBdr>
                    </w:div>
                    <w:div w:id="1439106522">
                      <w:marLeft w:val="0"/>
                      <w:marRight w:val="0"/>
                      <w:marTop w:val="0"/>
                      <w:marBottom w:val="0"/>
                      <w:divBdr>
                        <w:top w:val="none" w:sz="0" w:space="0" w:color="auto"/>
                        <w:left w:val="none" w:sz="0" w:space="0" w:color="auto"/>
                        <w:bottom w:val="none" w:sz="0" w:space="0" w:color="auto"/>
                        <w:right w:val="none" w:sz="0" w:space="0" w:color="auto"/>
                      </w:divBdr>
                    </w:div>
                  </w:divsChild>
                </w:div>
                <w:div w:id="1503203896">
                  <w:marLeft w:val="0"/>
                  <w:marRight w:val="0"/>
                  <w:marTop w:val="0"/>
                  <w:marBottom w:val="0"/>
                  <w:divBdr>
                    <w:top w:val="none" w:sz="0" w:space="0" w:color="auto"/>
                    <w:left w:val="none" w:sz="0" w:space="0" w:color="auto"/>
                    <w:bottom w:val="none" w:sz="0" w:space="0" w:color="auto"/>
                    <w:right w:val="none" w:sz="0" w:space="0" w:color="auto"/>
                  </w:divBdr>
                  <w:divsChild>
                    <w:div w:id="475419803">
                      <w:marLeft w:val="0"/>
                      <w:marRight w:val="0"/>
                      <w:marTop w:val="0"/>
                      <w:marBottom w:val="0"/>
                      <w:divBdr>
                        <w:top w:val="none" w:sz="0" w:space="0" w:color="auto"/>
                        <w:left w:val="none" w:sz="0" w:space="0" w:color="auto"/>
                        <w:bottom w:val="none" w:sz="0" w:space="0" w:color="auto"/>
                        <w:right w:val="none" w:sz="0" w:space="0" w:color="auto"/>
                      </w:divBdr>
                    </w:div>
                  </w:divsChild>
                </w:div>
                <w:div w:id="1520701570">
                  <w:marLeft w:val="0"/>
                  <w:marRight w:val="0"/>
                  <w:marTop w:val="0"/>
                  <w:marBottom w:val="0"/>
                  <w:divBdr>
                    <w:top w:val="none" w:sz="0" w:space="0" w:color="auto"/>
                    <w:left w:val="none" w:sz="0" w:space="0" w:color="auto"/>
                    <w:bottom w:val="none" w:sz="0" w:space="0" w:color="auto"/>
                    <w:right w:val="none" w:sz="0" w:space="0" w:color="auto"/>
                  </w:divBdr>
                  <w:divsChild>
                    <w:div w:id="1516840551">
                      <w:marLeft w:val="0"/>
                      <w:marRight w:val="0"/>
                      <w:marTop w:val="0"/>
                      <w:marBottom w:val="0"/>
                      <w:divBdr>
                        <w:top w:val="none" w:sz="0" w:space="0" w:color="auto"/>
                        <w:left w:val="none" w:sz="0" w:space="0" w:color="auto"/>
                        <w:bottom w:val="none" w:sz="0" w:space="0" w:color="auto"/>
                        <w:right w:val="none" w:sz="0" w:space="0" w:color="auto"/>
                      </w:divBdr>
                    </w:div>
                  </w:divsChild>
                </w:div>
                <w:div w:id="1583828705">
                  <w:marLeft w:val="0"/>
                  <w:marRight w:val="0"/>
                  <w:marTop w:val="0"/>
                  <w:marBottom w:val="0"/>
                  <w:divBdr>
                    <w:top w:val="none" w:sz="0" w:space="0" w:color="auto"/>
                    <w:left w:val="none" w:sz="0" w:space="0" w:color="auto"/>
                    <w:bottom w:val="none" w:sz="0" w:space="0" w:color="auto"/>
                    <w:right w:val="none" w:sz="0" w:space="0" w:color="auto"/>
                  </w:divBdr>
                  <w:divsChild>
                    <w:div w:id="1942377333">
                      <w:marLeft w:val="0"/>
                      <w:marRight w:val="0"/>
                      <w:marTop w:val="0"/>
                      <w:marBottom w:val="0"/>
                      <w:divBdr>
                        <w:top w:val="none" w:sz="0" w:space="0" w:color="auto"/>
                        <w:left w:val="none" w:sz="0" w:space="0" w:color="auto"/>
                        <w:bottom w:val="none" w:sz="0" w:space="0" w:color="auto"/>
                        <w:right w:val="none" w:sz="0" w:space="0" w:color="auto"/>
                      </w:divBdr>
                    </w:div>
                  </w:divsChild>
                </w:div>
                <w:div w:id="1730104705">
                  <w:marLeft w:val="0"/>
                  <w:marRight w:val="0"/>
                  <w:marTop w:val="0"/>
                  <w:marBottom w:val="0"/>
                  <w:divBdr>
                    <w:top w:val="none" w:sz="0" w:space="0" w:color="auto"/>
                    <w:left w:val="none" w:sz="0" w:space="0" w:color="auto"/>
                    <w:bottom w:val="none" w:sz="0" w:space="0" w:color="auto"/>
                    <w:right w:val="none" w:sz="0" w:space="0" w:color="auto"/>
                  </w:divBdr>
                  <w:divsChild>
                    <w:div w:id="1919821826">
                      <w:marLeft w:val="0"/>
                      <w:marRight w:val="0"/>
                      <w:marTop w:val="0"/>
                      <w:marBottom w:val="0"/>
                      <w:divBdr>
                        <w:top w:val="none" w:sz="0" w:space="0" w:color="auto"/>
                        <w:left w:val="none" w:sz="0" w:space="0" w:color="auto"/>
                        <w:bottom w:val="none" w:sz="0" w:space="0" w:color="auto"/>
                        <w:right w:val="none" w:sz="0" w:space="0" w:color="auto"/>
                      </w:divBdr>
                    </w:div>
                  </w:divsChild>
                </w:div>
                <w:div w:id="1732342984">
                  <w:marLeft w:val="0"/>
                  <w:marRight w:val="0"/>
                  <w:marTop w:val="0"/>
                  <w:marBottom w:val="0"/>
                  <w:divBdr>
                    <w:top w:val="none" w:sz="0" w:space="0" w:color="auto"/>
                    <w:left w:val="none" w:sz="0" w:space="0" w:color="auto"/>
                    <w:bottom w:val="none" w:sz="0" w:space="0" w:color="auto"/>
                    <w:right w:val="none" w:sz="0" w:space="0" w:color="auto"/>
                  </w:divBdr>
                  <w:divsChild>
                    <w:div w:id="899294400">
                      <w:marLeft w:val="0"/>
                      <w:marRight w:val="0"/>
                      <w:marTop w:val="0"/>
                      <w:marBottom w:val="0"/>
                      <w:divBdr>
                        <w:top w:val="none" w:sz="0" w:space="0" w:color="auto"/>
                        <w:left w:val="none" w:sz="0" w:space="0" w:color="auto"/>
                        <w:bottom w:val="none" w:sz="0" w:space="0" w:color="auto"/>
                        <w:right w:val="none" w:sz="0" w:space="0" w:color="auto"/>
                      </w:divBdr>
                    </w:div>
                    <w:div w:id="1217474086">
                      <w:marLeft w:val="0"/>
                      <w:marRight w:val="0"/>
                      <w:marTop w:val="0"/>
                      <w:marBottom w:val="0"/>
                      <w:divBdr>
                        <w:top w:val="none" w:sz="0" w:space="0" w:color="auto"/>
                        <w:left w:val="none" w:sz="0" w:space="0" w:color="auto"/>
                        <w:bottom w:val="none" w:sz="0" w:space="0" w:color="auto"/>
                        <w:right w:val="none" w:sz="0" w:space="0" w:color="auto"/>
                      </w:divBdr>
                    </w:div>
                    <w:div w:id="1961715377">
                      <w:marLeft w:val="0"/>
                      <w:marRight w:val="0"/>
                      <w:marTop w:val="0"/>
                      <w:marBottom w:val="0"/>
                      <w:divBdr>
                        <w:top w:val="none" w:sz="0" w:space="0" w:color="auto"/>
                        <w:left w:val="none" w:sz="0" w:space="0" w:color="auto"/>
                        <w:bottom w:val="none" w:sz="0" w:space="0" w:color="auto"/>
                        <w:right w:val="none" w:sz="0" w:space="0" w:color="auto"/>
                      </w:divBdr>
                    </w:div>
                  </w:divsChild>
                </w:div>
                <w:div w:id="1745297014">
                  <w:marLeft w:val="0"/>
                  <w:marRight w:val="0"/>
                  <w:marTop w:val="0"/>
                  <w:marBottom w:val="0"/>
                  <w:divBdr>
                    <w:top w:val="none" w:sz="0" w:space="0" w:color="auto"/>
                    <w:left w:val="none" w:sz="0" w:space="0" w:color="auto"/>
                    <w:bottom w:val="none" w:sz="0" w:space="0" w:color="auto"/>
                    <w:right w:val="none" w:sz="0" w:space="0" w:color="auto"/>
                  </w:divBdr>
                  <w:divsChild>
                    <w:div w:id="1969582898">
                      <w:marLeft w:val="0"/>
                      <w:marRight w:val="0"/>
                      <w:marTop w:val="0"/>
                      <w:marBottom w:val="0"/>
                      <w:divBdr>
                        <w:top w:val="none" w:sz="0" w:space="0" w:color="auto"/>
                        <w:left w:val="none" w:sz="0" w:space="0" w:color="auto"/>
                        <w:bottom w:val="none" w:sz="0" w:space="0" w:color="auto"/>
                        <w:right w:val="none" w:sz="0" w:space="0" w:color="auto"/>
                      </w:divBdr>
                    </w:div>
                  </w:divsChild>
                </w:div>
                <w:div w:id="1919707347">
                  <w:marLeft w:val="0"/>
                  <w:marRight w:val="0"/>
                  <w:marTop w:val="0"/>
                  <w:marBottom w:val="0"/>
                  <w:divBdr>
                    <w:top w:val="none" w:sz="0" w:space="0" w:color="auto"/>
                    <w:left w:val="none" w:sz="0" w:space="0" w:color="auto"/>
                    <w:bottom w:val="none" w:sz="0" w:space="0" w:color="auto"/>
                    <w:right w:val="none" w:sz="0" w:space="0" w:color="auto"/>
                  </w:divBdr>
                  <w:divsChild>
                    <w:div w:id="1877959106">
                      <w:marLeft w:val="0"/>
                      <w:marRight w:val="0"/>
                      <w:marTop w:val="0"/>
                      <w:marBottom w:val="0"/>
                      <w:divBdr>
                        <w:top w:val="none" w:sz="0" w:space="0" w:color="auto"/>
                        <w:left w:val="none" w:sz="0" w:space="0" w:color="auto"/>
                        <w:bottom w:val="none" w:sz="0" w:space="0" w:color="auto"/>
                        <w:right w:val="none" w:sz="0" w:space="0" w:color="auto"/>
                      </w:divBdr>
                    </w:div>
                  </w:divsChild>
                </w:div>
                <w:div w:id="1975787150">
                  <w:marLeft w:val="0"/>
                  <w:marRight w:val="0"/>
                  <w:marTop w:val="0"/>
                  <w:marBottom w:val="0"/>
                  <w:divBdr>
                    <w:top w:val="none" w:sz="0" w:space="0" w:color="auto"/>
                    <w:left w:val="none" w:sz="0" w:space="0" w:color="auto"/>
                    <w:bottom w:val="none" w:sz="0" w:space="0" w:color="auto"/>
                    <w:right w:val="none" w:sz="0" w:space="0" w:color="auto"/>
                  </w:divBdr>
                  <w:divsChild>
                    <w:div w:id="630786362">
                      <w:marLeft w:val="0"/>
                      <w:marRight w:val="0"/>
                      <w:marTop w:val="0"/>
                      <w:marBottom w:val="0"/>
                      <w:divBdr>
                        <w:top w:val="none" w:sz="0" w:space="0" w:color="auto"/>
                        <w:left w:val="none" w:sz="0" w:space="0" w:color="auto"/>
                        <w:bottom w:val="none" w:sz="0" w:space="0" w:color="auto"/>
                        <w:right w:val="none" w:sz="0" w:space="0" w:color="auto"/>
                      </w:divBdr>
                    </w:div>
                  </w:divsChild>
                </w:div>
                <w:div w:id="2082629075">
                  <w:marLeft w:val="0"/>
                  <w:marRight w:val="0"/>
                  <w:marTop w:val="0"/>
                  <w:marBottom w:val="0"/>
                  <w:divBdr>
                    <w:top w:val="none" w:sz="0" w:space="0" w:color="auto"/>
                    <w:left w:val="none" w:sz="0" w:space="0" w:color="auto"/>
                    <w:bottom w:val="none" w:sz="0" w:space="0" w:color="auto"/>
                    <w:right w:val="none" w:sz="0" w:space="0" w:color="auto"/>
                  </w:divBdr>
                  <w:divsChild>
                    <w:div w:id="2094475216">
                      <w:marLeft w:val="0"/>
                      <w:marRight w:val="0"/>
                      <w:marTop w:val="0"/>
                      <w:marBottom w:val="0"/>
                      <w:divBdr>
                        <w:top w:val="none" w:sz="0" w:space="0" w:color="auto"/>
                        <w:left w:val="none" w:sz="0" w:space="0" w:color="auto"/>
                        <w:bottom w:val="none" w:sz="0" w:space="0" w:color="auto"/>
                        <w:right w:val="none" w:sz="0" w:space="0" w:color="auto"/>
                      </w:divBdr>
                    </w:div>
                  </w:divsChild>
                </w:div>
                <w:div w:id="2122648355">
                  <w:marLeft w:val="0"/>
                  <w:marRight w:val="0"/>
                  <w:marTop w:val="0"/>
                  <w:marBottom w:val="0"/>
                  <w:divBdr>
                    <w:top w:val="none" w:sz="0" w:space="0" w:color="auto"/>
                    <w:left w:val="none" w:sz="0" w:space="0" w:color="auto"/>
                    <w:bottom w:val="none" w:sz="0" w:space="0" w:color="auto"/>
                    <w:right w:val="none" w:sz="0" w:space="0" w:color="auto"/>
                  </w:divBdr>
                  <w:divsChild>
                    <w:div w:id="288122179">
                      <w:marLeft w:val="0"/>
                      <w:marRight w:val="0"/>
                      <w:marTop w:val="0"/>
                      <w:marBottom w:val="0"/>
                      <w:divBdr>
                        <w:top w:val="none" w:sz="0" w:space="0" w:color="auto"/>
                        <w:left w:val="none" w:sz="0" w:space="0" w:color="auto"/>
                        <w:bottom w:val="none" w:sz="0" w:space="0" w:color="auto"/>
                        <w:right w:val="none" w:sz="0" w:space="0" w:color="auto"/>
                      </w:divBdr>
                    </w:div>
                    <w:div w:id="741760083">
                      <w:marLeft w:val="0"/>
                      <w:marRight w:val="0"/>
                      <w:marTop w:val="0"/>
                      <w:marBottom w:val="0"/>
                      <w:divBdr>
                        <w:top w:val="none" w:sz="0" w:space="0" w:color="auto"/>
                        <w:left w:val="none" w:sz="0" w:space="0" w:color="auto"/>
                        <w:bottom w:val="none" w:sz="0" w:space="0" w:color="auto"/>
                        <w:right w:val="none" w:sz="0" w:space="0" w:color="auto"/>
                      </w:divBdr>
                    </w:div>
                    <w:div w:id="15850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69101">
          <w:marLeft w:val="0"/>
          <w:marRight w:val="0"/>
          <w:marTop w:val="0"/>
          <w:marBottom w:val="0"/>
          <w:divBdr>
            <w:top w:val="none" w:sz="0" w:space="0" w:color="auto"/>
            <w:left w:val="none" w:sz="0" w:space="0" w:color="auto"/>
            <w:bottom w:val="none" w:sz="0" w:space="0" w:color="auto"/>
            <w:right w:val="none" w:sz="0" w:space="0" w:color="auto"/>
          </w:divBdr>
          <w:divsChild>
            <w:div w:id="71855661">
              <w:marLeft w:val="0"/>
              <w:marRight w:val="0"/>
              <w:marTop w:val="30"/>
              <w:marBottom w:val="30"/>
              <w:divBdr>
                <w:top w:val="none" w:sz="0" w:space="0" w:color="auto"/>
                <w:left w:val="none" w:sz="0" w:space="0" w:color="auto"/>
                <w:bottom w:val="none" w:sz="0" w:space="0" w:color="auto"/>
                <w:right w:val="none" w:sz="0" w:space="0" w:color="auto"/>
              </w:divBdr>
              <w:divsChild>
                <w:div w:id="16783385">
                  <w:marLeft w:val="0"/>
                  <w:marRight w:val="0"/>
                  <w:marTop w:val="0"/>
                  <w:marBottom w:val="0"/>
                  <w:divBdr>
                    <w:top w:val="none" w:sz="0" w:space="0" w:color="auto"/>
                    <w:left w:val="none" w:sz="0" w:space="0" w:color="auto"/>
                    <w:bottom w:val="none" w:sz="0" w:space="0" w:color="auto"/>
                    <w:right w:val="none" w:sz="0" w:space="0" w:color="auto"/>
                  </w:divBdr>
                  <w:divsChild>
                    <w:div w:id="452791754">
                      <w:marLeft w:val="0"/>
                      <w:marRight w:val="0"/>
                      <w:marTop w:val="0"/>
                      <w:marBottom w:val="0"/>
                      <w:divBdr>
                        <w:top w:val="none" w:sz="0" w:space="0" w:color="auto"/>
                        <w:left w:val="none" w:sz="0" w:space="0" w:color="auto"/>
                        <w:bottom w:val="none" w:sz="0" w:space="0" w:color="auto"/>
                        <w:right w:val="none" w:sz="0" w:space="0" w:color="auto"/>
                      </w:divBdr>
                    </w:div>
                  </w:divsChild>
                </w:div>
                <w:div w:id="112678292">
                  <w:marLeft w:val="0"/>
                  <w:marRight w:val="0"/>
                  <w:marTop w:val="0"/>
                  <w:marBottom w:val="0"/>
                  <w:divBdr>
                    <w:top w:val="none" w:sz="0" w:space="0" w:color="auto"/>
                    <w:left w:val="none" w:sz="0" w:space="0" w:color="auto"/>
                    <w:bottom w:val="none" w:sz="0" w:space="0" w:color="auto"/>
                    <w:right w:val="none" w:sz="0" w:space="0" w:color="auto"/>
                  </w:divBdr>
                  <w:divsChild>
                    <w:div w:id="2094006689">
                      <w:marLeft w:val="0"/>
                      <w:marRight w:val="0"/>
                      <w:marTop w:val="0"/>
                      <w:marBottom w:val="0"/>
                      <w:divBdr>
                        <w:top w:val="none" w:sz="0" w:space="0" w:color="auto"/>
                        <w:left w:val="none" w:sz="0" w:space="0" w:color="auto"/>
                        <w:bottom w:val="none" w:sz="0" w:space="0" w:color="auto"/>
                        <w:right w:val="none" w:sz="0" w:space="0" w:color="auto"/>
                      </w:divBdr>
                    </w:div>
                  </w:divsChild>
                </w:div>
                <w:div w:id="150996034">
                  <w:marLeft w:val="0"/>
                  <w:marRight w:val="0"/>
                  <w:marTop w:val="0"/>
                  <w:marBottom w:val="0"/>
                  <w:divBdr>
                    <w:top w:val="none" w:sz="0" w:space="0" w:color="auto"/>
                    <w:left w:val="none" w:sz="0" w:space="0" w:color="auto"/>
                    <w:bottom w:val="none" w:sz="0" w:space="0" w:color="auto"/>
                    <w:right w:val="none" w:sz="0" w:space="0" w:color="auto"/>
                  </w:divBdr>
                  <w:divsChild>
                    <w:div w:id="75825165">
                      <w:marLeft w:val="0"/>
                      <w:marRight w:val="0"/>
                      <w:marTop w:val="0"/>
                      <w:marBottom w:val="0"/>
                      <w:divBdr>
                        <w:top w:val="none" w:sz="0" w:space="0" w:color="auto"/>
                        <w:left w:val="none" w:sz="0" w:space="0" w:color="auto"/>
                        <w:bottom w:val="none" w:sz="0" w:space="0" w:color="auto"/>
                        <w:right w:val="none" w:sz="0" w:space="0" w:color="auto"/>
                      </w:divBdr>
                    </w:div>
                  </w:divsChild>
                </w:div>
                <w:div w:id="262231656">
                  <w:marLeft w:val="0"/>
                  <w:marRight w:val="0"/>
                  <w:marTop w:val="0"/>
                  <w:marBottom w:val="0"/>
                  <w:divBdr>
                    <w:top w:val="none" w:sz="0" w:space="0" w:color="auto"/>
                    <w:left w:val="none" w:sz="0" w:space="0" w:color="auto"/>
                    <w:bottom w:val="none" w:sz="0" w:space="0" w:color="auto"/>
                    <w:right w:val="none" w:sz="0" w:space="0" w:color="auto"/>
                  </w:divBdr>
                  <w:divsChild>
                    <w:div w:id="898202846">
                      <w:marLeft w:val="0"/>
                      <w:marRight w:val="0"/>
                      <w:marTop w:val="0"/>
                      <w:marBottom w:val="0"/>
                      <w:divBdr>
                        <w:top w:val="none" w:sz="0" w:space="0" w:color="auto"/>
                        <w:left w:val="none" w:sz="0" w:space="0" w:color="auto"/>
                        <w:bottom w:val="none" w:sz="0" w:space="0" w:color="auto"/>
                        <w:right w:val="none" w:sz="0" w:space="0" w:color="auto"/>
                      </w:divBdr>
                    </w:div>
                  </w:divsChild>
                </w:div>
                <w:div w:id="275715147">
                  <w:marLeft w:val="0"/>
                  <w:marRight w:val="0"/>
                  <w:marTop w:val="0"/>
                  <w:marBottom w:val="0"/>
                  <w:divBdr>
                    <w:top w:val="none" w:sz="0" w:space="0" w:color="auto"/>
                    <w:left w:val="none" w:sz="0" w:space="0" w:color="auto"/>
                    <w:bottom w:val="none" w:sz="0" w:space="0" w:color="auto"/>
                    <w:right w:val="none" w:sz="0" w:space="0" w:color="auto"/>
                  </w:divBdr>
                  <w:divsChild>
                    <w:div w:id="463668091">
                      <w:marLeft w:val="0"/>
                      <w:marRight w:val="0"/>
                      <w:marTop w:val="0"/>
                      <w:marBottom w:val="0"/>
                      <w:divBdr>
                        <w:top w:val="none" w:sz="0" w:space="0" w:color="auto"/>
                        <w:left w:val="none" w:sz="0" w:space="0" w:color="auto"/>
                        <w:bottom w:val="none" w:sz="0" w:space="0" w:color="auto"/>
                        <w:right w:val="none" w:sz="0" w:space="0" w:color="auto"/>
                      </w:divBdr>
                    </w:div>
                  </w:divsChild>
                </w:div>
                <w:div w:id="349449413">
                  <w:marLeft w:val="0"/>
                  <w:marRight w:val="0"/>
                  <w:marTop w:val="0"/>
                  <w:marBottom w:val="0"/>
                  <w:divBdr>
                    <w:top w:val="none" w:sz="0" w:space="0" w:color="auto"/>
                    <w:left w:val="none" w:sz="0" w:space="0" w:color="auto"/>
                    <w:bottom w:val="none" w:sz="0" w:space="0" w:color="auto"/>
                    <w:right w:val="none" w:sz="0" w:space="0" w:color="auto"/>
                  </w:divBdr>
                  <w:divsChild>
                    <w:div w:id="442696916">
                      <w:marLeft w:val="0"/>
                      <w:marRight w:val="0"/>
                      <w:marTop w:val="0"/>
                      <w:marBottom w:val="0"/>
                      <w:divBdr>
                        <w:top w:val="none" w:sz="0" w:space="0" w:color="auto"/>
                        <w:left w:val="none" w:sz="0" w:space="0" w:color="auto"/>
                        <w:bottom w:val="none" w:sz="0" w:space="0" w:color="auto"/>
                        <w:right w:val="none" w:sz="0" w:space="0" w:color="auto"/>
                      </w:divBdr>
                    </w:div>
                    <w:div w:id="621226238">
                      <w:marLeft w:val="0"/>
                      <w:marRight w:val="0"/>
                      <w:marTop w:val="0"/>
                      <w:marBottom w:val="0"/>
                      <w:divBdr>
                        <w:top w:val="none" w:sz="0" w:space="0" w:color="auto"/>
                        <w:left w:val="none" w:sz="0" w:space="0" w:color="auto"/>
                        <w:bottom w:val="none" w:sz="0" w:space="0" w:color="auto"/>
                        <w:right w:val="none" w:sz="0" w:space="0" w:color="auto"/>
                      </w:divBdr>
                    </w:div>
                    <w:div w:id="1311059438">
                      <w:marLeft w:val="0"/>
                      <w:marRight w:val="0"/>
                      <w:marTop w:val="0"/>
                      <w:marBottom w:val="0"/>
                      <w:divBdr>
                        <w:top w:val="none" w:sz="0" w:space="0" w:color="auto"/>
                        <w:left w:val="none" w:sz="0" w:space="0" w:color="auto"/>
                        <w:bottom w:val="none" w:sz="0" w:space="0" w:color="auto"/>
                        <w:right w:val="none" w:sz="0" w:space="0" w:color="auto"/>
                      </w:divBdr>
                    </w:div>
                  </w:divsChild>
                </w:div>
                <w:div w:id="436407355">
                  <w:marLeft w:val="0"/>
                  <w:marRight w:val="0"/>
                  <w:marTop w:val="0"/>
                  <w:marBottom w:val="0"/>
                  <w:divBdr>
                    <w:top w:val="none" w:sz="0" w:space="0" w:color="auto"/>
                    <w:left w:val="none" w:sz="0" w:space="0" w:color="auto"/>
                    <w:bottom w:val="none" w:sz="0" w:space="0" w:color="auto"/>
                    <w:right w:val="none" w:sz="0" w:space="0" w:color="auto"/>
                  </w:divBdr>
                  <w:divsChild>
                    <w:div w:id="1296565079">
                      <w:marLeft w:val="0"/>
                      <w:marRight w:val="0"/>
                      <w:marTop w:val="0"/>
                      <w:marBottom w:val="0"/>
                      <w:divBdr>
                        <w:top w:val="none" w:sz="0" w:space="0" w:color="auto"/>
                        <w:left w:val="none" w:sz="0" w:space="0" w:color="auto"/>
                        <w:bottom w:val="none" w:sz="0" w:space="0" w:color="auto"/>
                        <w:right w:val="none" w:sz="0" w:space="0" w:color="auto"/>
                      </w:divBdr>
                    </w:div>
                  </w:divsChild>
                </w:div>
                <w:div w:id="587159586">
                  <w:marLeft w:val="0"/>
                  <w:marRight w:val="0"/>
                  <w:marTop w:val="0"/>
                  <w:marBottom w:val="0"/>
                  <w:divBdr>
                    <w:top w:val="none" w:sz="0" w:space="0" w:color="auto"/>
                    <w:left w:val="none" w:sz="0" w:space="0" w:color="auto"/>
                    <w:bottom w:val="none" w:sz="0" w:space="0" w:color="auto"/>
                    <w:right w:val="none" w:sz="0" w:space="0" w:color="auto"/>
                  </w:divBdr>
                  <w:divsChild>
                    <w:div w:id="178081378">
                      <w:marLeft w:val="0"/>
                      <w:marRight w:val="0"/>
                      <w:marTop w:val="0"/>
                      <w:marBottom w:val="0"/>
                      <w:divBdr>
                        <w:top w:val="none" w:sz="0" w:space="0" w:color="auto"/>
                        <w:left w:val="none" w:sz="0" w:space="0" w:color="auto"/>
                        <w:bottom w:val="none" w:sz="0" w:space="0" w:color="auto"/>
                        <w:right w:val="none" w:sz="0" w:space="0" w:color="auto"/>
                      </w:divBdr>
                    </w:div>
                  </w:divsChild>
                </w:div>
                <w:div w:id="626812535">
                  <w:marLeft w:val="0"/>
                  <w:marRight w:val="0"/>
                  <w:marTop w:val="0"/>
                  <w:marBottom w:val="0"/>
                  <w:divBdr>
                    <w:top w:val="none" w:sz="0" w:space="0" w:color="auto"/>
                    <w:left w:val="none" w:sz="0" w:space="0" w:color="auto"/>
                    <w:bottom w:val="none" w:sz="0" w:space="0" w:color="auto"/>
                    <w:right w:val="none" w:sz="0" w:space="0" w:color="auto"/>
                  </w:divBdr>
                  <w:divsChild>
                    <w:div w:id="1591819035">
                      <w:marLeft w:val="0"/>
                      <w:marRight w:val="0"/>
                      <w:marTop w:val="0"/>
                      <w:marBottom w:val="0"/>
                      <w:divBdr>
                        <w:top w:val="none" w:sz="0" w:space="0" w:color="auto"/>
                        <w:left w:val="none" w:sz="0" w:space="0" w:color="auto"/>
                        <w:bottom w:val="none" w:sz="0" w:space="0" w:color="auto"/>
                        <w:right w:val="none" w:sz="0" w:space="0" w:color="auto"/>
                      </w:divBdr>
                    </w:div>
                  </w:divsChild>
                </w:div>
                <w:div w:id="702246113">
                  <w:marLeft w:val="0"/>
                  <w:marRight w:val="0"/>
                  <w:marTop w:val="0"/>
                  <w:marBottom w:val="0"/>
                  <w:divBdr>
                    <w:top w:val="none" w:sz="0" w:space="0" w:color="auto"/>
                    <w:left w:val="none" w:sz="0" w:space="0" w:color="auto"/>
                    <w:bottom w:val="none" w:sz="0" w:space="0" w:color="auto"/>
                    <w:right w:val="none" w:sz="0" w:space="0" w:color="auto"/>
                  </w:divBdr>
                  <w:divsChild>
                    <w:div w:id="1605073106">
                      <w:marLeft w:val="0"/>
                      <w:marRight w:val="0"/>
                      <w:marTop w:val="0"/>
                      <w:marBottom w:val="0"/>
                      <w:divBdr>
                        <w:top w:val="none" w:sz="0" w:space="0" w:color="auto"/>
                        <w:left w:val="none" w:sz="0" w:space="0" w:color="auto"/>
                        <w:bottom w:val="none" w:sz="0" w:space="0" w:color="auto"/>
                        <w:right w:val="none" w:sz="0" w:space="0" w:color="auto"/>
                      </w:divBdr>
                    </w:div>
                  </w:divsChild>
                </w:div>
                <w:div w:id="877207271">
                  <w:marLeft w:val="0"/>
                  <w:marRight w:val="0"/>
                  <w:marTop w:val="0"/>
                  <w:marBottom w:val="0"/>
                  <w:divBdr>
                    <w:top w:val="none" w:sz="0" w:space="0" w:color="auto"/>
                    <w:left w:val="none" w:sz="0" w:space="0" w:color="auto"/>
                    <w:bottom w:val="none" w:sz="0" w:space="0" w:color="auto"/>
                    <w:right w:val="none" w:sz="0" w:space="0" w:color="auto"/>
                  </w:divBdr>
                  <w:divsChild>
                    <w:div w:id="1983000073">
                      <w:marLeft w:val="0"/>
                      <w:marRight w:val="0"/>
                      <w:marTop w:val="0"/>
                      <w:marBottom w:val="0"/>
                      <w:divBdr>
                        <w:top w:val="none" w:sz="0" w:space="0" w:color="auto"/>
                        <w:left w:val="none" w:sz="0" w:space="0" w:color="auto"/>
                        <w:bottom w:val="none" w:sz="0" w:space="0" w:color="auto"/>
                        <w:right w:val="none" w:sz="0" w:space="0" w:color="auto"/>
                      </w:divBdr>
                    </w:div>
                  </w:divsChild>
                </w:div>
                <w:div w:id="884171643">
                  <w:marLeft w:val="0"/>
                  <w:marRight w:val="0"/>
                  <w:marTop w:val="0"/>
                  <w:marBottom w:val="0"/>
                  <w:divBdr>
                    <w:top w:val="none" w:sz="0" w:space="0" w:color="auto"/>
                    <w:left w:val="none" w:sz="0" w:space="0" w:color="auto"/>
                    <w:bottom w:val="none" w:sz="0" w:space="0" w:color="auto"/>
                    <w:right w:val="none" w:sz="0" w:space="0" w:color="auto"/>
                  </w:divBdr>
                  <w:divsChild>
                    <w:div w:id="473565329">
                      <w:marLeft w:val="0"/>
                      <w:marRight w:val="0"/>
                      <w:marTop w:val="0"/>
                      <w:marBottom w:val="0"/>
                      <w:divBdr>
                        <w:top w:val="none" w:sz="0" w:space="0" w:color="auto"/>
                        <w:left w:val="none" w:sz="0" w:space="0" w:color="auto"/>
                        <w:bottom w:val="none" w:sz="0" w:space="0" w:color="auto"/>
                        <w:right w:val="none" w:sz="0" w:space="0" w:color="auto"/>
                      </w:divBdr>
                    </w:div>
                  </w:divsChild>
                </w:div>
                <w:div w:id="911237137">
                  <w:marLeft w:val="0"/>
                  <w:marRight w:val="0"/>
                  <w:marTop w:val="0"/>
                  <w:marBottom w:val="0"/>
                  <w:divBdr>
                    <w:top w:val="none" w:sz="0" w:space="0" w:color="auto"/>
                    <w:left w:val="none" w:sz="0" w:space="0" w:color="auto"/>
                    <w:bottom w:val="none" w:sz="0" w:space="0" w:color="auto"/>
                    <w:right w:val="none" w:sz="0" w:space="0" w:color="auto"/>
                  </w:divBdr>
                  <w:divsChild>
                    <w:div w:id="1382904951">
                      <w:marLeft w:val="0"/>
                      <w:marRight w:val="0"/>
                      <w:marTop w:val="0"/>
                      <w:marBottom w:val="0"/>
                      <w:divBdr>
                        <w:top w:val="none" w:sz="0" w:space="0" w:color="auto"/>
                        <w:left w:val="none" w:sz="0" w:space="0" w:color="auto"/>
                        <w:bottom w:val="none" w:sz="0" w:space="0" w:color="auto"/>
                        <w:right w:val="none" w:sz="0" w:space="0" w:color="auto"/>
                      </w:divBdr>
                    </w:div>
                  </w:divsChild>
                </w:div>
                <w:div w:id="946084199">
                  <w:marLeft w:val="0"/>
                  <w:marRight w:val="0"/>
                  <w:marTop w:val="0"/>
                  <w:marBottom w:val="0"/>
                  <w:divBdr>
                    <w:top w:val="none" w:sz="0" w:space="0" w:color="auto"/>
                    <w:left w:val="none" w:sz="0" w:space="0" w:color="auto"/>
                    <w:bottom w:val="none" w:sz="0" w:space="0" w:color="auto"/>
                    <w:right w:val="none" w:sz="0" w:space="0" w:color="auto"/>
                  </w:divBdr>
                  <w:divsChild>
                    <w:div w:id="629282572">
                      <w:marLeft w:val="0"/>
                      <w:marRight w:val="0"/>
                      <w:marTop w:val="0"/>
                      <w:marBottom w:val="0"/>
                      <w:divBdr>
                        <w:top w:val="none" w:sz="0" w:space="0" w:color="auto"/>
                        <w:left w:val="none" w:sz="0" w:space="0" w:color="auto"/>
                        <w:bottom w:val="none" w:sz="0" w:space="0" w:color="auto"/>
                        <w:right w:val="none" w:sz="0" w:space="0" w:color="auto"/>
                      </w:divBdr>
                    </w:div>
                  </w:divsChild>
                </w:div>
                <w:div w:id="1162886715">
                  <w:marLeft w:val="0"/>
                  <w:marRight w:val="0"/>
                  <w:marTop w:val="0"/>
                  <w:marBottom w:val="0"/>
                  <w:divBdr>
                    <w:top w:val="none" w:sz="0" w:space="0" w:color="auto"/>
                    <w:left w:val="none" w:sz="0" w:space="0" w:color="auto"/>
                    <w:bottom w:val="none" w:sz="0" w:space="0" w:color="auto"/>
                    <w:right w:val="none" w:sz="0" w:space="0" w:color="auto"/>
                  </w:divBdr>
                  <w:divsChild>
                    <w:div w:id="796459513">
                      <w:marLeft w:val="0"/>
                      <w:marRight w:val="0"/>
                      <w:marTop w:val="0"/>
                      <w:marBottom w:val="0"/>
                      <w:divBdr>
                        <w:top w:val="none" w:sz="0" w:space="0" w:color="auto"/>
                        <w:left w:val="none" w:sz="0" w:space="0" w:color="auto"/>
                        <w:bottom w:val="none" w:sz="0" w:space="0" w:color="auto"/>
                        <w:right w:val="none" w:sz="0" w:space="0" w:color="auto"/>
                      </w:divBdr>
                    </w:div>
                  </w:divsChild>
                </w:div>
                <w:div w:id="1238172352">
                  <w:marLeft w:val="0"/>
                  <w:marRight w:val="0"/>
                  <w:marTop w:val="0"/>
                  <w:marBottom w:val="0"/>
                  <w:divBdr>
                    <w:top w:val="none" w:sz="0" w:space="0" w:color="auto"/>
                    <w:left w:val="none" w:sz="0" w:space="0" w:color="auto"/>
                    <w:bottom w:val="none" w:sz="0" w:space="0" w:color="auto"/>
                    <w:right w:val="none" w:sz="0" w:space="0" w:color="auto"/>
                  </w:divBdr>
                  <w:divsChild>
                    <w:div w:id="276177454">
                      <w:marLeft w:val="0"/>
                      <w:marRight w:val="0"/>
                      <w:marTop w:val="0"/>
                      <w:marBottom w:val="0"/>
                      <w:divBdr>
                        <w:top w:val="none" w:sz="0" w:space="0" w:color="auto"/>
                        <w:left w:val="none" w:sz="0" w:space="0" w:color="auto"/>
                        <w:bottom w:val="none" w:sz="0" w:space="0" w:color="auto"/>
                        <w:right w:val="none" w:sz="0" w:space="0" w:color="auto"/>
                      </w:divBdr>
                    </w:div>
                  </w:divsChild>
                </w:div>
                <w:div w:id="1277254130">
                  <w:marLeft w:val="0"/>
                  <w:marRight w:val="0"/>
                  <w:marTop w:val="0"/>
                  <w:marBottom w:val="0"/>
                  <w:divBdr>
                    <w:top w:val="none" w:sz="0" w:space="0" w:color="auto"/>
                    <w:left w:val="none" w:sz="0" w:space="0" w:color="auto"/>
                    <w:bottom w:val="none" w:sz="0" w:space="0" w:color="auto"/>
                    <w:right w:val="none" w:sz="0" w:space="0" w:color="auto"/>
                  </w:divBdr>
                  <w:divsChild>
                    <w:div w:id="2119135168">
                      <w:marLeft w:val="0"/>
                      <w:marRight w:val="0"/>
                      <w:marTop w:val="0"/>
                      <w:marBottom w:val="0"/>
                      <w:divBdr>
                        <w:top w:val="none" w:sz="0" w:space="0" w:color="auto"/>
                        <w:left w:val="none" w:sz="0" w:space="0" w:color="auto"/>
                        <w:bottom w:val="none" w:sz="0" w:space="0" w:color="auto"/>
                        <w:right w:val="none" w:sz="0" w:space="0" w:color="auto"/>
                      </w:divBdr>
                    </w:div>
                  </w:divsChild>
                </w:div>
                <w:div w:id="1359770134">
                  <w:marLeft w:val="0"/>
                  <w:marRight w:val="0"/>
                  <w:marTop w:val="0"/>
                  <w:marBottom w:val="0"/>
                  <w:divBdr>
                    <w:top w:val="none" w:sz="0" w:space="0" w:color="auto"/>
                    <w:left w:val="none" w:sz="0" w:space="0" w:color="auto"/>
                    <w:bottom w:val="none" w:sz="0" w:space="0" w:color="auto"/>
                    <w:right w:val="none" w:sz="0" w:space="0" w:color="auto"/>
                  </w:divBdr>
                  <w:divsChild>
                    <w:div w:id="135025921">
                      <w:marLeft w:val="0"/>
                      <w:marRight w:val="0"/>
                      <w:marTop w:val="0"/>
                      <w:marBottom w:val="0"/>
                      <w:divBdr>
                        <w:top w:val="none" w:sz="0" w:space="0" w:color="auto"/>
                        <w:left w:val="none" w:sz="0" w:space="0" w:color="auto"/>
                        <w:bottom w:val="none" w:sz="0" w:space="0" w:color="auto"/>
                        <w:right w:val="none" w:sz="0" w:space="0" w:color="auto"/>
                      </w:divBdr>
                    </w:div>
                    <w:div w:id="385952470">
                      <w:marLeft w:val="0"/>
                      <w:marRight w:val="0"/>
                      <w:marTop w:val="0"/>
                      <w:marBottom w:val="0"/>
                      <w:divBdr>
                        <w:top w:val="none" w:sz="0" w:space="0" w:color="auto"/>
                        <w:left w:val="none" w:sz="0" w:space="0" w:color="auto"/>
                        <w:bottom w:val="none" w:sz="0" w:space="0" w:color="auto"/>
                        <w:right w:val="none" w:sz="0" w:space="0" w:color="auto"/>
                      </w:divBdr>
                    </w:div>
                    <w:div w:id="1598949946">
                      <w:marLeft w:val="0"/>
                      <w:marRight w:val="0"/>
                      <w:marTop w:val="0"/>
                      <w:marBottom w:val="0"/>
                      <w:divBdr>
                        <w:top w:val="none" w:sz="0" w:space="0" w:color="auto"/>
                        <w:left w:val="none" w:sz="0" w:space="0" w:color="auto"/>
                        <w:bottom w:val="none" w:sz="0" w:space="0" w:color="auto"/>
                        <w:right w:val="none" w:sz="0" w:space="0" w:color="auto"/>
                      </w:divBdr>
                    </w:div>
                  </w:divsChild>
                </w:div>
                <w:div w:id="1418669483">
                  <w:marLeft w:val="0"/>
                  <w:marRight w:val="0"/>
                  <w:marTop w:val="0"/>
                  <w:marBottom w:val="0"/>
                  <w:divBdr>
                    <w:top w:val="none" w:sz="0" w:space="0" w:color="auto"/>
                    <w:left w:val="none" w:sz="0" w:space="0" w:color="auto"/>
                    <w:bottom w:val="none" w:sz="0" w:space="0" w:color="auto"/>
                    <w:right w:val="none" w:sz="0" w:space="0" w:color="auto"/>
                  </w:divBdr>
                  <w:divsChild>
                    <w:div w:id="1138188617">
                      <w:marLeft w:val="0"/>
                      <w:marRight w:val="0"/>
                      <w:marTop w:val="0"/>
                      <w:marBottom w:val="0"/>
                      <w:divBdr>
                        <w:top w:val="none" w:sz="0" w:space="0" w:color="auto"/>
                        <w:left w:val="none" w:sz="0" w:space="0" w:color="auto"/>
                        <w:bottom w:val="none" w:sz="0" w:space="0" w:color="auto"/>
                        <w:right w:val="none" w:sz="0" w:space="0" w:color="auto"/>
                      </w:divBdr>
                    </w:div>
                  </w:divsChild>
                </w:div>
                <w:div w:id="1480339217">
                  <w:marLeft w:val="0"/>
                  <w:marRight w:val="0"/>
                  <w:marTop w:val="0"/>
                  <w:marBottom w:val="0"/>
                  <w:divBdr>
                    <w:top w:val="none" w:sz="0" w:space="0" w:color="auto"/>
                    <w:left w:val="none" w:sz="0" w:space="0" w:color="auto"/>
                    <w:bottom w:val="none" w:sz="0" w:space="0" w:color="auto"/>
                    <w:right w:val="none" w:sz="0" w:space="0" w:color="auto"/>
                  </w:divBdr>
                  <w:divsChild>
                    <w:div w:id="401683849">
                      <w:marLeft w:val="0"/>
                      <w:marRight w:val="0"/>
                      <w:marTop w:val="0"/>
                      <w:marBottom w:val="0"/>
                      <w:divBdr>
                        <w:top w:val="none" w:sz="0" w:space="0" w:color="auto"/>
                        <w:left w:val="none" w:sz="0" w:space="0" w:color="auto"/>
                        <w:bottom w:val="none" w:sz="0" w:space="0" w:color="auto"/>
                        <w:right w:val="none" w:sz="0" w:space="0" w:color="auto"/>
                      </w:divBdr>
                    </w:div>
                  </w:divsChild>
                </w:div>
                <w:div w:id="1650285583">
                  <w:marLeft w:val="0"/>
                  <w:marRight w:val="0"/>
                  <w:marTop w:val="0"/>
                  <w:marBottom w:val="0"/>
                  <w:divBdr>
                    <w:top w:val="none" w:sz="0" w:space="0" w:color="auto"/>
                    <w:left w:val="none" w:sz="0" w:space="0" w:color="auto"/>
                    <w:bottom w:val="none" w:sz="0" w:space="0" w:color="auto"/>
                    <w:right w:val="none" w:sz="0" w:space="0" w:color="auto"/>
                  </w:divBdr>
                  <w:divsChild>
                    <w:div w:id="579212622">
                      <w:marLeft w:val="0"/>
                      <w:marRight w:val="0"/>
                      <w:marTop w:val="0"/>
                      <w:marBottom w:val="0"/>
                      <w:divBdr>
                        <w:top w:val="none" w:sz="0" w:space="0" w:color="auto"/>
                        <w:left w:val="none" w:sz="0" w:space="0" w:color="auto"/>
                        <w:bottom w:val="none" w:sz="0" w:space="0" w:color="auto"/>
                        <w:right w:val="none" w:sz="0" w:space="0" w:color="auto"/>
                      </w:divBdr>
                    </w:div>
                  </w:divsChild>
                </w:div>
                <w:div w:id="1703625101">
                  <w:marLeft w:val="0"/>
                  <w:marRight w:val="0"/>
                  <w:marTop w:val="0"/>
                  <w:marBottom w:val="0"/>
                  <w:divBdr>
                    <w:top w:val="none" w:sz="0" w:space="0" w:color="auto"/>
                    <w:left w:val="none" w:sz="0" w:space="0" w:color="auto"/>
                    <w:bottom w:val="none" w:sz="0" w:space="0" w:color="auto"/>
                    <w:right w:val="none" w:sz="0" w:space="0" w:color="auto"/>
                  </w:divBdr>
                  <w:divsChild>
                    <w:div w:id="1283999314">
                      <w:marLeft w:val="0"/>
                      <w:marRight w:val="0"/>
                      <w:marTop w:val="0"/>
                      <w:marBottom w:val="0"/>
                      <w:divBdr>
                        <w:top w:val="none" w:sz="0" w:space="0" w:color="auto"/>
                        <w:left w:val="none" w:sz="0" w:space="0" w:color="auto"/>
                        <w:bottom w:val="none" w:sz="0" w:space="0" w:color="auto"/>
                        <w:right w:val="none" w:sz="0" w:space="0" w:color="auto"/>
                      </w:divBdr>
                    </w:div>
                  </w:divsChild>
                </w:div>
                <w:div w:id="1903712635">
                  <w:marLeft w:val="0"/>
                  <w:marRight w:val="0"/>
                  <w:marTop w:val="0"/>
                  <w:marBottom w:val="0"/>
                  <w:divBdr>
                    <w:top w:val="none" w:sz="0" w:space="0" w:color="auto"/>
                    <w:left w:val="none" w:sz="0" w:space="0" w:color="auto"/>
                    <w:bottom w:val="none" w:sz="0" w:space="0" w:color="auto"/>
                    <w:right w:val="none" w:sz="0" w:space="0" w:color="auto"/>
                  </w:divBdr>
                  <w:divsChild>
                    <w:div w:id="1060179545">
                      <w:marLeft w:val="0"/>
                      <w:marRight w:val="0"/>
                      <w:marTop w:val="0"/>
                      <w:marBottom w:val="0"/>
                      <w:divBdr>
                        <w:top w:val="none" w:sz="0" w:space="0" w:color="auto"/>
                        <w:left w:val="none" w:sz="0" w:space="0" w:color="auto"/>
                        <w:bottom w:val="none" w:sz="0" w:space="0" w:color="auto"/>
                        <w:right w:val="none" w:sz="0" w:space="0" w:color="auto"/>
                      </w:divBdr>
                    </w:div>
                  </w:divsChild>
                </w:div>
                <w:div w:id="1931348173">
                  <w:marLeft w:val="0"/>
                  <w:marRight w:val="0"/>
                  <w:marTop w:val="0"/>
                  <w:marBottom w:val="0"/>
                  <w:divBdr>
                    <w:top w:val="none" w:sz="0" w:space="0" w:color="auto"/>
                    <w:left w:val="none" w:sz="0" w:space="0" w:color="auto"/>
                    <w:bottom w:val="none" w:sz="0" w:space="0" w:color="auto"/>
                    <w:right w:val="none" w:sz="0" w:space="0" w:color="auto"/>
                  </w:divBdr>
                  <w:divsChild>
                    <w:div w:id="2124496453">
                      <w:marLeft w:val="0"/>
                      <w:marRight w:val="0"/>
                      <w:marTop w:val="0"/>
                      <w:marBottom w:val="0"/>
                      <w:divBdr>
                        <w:top w:val="none" w:sz="0" w:space="0" w:color="auto"/>
                        <w:left w:val="none" w:sz="0" w:space="0" w:color="auto"/>
                        <w:bottom w:val="none" w:sz="0" w:space="0" w:color="auto"/>
                        <w:right w:val="none" w:sz="0" w:space="0" w:color="auto"/>
                      </w:divBdr>
                    </w:div>
                  </w:divsChild>
                </w:div>
                <w:div w:id="2035615899">
                  <w:marLeft w:val="0"/>
                  <w:marRight w:val="0"/>
                  <w:marTop w:val="0"/>
                  <w:marBottom w:val="0"/>
                  <w:divBdr>
                    <w:top w:val="none" w:sz="0" w:space="0" w:color="auto"/>
                    <w:left w:val="none" w:sz="0" w:space="0" w:color="auto"/>
                    <w:bottom w:val="none" w:sz="0" w:space="0" w:color="auto"/>
                    <w:right w:val="none" w:sz="0" w:space="0" w:color="auto"/>
                  </w:divBdr>
                  <w:divsChild>
                    <w:div w:id="902957536">
                      <w:marLeft w:val="0"/>
                      <w:marRight w:val="0"/>
                      <w:marTop w:val="0"/>
                      <w:marBottom w:val="0"/>
                      <w:divBdr>
                        <w:top w:val="none" w:sz="0" w:space="0" w:color="auto"/>
                        <w:left w:val="none" w:sz="0" w:space="0" w:color="auto"/>
                        <w:bottom w:val="none" w:sz="0" w:space="0" w:color="auto"/>
                        <w:right w:val="none" w:sz="0" w:space="0" w:color="auto"/>
                      </w:divBdr>
                    </w:div>
                    <w:div w:id="967902512">
                      <w:marLeft w:val="0"/>
                      <w:marRight w:val="0"/>
                      <w:marTop w:val="0"/>
                      <w:marBottom w:val="0"/>
                      <w:divBdr>
                        <w:top w:val="none" w:sz="0" w:space="0" w:color="auto"/>
                        <w:left w:val="none" w:sz="0" w:space="0" w:color="auto"/>
                        <w:bottom w:val="none" w:sz="0" w:space="0" w:color="auto"/>
                        <w:right w:val="none" w:sz="0" w:space="0" w:color="auto"/>
                      </w:divBdr>
                    </w:div>
                    <w:div w:id="1012494562">
                      <w:marLeft w:val="0"/>
                      <w:marRight w:val="0"/>
                      <w:marTop w:val="0"/>
                      <w:marBottom w:val="0"/>
                      <w:divBdr>
                        <w:top w:val="none" w:sz="0" w:space="0" w:color="auto"/>
                        <w:left w:val="none" w:sz="0" w:space="0" w:color="auto"/>
                        <w:bottom w:val="none" w:sz="0" w:space="0" w:color="auto"/>
                        <w:right w:val="none" w:sz="0" w:space="0" w:color="auto"/>
                      </w:divBdr>
                    </w:div>
                    <w:div w:id="1775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4249">
          <w:marLeft w:val="0"/>
          <w:marRight w:val="0"/>
          <w:marTop w:val="0"/>
          <w:marBottom w:val="0"/>
          <w:divBdr>
            <w:top w:val="none" w:sz="0" w:space="0" w:color="auto"/>
            <w:left w:val="none" w:sz="0" w:space="0" w:color="auto"/>
            <w:bottom w:val="none" w:sz="0" w:space="0" w:color="auto"/>
            <w:right w:val="none" w:sz="0" w:space="0" w:color="auto"/>
          </w:divBdr>
        </w:div>
        <w:div w:id="1895968940">
          <w:marLeft w:val="0"/>
          <w:marRight w:val="0"/>
          <w:marTop w:val="0"/>
          <w:marBottom w:val="0"/>
          <w:divBdr>
            <w:top w:val="none" w:sz="0" w:space="0" w:color="auto"/>
            <w:left w:val="none" w:sz="0" w:space="0" w:color="auto"/>
            <w:bottom w:val="none" w:sz="0" w:space="0" w:color="auto"/>
            <w:right w:val="none" w:sz="0" w:space="0" w:color="auto"/>
          </w:divBdr>
        </w:div>
        <w:div w:id="1929733042">
          <w:marLeft w:val="0"/>
          <w:marRight w:val="0"/>
          <w:marTop w:val="0"/>
          <w:marBottom w:val="0"/>
          <w:divBdr>
            <w:top w:val="none" w:sz="0" w:space="0" w:color="auto"/>
            <w:left w:val="none" w:sz="0" w:space="0" w:color="auto"/>
            <w:bottom w:val="none" w:sz="0" w:space="0" w:color="auto"/>
            <w:right w:val="none" w:sz="0" w:space="0" w:color="auto"/>
          </w:divBdr>
        </w:div>
        <w:div w:id="1948462162">
          <w:marLeft w:val="0"/>
          <w:marRight w:val="0"/>
          <w:marTop w:val="0"/>
          <w:marBottom w:val="0"/>
          <w:divBdr>
            <w:top w:val="none" w:sz="0" w:space="0" w:color="auto"/>
            <w:left w:val="none" w:sz="0" w:space="0" w:color="auto"/>
            <w:bottom w:val="none" w:sz="0" w:space="0" w:color="auto"/>
            <w:right w:val="none" w:sz="0" w:space="0" w:color="auto"/>
          </w:divBdr>
        </w:div>
        <w:div w:id="2029208932">
          <w:marLeft w:val="0"/>
          <w:marRight w:val="0"/>
          <w:marTop w:val="0"/>
          <w:marBottom w:val="0"/>
          <w:divBdr>
            <w:top w:val="none" w:sz="0" w:space="0" w:color="auto"/>
            <w:left w:val="none" w:sz="0" w:space="0" w:color="auto"/>
            <w:bottom w:val="none" w:sz="0" w:space="0" w:color="auto"/>
            <w:right w:val="none" w:sz="0" w:space="0" w:color="auto"/>
          </w:divBdr>
        </w:div>
      </w:divsChild>
    </w:div>
    <w:div w:id="1825899545">
      <w:bodyDiv w:val="1"/>
      <w:marLeft w:val="0"/>
      <w:marRight w:val="0"/>
      <w:marTop w:val="0"/>
      <w:marBottom w:val="0"/>
      <w:divBdr>
        <w:top w:val="none" w:sz="0" w:space="0" w:color="auto"/>
        <w:left w:val="none" w:sz="0" w:space="0" w:color="auto"/>
        <w:bottom w:val="none" w:sz="0" w:space="0" w:color="auto"/>
        <w:right w:val="none" w:sz="0" w:space="0" w:color="auto"/>
      </w:divBdr>
      <w:divsChild>
        <w:div w:id="251670477">
          <w:marLeft w:val="0"/>
          <w:marRight w:val="0"/>
          <w:marTop w:val="0"/>
          <w:marBottom w:val="0"/>
          <w:divBdr>
            <w:top w:val="none" w:sz="0" w:space="0" w:color="auto"/>
            <w:left w:val="none" w:sz="0" w:space="0" w:color="auto"/>
            <w:bottom w:val="none" w:sz="0" w:space="0" w:color="auto"/>
            <w:right w:val="none" w:sz="0" w:space="0" w:color="auto"/>
          </w:divBdr>
        </w:div>
        <w:div w:id="353463256">
          <w:marLeft w:val="0"/>
          <w:marRight w:val="0"/>
          <w:marTop w:val="0"/>
          <w:marBottom w:val="0"/>
          <w:divBdr>
            <w:top w:val="none" w:sz="0" w:space="0" w:color="auto"/>
            <w:left w:val="none" w:sz="0" w:space="0" w:color="auto"/>
            <w:bottom w:val="none" w:sz="0" w:space="0" w:color="auto"/>
            <w:right w:val="none" w:sz="0" w:space="0" w:color="auto"/>
          </w:divBdr>
        </w:div>
        <w:div w:id="531184593">
          <w:marLeft w:val="0"/>
          <w:marRight w:val="0"/>
          <w:marTop w:val="0"/>
          <w:marBottom w:val="0"/>
          <w:divBdr>
            <w:top w:val="none" w:sz="0" w:space="0" w:color="auto"/>
            <w:left w:val="none" w:sz="0" w:space="0" w:color="auto"/>
            <w:bottom w:val="none" w:sz="0" w:space="0" w:color="auto"/>
            <w:right w:val="none" w:sz="0" w:space="0" w:color="auto"/>
          </w:divBdr>
        </w:div>
        <w:div w:id="772827806">
          <w:marLeft w:val="0"/>
          <w:marRight w:val="0"/>
          <w:marTop w:val="0"/>
          <w:marBottom w:val="0"/>
          <w:divBdr>
            <w:top w:val="none" w:sz="0" w:space="0" w:color="auto"/>
            <w:left w:val="none" w:sz="0" w:space="0" w:color="auto"/>
            <w:bottom w:val="none" w:sz="0" w:space="0" w:color="auto"/>
            <w:right w:val="none" w:sz="0" w:space="0" w:color="auto"/>
          </w:divBdr>
          <w:divsChild>
            <w:div w:id="1927570140">
              <w:marLeft w:val="-75"/>
              <w:marRight w:val="0"/>
              <w:marTop w:val="30"/>
              <w:marBottom w:val="30"/>
              <w:divBdr>
                <w:top w:val="none" w:sz="0" w:space="0" w:color="auto"/>
                <w:left w:val="none" w:sz="0" w:space="0" w:color="auto"/>
                <w:bottom w:val="none" w:sz="0" w:space="0" w:color="auto"/>
                <w:right w:val="none" w:sz="0" w:space="0" w:color="auto"/>
              </w:divBdr>
              <w:divsChild>
                <w:div w:id="46734029">
                  <w:marLeft w:val="0"/>
                  <w:marRight w:val="0"/>
                  <w:marTop w:val="0"/>
                  <w:marBottom w:val="0"/>
                  <w:divBdr>
                    <w:top w:val="none" w:sz="0" w:space="0" w:color="auto"/>
                    <w:left w:val="none" w:sz="0" w:space="0" w:color="auto"/>
                    <w:bottom w:val="none" w:sz="0" w:space="0" w:color="auto"/>
                    <w:right w:val="none" w:sz="0" w:space="0" w:color="auto"/>
                  </w:divBdr>
                  <w:divsChild>
                    <w:div w:id="853114692">
                      <w:marLeft w:val="0"/>
                      <w:marRight w:val="0"/>
                      <w:marTop w:val="0"/>
                      <w:marBottom w:val="0"/>
                      <w:divBdr>
                        <w:top w:val="none" w:sz="0" w:space="0" w:color="auto"/>
                        <w:left w:val="none" w:sz="0" w:space="0" w:color="auto"/>
                        <w:bottom w:val="none" w:sz="0" w:space="0" w:color="auto"/>
                        <w:right w:val="none" w:sz="0" w:space="0" w:color="auto"/>
                      </w:divBdr>
                    </w:div>
                  </w:divsChild>
                </w:div>
                <w:div w:id="89664957">
                  <w:marLeft w:val="0"/>
                  <w:marRight w:val="0"/>
                  <w:marTop w:val="0"/>
                  <w:marBottom w:val="0"/>
                  <w:divBdr>
                    <w:top w:val="none" w:sz="0" w:space="0" w:color="auto"/>
                    <w:left w:val="none" w:sz="0" w:space="0" w:color="auto"/>
                    <w:bottom w:val="none" w:sz="0" w:space="0" w:color="auto"/>
                    <w:right w:val="none" w:sz="0" w:space="0" w:color="auto"/>
                  </w:divBdr>
                  <w:divsChild>
                    <w:div w:id="508761566">
                      <w:marLeft w:val="0"/>
                      <w:marRight w:val="0"/>
                      <w:marTop w:val="0"/>
                      <w:marBottom w:val="0"/>
                      <w:divBdr>
                        <w:top w:val="none" w:sz="0" w:space="0" w:color="auto"/>
                        <w:left w:val="none" w:sz="0" w:space="0" w:color="auto"/>
                        <w:bottom w:val="none" w:sz="0" w:space="0" w:color="auto"/>
                        <w:right w:val="none" w:sz="0" w:space="0" w:color="auto"/>
                      </w:divBdr>
                    </w:div>
                  </w:divsChild>
                </w:div>
                <w:div w:id="146485553">
                  <w:marLeft w:val="0"/>
                  <w:marRight w:val="0"/>
                  <w:marTop w:val="0"/>
                  <w:marBottom w:val="0"/>
                  <w:divBdr>
                    <w:top w:val="none" w:sz="0" w:space="0" w:color="auto"/>
                    <w:left w:val="none" w:sz="0" w:space="0" w:color="auto"/>
                    <w:bottom w:val="none" w:sz="0" w:space="0" w:color="auto"/>
                    <w:right w:val="none" w:sz="0" w:space="0" w:color="auto"/>
                  </w:divBdr>
                  <w:divsChild>
                    <w:div w:id="137193079">
                      <w:marLeft w:val="0"/>
                      <w:marRight w:val="0"/>
                      <w:marTop w:val="0"/>
                      <w:marBottom w:val="0"/>
                      <w:divBdr>
                        <w:top w:val="none" w:sz="0" w:space="0" w:color="auto"/>
                        <w:left w:val="none" w:sz="0" w:space="0" w:color="auto"/>
                        <w:bottom w:val="none" w:sz="0" w:space="0" w:color="auto"/>
                        <w:right w:val="none" w:sz="0" w:space="0" w:color="auto"/>
                      </w:divBdr>
                    </w:div>
                    <w:div w:id="203564635">
                      <w:marLeft w:val="0"/>
                      <w:marRight w:val="0"/>
                      <w:marTop w:val="0"/>
                      <w:marBottom w:val="0"/>
                      <w:divBdr>
                        <w:top w:val="none" w:sz="0" w:space="0" w:color="auto"/>
                        <w:left w:val="none" w:sz="0" w:space="0" w:color="auto"/>
                        <w:bottom w:val="none" w:sz="0" w:space="0" w:color="auto"/>
                        <w:right w:val="none" w:sz="0" w:space="0" w:color="auto"/>
                      </w:divBdr>
                    </w:div>
                    <w:div w:id="1818566221">
                      <w:marLeft w:val="0"/>
                      <w:marRight w:val="0"/>
                      <w:marTop w:val="0"/>
                      <w:marBottom w:val="0"/>
                      <w:divBdr>
                        <w:top w:val="none" w:sz="0" w:space="0" w:color="auto"/>
                        <w:left w:val="none" w:sz="0" w:space="0" w:color="auto"/>
                        <w:bottom w:val="none" w:sz="0" w:space="0" w:color="auto"/>
                        <w:right w:val="none" w:sz="0" w:space="0" w:color="auto"/>
                      </w:divBdr>
                    </w:div>
                    <w:div w:id="2110006804">
                      <w:marLeft w:val="0"/>
                      <w:marRight w:val="0"/>
                      <w:marTop w:val="0"/>
                      <w:marBottom w:val="0"/>
                      <w:divBdr>
                        <w:top w:val="none" w:sz="0" w:space="0" w:color="auto"/>
                        <w:left w:val="none" w:sz="0" w:space="0" w:color="auto"/>
                        <w:bottom w:val="none" w:sz="0" w:space="0" w:color="auto"/>
                        <w:right w:val="none" w:sz="0" w:space="0" w:color="auto"/>
                      </w:divBdr>
                    </w:div>
                  </w:divsChild>
                </w:div>
                <w:div w:id="478502654">
                  <w:marLeft w:val="0"/>
                  <w:marRight w:val="0"/>
                  <w:marTop w:val="0"/>
                  <w:marBottom w:val="0"/>
                  <w:divBdr>
                    <w:top w:val="none" w:sz="0" w:space="0" w:color="auto"/>
                    <w:left w:val="none" w:sz="0" w:space="0" w:color="auto"/>
                    <w:bottom w:val="none" w:sz="0" w:space="0" w:color="auto"/>
                    <w:right w:val="none" w:sz="0" w:space="0" w:color="auto"/>
                  </w:divBdr>
                  <w:divsChild>
                    <w:div w:id="1306205347">
                      <w:marLeft w:val="0"/>
                      <w:marRight w:val="0"/>
                      <w:marTop w:val="0"/>
                      <w:marBottom w:val="0"/>
                      <w:divBdr>
                        <w:top w:val="none" w:sz="0" w:space="0" w:color="auto"/>
                        <w:left w:val="none" w:sz="0" w:space="0" w:color="auto"/>
                        <w:bottom w:val="none" w:sz="0" w:space="0" w:color="auto"/>
                        <w:right w:val="none" w:sz="0" w:space="0" w:color="auto"/>
                      </w:divBdr>
                    </w:div>
                  </w:divsChild>
                </w:div>
                <w:div w:id="484783456">
                  <w:marLeft w:val="0"/>
                  <w:marRight w:val="0"/>
                  <w:marTop w:val="0"/>
                  <w:marBottom w:val="0"/>
                  <w:divBdr>
                    <w:top w:val="none" w:sz="0" w:space="0" w:color="auto"/>
                    <w:left w:val="none" w:sz="0" w:space="0" w:color="auto"/>
                    <w:bottom w:val="none" w:sz="0" w:space="0" w:color="auto"/>
                    <w:right w:val="none" w:sz="0" w:space="0" w:color="auto"/>
                  </w:divBdr>
                  <w:divsChild>
                    <w:div w:id="244923972">
                      <w:marLeft w:val="0"/>
                      <w:marRight w:val="0"/>
                      <w:marTop w:val="0"/>
                      <w:marBottom w:val="0"/>
                      <w:divBdr>
                        <w:top w:val="none" w:sz="0" w:space="0" w:color="auto"/>
                        <w:left w:val="none" w:sz="0" w:space="0" w:color="auto"/>
                        <w:bottom w:val="none" w:sz="0" w:space="0" w:color="auto"/>
                        <w:right w:val="none" w:sz="0" w:space="0" w:color="auto"/>
                      </w:divBdr>
                    </w:div>
                    <w:div w:id="1122725816">
                      <w:marLeft w:val="0"/>
                      <w:marRight w:val="0"/>
                      <w:marTop w:val="0"/>
                      <w:marBottom w:val="0"/>
                      <w:divBdr>
                        <w:top w:val="none" w:sz="0" w:space="0" w:color="auto"/>
                        <w:left w:val="none" w:sz="0" w:space="0" w:color="auto"/>
                        <w:bottom w:val="none" w:sz="0" w:space="0" w:color="auto"/>
                        <w:right w:val="none" w:sz="0" w:space="0" w:color="auto"/>
                      </w:divBdr>
                    </w:div>
                    <w:div w:id="1235164362">
                      <w:marLeft w:val="0"/>
                      <w:marRight w:val="0"/>
                      <w:marTop w:val="0"/>
                      <w:marBottom w:val="0"/>
                      <w:divBdr>
                        <w:top w:val="none" w:sz="0" w:space="0" w:color="auto"/>
                        <w:left w:val="none" w:sz="0" w:space="0" w:color="auto"/>
                        <w:bottom w:val="none" w:sz="0" w:space="0" w:color="auto"/>
                        <w:right w:val="none" w:sz="0" w:space="0" w:color="auto"/>
                      </w:divBdr>
                    </w:div>
                  </w:divsChild>
                </w:div>
                <w:div w:id="568227553">
                  <w:marLeft w:val="0"/>
                  <w:marRight w:val="0"/>
                  <w:marTop w:val="0"/>
                  <w:marBottom w:val="0"/>
                  <w:divBdr>
                    <w:top w:val="none" w:sz="0" w:space="0" w:color="auto"/>
                    <w:left w:val="none" w:sz="0" w:space="0" w:color="auto"/>
                    <w:bottom w:val="none" w:sz="0" w:space="0" w:color="auto"/>
                    <w:right w:val="none" w:sz="0" w:space="0" w:color="auto"/>
                  </w:divBdr>
                  <w:divsChild>
                    <w:div w:id="509376645">
                      <w:marLeft w:val="0"/>
                      <w:marRight w:val="0"/>
                      <w:marTop w:val="0"/>
                      <w:marBottom w:val="0"/>
                      <w:divBdr>
                        <w:top w:val="none" w:sz="0" w:space="0" w:color="auto"/>
                        <w:left w:val="none" w:sz="0" w:space="0" w:color="auto"/>
                        <w:bottom w:val="none" w:sz="0" w:space="0" w:color="auto"/>
                        <w:right w:val="none" w:sz="0" w:space="0" w:color="auto"/>
                      </w:divBdr>
                    </w:div>
                  </w:divsChild>
                </w:div>
                <w:div w:id="691878576">
                  <w:marLeft w:val="0"/>
                  <w:marRight w:val="0"/>
                  <w:marTop w:val="0"/>
                  <w:marBottom w:val="0"/>
                  <w:divBdr>
                    <w:top w:val="none" w:sz="0" w:space="0" w:color="auto"/>
                    <w:left w:val="none" w:sz="0" w:space="0" w:color="auto"/>
                    <w:bottom w:val="none" w:sz="0" w:space="0" w:color="auto"/>
                    <w:right w:val="none" w:sz="0" w:space="0" w:color="auto"/>
                  </w:divBdr>
                  <w:divsChild>
                    <w:div w:id="1128162282">
                      <w:marLeft w:val="0"/>
                      <w:marRight w:val="0"/>
                      <w:marTop w:val="0"/>
                      <w:marBottom w:val="0"/>
                      <w:divBdr>
                        <w:top w:val="none" w:sz="0" w:space="0" w:color="auto"/>
                        <w:left w:val="none" w:sz="0" w:space="0" w:color="auto"/>
                        <w:bottom w:val="none" w:sz="0" w:space="0" w:color="auto"/>
                        <w:right w:val="none" w:sz="0" w:space="0" w:color="auto"/>
                      </w:divBdr>
                    </w:div>
                  </w:divsChild>
                </w:div>
                <w:div w:id="700324540">
                  <w:marLeft w:val="0"/>
                  <w:marRight w:val="0"/>
                  <w:marTop w:val="0"/>
                  <w:marBottom w:val="0"/>
                  <w:divBdr>
                    <w:top w:val="none" w:sz="0" w:space="0" w:color="auto"/>
                    <w:left w:val="none" w:sz="0" w:space="0" w:color="auto"/>
                    <w:bottom w:val="none" w:sz="0" w:space="0" w:color="auto"/>
                    <w:right w:val="none" w:sz="0" w:space="0" w:color="auto"/>
                  </w:divBdr>
                  <w:divsChild>
                    <w:div w:id="1487015127">
                      <w:marLeft w:val="0"/>
                      <w:marRight w:val="0"/>
                      <w:marTop w:val="0"/>
                      <w:marBottom w:val="0"/>
                      <w:divBdr>
                        <w:top w:val="none" w:sz="0" w:space="0" w:color="auto"/>
                        <w:left w:val="none" w:sz="0" w:space="0" w:color="auto"/>
                        <w:bottom w:val="none" w:sz="0" w:space="0" w:color="auto"/>
                        <w:right w:val="none" w:sz="0" w:space="0" w:color="auto"/>
                      </w:divBdr>
                    </w:div>
                  </w:divsChild>
                </w:div>
                <w:div w:id="704868671">
                  <w:marLeft w:val="0"/>
                  <w:marRight w:val="0"/>
                  <w:marTop w:val="0"/>
                  <w:marBottom w:val="0"/>
                  <w:divBdr>
                    <w:top w:val="none" w:sz="0" w:space="0" w:color="auto"/>
                    <w:left w:val="none" w:sz="0" w:space="0" w:color="auto"/>
                    <w:bottom w:val="none" w:sz="0" w:space="0" w:color="auto"/>
                    <w:right w:val="none" w:sz="0" w:space="0" w:color="auto"/>
                  </w:divBdr>
                  <w:divsChild>
                    <w:div w:id="297145570">
                      <w:marLeft w:val="0"/>
                      <w:marRight w:val="0"/>
                      <w:marTop w:val="0"/>
                      <w:marBottom w:val="0"/>
                      <w:divBdr>
                        <w:top w:val="none" w:sz="0" w:space="0" w:color="auto"/>
                        <w:left w:val="none" w:sz="0" w:space="0" w:color="auto"/>
                        <w:bottom w:val="none" w:sz="0" w:space="0" w:color="auto"/>
                        <w:right w:val="none" w:sz="0" w:space="0" w:color="auto"/>
                      </w:divBdr>
                    </w:div>
                  </w:divsChild>
                </w:div>
                <w:div w:id="967979545">
                  <w:marLeft w:val="0"/>
                  <w:marRight w:val="0"/>
                  <w:marTop w:val="0"/>
                  <w:marBottom w:val="0"/>
                  <w:divBdr>
                    <w:top w:val="none" w:sz="0" w:space="0" w:color="auto"/>
                    <w:left w:val="none" w:sz="0" w:space="0" w:color="auto"/>
                    <w:bottom w:val="none" w:sz="0" w:space="0" w:color="auto"/>
                    <w:right w:val="none" w:sz="0" w:space="0" w:color="auto"/>
                  </w:divBdr>
                  <w:divsChild>
                    <w:div w:id="105780534">
                      <w:marLeft w:val="0"/>
                      <w:marRight w:val="0"/>
                      <w:marTop w:val="0"/>
                      <w:marBottom w:val="0"/>
                      <w:divBdr>
                        <w:top w:val="none" w:sz="0" w:space="0" w:color="auto"/>
                        <w:left w:val="none" w:sz="0" w:space="0" w:color="auto"/>
                        <w:bottom w:val="none" w:sz="0" w:space="0" w:color="auto"/>
                        <w:right w:val="none" w:sz="0" w:space="0" w:color="auto"/>
                      </w:divBdr>
                    </w:div>
                  </w:divsChild>
                </w:div>
                <w:div w:id="985013789">
                  <w:marLeft w:val="0"/>
                  <w:marRight w:val="0"/>
                  <w:marTop w:val="0"/>
                  <w:marBottom w:val="0"/>
                  <w:divBdr>
                    <w:top w:val="none" w:sz="0" w:space="0" w:color="auto"/>
                    <w:left w:val="none" w:sz="0" w:space="0" w:color="auto"/>
                    <w:bottom w:val="none" w:sz="0" w:space="0" w:color="auto"/>
                    <w:right w:val="none" w:sz="0" w:space="0" w:color="auto"/>
                  </w:divBdr>
                  <w:divsChild>
                    <w:div w:id="1673684874">
                      <w:marLeft w:val="0"/>
                      <w:marRight w:val="0"/>
                      <w:marTop w:val="0"/>
                      <w:marBottom w:val="0"/>
                      <w:divBdr>
                        <w:top w:val="none" w:sz="0" w:space="0" w:color="auto"/>
                        <w:left w:val="none" w:sz="0" w:space="0" w:color="auto"/>
                        <w:bottom w:val="none" w:sz="0" w:space="0" w:color="auto"/>
                        <w:right w:val="none" w:sz="0" w:space="0" w:color="auto"/>
                      </w:divBdr>
                    </w:div>
                  </w:divsChild>
                </w:div>
                <w:div w:id="1055273598">
                  <w:marLeft w:val="0"/>
                  <w:marRight w:val="0"/>
                  <w:marTop w:val="0"/>
                  <w:marBottom w:val="0"/>
                  <w:divBdr>
                    <w:top w:val="none" w:sz="0" w:space="0" w:color="auto"/>
                    <w:left w:val="none" w:sz="0" w:space="0" w:color="auto"/>
                    <w:bottom w:val="none" w:sz="0" w:space="0" w:color="auto"/>
                    <w:right w:val="none" w:sz="0" w:space="0" w:color="auto"/>
                  </w:divBdr>
                  <w:divsChild>
                    <w:div w:id="742531486">
                      <w:marLeft w:val="0"/>
                      <w:marRight w:val="0"/>
                      <w:marTop w:val="0"/>
                      <w:marBottom w:val="0"/>
                      <w:divBdr>
                        <w:top w:val="none" w:sz="0" w:space="0" w:color="auto"/>
                        <w:left w:val="none" w:sz="0" w:space="0" w:color="auto"/>
                        <w:bottom w:val="none" w:sz="0" w:space="0" w:color="auto"/>
                        <w:right w:val="none" w:sz="0" w:space="0" w:color="auto"/>
                      </w:divBdr>
                    </w:div>
                  </w:divsChild>
                </w:div>
                <w:div w:id="1245072250">
                  <w:marLeft w:val="0"/>
                  <w:marRight w:val="0"/>
                  <w:marTop w:val="0"/>
                  <w:marBottom w:val="0"/>
                  <w:divBdr>
                    <w:top w:val="none" w:sz="0" w:space="0" w:color="auto"/>
                    <w:left w:val="none" w:sz="0" w:space="0" w:color="auto"/>
                    <w:bottom w:val="none" w:sz="0" w:space="0" w:color="auto"/>
                    <w:right w:val="none" w:sz="0" w:space="0" w:color="auto"/>
                  </w:divBdr>
                  <w:divsChild>
                    <w:div w:id="1468353300">
                      <w:marLeft w:val="0"/>
                      <w:marRight w:val="0"/>
                      <w:marTop w:val="0"/>
                      <w:marBottom w:val="0"/>
                      <w:divBdr>
                        <w:top w:val="none" w:sz="0" w:space="0" w:color="auto"/>
                        <w:left w:val="none" w:sz="0" w:space="0" w:color="auto"/>
                        <w:bottom w:val="none" w:sz="0" w:space="0" w:color="auto"/>
                        <w:right w:val="none" w:sz="0" w:space="0" w:color="auto"/>
                      </w:divBdr>
                    </w:div>
                  </w:divsChild>
                </w:div>
                <w:div w:id="1282683573">
                  <w:marLeft w:val="0"/>
                  <w:marRight w:val="0"/>
                  <w:marTop w:val="0"/>
                  <w:marBottom w:val="0"/>
                  <w:divBdr>
                    <w:top w:val="none" w:sz="0" w:space="0" w:color="auto"/>
                    <w:left w:val="none" w:sz="0" w:space="0" w:color="auto"/>
                    <w:bottom w:val="none" w:sz="0" w:space="0" w:color="auto"/>
                    <w:right w:val="none" w:sz="0" w:space="0" w:color="auto"/>
                  </w:divBdr>
                  <w:divsChild>
                    <w:div w:id="931888986">
                      <w:marLeft w:val="0"/>
                      <w:marRight w:val="0"/>
                      <w:marTop w:val="0"/>
                      <w:marBottom w:val="0"/>
                      <w:divBdr>
                        <w:top w:val="none" w:sz="0" w:space="0" w:color="auto"/>
                        <w:left w:val="none" w:sz="0" w:space="0" w:color="auto"/>
                        <w:bottom w:val="none" w:sz="0" w:space="0" w:color="auto"/>
                        <w:right w:val="none" w:sz="0" w:space="0" w:color="auto"/>
                      </w:divBdr>
                    </w:div>
                  </w:divsChild>
                </w:div>
                <w:div w:id="1533615236">
                  <w:marLeft w:val="0"/>
                  <w:marRight w:val="0"/>
                  <w:marTop w:val="0"/>
                  <w:marBottom w:val="0"/>
                  <w:divBdr>
                    <w:top w:val="none" w:sz="0" w:space="0" w:color="auto"/>
                    <w:left w:val="none" w:sz="0" w:space="0" w:color="auto"/>
                    <w:bottom w:val="none" w:sz="0" w:space="0" w:color="auto"/>
                    <w:right w:val="none" w:sz="0" w:space="0" w:color="auto"/>
                  </w:divBdr>
                  <w:divsChild>
                    <w:div w:id="1959527874">
                      <w:marLeft w:val="0"/>
                      <w:marRight w:val="0"/>
                      <w:marTop w:val="0"/>
                      <w:marBottom w:val="0"/>
                      <w:divBdr>
                        <w:top w:val="none" w:sz="0" w:space="0" w:color="auto"/>
                        <w:left w:val="none" w:sz="0" w:space="0" w:color="auto"/>
                        <w:bottom w:val="none" w:sz="0" w:space="0" w:color="auto"/>
                        <w:right w:val="none" w:sz="0" w:space="0" w:color="auto"/>
                      </w:divBdr>
                    </w:div>
                  </w:divsChild>
                </w:div>
                <w:div w:id="1589387853">
                  <w:marLeft w:val="0"/>
                  <w:marRight w:val="0"/>
                  <w:marTop w:val="0"/>
                  <w:marBottom w:val="0"/>
                  <w:divBdr>
                    <w:top w:val="none" w:sz="0" w:space="0" w:color="auto"/>
                    <w:left w:val="none" w:sz="0" w:space="0" w:color="auto"/>
                    <w:bottom w:val="none" w:sz="0" w:space="0" w:color="auto"/>
                    <w:right w:val="none" w:sz="0" w:space="0" w:color="auto"/>
                  </w:divBdr>
                  <w:divsChild>
                    <w:div w:id="729619550">
                      <w:marLeft w:val="0"/>
                      <w:marRight w:val="0"/>
                      <w:marTop w:val="0"/>
                      <w:marBottom w:val="0"/>
                      <w:divBdr>
                        <w:top w:val="none" w:sz="0" w:space="0" w:color="auto"/>
                        <w:left w:val="none" w:sz="0" w:space="0" w:color="auto"/>
                        <w:bottom w:val="none" w:sz="0" w:space="0" w:color="auto"/>
                        <w:right w:val="none" w:sz="0" w:space="0" w:color="auto"/>
                      </w:divBdr>
                    </w:div>
                  </w:divsChild>
                </w:div>
                <w:div w:id="1595742110">
                  <w:marLeft w:val="0"/>
                  <w:marRight w:val="0"/>
                  <w:marTop w:val="0"/>
                  <w:marBottom w:val="0"/>
                  <w:divBdr>
                    <w:top w:val="none" w:sz="0" w:space="0" w:color="auto"/>
                    <w:left w:val="none" w:sz="0" w:space="0" w:color="auto"/>
                    <w:bottom w:val="none" w:sz="0" w:space="0" w:color="auto"/>
                    <w:right w:val="none" w:sz="0" w:space="0" w:color="auto"/>
                  </w:divBdr>
                  <w:divsChild>
                    <w:div w:id="1712731399">
                      <w:marLeft w:val="0"/>
                      <w:marRight w:val="0"/>
                      <w:marTop w:val="0"/>
                      <w:marBottom w:val="0"/>
                      <w:divBdr>
                        <w:top w:val="none" w:sz="0" w:space="0" w:color="auto"/>
                        <w:left w:val="none" w:sz="0" w:space="0" w:color="auto"/>
                        <w:bottom w:val="none" w:sz="0" w:space="0" w:color="auto"/>
                        <w:right w:val="none" w:sz="0" w:space="0" w:color="auto"/>
                      </w:divBdr>
                    </w:div>
                  </w:divsChild>
                </w:div>
                <w:div w:id="1604877526">
                  <w:marLeft w:val="0"/>
                  <w:marRight w:val="0"/>
                  <w:marTop w:val="0"/>
                  <w:marBottom w:val="0"/>
                  <w:divBdr>
                    <w:top w:val="none" w:sz="0" w:space="0" w:color="auto"/>
                    <w:left w:val="none" w:sz="0" w:space="0" w:color="auto"/>
                    <w:bottom w:val="none" w:sz="0" w:space="0" w:color="auto"/>
                    <w:right w:val="none" w:sz="0" w:space="0" w:color="auto"/>
                  </w:divBdr>
                  <w:divsChild>
                    <w:div w:id="323705421">
                      <w:marLeft w:val="0"/>
                      <w:marRight w:val="0"/>
                      <w:marTop w:val="0"/>
                      <w:marBottom w:val="0"/>
                      <w:divBdr>
                        <w:top w:val="none" w:sz="0" w:space="0" w:color="auto"/>
                        <w:left w:val="none" w:sz="0" w:space="0" w:color="auto"/>
                        <w:bottom w:val="none" w:sz="0" w:space="0" w:color="auto"/>
                        <w:right w:val="none" w:sz="0" w:space="0" w:color="auto"/>
                      </w:divBdr>
                    </w:div>
                    <w:div w:id="920914211">
                      <w:marLeft w:val="0"/>
                      <w:marRight w:val="0"/>
                      <w:marTop w:val="0"/>
                      <w:marBottom w:val="0"/>
                      <w:divBdr>
                        <w:top w:val="none" w:sz="0" w:space="0" w:color="auto"/>
                        <w:left w:val="none" w:sz="0" w:space="0" w:color="auto"/>
                        <w:bottom w:val="none" w:sz="0" w:space="0" w:color="auto"/>
                        <w:right w:val="none" w:sz="0" w:space="0" w:color="auto"/>
                      </w:divBdr>
                    </w:div>
                    <w:div w:id="1330250461">
                      <w:marLeft w:val="0"/>
                      <w:marRight w:val="0"/>
                      <w:marTop w:val="0"/>
                      <w:marBottom w:val="0"/>
                      <w:divBdr>
                        <w:top w:val="none" w:sz="0" w:space="0" w:color="auto"/>
                        <w:left w:val="none" w:sz="0" w:space="0" w:color="auto"/>
                        <w:bottom w:val="none" w:sz="0" w:space="0" w:color="auto"/>
                        <w:right w:val="none" w:sz="0" w:space="0" w:color="auto"/>
                      </w:divBdr>
                    </w:div>
                    <w:div w:id="2097172319">
                      <w:marLeft w:val="0"/>
                      <w:marRight w:val="0"/>
                      <w:marTop w:val="0"/>
                      <w:marBottom w:val="0"/>
                      <w:divBdr>
                        <w:top w:val="none" w:sz="0" w:space="0" w:color="auto"/>
                        <w:left w:val="none" w:sz="0" w:space="0" w:color="auto"/>
                        <w:bottom w:val="none" w:sz="0" w:space="0" w:color="auto"/>
                        <w:right w:val="none" w:sz="0" w:space="0" w:color="auto"/>
                      </w:divBdr>
                    </w:div>
                  </w:divsChild>
                </w:div>
                <w:div w:id="1647860679">
                  <w:marLeft w:val="0"/>
                  <w:marRight w:val="0"/>
                  <w:marTop w:val="0"/>
                  <w:marBottom w:val="0"/>
                  <w:divBdr>
                    <w:top w:val="none" w:sz="0" w:space="0" w:color="auto"/>
                    <w:left w:val="none" w:sz="0" w:space="0" w:color="auto"/>
                    <w:bottom w:val="none" w:sz="0" w:space="0" w:color="auto"/>
                    <w:right w:val="none" w:sz="0" w:space="0" w:color="auto"/>
                  </w:divBdr>
                  <w:divsChild>
                    <w:div w:id="614218872">
                      <w:marLeft w:val="0"/>
                      <w:marRight w:val="0"/>
                      <w:marTop w:val="0"/>
                      <w:marBottom w:val="0"/>
                      <w:divBdr>
                        <w:top w:val="none" w:sz="0" w:space="0" w:color="auto"/>
                        <w:left w:val="none" w:sz="0" w:space="0" w:color="auto"/>
                        <w:bottom w:val="none" w:sz="0" w:space="0" w:color="auto"/>
                        <w:right w:val="none" w:sz="0" w:space="0" w:color="auto"/>
                      </w:divBdr>
                    </w:div>
                  </w:divsChild>
                </w:div>
                <w:div w:id="1714578289">
                  <w:marLeft w:val="0"/>
                  <w:marRight w:val="0"/>
                  <w:marTop w:val="0"/>
                  <w:marBottom w:val="0"/>
                  <w:divBdr>
                    <w:top w:val="none" w:sz="0" w:space="0" w:color="auto"/>
                    <w:left w:val="none" w:sz="0" w:space="0" w:color="auto"/>
                    <w:bottom w:val="none" w:sz="0" w:space="0" w:color="auto"/>
                    <w:right w:val="none" w:sz="0" w:space="0" w:color="auto"/>
                  </w:divBdr>
                  <w:divsChild>
                    <w:div w:id="326905328">
                      <w:marLeft w:val="0"/>
                      <w:marRight w:val="0"/>
                      <w:marTop w:val="0"/>
                      <w:marBottom w:val="0"/>
                      <w:divBdr>
                        <w:top w:val="none" w:sz="0" w:space="0" w:color="auto"/>
                        <w:left w:val="none" w:sz="0" w:space="0" w:color="auto"/>
                        <w:bottom w:val="none" w:sz="0" w:space="0" w:color="auto"/>
                        <w:right w:val="none" w:sz="0" w:space="0" w:color="auto"/>
                      </w:divBdr>
                    </w:div>
                  </w:divsChild>
                </w:div>
                <w:div w:id="1745034155">
                  <w:marLeft w:val="0"/>
                  <w:marRight w:val="0"/>
                  <w:marTop w:val="0"/>
                  <w:marBottom w:val="0"/>
                  <w:divBdr>
                    <w:top w:val="none" w:sz="0" w:space="0" w:color="auto"/>
                    <w:left w:val="none" w:sz="0" w:space="0" w:color="auto"/>
                    <w:bottom w:val="none" w:sz="0" w:space="0" w:color="auto"/>
                    <w:right w:val="none" w:sz="0" w:space="0" w:color="auto"/>
                  </w:divBdr>
                  <w:divsChild>
                    <w:div w:id="541791663">
                      <w:marLeft w:val="0"/>
                      <w:marRight w:val="0"/>
                      <w:marTop w:val="0"/>
                      <w:marBottom w:val="0"/>
                      <w:divBdr>
                        <w:top w:val="none" w:sz="0" w:space="0" w:color="auto"/>
                        <w:left w:val="none" w:sz="0" w:space="0" w:color="auto"/>
                        <w:bottom w:val="none" w:sz="0" w:space="0" w:color="auto"/>
                        <w:right w:val="none" w:sz="0" w:space="0" w:color="auto"/>
                      </w:divBdr>
                    </w:div>
                  </w:divsChild>
                </w:div>
                <w:div w:id="1925801715">
                  <w:marLeft w:val="0"/>
                  <w:marRight w:val="0"/>
                  <w:marTop w:val="0"/>
                  <w:marBottom w:val="0"/>
                  <w:divBdr>
                    <w:top w:val="none" w:sz="0" w:space="0" w:color="auto"/>
                    <w:left w:val="none" w:sz="0" w:space="0" w:color="auto"/>
                    <w:bottom w:val="none" w:sz="0" w:space="0" w:color="auto"/>
                    <w:right w:val="none" w:sz="0" w:space="0" w:color="auto"/>
                  </w:divBdr>
                  <w:divsChild>
                    <w:div w:id="2016765305">
                      <w:marLeft w:val="0"/>
                      <w:marRight w:val="0"/>
                      <w:marTop w:val="0"/>
                      <w:marBottom w:val="0"/>
                      <w:divBdr>
                        <w:top w:val="none" w:sz="0" w:space="0" w:color="auto"/>
                        <w:left w:val="none" w:sz="0" w:space="0" w:color="auto"/>
                        <w:bottom w:val="none" w:sz="0" w:space="0" w:color="auto"/>
                        <w:right w:val="none" w:sz="0" w:space="0" w:color="auto"/>
                      </w:divBdr>
                    </w:div>
                  </w:divsChild>
                </w:div>
                <w:div w:id="2002200434">
                  <w:marLeft w:val="0"/>
                  <w:marRight w:val="0"/>
                  <w:marTop w:val="0"/>
                  <w:marBottom w:val="0"/>
                  <w:divBdr>
                    <w:top w:val="none" w:sz="0" w:space="0" w:color="auto"/>
                    <w:left w:val="none" w:sz="0" w:space="0" w:color="auto"/>
                    <w:bottom w:val="none" w:sz="0" w:space="0" w:color="auto"/>
                    <w:right w:val="none" w:sz="0" w:space="0" w:color="auto"/>
                  </w:divBdr>
                  <w:divsChild>
                    <w:div w:id="782193806">
                      <w:marLeft w:val="0"/>
                      <w:marRight w:val="0"/>
                      <w:marTop w:val="0"/>
                      <w:marBottom w:val="0"/>
                      <w:divBdr>
                        <w:top w:val="none" w:sz="0" w:space="0" w:color="auto"/>
                        <w:left w:val="none" w:sz="0" w:space="0" w:color="auto"/>
                        <w:bottom w:val="none" w:sz="0" w:space="0" w:color="auto"/>
                        <w:right w:val="none" w:sz="0" w:space="0" w:color="auto"/>
                      </w:divBdr>
                    </w:div>
                  </w:divsChild>
                </w:div>
                <w:div w:id="2068648604">
                  <w:marLeft w:val="0"/>
                  <w:marRight w:val="0"/>
                  <w:marTop w:val="0"/>
                  <w:marBottom w:val="0"/>
                  <w:divBdr>
                    <w:top w:val="none" w:sz="0" w:space="0" w:color="auto"/>
                    <w:left w:val="none" w:sz="0" w:space="0" w:color="auto"/>
                    <w:bottom w:val="none" w:sz="0" w:space="0" w:color="auto"/>
                    <w:right w:val="none" w:sz="0" w:space="0" w:color="auto"/>
                  </w:divBdr>
                  <w:divsChild>
                    <w:div w:id="1379091601">
                      <w:marLeft w:val="0"/>
                      <w:marRight w:val="0"/>
                      <w:marTop w:val="0"/>
                      <w:marBottom w:val="0"/>
                      <w:divBdr>
                        <w:top w:val="none" w:sz="0" w:space="0" w:color="auto"/>
                        <w:left w:val="none" w:sz="0" w:space="0" w:color="auto"/>
                        <w:bottom w:val="none" w:sz="0" w:space="0" w:color="auto"/>
                        <w:right w:val="none" w:sz="0" w:space="0" w:color="auto"/>
                      </w:divBdr>
                    </w:div>
                  </w:divsChild>
                </w:div>
                <w:div w:id="2120101673">
                  <w:marLeft w:val="0"/>
                  <w:marRight w:val="0"/>
                  <w:marTop w:val="0"/>
                  <w:marBottom w:val="0"/>
                  <w:divBdr>
                    <w:top w:val="none" w:sz="0" w:space="0" w:color="auto"/>
                    <w:left w:val="none" w:sz="0" w:space="0" w:color="auto"/>
                    <w:bottom w:val="none" w:sz="0" w:space="0" w:color="auto"/>
                    <w:right w:val="none" w:sz="0" w:space="0" w:color="auto"/>
                  </w:divBdr>
                  <w:divsChild>
                    <w:div w:id="4186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314">
          <w:marLeft w:val="0"/>
          <w:marRight w:val="0"/>
          <w:marTop w:val="0"/>
          <w:marBottom w:val="0"/>
          <w:divBdr>
            <w:top w:val="none" w:sz="0" w:space="0" w:color="auto"/>
            <w:left w:val="none" w:sz="0" w:space="0" w:color="auto"/>
            <w:bottom w:val="none" w:sz="0" w:space="0" w:color="auto"/>
            <w:right w:val="none" w:sz="0" w:space="0" w:color="auto"/>
          </w:divBdr>
        </w:div>
        <w:div w:id="1752501736">
          <w:marLeft w:val="0"/>
          <w:marRight w:val="0"/>
          <w:marTop w:val="0"/>
          <w:marBottom w:val="0"/>
          <w:divBdr>
            <w:top w:val="none" w:sz="0" w:space="0" w:color="auto"/>
            <w:left w:val="none" w:sz="0" w:space="0" w:color="auto"/>
            <w:bottom w:val="none" w:sz="0" w:space="0" w:color="auto"/>
            <w:right w:val="none" w:sz="0" w:space="0" w:color="auto"/>
          </w:divBdr>
        </w:div>
      </w:divsChild>
    </w:div>
    <w:div w:id="1921452031">
      <w:bodyDiv w:val="1"/>
      <w:marLeft w:val="0"/>
      <w:marRight w:val="0"/>
      <w:marTop w:val="0"/>
      <w:marBottom w:val="0"/>
      <w:divBdr>
        <w:top w:val="none" w:sz="0" w:space="0" w:color="auto"/>
        <w:left w:val="none" w:sz="0" w:space="0" w:color="auto"/>
        <w:bottom w:val="none" w:sz="0" w:space="0" w:color="auto"/>
        <w:right w:val="none" w:sz="0" w:space="0" w:color="auto"/>
      </w:divBdr>
      <w:divsChild>
        <w:div w:id="161897541">
          <w:marLeft w:val="0"/>
          <w:marRight w:val="0"/>
          <w:marTop w:val="0"/>
          <w:marBottom w:val="0"/>
          <w:divBdr>
            <w:top w:val="none" w:sz="0" w:space="0" w:color="auto"/>
            <w:left w:val="none" w:sz="0" w:space="0" w:color="auto"/>
            <w:bottom w:val="none" w:sz="0" w:space="0" w:color="auto"/>
            <w:right w:val="none" w:sz="0" w:space="0" w:color="auto"/>
          </w:divBdr>
          <w:divsChild>
            <w:div w:id="636421298">
              <w:marLeft w:val="0"/>
              <w:marRight w:val="0"/>
              <w:marTop w:val="0"/>
              <w:marBottom w:val="0"/>
              <w:divBdr>
                <w:top w:val="none" w:sz="0" w:space="0" w:color="auto"/>
                <w:left w:val="none" w:sz="0" w:space="0" w:color="auto"/>
                <w:bottom w:val="none" w:sz="0" w:space="0" w:color="auto"/>
                <w:right w:val="none" w:sz="0" w:space="0" w:color="auto"/>
              </w:divBdr>
            </w:div>
            <w:div w:id="871192729">
              <w:marLeft w:val="0"/>
              <w:marRight w:val="0"/>
              <w:marTop w:val="0"/>
              <w:marBottom w:val="0"/>
              <w:divBdr>
                <w:top w:val="none" w:sz="0" w:space="0" w:color="auto"/>
                <w:left w:val="none" w:sz="0" w:space="0" w:color="auto"/>
                <w:bottom w:val="none" w:sz="0" w:space="0" w:color="auto"/>
                <w:right w:val="none" w:sz="0" w:space="0" w:color="auto"/>
              </w:divBdr>
            </w:div>
            <w:div w:id="1422023941">
              <w:marLeft w:val="0"/>
              <w:marRight w:val="0"/>
              <w:marTop w:val="0"/>
              <w:marBottom w:val="0"/>
              <w:divBdr>
                <w:top w:val="none" w:sz="0" w:space="0" w:color="auto"/>
                <w:left w:val="none" w:sz="0" w:space="0" w:color="auto"/>
                <w:bottom w:val="none" w:sz="0" w:space="0" w:color="auto"/>
                <w:right w:val="none" w:sz="0" w:space="0" w:color="auto"/>
              </w:divBdr>
            </w:div>
            <w:div w:id="1525174630">
              <w:marLeft w:val="0"/>
              <w:marRight w:val="0"/>
              <w:marTop w:val="0"/>
              <w:marBottom w:val="0"/>
              <w:divBdr>
                <w:top w:val="none" w:sz="0" w:space="0" w:color="auto"/>
                <w:left w:val="none" w:sz="0" w:space="0" w:color="auto"/>
                <w:bottom w:val="none" w:sz="0" w:space="0" w:color="auto"/>
                <w:right w:val="none" w:sz="0" w:space="0" w:color="auto"/>
              </w:divBdr>
            </w:div>
            <w:div w:id="1643658698">
              <w:marLeft w:val="0"/>
              <w:marRight w:val="0"/>
              <w:marTop w:val="0"/>
              <w:marBottom w:val="0"/>
              <w:divBdr>
                <w:top w:val="none" w:sz="0" w:space="0" w:color="auto"/>
                <w:left w:val="none" w:sz="0" w:space="0" w:color="auto"/>
                <w:bottom w:val="none" w:sz="0" w:space="0" w:color="auto"/>
                <w:right w:val="none" w:sz="0" w:space="0" w:color="auto"/>
              </w:divBdr>
            </w:div>
          </w:divsChild>
        </w:div>
        <w:div w:id="444807924">
          <w:marLeft w:val="0"/>
          <w:marRight w:val="0"/>
          <w:marTop w:val="0"/>
          <w:marBottom w:val="0"/>
          <w:divBdr>
            <w:top w:val="none" w:sz="0" w:space="0" w:color="auto"/>
            <w:left w:val="none" w:sz="0" w:space="0" w:color="auto"/>
            <w:bottom w:val="none" w:sz="0" w:space="0" w:color="auto"/>
            <w:right w:val="none" w:sz="0" w:space="0" w:color="auto"/>
          </w:divBdr>
        </w:div>
        <w:div w:id="1082331323">
          <w:marLeft w:val="0"/>
          <w:marRight w:val="0"/>
          <w:marTop w:val="0"/>
          <w:marBottom w:val="0"/>
          <w:divBdr>
            <w:top w:val="none" w:sz="0" w:space="0" w:color="auto"/>
            <w:left w:val="none" w:sz="0" w:space="0" w:color="auto"/>
            <w:bottom w:val="none" w:sz="0" w:space="0" w:color="auto"/>
            <w:right w:val="none" w:sz="0" w:space="0" w:color="auto"/>
          </w:divBdr>
        </w:div>
        <w:div w:id="1309021425">
          <w:marLeft w:val="0"/>
          <w:marRight w:val="0"/>
          <w:marTop w:val="0"/>
          <w:marBottom w:val="0"/>
          <w:divBdr>
            <w:top w:val="none" w:sz="0" w:space="0" w:color="auto"/>
            <w:left w:val="none" w:sz="0" w:space="0" w:color="auto"/>
            <w:bottom w:val="none" w:sz="0" w:space="0" w:color="auto"/>
            <w:right w:val="none" w:sz="0" w:space="0" w:color="auto"/>
          </w:divBdr>
          <w:divsChild>
            <w:div w:id="694043477">
              <w:marLeft w:val="0"/>
              <w:marRight w:val="0"/>
              <w:marTop w:val="0"/>
              <w:marBottom w:val="0"/>
              <w:divBdr>
                <w:top w:val="none" w:sz="0" w:space="0" w:color="auto"/>
                <w:left w:val="none" w:sz="0" w:space="0" w:color="auto"/>
                <w:bottom w:val="none" w:sz="0" w:space="0" w:color="auto"/>
                <w:right w:val="none" w:sz="0" w:space="0" w:color="auto"/>
              </w:divBdr>
            </w:div>
            <w:div w:id="783764881">
              <w:marLeft w:val="0"/>
              <w:marRight w:val="0"/>
              <w:marTop w:val="0"/>
              <w:marBottom w:val="0"/>
              <w:divBdr>
                <w:top w:val="none" w:sz="0" w:space="0" w:color="auto"/>
                <w:left w:val="none" w:sz="0" w:space="0" w:color="auto"/>
                <w:bottom w:val="none" w:sz="0" w:space="0" w:color="auto"/>
                <w:right w:val="none" w:sz="0" w:space="0" w:color="auto"/>
              </w:divBdr>
            </w:div>
            <w:div w:id="848757896">
              <w:marLeft w:val="0"/>
              <w:marRight w:val="0"/>
              <w:marTop w:val="0"/>
              <w:marBottom w:val="0"/>
              <w:divBdr>
                <w:top w:val="none" w:sz="0" w:space="0" w:color="auto"/>
                <w:left w:val="none" w:sz="0" w:space="0" w:color="auto"/>
                <w:bottom w:val="none" w:sz="0" w:space="0" w:color="auto"/>
                <w:right w:val="none" w:sz="0" w:space="0" w:color="auto"/>
              </w:divBdr>
            </w:div>
            <w:div w:id="994803067">
              <w:marLeft w:val="0"/>
              <w:marRight w:val="0"/>
              <w:marTop w:val="0"/>
              <w:marBottom w:val="0"/>
              <w:divBdr>
                <w:top w:val="none" w:sz="0" w:space="0" w:color="auto"/>
                <w:left w:val="none" w:sz="0" w:space="0" w:color="auto"/>
                <w:bottom w:val="none" w:sz="0" w:space="0" w:color="auto"/>
                <w:right w:val="none" w:sz="0" w:space="0" w:color="auto"/>
              </w:divBdr>
            </w:div>
            <w:div w:id="2134012357">
              <w:marLeft w:val="0"/>
              <w:marRight w:val="0"/>
              <w:marTop w:val="0"/>
              <w:marBottom w:val="0"/>
              <w:divBdr>
                <w:top w:val="none" w:sz="0" w:space="0" w:color="auto"/>
                <w:left w:val="none" w:sz="0" w:space="0" w:color="auto"/>
                <w:bottom w:val="none" w:sz="0" w:space="0" w:color="auto"/>
                <w:right w:val="none" w:sz="0" w:space="0" w:color="auto"/>
              </w:divBdr>
            </w:div>
          </w:divsChild>
        </w:div>
        <w:div w:id="1506044469">
          <w:marLeft w:val="0"/>
          <w:marRight w:val="0"/>
          <w:marTop w:val="0"/>
          <w:marBottom w:val="0"/>
          <w:divBdr>
            <w:top w:val="none" w:sz="0" w:space="0" w:color="auto"/>
            <w:left w:val="none" w:sz="0" w:space="0" w:color="auto"/>
            <w:bottom w:val="none" w:sz="0" w:space="0" w:color="auto"/>
            <w:right w:val="none" w:sz="0" w:space="0" w:color="auto"/>
          </w:divBdr>
          <w:divsChild>
            <w:div w:id="15888265">
              <w:marLeft w:val="0"/>
              <w:marRight w:val="0"/>
              <w:marTop w:val="0"/>
              <w:marBottom w:val="0"/>
              <w:divBdr>
                <w:top w:val="none" w:sz="0" w:space="0" w:color="auto"/>
                <w:left w:val="none" w:sz="0" w:space="0" w:color="auto"/>
                <w:bottom w:val="none" w:sz="0" w:space="0" w:color="auto"/>
                <w:right w:val="none" w:sz="0" w:space="0" w:color="auto"/>
              </w:divBdr>
            </w:div>
            <w:div w:id="1489714266">
              <w:marLeft w:val="0"/>
              <w:marRight w:val="0"/>
              <w:marTop w:val="0"/>
              <w:marBottom w:val="0"/>
              <w:divBdr>
                <w:top w:val="none" w:sz="0" w:space="0" w:color="auto"/>
                <w:left w:val="none" w:sz="0" w:space="0" w:color="auto"/>
                <w:bottom w:val="none" w:sz="0" w:space="0" w:color="auto"/>
                <w:right w:val="none" w:sz="0" w:space="0" w:color="auto"/>
              </w:divBdr>
            </w:div>
            <w:div w:id="1641694062">
              <w:marLeft w:val="0"/>
              <w:marRight w:val="0"/>
              <w:marTop w:val="0"/>
              <w:marBottom w:val="0"/>
              <w:divBdr>
                <w:top w:val="none" w:sz="0" w:space="0" w:color="auto"/>
                <w:left w:val="none" w:sz="0" w:space="0" w:color="auto"/>
                <w:bottom w:val="none" w:sz="0" w:space="0" w:color="auto"/>
                <w:right w:val="none" w:sz="0" w:space="0" w:color="auto"/>
              </w:divBdr>
            </w:div>
            <w:div w:id="1665738183">
              <w:marLeft w:val="0"/>
              <w:marRight w:val="0"/>
              <w:marTop w:val="0"/>
              <w:marBottom w:val="0"/>
              <w:divBdr>
                <w:top w:val="none" w:sz="0" w:space="0" w:color="auto"/>
                <w:left w:val="none" w:sz="0" w:space="0" w:color="auto"/>
                <w:bottom w:val="none" w:sz="0" w:space="0" w:color="auto"/>
                <w:right w:val="none" w:sz="0" w:space="0" w:color="auto"/>
              </w:divBdr>
            </w:div>
            <w:div w:id="20365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8.xml"/><Relationship Id="rId39" Type="http://schemas.openxmlformats.org/officeDocument/2006/relationships/footer" Target="footer11.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ribank.org"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12.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bank.org"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9.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footer" Target="footer10.xml"/><Relationship Id="rId20" Type="http://schemas.openxmlformats.org/officeDocument/2006/relationships/footer" Target="footer5.xml"/><Relationship Id="rId41"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CCF184A204A01AD3460CFCF2627A9"/>
        <w:category>
          <w:name w:val="General"/>
          <w:gallery w:val="placeholder"/>
        </w:category>
        <w:types>
          <w:type w:val="bbPlcHdr"/>
        </w:types>
        <w:behaviors>
          <w:behavior w:val="content"/>
        </w:behaviors>
        <w:guid w:val="{84B6CBD4-7778-40D9-90DD-473559995031}"/>
      </w:docPartPr>
      <w:docPartBody>
        <w:p w:rsidR="00234C5B" w:rsidRDefault="00E816FA" w:rsidP="00E816FA">
          <w:pPr>
            <w:pStyle w:val="62DCCF184A204A01AD3460CFCF2627A9"/>
          </w:pPr>
          <w:r w:rsidRPr="00A5712F">
            <w:rPr>
              <w:rStyle w:val="PlaceholderText"/>
            </w:rPr>
            <w:t>Choose an item.</w:t>
          </w:r>
        </w:p>
      </w:docPartBody>
    </w:docPart>
    <w:docPart>
      <w:docPartPr>
        <w:name w:val="42017C483732482D97B7164F235A4ED7"/>
        <w:category>
          <w:name w:val="General"/>
          <w:gallery w:val="placeholder"/>
        </w:category>
        <w:types>
          <w:type w:val="bbPlcHdr"/>
        </w:types>
        <w:behaviors>
          <w:behavior w:val="content"/>
        </w:behaviors>
        <w:guid w:val="{7E15DCCD-8F67-40E3-BBD8-092827DDE28D}"/>
      </w:docPartPr>
      <w:docPartBody>
        <w:p w:rsidR="00234C5B" w:rsidRDefault="00E816FA" w:rsidP="00E816FA">
          <w:pPr>
            <w:pStyle w:val="42017C483732482D97B7164F235A4ED7"/>
          </w:pPr>
          <w:r w:rsidRPr="00A5712F">
            <w:rPr>
              <w:rStyle w:val="PlaceholderText"/>
            </w:rPr>
            <w:t>Click or tap to enter a date.</w:t>
          </w:r>
        </w:p>
      </w:docPartBody>
    </w:docPart>
    <w:docPart>
      <w:docPartPr>
        <w:name w:val="34478CA7E4744C79AD2B533E0DCAAD2F"/>
        <w:category>
          <w:name w:val="General"/>
          <w:gallery w:val="placeholder"/>
        </w:category>
        <w:types>
          <w:type w:val="bbPlcHdr"/>
        </w:types>
        <w:behaviors>
          <w:behavior w:val="content"/>
        </w:behaviors>
        <w:guid w:val="{5FD8E75B-3156-4F51-9EF9-6291E5EFF012}"/>
      </w:docPartPr>
      <w:docPartBody>
        <w:p w:rsidR="00234C5B" w:rsidRDefault="00E816FA" w:rsidP="00E816FA">
          <w:pPr>
            <w:pStyle w:val="34478CA7E4744C79AD2B533E0DCAAD2F"/>
          </w:pPr>
          <w:r w:rsidRPr="00A5712F">
            <w:rPr>
              <w:rStyle w:val="PlaceholderText"/>
            </w:rPr>
            <w:t>Choose an item.</w:t>
          </w:r>
        </w:p>
      </w:docPartBody>
    </w:docPart>
    <w:docPart>
      <w:docPartPr>
        <w:name w:val="ABF05489D9E8437DBB236B38C7DC01C2"/>
        <w:category>
          <w:name w:val="General"/>
          <w:gallery w:val="placeholder"/>
        </w:category>
        <w:types>
          <w:type w:val="bbPlcHdr"/>
        </w:types>
        <w:behaviors>
          <w:behavior w:val="content"/>
        </w:behaviors>
        <w:guid w:val="{4EC37856-B282-448D-B622-2312F5ECCFF8}"/>
      </w:docPartPr>
      <w:docPartBody>
        <w:p w:rsidR="00234C5B" w:rsidRDefault="00E816FA" w:rsidP="00E816FA">
          <w:pPr>
            <w:pStyle w:val="ABF05489D9E8437DBB236B38C7DC01C2"/>
          </w:pPr>
          <w:r w:rsidRPr="00A5712F">
            <w:rPr>
              <w:rStyle w:val="PlaceholderText"/>
            </w:rPr>
            <w:t>Choose an item.</w:t>
          </w:r>
        </w:p>
      </w:docPartBody>
    </w:docPart>
    <w:docPart>
      <w:docPartPr>
        <w:name w:val="5FD50024743949669937454B0B7F0881"/>
        <w:category>
          <w:name w:val="General"/>
          <w:gallery w:val="placeholder"/>
        </w:category>
        <w:types>
          <w:type w:val="bbPlcHdr"/>
        </w:types>
        <w:behaviors>
          <w:behavior w:val="content"/>
        </w:behaviors>
        <w:guid w:val="{CFCB4CFC-C383-40F6-AA52-6F10072FF3F6}"/>
      </w:docPartPr>
      <w:docPartBody>
        <w:p w:rsidR="00900706" w:rsidRDefault="00234C5B" w:rsidP="00234C5B">
          <w:pPr>
            <w:pStyle w:val="5FD50024743949669937454B0B7F0881"/>
          </w:pPr>
          <w:r w:rsidRPr="00A5712F">
            <w:rPr>
              <w:rStyle w:val="PlaceholderText"/>
            </w:rPr>
            <w:t>Choose an item.</w:t>
          </w:r>
        </w:p>
      </w:docPartBody>
    </w:docPart>
    <w:docPart>
      <w:docPartPr>
        <w:name w:val="151EB05DE5984F0AB34F0A6B53D79C3E"/>
        <w:category>
          <w:name w:val="General"/>
          <w:gallery w:val="placeholder"/>
        </w:category>
        <w:types>
          <w:type w:val="bbPlcHdr"/>
        </w:types>
        <w:behaviors>
          <w:behavior w:val="content"/>
        </w:behaviors>
        <w:guid w:val="{1F1F4F97-1523-428D-9C34-862FB76CEBF9}"/>
      </w:docPartPr>
      <w:docPartBody>
        <w:p w:rsidR="00900706" w:rsidRDefault="00234C5B" w:rsidP="00234C5B">
          <w:pPr>
            <w:pStyle w:val="151EB05DE5984F0AB34F0A6B53D79C3E"/>
          </w:pPr>
          <w:r w:rsidRPr="00A5712F">
            <w:rPr>
              <w:rStyle w:val="PlaceholderText"/>
            </w:rPr>
            <w:t>Click or tap to enter a date.</w:t>
          </w:r>
        </w:p>
      </w:docPartBody>
    </w:docPart>
    <w:docPart>
      <w:docPartPr>
        <w:name w:val="CF3ECC517B864517817EE710C6199D63"/>
        <w:category>
          <w:name w:val="General"/>
          <w:gallery w:val="placeholder"/>
        </w:category>
        <w:types>
          <w:type w:val="bbPlcHdr"/>
        </w:types>
        <w:behaviors>
          <w:behavior w:val="content"/>
        </w:behaviors>
        <w:guid w:val="{FA8455F3-DCCB-4359-A059-2716C5E53FC2}"/>
      </w:docPartPr>
      <w:docPartBody>
        <w:p w:rsidR="00900706" w:rsidRDefault="00234C5B" w:rsidP="00234C5B">
          <w:pPr>
            <w:pStyle w:val="ABE038C301A54018A7D2659202586346"/>
          </w:pPr>
          <w:r w:rsidRPr="00A5712F">
            <w:rPr>
              <w:rStyle w:val="PlaceholderText"/>
            </w:rPr>
            <w:t>Click or tap to enter a date.</w:t>
          </w:r>
        </w:p>
      </w:docPartBody>
    </w:docPart>
    <w:docPart>
      <w:docPartPr>
        <w:name w:val="ABE038C301A54018A7D2659202586346"/>
        <w:category>
          <w:name w:val="General"/>
          <w:gallery w:val="placeholder"/>
        </w:category>
        <w:types>
          <w:type w:val="bbPlcHdr"/>
        </w:types>
        <w:behaviors>
          <w:behavior w:val="content"/>
        </w:behaviors>
        <w:guid w:val="{C8C6D7AE-ADBA-41C8-A218-DC8C3810AFA4}"/>
      </w:docPartPr>
      <w:docPartBody>
        <w:p w:rsidR="00900706" w:rsidRDefault="00234C5B" w:rsidP="00234C5B">
          <w:pPr>
            <w:pStyle w:val="048EA8D735ED428FA181EE9D8792D221"/>
          </w:pPr>
          <w:r w:rsidRPr="00A5712F">
            <w:rPr>
              <w:rStyle w:val="PlaceholderText"/>
            </w:rPr>
            <w:t>Click or tap to enter a date.</w:t>
          </w:r>
        </w:p>
      </w:docPartBody>
    </w:docPart>
    <w:docPart>
      <w:docPartPr>
        <w:name w:val="7070FCC9EE644A11AF03300B29F60190"/>
        <w:category>
          <w:name w:val="General"/>
          <w:gallery w:val="placeholder"/>
        </w:category>
        <w:types>
          <w:type w:val="bbPlcHdr"/>
        </w:types>
        <w:behaviors>
          <w:behavior w:val="content"/>
        </w:behaviors>
        <w:guid w:val="{26231D0A-075C-4F9F-9C6D-1836A1F5160B}"/>
      </w:docPartPr>
      <w:docPartBody>
        <w:p w:rsidR="00900706" w:rsidRDefault="00234C5B" w:rsidP="00234C5B">
          <w:pPr>
            <w:pStyle w:val="66A86BCA7EB249E0A84A5F23EC14CF3C"/>
          </w:pPr>
          <w:r w:rsidRPr="00A5712F">
            <w:rPr>
              <w:rStyle w:val="PlaceholderText"/>
            </w:rPr>
            <w:t>Click or tap to enter a date.</w:t>
          </w:r>
        </w:p>
      </w:docPartBody>
    </w:docPart>
    <w:docPart>
      <w:docPartPr>
        <w:name w:val="66A86BCA7EB249E0A84A5F23EC14CF3C"/>
        <w:category>
          <w:name w:val="General"/>
          <w:gallery w:val="placeholder"/>
        </w:category>
        <w:types>
          <w:type w:val="bbPlcHdr"/>
        </w:types>
        <w:behaviors>
          <w:behavior w:val="content"/>
        </w:behaviors>
        <w:guid w:val="{DB4D5364-2829-4878-BEE1-2DB729700184}"/>
      </w:docPartPr>
      <w:docPartBody>
        <w:p w:rsidR="00900706" w:rsidRDefault="00234C5B" w:rsidP="00234C5B">
          <w:pPr>
            <w:pStyle w:val="838F6D0E90D64F1D80252AB1E969E254"/>
          </w:pPr>
          <w:r w:rsidRPr="00A5712F">
            <w:rPr>
              <w:rStyle w:val="PlaceholderText"/>
            </w:rPr>
            <w:t>Click or tap to enter a date.</w:t>
          </w:r>
        </w:p>
      </w:docPartBody>
    </w:docPart>
    <w:docPart>
      <w:docPartPr>
        <w:name w:val="4012C6256B5D4C5386B0C72BA7BF0606"/>
        <w:category>
          <w:name w:val="General"/>
          <w:gallery w:val="placeholder"/>
        </w:category>
        <w:types>
          <w:type w:val="bbPlcHdr"/>
        </w:types>
        <w:behaviors>
          <w:behavior w:val="content"/>
        </w:behaviors>
        <w:guid w:val="{EFB48F77-D93C-4343-AAF1-8A33604303B3}"/>
      </w:docPartPr>
      <w:docPartBody>
        <w:p w:rsidR="00170572" w:rsidRDefault="004C6597" w:rsidP="004C6597">
          <w:pPr>
            <w:pStyle w:val="972C082049DB4BE9BBFCAE43977D18C9"/>
          </w:pPr>
          <w:r w:rsidRPr="00A5712F">
            <w:rPr>
              <w:rStyle w:val="PlaceholderText"/>
            </w:rPr>
            <w:t>Click or tap to enter a date.</w:t>
          </w:r>
        </w:p>
      </w:docPartBody>
    </w:docPart>
    <w:docPart>
      <w:docPartPr>
        <w:name w:val="B00DBCA2974A4A58AC41A8339311B271"/>
        <w:category>
          <w:name w:val="General"/>
          <w:gallery w:val="placeholder"/>
        </w:category>
        <w:types>
          <w:type w:val="bbPlcHdr"/>
        </w:types>
        <w:behaviors>
          <w:behavior w:val="content"/>
        </w:behaviors>
        <w:guid w:val="{E8FC7914-EAA7-43E1-B2EB-CE4195AA9BAF}"/>
      </w:docPartPr>
      <w:docPartBody>
        <w:p w:rsidR="00AC676B" w:rsidRDefault="00905D5D" w:rsidP="00905D5D">
          <w:pPr>
            <w:pStyle w:val="B00DBCA2974A4A58AC41A8339311B271"/>
          </w:pPr>
          <w:r w:rsidRPr="00A5712F">
            <w:rPr>
              <w:rStyle w:val="PlaceholderText"/>
            </w:rPr>
            <w:t>Click or tap to enter a date.</w:t>
          </w:r>
        </w:p>
      </w:docPartBody>
    </w:docPart>
    <w:docPart>
      <w:docPartPr>
        <w:name w:val="027E167D8244402F91C3DF7BE77FEC71"/>
        <w:category>
          <w:name w:val="General"/>
          <w:gallery w:val="placeholder"/>
        </w:category>
        <w:types>
          <w:type w:val="bbPlcHdr"/>
        </w:types>
        <w:behaviors>
          <w:behavior w:val="content"/>
        </w:behaviors>
        <w:guid w:val="{8BFE4C75-959B-4023-B88E-13EFC446D0CE}"/>
      </w:docPartPr>
      <w:docPartBody>
        <w:p w:rsidR="00AC676B" w:rsidRDefault="00905D5D" w:rsidP="00905D5D">
          <w:pPr>
            <w:pStyle w:val="027E167D8244402F91C3DF7BE77FEC71"/>
          </w:pPr>
          <w:r w:rsidRPr="00A5712F">
            <w:rPr>
              <w:rStyle w:val="PlaceholderText"/>
            </w:rPr>
            <w:t>Click or tap to enter a date.</w:t>
          </w:r>
        </w:p>
      </w:docPartBody>
    </w:docPart>
    <w:docPart>
      <w:docPartPr>
        <w:name w:val="F093CF4286AA4E7995C2525ACA69D70C"/>
        <w:category>
          <w:name w:val="General"/>
          <w:gallery w:val="placeholder"/>
        </w:category>
        <w:types>
          <w:type w:val="bbPlcHdr"/>
        </w:types>
        <w:behaviors>
          <w:behavior w:val="content"/>
        </w:behaviors>
        <w:guid w:val="{DBF4B675-D1F7-46C3-B7E7-7EAF6D22FDCF}"/>
      </w:docPartPr>
      <w:docPartBody>
        <w:p w:rsidR="00D40EE3" w:rsidRDefault="00F83185" w:rsidP="00F83185">
          <w:pPr>
            <w:pStyle w:val="F093CF4286AA4E7995C2525ACA69D70C"/>
          </w:pPr>
          <w:r w:rsidRPr="00A5712F">
            <w:rPr>
              <w:rStyle w:val="PlaceholderText"/>
            </w:rPr>
            <w:t>Click or tap to enter a date.</w:t>
          </w:r>
        </w:p>
      </w:docPartBody>
    </w:docPart>
    <w:docPart>
      <w:docPartPr>
        <w:name w:val="E0F04CEDBDC4451C962A9428D0E6E360"/>
        <w:category>
          <w:name w:val="General"/>
          <w:gallery w:val="placeholder"/>
        </w:category>
        <w:types>
          <w:type w:val="bbPlcHdr"/>
        </w:types>
        <w:behaviors>
          <w:behavior w:val="content"/>
        </w:behaviors>
        <w:guid w:val="{95CC900B-BF4E-4947-BBD7-DF4F61638BB4}"/>
      </w:docPartPr>
      <w:docPartBody>
        <w:p w:rsidR="00D40EE3" w:rsidRDefault="00F83185" w:rsidP="00F83185">
          <w:pPr>
            <w:pStyle w:val="E0F04CEDBDC4451C962A9428D0E6E360"/>
          </w:pPr>
          <w:r w:rsidRPr="00A5712F">
            <w:rPr>
              <w:rStyle w:val="PlaceholderText"/>
            </w:rPr>
            <w:t>Choose an item.</w:t>
          </w:r>
        </w:p>
      </w:docPartBody>
    </w:docPart>
    <w:docPart>
      <w:docPartPr>
        <w:name w:val="6121CCD5B584427C81121A925FDD4DD3"/>
        <w:category>
          <w:name w:val="General"/>
          <w:gallery w:val="placeholder"/>
        </w:category>
        <w:types>
          <w:type w:val="bbPlcHdr"/>
        </w:types>
        <w:behaviors>
          <w:behavior w:val="content"/>
        </w:behaviors>
        <w:guid w:val="{AA6301B8-9AE1-405E-B376-50DDE3840466}"/>
      </w:docPartPr>
      <w:docPartBody>
        <w:p w:rsidR="00D40EE3" w:rsidRDefault="00F83185" w:rsidP="00F83185">
          <w:pPr>
            <w:pStyle w:val="6121CCD5B584427C81121A925FDD4DD3"/>
          </w:pPr>
          <w:r w:rsidRPr="00A5712F">
            <w:rPr>
              <w:rStyle w:val="PlaceholderText"/>
            </w:rPr>
            <w:t>Choose an item.</w:t>
          </w:r>
        </w:p>
      </w:docPartBody>
    </w:docPart>
    <w:docPart>
      <w:docPartPr>
        <w:name w:val="4D88E9DD743C44EBA4749F5C03B90F90"/>
        <w:category>
          <w:name w:val="General"/>
          <w:gallery w:val="placeholder"/>
        </w:category>
        <w:types>
          <w:type w:val="bbPlcHdr"/>
        </w:types>
        <w:behaviors>
          <w:behavior w:val="content"/>
        </w:behaviors>
        <w:guid w:val="{54824B4C-3E15-4CAF-8840-8F482E798C00}"/>
      </w:docPartPr>
      <w:docPartBody>
        <w:p w:rsidR="00D40EE3" w:rsidRDefault="00F83185" w:rsidP="00F83185">
          <w:pPr>
            <w:pStyle w:val="4D88E9DD743C44EBA4749F5C03B90F90"/>
          </w:pPr>
          <w:r w:rsidRPr="00A5712F">
            <w:rPr>
              <w:rStyle w:val="PlaceholderText"/>
            </w:rPr>
            <w:t>Click or tap to enter a date.</w:t>
          </w:r>
        </w:p>
      </w:docPartBody>
    </w:docPart>
    <w:docPart>
      <w:docPartPr>
        <w:name w:val="F33FC939F0824B1AB5A06FFF8805433B"/>
        <w:category>
          <w:name w:val="General"/>
          <w:gallery w:val="placeholder"/>
        </w:category>
        <w:types>
          <w:type w:val="bbPlcHdr"/>
        </w:types>
        <w:behaviors>
          <w:behavior w:val="content"/>
        </w:behaviors>
        <w:guid w:val="{2264DC67-BDEE-4ABF-8D6F-193587B4FB7C}"/>
      </w:docPartPr>
      <w:docPartBody>
        <w:p w:rsidR="00D40EE3" w:rsidRDefault="00F83185" w:rsidP="00F83185">
          <w:pPr>
            <w:pStyle w:val="F33FC939F0824B1AB5A06FFF8805433B"/>
          </w:pPr>
          <w:r w:rsidRPr="00A5712F">
            <w:rPr>
              <w:rStyle w:val="PlaceholderText"/>
            </w:rPr>
            <w:t>Click or tap to enter a date.</w:t>
          </w:r>
        </w:p>
      </w:docPartBody>
    </w:docPart>
    <w:docPart>
      <w:docPartPr>
        <w:name w:val="7A622D6EAC2444CB99AE8E7C4865EF30"/>
        <w:category>
          <w:name w:val="General"/>
          <w:gallery w:val="placeholder"/>
        </w:category>
        <w:types>
          <w:type w:val="bbPlcHdr"/>
        </w:types>
        <w:behaviors>
          <w:behavior w:val="content"/>
        </w:behaviors>
        <w:guid w:val="{458AA7AE-7CB5-4918-8FB9-1389411A3BFE}"/>
      </w:docPartPr>
      <w:docPartBody>
        <w:p w:rsidR="00D40EE3" w:rsidRDefault="00F83185" w:rsidP="00F83185">
          <w:pPr>
            <w:pStyle w:val="7A622D6EAC2444CB99AE8E7C4865EF30"/>
          </w:pPr>
          <w:r w:rsidRPr="00A5712F">
            <w:rPr>
              <w:rStyle w:val="PlaceholderText"/>
            </w:rPr>
            <w:t>Choose an item.</w:t>
          </w:r>
        </w:p>
      </w:docPartBody>
    </w:docPart>
    <w:docPart>
      <w:docPartPr>
        <w:name w:val="5488358422AF423DB2014AC808EB06DE"/>
        <w:category>
          <w:name w:val="General"/>
          <w:gallery w:val="placeholder"/>
        </w:category>
        <w:types>
          <w:type w:val="bbPlcHdr"/>
        </w:types>
        <w:behaviors>
          <w:behavior w:val="content"/>
        </w:behaviors>
        <w:guid w:val="{267DD20B-7FA1-4C6A-BEAF-7B971398EA41}"/>
      </w:docPartPr>
      <w:docPartBody>
        <w:p w:rsidR="00D40EE3" w:rsidRDefault="00F83185" w:rsidP="00F83185">
          <w:pPr>
            <w:pStyle w:val="5488358422AF423DB2014AC808EB06DE"/>
          </w:pPr>
          <w:r w:rsidRPr="00A5712F">
            <w:rPr>
              <w:rStyle w:val="PlaceholderText"/>
            </w:rPr>
            <w:t>Click or tap to enter a date.</w:t>
          </w:r>
        </w:p>
      </w:docPartBody>
    </w:docPart>
    <w:docPart>
      <w:docPartPr>
        <w:name w:val="295304BA1C6D4DB6B8978006CB1D4E24"/>
        <w:category>
          <w:name w:val="General"/>
          <w:gallery w:val="placeholder"/>
        </w:category>
        <w:types>
          <w:type w:val="bbPlcHdr"/>
        </w:types>
        <w:behaviors>
          <w:behavior w:val="content"/>
        </w:behaviors>
        <w:guid w:val="{FC51F583-C33E-4751-84FB-8A97D8913E2B}"/>
      </w:docPartPr>
      <w:docPartBody>
        <w:p w:rsidR="00D40EE3" w:rsidRDefault="00F83185" w:rsidP="00F83185">
          <w:pPr>
            <w:pStyle w:val="295304BA1C6D4DB6B8978006CB1D4E24"/>
          </w:pPr>
          <w:r w:rsidRPr="00A5712F">
            <w:rPr>
              <w:rStyle w:val="PlaceholderText"/>
            </w:rPr>
            <w:t>Click or tap to enter a date.</w:t>
          </w:r>
        </w:p>
      </w:docPartBody>
    </w:docPart>
    <w:docPart>
      <w:docPartPr>
        <w:name w:val="C50F084F038F47789BBC3BF6AB7D0832"/>
        <w:category>
          <w:name w:val="General"/>
          <w:gallery w:val="placeholder"/>
        </w:category>
        <w:types>
          <w:type w:val="bbPlcHdr"/>
        </w:types>
        <w:behaviors>
          <w:behavior w:val="content"/>
        </w:behaviors>
        <w:guid w:val="{47CCB496-4D55-4BCC-AA6F-A8C0366C7D70}"/>
      </w:docPartPr>
      <w:docPartBody>
        <w:p w:rsidR="00D40EE3" w:rsidRDefault="00F83185" w:rsidP="00F83185">
          <w:pPr>
            <w:pStyle w:val="C50F084F038F47789BBC3BF6AB7D0832"/>
          </w:pPr>
          <w:r w:rsidRPr="00A5712F">
            <w:rPr>
              <w:rStyle w:val="PlaceholderText"/>
            </w:rPr>
            <w:t>Click or tap to enter a date.</w:t>
          </w:r>
        </w:p>
      </w:docPartBody>
    </w:docPart>
    <w:docPart>
      <w:docPartPr>
        <w:name w:val="CDE780192206417B8408436B755635FA"/>
        <w:category>
          <w:name w:val="General"/>
          <w:gallery w:val="placeholder"/>
        </w:category>
        <w:types>
          <w:type w:val="bbPlcHdr"/>
        </w:types>
        <w:behaviors>
          <w:behavior w:val="content"/>
        </w:behaviors>
        <w:guid w:val="{82D78E90-CC34-4D88-A722-E3C5B4CBE8DB}"/>
      </w:docPartPr>
      <w:docPartBody>
        <w:p w:rsidR="00D40EE3" w:rsidRDefault="00F83185" w:rsidP="00F83185">
          <w:pPr>
            <w:pStyle w:val="CDE780192206417B8408436B755635FA"/>
          </w:pPr>
          <w:r w:rsidRPr="00A5712F">
            <w:rPr>
              <w:rStyle w:val="PlaceholderText"/>
            </w:rPr>
            <w:t>Click or tap to enter a date.</w:t>
          </w:r>
        </w:p>
      </w:docPartBody>
    </w:docPart>
    <w:docPart>
      <w:docPartPr>
        <w:name w:val="D790454075C947CA989DF808250C5751"/>
        <w:category>
          <w:name w:val="General"/>
          <w:gallery w:val="placeholder"/>
        </w:category>
        <w:types>
          <w:type w:val="bbPlcHdr"/>
        </w:types>
        <w:behaviors>
          <w:behavior w:val="content"/>
        </w:behaviors>
        <w:guid w:val="{4FB954C8-D8E8-4389-948D-51FCEF1B23EF}"/>
      </w:docPartPr>
      <w:docPartBody>
        <w:p w:rsidR="00D40EE3" w:rsidRDefault="00F83185" w:rsidP="00F83185">
          <w:pPr>
            <w:pStyle w:val="D790454075C947CA989DF808250C5751"/>
          </w:pPr>
          <w:r w:rsidRPr="00A5712F">
            <w:rPr>
              <w:rStyle w:val="PlaceholderText"/>
            </w:rPr>
            <w:t>Click or tap to enter a date.</w:t>
          </w:r>
        </w:p>
      </w:docPartBody>
    </w:docPart>
    <w:docPart>
      <w:docPartPr>
        <w:name w:val="0C4E268AC76A487AB0AC2A5BAB2FC473"/>
        <w:category>
          <w:name w:val="General"/>
          <w:gallery w:val="placeholder"/>
        </w:category>
        <w:types>
          <w:type w:val="bbPlcHdr"/>
        </w:types>
        <w:behaviors>
          <w:behavior w:val="content"/>
        </w:behaviors>
        <w:guid w:val="{3FFCBD7F-BB53-47AC-A3B1-79564EFF2184}"/>
      </w:docPartPr>
      <w:docPartBody>
        <w:p w:rsidR="00D40EE3" w:rsidRDefault="00F83185" w:rsidP="00F83185">
          <w:pPr>
            <w:pStyle w:val="0C4E268AC76A487AB0AC2A5BAB2FC473"/>
          </w:pPr>
          <w:r w:rsidRPr="00A5712F">
            <w:rPr>
              <w:rStyle w:val="PlaceholderText"/>
            </w:rPr>
            <w:t>Click or tap to enter a date.</w:t>
          </w:r>
        </w:p>
      </w:docPartBody>
    </w:docPart>
    <w:docPart>
      <w:docPartPr>
        <w:name w:val="E6C313C921B846D5934140B67F933D6B"/>
        <w:category>
          <w:name w:val="General"/>
          <w:gallery w:val="placeholder"/>
        </w:category>
        <w:types>
          <w:type w:val="bbPlcHdr"/>
        </w:types>
        <w:behaviors>
          <w:behavior w:val="content"/>
        </w:behaviors>
        <w:guid w:val="{1A9EAD3D-7ACE-4749-A0E0-C32C2A4B8D44}"/>
      </w:docPartPr>
      <w:docPartBody>
        <w:p w:rsidR="00D40EE3" w:rsidRDefault="00F83185" w:rsidP="00F83185">
          <w:pPr>
            <w:pStyle w:val="E6C313C921B846D5934140B67F933D6B"/>
          </w:pPr>
          <w:r w:rsidRPr="00A5712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A6ECEE33-E260-400C-A043-3F218CEDA71C}"/>
      </w:docPartPr>
      <w:docPartBody>
        <w:p w:rsidR="00D40EE3" w:rsidRDefault="00F83185">
          <w:r w:rsidRPr="00666669">
            <w:rPr>
              <w:rStyle w:val="PlaceholderText"/>
            </w:rPr>
            <w:t>Choose an item.</w:t>
          </w:r>
        </w:p>
      </w:docPartBody>
    </w:docPart>
    <w:docPart>
      <w:docPartPr>
        <w:name w:val="64EB9BFC0E13465492D47BEBE144E725"/>
        <w:category>
          <w:name w:val="General"/>
          <w:gallery w:val="placeholder"/>
        </w:category>
        <w:types>
          <w:type w:val="bbPlcHdr"/>
        </w:types>
        <w:behaviors>
          <w:behavior w:val="content"/>
        </w:behaviors>
        <w:guid w:val="{2F998483-13E6-4F41-A675-6A33BB934557}"/>
      </w:docPartPr>
      <w:docPartBody>
        <w:p w:rsidR="00B02B6B" w:rsidRDefault="00D40EE3" w:rsidP="00D40EE3">
          <w:pPr>
            <w:pStyle w:val="64EB9BFC0E13465492D47BEBE144E725"/>
          </w:pPr>
          <w:r w:rsidRPr="00A5712F">
            <w:rPr>
              <w:rStyle w:val="PlaceholderText"/>
            </w:rPr>
            <w:t>Choose an item.</w:t>
          </w:r>
        </w:p>
      </w:docPartBody>
    </w:docPart>
    <w:docPart>
      <w:docPartPr>
        <w:name w:val="118E7585B0EA416DAC88B33F00FC2062"/>
        <w:category>
          <w:name w:val="General"/>
          <w:gallery w:val="placeholder"/>
        </w:category>
        <w:types>
          <w:type w:val="bbPlcHdr"/>
        </w:types>
        <w:behaviors>
          <w:behavior w:val="content"/>
        </w:behaviors>
        <w:guid w:val="{7C6C9646-3544-47AA-9643-E10C71D3A90F}"/>
      </w:docPartPr>
      <w:docPartBody>
        <w:p w:rsidR="00B02B6B" w:rsidRDefault="00D40EE3" w:rsidP="00D40EE3">
          <w:pPr>
            <w:pStyle w:val="118E7585B0EA416DAC88B33F00FC2062"/>
          </w:pPr>
          <w:r w:rsidRPr="00666669">
            <w:rPr>
              <w:rStyle w:val="PlaceholderText"/>
            </w:rPr>
            <w:t>Choose an item.</w:t>
          </w:r>
        </w:p>
      </w:docPartBody>
    </w:docPart>
    <w:docPart>
      <w:docPartPr>
        <w:name w:val="FF79FC517192404F8730586FC4CD26F4"/>
        <w:category>
          <w:name w:val="General"/>
          <w:gallery w:val="placeholder"/>
        </w:category>
        <w:types>
          <w:type w:val="bbPlcHdr"/>
        </w:types>
        <w:behaviors>
          <w:behavior w:val="content"/>
        </w:behaviors>
        <w:guid w:val="{01B819B5-A306-4974-8FDC-7237706A50DD}"/>
      </w:docPartPr>
      <w:docPartBody>
        <w:p w:rsidR="00B02B6B" w:rsidRDefault="00D40EE3" w:rsidP="00D40EE3">
          <w:pPr>
            <w:pStyle w:val="FF79FC517192404F8730586FC4CD26F4"/>
          </w:pPr>
          <w:r w:rsidRPr="00A5712F">
            <w:rPr>
              <w:rStyle w:val="PlaceholderText"/>
            </w:rPr>
            <w:t>Click or tap to enter a date.</w:t>
          </w:r>
        </w:p>
      </w:docPartBody>
    </w:docPart>
    <w:docPart>
      <w:docPartPr>
        <w:name w:val="61768703BF934AC08CCF32A8A82AACAD"/>
        <w:category>
          <w:name w:val="General"/>
          <w:gallery w:val="placeholder"/>
        </w:category>
        <w:types>
          <w:type w:val="bbPlcHdr"/>
        </w:types>
        <w:behaviors>
          <w:behavior w:val="content"/>
        </w:behaviors>
        <w:guid w:val="{99A87BBD-4E7E-4C72-A5D3-7F94AAB21FF8}"/>
      </w:docPartPr>
      <w:docPartBody>
        <w:p w:rsidR="00B02B6B" w:rsidRDefault="00D40EE3" w:rsidP="00D40EE3">
          <w:pPr>
            <w:pStyle w:val="61768703BF934AC08CCF32A8A82AACAD"/>
          </w:pPr>
          <w:r w:rsidRPr="00A5712F">
            <w:rPr>
              <w:rStyle w:val="PlaceholderText"/>
            </w:rPr>
            <w:t>Click or tap to enter a date.</w:t>
          </w:r>
        </w:p>
      </w:docPartBody>
    </w:docPart>
    <w:docPart>
      <w:docPartPr>
        <w:name w:val="2613DF2F94D24DE8838438434D9C8B09"/>
        <w:category>
          <w:name w:val="General"/>
          <w:gallery w:val="placeholder"/>
        </w:category>
        <w:types>
          <w:type w:val="bbPlcHdr"/>
        </w:types>
        <w:behaviors>
          <w:behavior w:val="content"/>
        </w:behaviors>
        <w:guid w:val="{41E8EFDC-F6BA-4B9D-A4FF-E40E086E29AE}"/>
      </w:docPartPr>
      <w:docPartBody>
        <w:p w:rsidR="00B02B6B" w:rsidRDefault="00D40EE3" w:rsidP="00D40EE3">
          <w:pPr>
            <w:pStyle w:val="2613DF2F94D24DE8838438434D9C8B09"/>
          </w:pPr>
          <w:r w:rsidRPr="00A5712F">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4AB972CB-E7E1-4690-A7A4-2675EB4314AC}"/>
      </w:docPartPr>
      <w:docPartBody>
        <w:p w:rsidR="00B02B6B" w:rsidRDefault="00D40EE3">
          <w:r w:rsidRPr="00C2554E">
            <w:rPr>
              <w:rStyle w:val="PlaceholderText"/>
            </w:rPr>
            <w:t>Click or tap to enter a date.</w:t>
          </w:r>
        </w:p>
      </w:docPartBody>
    </w:docPart>
    <w:docPart>
      <w:docPartPr>
        <w:name w:val="4975831887E74483B0182F0D303F32E8"/>
        <w:category>
          <w:name w:val="General"/>
          <w:gallery w:val="placeholder"/>
        </w:category>
        <w:types>
          <w:type w:val="bbPlcHdr"/>
        </w:types>
        <w:behaviors>
          <w:behavior w:val="content"/>
        </w:behaviors>
        <w:guid w:val="{6BE11046-CB40-4D05-B736-A61C2723DB1E}"/>
      </w:docPartPr>
      <w:docPartBody>
        <w:p w:rsidR="00DA6AEF" w:rsidRDefault="00B02B6B" w:rsidP="00B02B6B">
          <w:pPr>
            <w:pStyle w:val="4975831887E74483B0182F0D303F32E8"/>
          </w:pPr>
          <w:r w:rsidRPr="00A5712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FA"/>
    <w:rsid w:val="0002577B"/>
    <w:rsid w:val="00047716"/>
    <w:rsid w:val="000840FB"/>
    <w:rsid w:val="000E723E"/>
    <w:rsid w:val="0010359B"/>
    <w:rsid w:val="00170572"/>
    <w:rsid w:val="001B2187"/>
    <w:rsid w:val="00234C5B"/>
    <w:rsid w:val="0024279D"/>
    <w:rsid w:val="002875DA"/>
    <w:rsid w:val="002C2723"/>
    <w:rsid w:val="003B3D2B"/>
    <w:rsid w:val="004C6597"/>
    <w:rsid w:val="0053323A"/>
    <w:rsid w:val="005F74C2"/>
    <w:rsid w:val="00614F64"/>
    <w:rsid w:val="00621F87"/>
    <w:rsid w:val="006E36D6"/>
    <w:rsid w:val="006F27C1"/>
    <w:rsid w:val="0072257A"/>
    <w:rsid w:val="00754588"/>
    <w:rsid w:val="007A76D0"/>
    <w:rsid w:val="008735BB"/>
    <w:rsid w:val="00900706"/>
    <w:rsid w:val="00905D5D"/>
    <w:rsid w:val="00970D59"/>
    <w:rsid w:val="00976EFD"/>
    <w:rsid w:val="00A649DB"/>
    <w:rsid w:val="00A72B75"/>
    <w:rsid w:val="00AC676B"/>
    <w:rsid w:val="00B02B6B"/>
    <w:rsid w:val="00BB272A"/>
    <w:rsid w:val="00C04077"/>
    <w:rsid w:val="00D2437E"/>
    <w:rsid w:val="00D40EE3"/>
    <w:rsid w:val="00D43AE3"/>
    <w:rsid w:val="00DA6AEF"/>
    <w:rsid w:val="00DC5C85"/>
    <w:rsid w:val="00DD4DDC"/>
    <w:rsid w:val="00E00533"/>
    <w:rsid w:val="00E66949"/>
    <w:rsid w:val="00E816FA"/>
    <w:rsid w:val="00EC413C"/>
    <w:rsid w:val="00F83185"/>
    <w:rsid w:val="00F905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B6B"/>
    <w:rPr>
      <w:color w:val="808080"/>
    </w:rPr>
  </w:style>
  <w:style w:type="paragraph" w:customStyle="1" w:styleId="64EB9BFC0E13465492D47BEBE144E725">
    <w:name w:val="64EB9BFC0E13465492D47BEBE144E725"/>
    <w:rsid w:val="00D40EE3"/>
    <w:rPr>
      <w:lang w:val="en-US" w:eastAsia="en-US"/>
    </w:rPr>
  </w:style>
  <w:style w:type="paragraph" w:customStyle="1" w:styleId="62DCCF184A204A01AD3460CFCF2627A9">
    <w:name w:val="62DCCF184A204A01AD3460CFCF2627A9"/>
    <w:rsid w:val="00E816FA"/>
  </w:style>
  <w:style w:type="paragraph" w:customStyle="1" w:styleId="42017C483732482D97B7164F235A4ED7">
    <w:name w:val="42017C483732482D97B7164F235A4ED7"/>
    <w:rsid w:val="00E816FA"/>
  </w:style>
  <w:style w:type="paragraph" w:customStyle="1" w:styleId="118E7585B0EA416DAC88B33F00FC2062">
    <w:name w:val="118E7585B0EA416DAC88B33F00FC2062"/>
    <w:rsid w:val="00D40EE3"/>
    <w:rPr>
      <w:lang w:val="en-US" w:eastAsia="en-US"/>
    </w:rPr>
  </w:style>
  <w:style w:type="paragraph" w:customStyle="1" w:styleId="34478CA7E4744C79AD2B533E0DCAAD2F">
    <w:name w:val="34478CA7E4744C79AD2B533E0DCAAD2F"/>
    <w:rsid w:val="00E816FA"/>
  </w:style>
  <w:style w:type="paragraph" w:customStyle="1" w:styleId="ABF05489D9E8437DBB236B38C7DC01C2">
    <w:name w:val="ABF05489D9E8437DBB236B38C7DC01C2"/>
    <w:rsid w:val="00E816FA"/>
  </w:style>
  <w:style w:type="paragraph" w:customStyle="1" w:styleId="5FD50024743949669937454B0B7F0881">
    <w:name w:val="5FD50024743949669937454B0B7F0881"/>
    <w:rsid w:val="00234C5B"/>
  </w:style>
  <w:style w:type="paragraph" w:customStyle="1" w:styleId="FF79FC517192404F8730586FC4CD26F4">
    <w:name w:val="FF79FC517192404F8730586FC4CD26F4"/>
    <w:rsid w:val="00D40EE3"/>
    <w:rPr>
      <w:lang w:val="en-US" w:eastAsia="en-US"/>
    </w:rPr>
  </w:style>
  <w:style w:type="paragraph" w:customStyle="1" w:styleId="151EB05DE5984F0AB34F0A6B53D79C3E">
    <w:name w:val="151EB05DE5984F0AB34F0A6B53D79C3E"/>
    <w:rsid w:val="00234C5B"/>
  </w:style>
  <w:style w:type="paragraph" w:customStyle="1" w:styleId="61768703BF934AC08CCF32A8A82AACAD">
    <w:name w:val="61768703BF934AC08CCF32A8A82AACAD"/>
    <w:rsid w:val="00D40EE3"/>
    <w:rPr>
      <w:lang w:val="en-US" w:eastAsia="en-US"/>
    </w:rPr>
  </w:style>
  <w:style w:type="paragraph" w:customStyle="1" w:styleId="2613DF2F94D24DE8838438434D9C8B09">
    <w:name w:val="2613DF2F94D24DE8838438434D9C8B09"/>
    <w:rsid w:val="00D40EE3"/>
    <w:rPr>
      <w:lang w:val="en-US" w:eastAsia="en-US"/>
    </w:rPr>
  </w:style>
  <w:style w:type="paragraph" w:customStyle="1" w:styleId="ABE038C301A54018A7D2659202586346">
    <w:name w:val="ABE038C301A54018A7D2659202586346"/>
    <w:rsid w:val="00234C5B"/>
  </w:style>
  <w:style w:type="paragraph" w:customStyle="1" w:styleId="048EA8D735ED428FA181EE9D8792D221">
    <w:name w:val="048EA8D735ED428FA181EE9D8792D221"/>
    <w:rsid w:val="00234C5B"/>
  </w:style>
  <w:style w:type="paragraph" w:customStyle="1" w:styleId="66A86BCA7EB249E0A84A5F23EC14CF3C">
    <w:name w:val="66A86BCA7EB249E0A84A5F23EC14CF3C"/>
    <w:rsid w:val="00234C5B"/>
  </w:style>
  <w:style w:type="paragraph" w:customStyle="1" w:styleId="838F6D0E90D64F1D80252AB1E969E254">
    <w:name w:val="838F6D0E90D64F1D80252AB1E969E254"/>
    <w:rsid w:val="00234C5B"/>
  </w:style>
  <w:style w:type="paragraph" w:customStyle="1" w:styleId="972C082049DB4BE9BBFCAE43977D18C9">
    <w:name w:val="972C082049DB4BE9BBFCAE43977D18C9"/>
    <w:rsid w:val="004C6597"/>
  </w:style>
  <w:style w:type="paragraph" w:customStyle="1" w:styleId="B00DBCA2974A4A58AC41A8339311B271">
    <w:name w:val="B00DBCA2974A4A58AC41A8339311B271"/>
    <w:rsid w:val="00905D5D"/>
  </w:style>
  <w:style w:type="paragraph" w:customStyle="1" w:styleId="027E167D8244402F91C3DF7BE77FEC71">
    <w:name w:val="027E167D8244402F91C3DF7BE77FEC71"/>
    <w:rsid w:val="00905D5D"/>
  </w:style>
  <w:style w:type="paragraph" w:customStyle="1" w:styleId="4975831887E74483B0182F0D303F32E8">
    <w:name w:val="4975831887E74483B0182F0D303F32E8"/>
    <w:rsid w:val="00B02B6B"/>
    <w:rPr>
      <w:lang w:val="en-US" w:eastAsia="en-US"/>
    </w:rPr>
  </w:style>
  <w:style w:type="paragraph" w:customStyle="1" w:styleId="F093CF4286AA4E7995C2525ACA69D70C">
    <w:name w:val="F093CF4286AA4E7995C2525ACA69D70C"/>
    <w:rsid w:val="00F83185"/>
    <w:rPr>
      <w:lang w:val="en-US" w:eastAsia="en-US"/>
    </w:rPr>
  </w:style>
  <w:style w:type="paragraph" w:customStyle="1" w:styleId="E0F04CEDBDC4451C962A9428D0E6E360">
    <w:name w:val="E0F04CEDBDC4451C962A9428D0E6E360"/>
    <w:rsid w:val="00F83185"/>
    <w:rPr>
      <w:lang w:val="en-US" w:eastAsia="en-US"/>
    </w:rPr>
  </w:style>
  <w:style w:type="paragraph" w:customStyle="1" w:styleId="6121CCD5B584427C81121A925FDD4DD3">
    <w:name w:val="6121CCD5B584427C81121A925FDD4DD3"/>
    <w:rsid w:val="00F83185"/>
    <w:rPr>
      <w:lang w:val="en-US" w:eastAsia="en-US"/>
    </w:rPr>
  </w:style>
  <w:style w:type="paragraph" w:customStyle="1" w:styleId="4D88E9DD743C44EBA4749F5C03B90F90">
    <w:name w:val="4D88E9DD743C44EBA4749F5C03B90F90"/>
    <w:rsid w:val="00F83185"/>
    <w:rPr>
      <w:lang w:val="en-US" w:eastAsia="en-US"/>
    </w:rPr>
  </w:style>
  <w:style w:type="paragraph" w:customStyle="1" w:styleId="F33FC939F0824B1AB5A06FFF8805433B">
    <w:name w:val="F33FC939F0824B1AB5A06FFF8805433B"/>
    <w:rsid w:val="00F83185"/>
    <w:rPr>
      <w:lang w:val="en-US" w:eastAsia="en-US"/>
    </w:rPr>
  </w:style>
  <w:style w:type="paragraph" w:customStyle="1" w:styleId="7A622D6EAC2444CB99AE8E7C4865EF30">
    <w:name w:val="7A622D6EAC2444CB99AE8E7C4865EF30"/>
    <w:rsid w:val="00F83185"/>
    <w:rPr>
      <w:lang w:val="en-US" w:eastAsia="en-US"/>
    </w:rPr>
  </w:style>
  <w:style w:type="paragraph" w:customStyle="1" w:styleId="5488358422AF423DB2014AC808EB06DE">
    <w:name w:val="5488358422AF423DB2014AC808EB06DE"/>
    <w:rsid w:val="00F83185"/>
    <w:rPr>
      <w:lang w:val="en-US" w:eastAsia="en-US"/>
    </w:rPr>
  </w:style>
  <w:style w:type="paragraph" w:customStyle="1" w:styleId="295304BA1C6D4DB6B8978006CB1D4E24">
    <w:name w:val="295304BA1C6D4DB6B8978006CB1D4E24"/>
    <w:rsid w:val="00F83185"/>
    <w:rPr>
      <w:lang w:val="en-US" w:eastAsia="en-US"/>
    </w:rPr>
  </w:style>
  <w:style w:type="paragraph" w:customStyle="1" w:styleId="C50F084F038F47789BBC3BF6AB7D0832">
    <w:name w:val="C50F084F038F47789BBC3BF6AB7D0832"/>
    <w:rsid w:val="00F83185"/>
    <w:rPr>
      <w:lang w:val="en-US" w:eastAsia="en-US"/>
    </w:rPr>
  </w:style>
  <w:style w:type="paragraph" w:customStyle="1" w:styleId="CDE780192206417B8408436B755635FA">
    <w:name w:val="CDE780192206417B8408436B755635FA"/>
    <w:rsid w:val="00F83185"/>
    <w:rPr>
      <w:lang w:val="en-US" w:eastAsia="en-US"/>
    </w:rPr>
  </w:style>
  <w:style w:type="paragraph" w:customStyle="1" w:styleId="D790454075C947CA989DF808250C5751">
    <w:name w:val="D790454075C947CA989DF808250C5751"/>
    <w:rsid w:val="00F83185"/>
    <w:rPr>
      <w:lang w:val="en-US" w:eastAsia="en-US"/>
    </w:rPr>
  </w:style>
  <w:style w:type="paragraph" w:customStyle="1" w:styleId="0C4E268AC76A487AB0AC2A5BAB2FC473">
    <w:name w:val="0C4E268AC76A487AB0AC2A5BAB2FC473"/>
    <w:rsid w:val="00F83185"/>
    <w:rPr>
      <w:lang w:val="en-US" w:eastAsia="en-US"/>
    </w:rPr>
  </w:style>
  <w:style w:type="paragraph" w:customStyle="1" w:styleId="E6C313C921B846D5934140B67F933D6B">
    <w:name w:val="E6C313C921B846D5934140B67F933D6B"/>
    <w:rsid w:val="00F8318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4" ma:contentTypeDescription="Create a new document." ma:contentTypeScope="" ma:versionID="af855f479a30b22f05a9b7af88a8bf42">
  <xsd:schema xmlns:xsd="http://www.w3.org/2001/XMLSchema" xmlns:xs="http://www.w3.org/2001/XMLSchema" xmlns:p="http://schemas.microsoft.com/office/2006/metadata/properties" xmlns:ns3="ac292d6f-20a0-4d76-98b4-eb3751f2493d" targetNamespace="http://schemas.microsoft.com/office/2006/metadata/properties" ma:root="true" ma:fieldsID="00b852c17b6782dae6add737175e5f79" ns3:_="">
    <xsd:import namespace="ac292d6f-20a0-4d76-98b4-eb3751f24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24721-6115-49FC-9391-BEF33F200343}">
  <ds:schemaRefs>
    <ds:schemaRef ds:uri="http://schemas.microsoft.com/sharepoint/v3/contenttype/forms"/>
  </ds:schemaRefs>
</ds:datastoreItem>
</file>

<file path=customXml/itemProps2.xml><?xml version="1.0" encoding="utf-8"?>
<ds:datastoreItem xmlns:ds="http://schemas.openxmlformats.org/officeDocument/2006/customXml" ds:itemID="{0D4BA7CA-EB6E-4BDF-A106-4817BF4E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7A189-C9B9-4C3F-B760-29D43B861331}">
  <ds:schemaRefs>
    <ds:schemaRef ds:uri="http://schemas.openxmlformats.org/officeDocument/2006/bibliography"/>
  </ds:schemaRefs>
</ds:datastoreItem>
</file>

<file path=customXml/itemProps4.xml><?xml version="1.0" encoding="utf-8"?>
<ds:datastoreItem xmlns:ds="http://schemas.openxmlformats.org/officeDocument/2006/customXml" ds:itemID="{B6949AEF-FAE6-49C8-BF5E-1057C2E57D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12288</Words>
  <Characters>70048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Alice</cp:lastModifiedBy>
  <cp:revision>3</cp:revision>
  <cp:lastPrinted>2022-01-07T02:16:00Z</cp:lastPrinted>
  <dcterms:created xsi:type="dcterms:W3CDTF">2023-07-11T14:19:00Z</dcterms:created>
  <dcterms:modified xsi:type="dcterms:W3CDTF">2023-07-11T14:19:00Z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y fmtid="{D5CDD505-2E9C-101B-9397-08002B2CF9AE}" pid="3" name="GrammarlyDocumentId">
    <vt:lpwstr>6a1100612786605771c0d1a7517c1503324772a5cfd993d8777ac713aa2da2f3</vt:lpwstr>
  </property>
</Properties>
</file>