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12" w:rsidRDefault="00113C12">
      <w:pPr>
        <w:rPr>
          <w:rFonts w:ascii="Times New Roman Bold" w:hAnsi="Times New Roman Bold"/>
          <w:b/>
          <w:bCs/>
          <w:sz w:val="48"/>
          <w:szCs w:val="72"/>
        </w:rPr>
      </w:pPr>
      <w:bookmarkStart w:id="0" w:name="_Toc41971238"/>
      <w:bookmarkStart w:id="1" w:name="_GoBack"/>
      <w:bookmarkEnd w:id="1"/>
      <w:r>
        <w:rPr>
          <w:noProof/>
        </w:rPr>
        <w:drawing>
          <wp:inline distT="0" distB="0" distL="0" distR="0" wp14:anchorId="79BEC93E" wp14:editId="36B91FE5">
            <wp:extent cx="5715000" cy="7395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ur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7395882"/>
                    </a:xfrm>
                    <a:prstGeom prst="rect">
                      <a:avLst/>
                    </a:prstGeom>
                  </pic:spPr>
                </pic:pic>
              </a:graphicData>
            </a:graphic>
          </wp:inline>
        </w:drawing>
      </w:r>
      <w:r>
        <w:rPr>
          <w:sz w:val="48"/>
        </w:rPr>
        <w:br w:type="page"/>
      </w:r>
    </w:p>
    <w:p w:rsidR="005E55B9" w:rsidRDefault="005E55B9" w:rsidP="00152B60">
      <w:pPr>
        <w:pStyle w:val="SectionXHeader3"/>
      </w:pPr>
      <w:r>
        <w:rPr>
          <w:sz w:val="48"/>
        </w:rPr>
        <w:lastRenderedPageBreak/>
        <w:t>Foreword</w:t>
      </w:r>
    </w:p>
    <w:p w:rsidR="005E55B9" w:rsidRDefault="005E55B9"/>
    <w:p w:rsidR="005E55B9" w:rsidRDefault="005E55B9"/>
    <w:p w:rsidR="005E55B9" w:rsidRDefault="005E55B9" w:rsidP="008915E7">
      <w:pPr>
        <w:jc w:val="both"/>
        <w:rPr>
          <w:strike/>
        </w:rPr>
      </w:pPr>
    </w:p>
    <w:p w:rsidR="005E55B9" w:rsidRDefault="005E55B9" w:rsidP="008915E7">
      <w:pPr>
        <w:jc w:val="both"/>
      </w:pPr>
      <w:r>
        <w:t xml:space="preserve">This Standard Bidding Document </w:t>
      </w:r>
      <w:r w:rsidR="00B9006A">
        <w:t xml:space="preserve">(SBD) </w:t>
      </w:r>
      <w:r>
        <w:t>for Procurement of Small Works ha</w:t>
      </w:r>
      <w:r w:rsidR="00FB3DF1">
        <w:t>s</w:t>
      </w:r>
      <w:r w:rsidR="008915E7">
        <w:t xml:space="preserve"> </w:t>
      </w:r>
      <w:r>
        <w:t xml:space="preserve">been prepared by </w:t>
      </w:r>
      <w:r w:rsidR="00FB3C4F">
        <w:t>the Caribbean Development Bank</w:t>
      </w:r>
      <w:r w:rsidR="00B9006A">
        <w:rPr>
          <w:rStyle w:val="FootnoteReference"/>
        </w:rPr>
        <w:footnoteReference w:id="2"/>
      </w:r>
      <w:r>
        <w:t xml:space="preserve"> and is based on the Master Document for Procurement of Small Works, prepared by the Multilateral Development Banks and International Financing Institutions. </w:t>
      </w:r>
    </w:p>
    <w:p w:rsidR="005E55B9" w:rsidRDefault="005E55B9">
      <w:r>
        <w:t xml:space="preserve"> </w:t>
      </w:r>
    </w:p>
    <w:p w:rsidR="005E55B9" w:rsidRDefault="005E55B9" w:rsidP="008915E7">
      <w:pPr>
        <w:jc w:val="both"/>
      </w:pPr>
      <w:r>
        <w:t xml:space="preserve">This document reflects the structure and the provisions of the Master Procurement Document for the Procurement of Small Works, except where specific considerations within </w:t>
      </w:r>
      <w:r w:rsidR="00FB3C4F">
        <w:t>the Caribbean Development Bank</w:t>
      </w:r>
      <w:r>
        <w:t xml:space="preserve"> have required a change.</w:t>
      </w:r>
    </w:p>
    <w:p w:rsidR="005E55B9" w:rsidRDefault="005E55B9"/>
    <w:p w:rsidR="005E55B9" w:rsidRDefault="005E55B9"/>
    <w:p w:rsidR="005E55B9" w:rsidRDefault="005E55B9"/>
    <w:p w:rsidR="005E55B9" w:rsidRDefault="005E55B9">
      <w:pPr>
        <w:jc w:val="center"/>
        <w:rPr>
          <w:i/>
        </w:rPr>
      </w:pPr>
      <w:r>
        <w:rPr>
          <w:i/>
        </w:rPr>
        <w:br w:type="page"/>
      </w:r>
    </w:p>
    <w:p w:rsidR="005E55B9" w:rsidRDefault="005E55B9">
      <w:pPr>
        <w:jc w:val="center"/>
        <w:rPr>
          <w:b/>
          <w:sz w:val="48"/>
          <w:szCs w:val="48"/>
        </w:rPr>
      </w:pPr>
      <w:r>
        <w:rPr>
          <w:b/>
          <w:sz w:val="48"/>
          <w:szCs w:val="48"/>
        </w:rPr>
        <w:lastRenderedPageBreak/>
        <w:t>Preface</w:t>
      </w:r>
    </w:p>
    <w:p w:rsidR="005E55B9" w:rsidRDefault="005E55B9"/>
    <w:p w:rsidR="007F3E67" w:rsidRDefault="007F3E67" w:rsidP="00152B60">
      <w:pPr>
        <w:pStyle w:val="plane"/>
      </w:pPr>
    </w:p>
    <w:p w:rsidR="005E55B9" w:rsidRDefault="005E55B9">
      <w:pPr>
        <w:pStyle w:val="plane"/>
      </w:pPr>
      <w:r>
        <w:t xml:space="preserve">This </w:t>
      </w:r>
      <w:r w:rsidR="00B9006A">
        <w:t>SBDs</w:t>
      </w:r>
      <w:r>
        <w:t xml:space="preserve"> for Procurement of Small Works has been prepared for use in contracts financed by </w:t>
      </w:r>
      <w:r w:rsidR="00FB3C4F">
        <w:t>the Caribbean Development Bank (CDB)</w:t>
      </w:r>
      <w:r>
        <w:t xml:space="preserve"> involving “smaller” contracts – valued at generally less than </w:t>
      </w:r>
      <w:r w:rsidRPr="00FB3DF1">
        <w:t>US$10 million</w:t>
      </w:r>
      <w:r>
        <w:t xml:space="preserve"> by International Competitive Bidding (ICB), though it may also be adapted to National Competitive Bidding (NCB). This document is intended as a model in the award of admeasurement (unit prices or unit rates in a bill of quantities) and lump sum types of contracts, which are the most common in Works contracting.  </w:t>
      </w:r>
    </w:p>
    <w:p w:rsidR="005E55B9" w:rsidRDefault="005E55B9">
      <w:pPr>
        <w:pStyle w:val="plane"/>
      </w:pPr>
    </w:p>
    <w:p w:rsidR="005E55B9" w:rsidRDefault="005E55B9">
      <w:pPr>
        <w:pStyle w:val="plane"/>
      </w:pPr>
      <w:r>
        <w:t xml:space="preserve">Lump sum contracts are used in particular for buildings and other forms of construction where the Works are well defined and are unlikely to change in quantity or specification, and where encountering difficult or unforeseen site conditions (for example, hidden foundation problems) is unlikely.  Lump sum contracts should be used for Works that can be defined in their full physical and qualitative characteristics before bids are called, or where the risks of substantial design variations are minimal, such as bus shelters or school ablution units.  In lump sum contracts, the concept of priced “activity schedules” is used, to enable payments to be made on the basis of percentage completion of each activity.  </w:t>
      </w:r>
    </w:p>
    <w:p w:rsidR="005E55B9" w:rsidRDefault="005E55B9">
      <w:pPr>
        <w:pStyle w:val="plane"/>
      </w:pPr>
    </w:p>
    <w:p w:rsidR="005E55B9" w:rsidRDefault="005E55B9">
      <w:pPr>
        <w:pStyle w:val="plane"/>
      </w:pPr>
      <w:r>
        <w:t>If the user has questions regarding the use of this SBD, the appropriate Bank’s official should be consulted.</w:t>
      </w:r>
    </w:p>
    <w:p w:rsidR="00FB3C4F" w:rsidRDefault="00FB3C4F">
      <w:pPr>
        <w:pStyle w:val="plane"/>
      </w:pPr>
    </w:p>
    <w:p w:rsidR="00FB3C4F" w:rsidRDefault="00FB3C4F">
      <w:pPr>
        <w:pStyle w:val="plane"/>
      </w:pPr>
      <w:r>
        <w:t>To obtain further information on procurement under CDB-financed projects, contact:</w:t>
      </w:r>
    </w:p>
    <w:p w:rsidR="00FB3C4F" w:rsidRDefault="00FB3C4F">
      <w:pPr>
        <w:pStyle w:val="plane"/>
      </w:pPr>
    </w:p>
    <w:p w:rsidR="00B9006A" w:rsidRDefault="00FB3C4F" w:rsidP="00FB3C4F">
      <w:pPr>
        <w:pStyle w:val="plane"/>
        <w:ind w:left="1440" w:hanging="1440"/>
      </w:pPr>
      <w:r>
        <w:tab/>
      </w:r>
      <w:r w:rsidR="00B9006A" w:rsidRPr="00B9006A">
        <w:t>Procurement Policy Unit</w:t>
      </w:r>
    </w:p>
    <w:p w:rsidR="00FB3C4F" w:rsidRDefault="00B9006A" w:rsidP="00FB3C4F">
      <w:pPr>
        <w:pStyle w:val="plane"/>
        <w:ind w:left="1440" w:hanging="1440"/>
      </w:pPr>
      <w:r>
        <w:t xml:space="preserve">                        </w:t>
      </w:r>
      <w:r w:rsidR="00FB3C4F">
        <w:t>Caribbean Development Bank</w:t>
      </w:r>
    </w:p>
    <w:p w:rsidR="00FB3C4F" w:rsidRDefault="00FB3C4F" w:rsidP="00FB3C4F">
      <w:pPr>
        <w:pStyle w:val="plane"/>
        <w:ind w:left="1440" w:hanging="1440"/>
      </w:pPr>
      <w:r>
        <w:tab/>
      </w:r>
      <w:smartTag w:uri="urn:schemas-microsoft-com:office:smarttags" w:element="address">
        <w:smartTag w:uri="urn:schemas-microsoft-com:office:smarttags" w:element="Street">
          <w:r>
            <w:t>P.O. Box</w:t>
          </w:r>
        </w:smartTag>
        <w:r>
          <w:t xml:space="preserve"> 408</w:t>
        </w:r>
      </w:smartTag>
    </w:p>
    <w:p w:rsidR="00FB3C4F" w:rsidRDefault="00FB3C4F" w:rsidP="00FB3C4F">
      <w:pPr>
        <w:pStyle w:val="plane"/>
        <w:ind w:left="1440" w:hanging="1440"/>
      </w:pPr>
      <w:r>
        <w:tab/>
        <w:t>Wildey, St. Michael</w:t>
      </w:r>
    </w:p>
    <w:p w:rsidR="00FB3C4F" w:rsidRDefault="00FB3C4F" w:rsidP="00FB3C4F">
      <w:pPr>
        <w:pStyle w:val="plane"/>
        <w:ind w:left="1440" w:hanging="1440"/>
      </w:pPr>
      <w:r>
        <w:tab/>
      </w:r>
      <w:smartTag w:uri="urn:schemas-microsoft-com:office:smarttags" w:element="place">
        <w:smartTag w:uri="urn:schemas-microsoft-com:office:smarttags" w:element="country-region">
          <w:r>
            <w:t>Barbados</w:t>
          </w:r>
        </w:smartTag>
      </w:smartTag>
    </w:p>
    <w:p w:rsidR="00FB3C4F" w:rsidRDefault="00FB3C4F" w:rsidP="00FB3C4F">
      <w:pPr>
        <w:pStyle w:val="plane"/>
        <w:ind w:left="1440" w:hanging="1440"/>
      </w:pPr>
    </w:p>
    <w:p w:rsidR="00FB3C4F" w:rsidRDefault="00FB3C4F" w:rsidP="00FB3C4F">
      <w:pPr>
        <w:pStyle w:val="plane"/>
        <w:ind w:left="1440" w:hanging="1440"/>
      </w:pPr>
      <w:r>
        <w:tab/>
        <w:t xml:space="preserve">Email: </w:t>
      </w:r>
      <w:r w:rsidR="00D94479">
        <w:tab/>
      </w:r>
      <w:r>
        <w:t xml:space="preserve"> </w:t>
      </w:r>
      <w:r w:rsidR="00D94479">
        <w:t xml:space="preserve">   </w:t>
      </w:r>
      <w:hyperlink r:id="rId9" w:history="1">
        <w:r w:rsidRPr="004D720F">
          <w:rPr>
            <w:rStyle w:val="Hyperlink"/>
          </w:rPr>
          <w:t>procurement@caribank.org</w:t>
        </w:r>
      </w:hyperlink>
    </w:p>
    <w:p w:rsidR="00FB3C4F" w:rsidRDefault="00FB3C4F" w:rsidP="00FB3C4F">
      <w:pPr>
        <w:pStyle w:val="plane"/>
        <w:ind w:left="1440" w:hanging="1440"/>
      </w:pPr>
      <w:r>
        <w:tab/>
        <w:t xml:space="preserve">Website:  </w:t>
      </w:r>
      <w:hyperlink r:id="rId10" w:history="1">
        <w:r w:rsidRPr="004D720F">
          <w:rPr>
            <w:rStyle w:val="Hyperlink"/>
          </w:rPr>
          <w:t>http://www.caribank.org</w:t>
        </w:r>
      </w:hyperlink>
    </w:p>
    <w:p w:rsidR="00FB3C4F" w:rsidRDefault="00FB3C4F" w:rsidP="00FB3C4F">
      <w:pPr>
        <w:pStyle w:val="plane"/>
        <w:ind w:left="1440" w:hanging="1440"/>
      </w:pPr>
    </w:p>
    <w:p w:rsidR="00FB3C4F" w:rsidRDefault="00FB3C4F">
      <w:pPr>
        <w:pStyle w:val="plane"/>
        <w:sectPr w:rsidR="00FB3C4F">
          <w:headerReference w:type="even" r:id="rId11"/>
          <w:headerReference w:type="default" r:id="rId12"/>
          <w:type w:val="oddPage"/>
          <w:pgSz w:w="12240" w:h="15840" w:code="1"/>
          <w:pgMar w:top="1440" w:right="1440" w:bottom="1440" w:left="1800" w:header="720" w:footer="720" w:gutter="0"/>
          <w:pgNumType w:fmt="lowerRoman"/>
          <w:cols w:space="720"/>
          <w:titlePg/>
        </w:sectPr>
      </w:pPr>
    </w:p>
    <w:p w:rsidR="005E55B9" w:rsidRDefault="005E55B9">
      <w:pPr>
        <w:jc w:val="center"/>
        <w:rPr>
          <w:b/>
          <w:sz w:val="48"/>
          <w:szCs w:val="48"/>
        </w:rPr>
      </w:pPr>
      <w:r>
        <w:rPr>
          <w:b/>
          <w:sz w:val="48"/>
          <w:szCs w:val="48"/>
        </w:rPr>
        <w:lastRenderedPageBreak/>
        <w:t>Summary Description</w:t>
      </w:r>
    </w:p>
    <w:p w:rsidR="007F3E67" w:rsidRPr="00152B60" w:rsidRDefault="007F3E67" w:rsidP="00152B60">
      <w:pPr>
        <w:jc w:val="center"/>
        <w:rPr>
          <w:b/>
          <w:sz w:val="48"/>
        </w:rPr>
      </w:pPr>
    </w:p>
    <w:p w:rsidR="005E55B9" w:rsidRDefault="005E55B9">
      <w:pPr>
        <w:pStyle w:val="i"/>
        <w:suppressAutoHyphens w:val="0"/>
        <w:rPr>
          <w:rFonts w:ascii="Times New Roman" w:hAnsi="Times New Roman"/>
        </w:rPr>
      </w:pPr>
    </w:p>
    <w:p w:rsidR="005E55B9" w:rsidRDefault="005E55B9" w:rsidP="00FB3DF1">
      <w:pPr>
        <w:jc w:val="both"/>
      </w:pPr>
      <w:r>
        <w:t xml:space="preserve">This Standard Bidding Document </w:t>
      </w:r>
      <w:r w:rsidR="003B0D95">
        <w:t xml:space="preserve">(SBD) </w:t>
      </w:r>
      <w:r>
        <w:t xml:space="preserve">for Procurement of Small Works </w:t>
      </w:r>
      <w:r w:rsidR="00B9006A">
        <w:t>can be</w:t>
      </w:r>
      <w:r>
        <w:t xml:space="preserve"> used </w:t>
      </w:r>
      <w:r>
        <w:rPr>
          <w:iCs/>
        </w:rPr>
        <w:t>when a prequalification process has not taken place before bidding and, therefore, post</w:t>
      </w:r>
      <w:r w:rsidR="00FB3DF1">
        <w:rPr>
          <w:iCs/>
        </w:rPr>
        <w:t>-</w:t>
      </w:r>
      <w:r>
        <w:rPr>
          <w:iCs/>
        </w:rPr>
        <w:t>qualification applies</w:t>
      </w:r>
      <w:r>
        <w:t xml:space="preserve">. </w:t>
      </w:r>
      <w:r w:rsidR="00FB3C4F">
        <w:t xml:space="preserve">However, they can also be used under a </w:t>
      </w:r>
      <w:r w:rsidR="00DF467D">
        <w:t>pre</w:t>
      </w:r>
      <w:r w:rsidR="004E0A69">
        <w:t>qualification</w:t>
      </w:r>
      <w:r w:rsidR="00FB3C4F">
        <w:t xml:space="preserve"> process with relatively minor modifications.  Details of the prequalification procedure used under CDB-financed contracts are provided in CDB’s Standard Prequalification Document, Procurement of Works (</w:t>
      </w:r>
      <w:r w:rsidR="00FB3C4F" w:rsidRPr="004924EB">
        <w:t>September 2007</w:t>
      </w:r>
      <w:r w:rsidR="00FB3C4F">
        <w:t xml:space="preserve">).  </w:t>
      </w:r>
      <w:r>
        <w:t xml:space="preserve">A brief description of </w:t>
      </w:r>
      <w:r w:rsidR="003B0D95">
        <w:t xml:space="preserve">the </w:t>
      </w:r>
      <w:r w:rsidR="00FB3DF1">
        <w:t>SBD</w:t>
      </w:r>
      <w:r w:rsidR="003B0D95">
        <w:t xml:space="preserve"> for Procurement of Small Works </w:t>
      </w:r>
      <w:r>
        <w:t xml:space="preserve">is given below.  </w:t>
      </w:r>
    </w:p>
    <w:p w:rsidR="005E55B9" w:rsidRDefault="003B0D95">
      <w:pPr>
        <w:pStyle w:val="Footer"/>
      </w:pPr>
      <w:r>
        <w:t xml:space="preserve"> </w:t>
      </w:r>
    </w:p>
    <w:p w:rsidR="005E55B9" w:rsidRDefault="005E55B9">
      <w:pPr>
        <w:rPr>
          <w:b/>
          <w:sz w:val="28"/>
        </w:rPr>
      </w:pPr>
      <w:bookmarkStart w:id="2" w:name="_Toc438270254"/>
      <w:bookmarkStart w:id="3" w:name="_Toc438366661"/>
      <w:r>
        <w:rPr>
          <w:b/>
          <w:sz w:val="28"/>
        </w:rPr>
        <w:t>PART 1 – BIDDING PROCEDURES</w:t>
      </w:r>
      <w:bookmarkEnd w:id="2"/>
      <w:bookmarkEnd w:id="3"/>
    </w:p>
    <w:p w:rsidR="005E55B9" w:rsidRDefault="005E55B9">
      <w:pPr>
        <w:rPr>
          <w:b/>
        </w:rPr>
      </w:pPr>
    </w:p>
    <w:p w:rsidR="005E55B9" w:rsidRDefault="005E55B9">
      <w:pPr>
        <w:spacing w:before="120" w:after="200"/>
        <w:rPr>
          <w:b/>
        </w:rPr>
      </w:pPr>
      <w:r>
        <w:rPr>
          <w:b/>
        </w:rPr>
        <w:t>Section</w:t>
      </w:r>
      <w:r w:rsidR="007F3E67">
        <w:rPr>
          <w:b/>
        </w:rPr>
        <w:t xml:space="preserve"> I</w:t>
      </w:r>
      <w:r>
        <w:rPr>
          <w:b/>
        </w:rPr>
        <w:tab/>
        <w:t>Instructions to Bidders (ITB)</w:t>
      </w:r>
    </w:p>
    <w:p w:rsidR="005E55B9" w:rsidRDefault="005E55B9">
      <w:pPr>
        <w:pStyle w:val="List"/>
        <w:spacing w:after="200"/>
        <w:rPr>
          <w:rFonts w:ascii="Times New Roman" w:hAnsi="Times New Roman"/>
          <w:b/>
          <w:sz w:val="24"/>
          <w:szCs w:val="24"/>
        </w:rPr>
      </w:pPr>
      <w:r>
        <w:rPr>
          <w:rFonts w:ascii="Times New Roman" w:hAnsi="Times New Roman"/>
          <w:sz w:val="24"/>
          <w:szCs w:val="24"/>
        </w:rPr>
        <w:t xml:space="preserve">This Section provides relevant information to help Bidders prepare their bids. Information is also provided on the submission, opening, and evaluation of bids and on the award of Contracts.  </w:t>
      </w:r>
      <w:r>
        <w:rPr>
          <w:rFonts w:ascii="Times New Roman" w:hAnsi="Times New Roman"/>
          <w:b/>
          <w:sz w:val="24"/>
          <w:szCs w:val="24"/>
        </w:rPr>
        <w:t>Section I contains provisions that are to be used without modification.</w:t>
      </w:r>
    </w:p>
    <w:p w:rsidR="005E55B9" w:rsidRDefault="007F3E67">
      <w:pPr>
        <w:spacing w:before="120" w:after="200"/>
        <w:rPr>
          <w:b/>
        </w:rPr>
      </w:pPr>
      <w:r>
        <w:rPr>
          <w:b/>
        </w:rPr>
        <w:t>Section II</w:t>
      </w:r>
      <w:r w:rsidR="005E55B9">
        <w:rPr>
          <w:b/>
        </w:rPr>
        <w:tab/>
        <w:t>Bid Data Sheet (BDS)</w:t>
      </w:r>
    </w:p>
    <w:p w:rsidR="005E55B9" w:rsidRDefault="005E55B9">
      <w:pPr>
        <w:pStyle w:val="List"/>
        <w:spacing w:after="200"/>
        <w:rPr>
          <w:rFonts w:ascii="Times New Roman" w:hAnsi="Times New Roman"/>
          <w:sz w:val="24"/>
          <w:szCs w:val="24"/>
        </w:rPr>
      </w:pPr>
      <w:r>
        <w:rPr>
          <w:rFonts w:ascii="Times New Roman" w:hAnsi="Times New Roman"/>
          <w:sz w:val="24"/>
          <w:szCs w:val="24"/>
        </w:rPr>
        <w:t xml:space="preserve">This Section consists of provisions that are specific to each procurement and that supplement the information or requirements included in Section I, Instructions to Bidders.  </w:t>
      </w:r>
    </w:p>
    <w:p w:rsidR="005E55B9" w:rsidRDefault="005E55B9">
      <w:pPr>
        <w:spacing w:before="120" w:after="200"/>
        <w:rPr>
          <w:b/>
        </w:rPr>
      </w:pPr>
      <w:r>
        <w:rPr>
          <w:b/>
        </w:rPr>
        <w:t>Section III</w:t>
      </w:r>
      <w:r>
        <w:rPr>
          <w:b/>
        </w:rPr>
        <w:tab/>
        <w:t xml:space="preserve">Evaluation </w:t>
      </w:r>
      <w:r>
        <w:rPr>
          <w:b/>
          <w:iCs/>
        </w:rPr>
        <w:t>and Qualification</w:t>
      </w:r>
      <w:r>
        <w:rPr>
          <w:b/>
        </w:rPr>
        <w:t xml:space="preserve"> Criteria</w:t>
      </w:r>
    </w:p>
    <w:p w:rsidR="005E55B9" w:rsidRDefault="005E55B9">
      <w:pPr>
        <w:pStyle w:val="List"/>
        <w:spacing w:after="200"/>
        <w:rPr>
          <w:rFonts w:ascii="Times New Roman" w:hAnsi="Times New Roman"/>
          <w:sz w:val="24"/>
          <w:szCs w:val="24"/>
        </w:rPr>
      </w:pPr>
      <w:r>
        <w:rPr>
          <w:rFonts w:ascii="Times New Roman" w:hAnsi="Times New Roman"/>
          <w:sz w:val="24"/>
          <w:szCs w:val="24"/>
        </w:rPr>
        <w:t xml:space="preserve">This Section contains the criteria to determine the lowest evaluated bid </w:t>
      </w:r>
      <w:r>
        <w:rPr>
          <w:rFonts w:ascii="Times New Roman" w:hAnsi="Times New Roman"/>
          <w:iCs/>
          <w:sz w:val="24"/>
          <w:szCs w:val="24"/>
        </w:rPr>
        <w:t>and the qualifications of the Bidder to perform the contract</w:t>
      </w:r>
      <w:r>
        <w:rPr>
          <w:rFonts w:ascii="Times New Roman" w:hAnsi="Times New Roman"/>
          <w:sz w:val="24"/>
          <w:szCs w:val="24"/>
        </w:rPr>
        <w:t xml:space="preserve">. </w:t>
      </w:r>
    </w:p>
    <w:p w:rsidR="005E55B9" w:rsidRDefault="007F3E67">
      <w:pPr>
        <w:spacing w:before="120" w:after="200"/>
        <w:rPr>
          <w:b/>
        </w:rPr>
      </w:pPr>
      <w:r>
        <w:rPr>
          <w:b/>
        </w:rPr>
        <w:t>Section IV</w:t>
      </w:r>
      <w:r w:rsidR="005E55B9">
        <w:rPr>
          <w:b/>
        </w:rPr>
        <w:tab/>
        <w:t>Bidding Forms</w:t>
      </w:r>
    </w:p>
    <w:p w:rsidR="005E55B9" w:rsidRDefault="005E55B9">
      <w:pPr>
        <w:pStyle w:val="List"/>
        <w:spacing w:after="200"/>
        <w:rPr>
          <w:rFonts w:ascii="Times New Roman" w:hAnsi="Times New Roman"/>
          <w:sz w:val="24"/>
          <w:szCs w:val="24"/>
        </w:rPr>
      </w:pPr>
      <w:r>
        <w:rPr>
          <w:rFonts w:ascii="Times New Roman" w:hAnsi="Times New Roman"/>
          <w:sz w:val="24"/>
          <w:szCs w:val="24"/>
        </w:rPr>
        <w:t xml:space="preserve">This Section contains the forms which are to be completed by the Bidder and submitted as part of his Bid </w:t>
      </w:r>
    </w:p>
    <w:p w:rsidR="005E55B9" w:rsidRDefault="007F3E67">
      <w:pPr>
        <w:spacing w:before="120" w:after="200"/>
      </w:pPr>
      <w:r>
        <w:rPr>
          <w:b/>
        </w:rPr>
        <w:t>Section V</w:t>
      </w:r>
      <w:r w:rsidR="005E55B9">
        <w:rPr>
          <w:b/>
        </w:rPr>
        <w:tab/>
        <w:t>Eligible Countries</w:t>
      </w:r>
    </w:p>
    <w:p w:rsidR="005E55B9" w:rsidRDefault="005E55B9">
      <w:pPr>
        <w:spacing w:before="120" w:after="200"/>
        <w:ind w:left="1440"/>
        <w:jc w:val="both"/>
      </w:pPr>
      <w:r>
        <w:t>This Section contains information regarding eligible countries.</w:t>
      </w:r>
    </w:p>
    <w:p w:rsidR="00791C95" w:rsidRDefault="00791C95" w:rsidP="00791C95">
      <w:pPr>
        <w:spacing w:before="120" w:after="200"/>
        <w:jc w:val="both"/>
      </w:pPr>
      <w:r w:rsidRPr="001B4661">
        <w:rPr>
          <w:b/>
        </w:rPr>
        <w:t>Section VI</w:t>
      </w:r>
      <w:r>
        <w:t xml:space="preserve">      </w:t>
      </w:r>
      <w:r w:rsidRPr="001B4661">
        <w:rPr>
          <w:b/>
        </w:rPr>
        <w:t>Bank Policy – Corrupt and Fraudulent Practices</w:t>
      </w:r>
    </w:p>
    <w:p w:rsidR="00791C95" w:rsidRPr="001B4661" w:rsidRDefault="00791C95" w:rsidP="007F3E67">
      <w:pPr>
        <w:pStyle w:val="explanatorynotes"/>
        <w:suppressAutoHyphens w:val="0"/>
        <w:spacing w:after="0" w:line="240" w:lineRule="auto"/>
        <w:ind w:left="1440"/>
        <w:rPr>
          <w:rFonts w:ascii="Times New Roman" w:hAnsi="Times New Roman"/>
          <w:sz w:val="24"/>
          <w:szCs w:val="24"/>
        </w:rPr>
      </w:pPr>
      <w:r w:rsidRPr="001B4661">
        <w:rPr>
          <w:rFonts w:ascii="Times New Roman" w:hAnsi="Times New Roman"/>
          <w:sz w:val="24"/>
          <w:szCs w:val="24"/>
        </w:rPr>
        <w:t xml:space="preserve">This Section provides the Bidders with the reference to the </w:t>
      </w:r>
      <w:r w:rsidR="00B9006A">
        <w:rPr>
          <w:rFonts w:ascii="Times New Roman" w:hAnsi="Times New Roman"/>
          <w:sz w:val="24"/>
          <w:szCs w:val="24"/>
        </w:rPr>
        <w:t>CDB</w:t>
      </w:r>
      <w:r w:rsidRPr="001B4661">
        <w:rPr>
          <w:rFonts w:ascii="Times New Roman" w:hAnsi="Times New Roman"/>
          <w:sz w:val="24"/>
          <w:szCs w:val="24"/>
        </w:rPr>
        <w:t>’s policy in regard to corrupt and fraudulent practices applicable to this process.</w:t>
      </w:r>
    </w:p>
    <w:p w:rsidR="00791C95" w:rsidRDefault="00791C95" w:rsidP="007F3E67">
      <w:pPr>
        <w:spacing w:before="120" w:after="200"/>
        <w:ind w:left="1440" w:hanging="1440"/>
        <w:jc w:val="both"/>
      </w:pPr>
    </w:p>
    <w:p w:rsidR="005E55B9" w:rsidRDefault="005E55B9">
      <w:pPr>
        <w:pStyle w:val="explanatorynotes"/>
        <w:suppressAutoHyphens w:val="0"/>
        <w:spacing w:after="0" w:line="240" w:lineRule="auto"/>
        <w:rPr>
          <w:rFonts w:ascii="Times New Roman" w:hAnsi="Times New Roman"/>
        </w:rPr>
      </w:pPr>
    </w:p>
    <w:p w:rsidR="005E55B9" w:rsidRDefault="005E55B9">
      <w:pPr>
        <w:keepNext/>
        <w:rPr>
          <w:b/>
          <w:sz w:val="28"/>
        </w:rPr>
      </w:pPr>
      <w:bookmarkStart w:id="4" w:name="_Toc438267875"/>
      <w:bookmarkStart w:id="5" w:name="_Toc438270255"/>
      <w:bookmarkStart w:id="6" w:name="_Toc438366662"/>
      <w:r>
        <w:rPr>
          <w:b/>
          <w:sz w:val="28"/>
        </w:rPr>
        <w:t xml:space="preserve">PART 2 – </w:t>
      </w:r>
      <w:r w:rsidRPr="00F826F8">
        <w:rPr>
          <w:b/>
          <w:iCs/>
          <w:sz w:val="28"/>
        </w:rPr>
        <w:t>EMPLOYER</w:t>
      </w:r>
      <w:r w:rsidRPr="00A53BF4">
        <w:rPr>
          <w:b/>
          <w:iCs/>
          <w:sz w:val="28"/>
        </w:rPr>
        <w:t>’S</w:t>
      </w:r>
      <w:r>
        <w:rPr>
          <w:b/>
          <w:sz w:val="28"/>
        </w:rPr>
        <w:t xml:space="preserve"> REQUIREMENTS</w:t>
      </w:r>
      <w:bookmarkEnd w:id="4"/>
      <w:bookmarkEnd w:id="5"/>
      <w:bookmarkEnd w:id="6"/>
    </w:p>
    <w:p w:rsidR="004579B4" w:rsidRDefault="004579B4">
      <w:pPr>
        <w:keepNext/>
        <w:rPr>
          <w:b/>
          <w:sz w:val="28"/>
        </w:rPr>
      </w:pPr>
    </w:p>
    <w:p w:rsidR="005E55B9" w:rsidRDefault="005E55B9">
      <w:pPr>
        <w:spacing w:before="120" w:after="200"/>
        <w:rPr>
          <w:b/>
        </w:rPr>
      </w:pPr>
      <w:r>
        <w:rPr>
          <w:b/>
        </w:rPr>
        <w:t>Section VI</w:t>
      </w:r>
      <w:r w:rsidR="0024080A">
        <w:rPr>
          <w:b/>
        </w:rPr>
        <w:t>I</w:t>
      </w:r>
      <w:r>
        <w:rPr>
          <w:b/>
          <w:sz w:val="28"/>
        </w:rPr>
        <w:t xml:space="preserve"> </w:t>
      </w:r>
      <w:r>
        <w:rPr>
          <w:b/>
          <w:sz w:val="28"/>
        </w:rPr>
        <w:tab/>
      </w:r>
      <w:r w:rsidR="00DF467D" w:rsidRPr="00A53BF4">
        <w:rPr>
          <w:b/>
        </w:rPr>
        <w:t>Employer</w:t>
      </w:r>
      <w:r w:rsidRPr="00A53BF4">
        <w:rPr>
          <w:b/>
        </w:rPr>
        <w:t xml:space="preserve">’s </w:t>
      </w:r>
      <w:r>
        <w:rPr>
          <w:b/>
        </w:rPr>
        <w:t>Requirements</w:t>
      </w:r>
      <w:r w:rsidR="00CB6EED">
        <w:rPr>
          <w:b/>
        </w:rPr>
        <w:t xml:space="preserve"> </w:t>
      </w:r>
    </w:p>
    <w:p w:rsidR="005E55B9" w:rsidRDefault="005E55B9">
      <w:pPr>
        <w:spacing w:before="120" w:after="200"/>
        <w:ind w:left="1440"/>
        <w:jc w:val="both"/>
      </w:pPr>
      <w:r>
        <w:t xml:space="preserve">This Section contains the Specification, the Drawings, and supplementary information that describe </w:t>
      </w:r>
      <w:r w:rsidR="00FB3DF1">
        <w:t>W</w:t>
      </w:r>
      <w:r w:rsidR="00FB3C4F">
        <w:t>orks</w:t>
      </w:r>
      <w:r>
        <w:t xml:space="preserve"> to be procured.</w:t>
      </w:r>
    </w:p>
    <w:p w:rsidR="005E55B9" w:rsidRDefault="005E55B9">
      <w:bookmarkStart w:id="7" w:name="_Toc438267876"/>
      <w:bookmarkStart w:id="8" w:name="_Toc438270256"/>
      <w:bookmarkStart w:id="9" w:name="_Toc438366663"/>
    </w:p>
    <w:p w:rsidR="005E55B9" w:rsidRDefault="005E55B9">
      <w:pPr>
        <w:rPr>
          <w:b/>
          <w:sz w:val="28"/>
        </w:rPr>
      </w:pPr>
      <w:r>
        <w:rPr>
          <w:b/>
          <w:sz w:val="28"/>
        </w:rPr>
        <w:t xml:space="preserve">PART 3 – </w:t>
      </w:r>
      <w:bookmarkEnd w:id="7"/>
      <w:bookmarkEnd w:id="8"/>
      <w:bookmarkEnd w:id="9"/>
      <w:r w:rsidRPr="00A53BF4">
        <w:rPr>
          <w:b/>
          <w:sz w:val="28"/>
        </w:rPr>
        <w:t>CONDITIONS OF CONTRACT AND CONTRACT FORMS</w:t>
      </w:r>
    </w:p>
    <w:p w:rsidR="004579B4" w:rsidRPr="00A53BF4" w:rsidRDefault="004579B4">
      <w:pPr>
        <w:rPr>
          <w:b/>
          <w:sz w:val="28"/>
        </w:rPr>
      </w:pPr>
    </w:p>
    <w:p w:rsidR="005E55B9" w:rsidRDefault="007F3E67">
      <w:pPr>
        <w:spacing w:before="120" w:after="200"/>
        <w:rPr>
          <w:b/>
        </w:rPr>
      </w:pPr>
      <w:r>
        <w:rPr>
          <w:b/>
        </w:rPr>
        <w:t>Section VII</w:t>
      </w:r>
      <w:r w:rsidR="00B9006A">
        <w:rPr>
          <w:b/>
        </w:rPr>
        <w:t>I</w:t>
      </w:r>
      <w:r w:rsidR="005E55B9">
        <w:rPr>
          <w:b/>
        </w:rPr>
        <w:tab/>
        <w:t>General Conditions of Contract (GCC)</w:t>
      </w:r>
    </w:p>
    <w:p w:rsidR="005E55B9" w:rsidRDefault="005E55B9">
      <w:pPr>
        <w:spacing w:before="120" w:after="200"/>
        <w:ind w:left="1440"/>
        <w:jc w:val="both"/>
      </w:pPr>
      <w:r>
        <w:t xml:space="preserve">This Section contains the general clauses to be applied in all contracts.  </w:t>
      </w:r>
      <w:r>
        <w:rPr>
          <w:b/>
        </w:rPr>
        <w:t>The text of the clauses in this Section shall not be modified.</w:t>
      </w:r>
      <w:r>
        <w:t xml:space="preserve">  </w:t>
      </w:r>
    </w:p>
    <w:p w:rsidR="005E55B9" w:rsidRDefault="007F3E67">
      <w:pPr>
        <w:spacing w:before="120" w:after="200"/>
        <w:rPr>
          <w:b/>
          <w:lang w:val="fr-FR"/>
        </w:rPr>
      </w:pPr>
      <w:r>
        <w:rPr>
          <w:b/>
          <w:lang w:val="fr-FR"/>
        </w:rPr>
        <w:t>Section I</w:t>
      </w:r>
      <w:r w:rsidR="00B9006A">
        <w:rPr>
          <w:b/>
          <w:lang w:val="fr-FR"/>
        </w:rPr>
        <w:t>X</w:t>
      </w:r>
      <w:r w:rsidR="005E55B9">
        <w:rPr>
          <w:b/>
          <w:lang w:val="fr-FR"/>
        </w:rPr>
        <w:tab/>
        <w:t>Particular Conditions of Contract (PCC)</w:t>
      </w:r>
    </w:p>
    <w:p w:rsidR="005E55B9" w:rsidRDefault="005E55B9">
      <w:pPr>
        <w:spacing w:before="120" w:after="200"/>
        <w:ind w:left="1440"/>
        <w:jc w:val="both"/>
      </w:pPr>
      <w:r>
        <w:t xml:space="preserve">This Section consists of Contract Data and Specific Provisions which contains clauses specific to each contract. The contents of this Section modify or supplement the General Conditions </w:t>
      </w:r>
      <w:r w:rsidR="00B9006A">
        <w:t xml:space="preserve">of Contract </w:t>
      </w:r>
      <w:r>
        <w:t xml:space="preserve">and shall be prepared by the </w:t>
      </w:r>
      <w:r w:rsidRPr="00263611">
        <w:t>Employer</w:t>
      </w:r>
      <w:r>
        <w:t>.</w:t>
      </w:r>
    </w:p>
    <w:p w:rsidR="005E55B9" w:rsidRDefault="005E55B9">
      <w:pPr>
        <w:spacing w:before="120" w:after="200"/>
        <w:rPr>
          <w:b/>
        </w:rPr>
      </w:pPr>
      <w:r>
        <w:rPr>
          <w:b/>
        </w:rPr>
        <w:t>S</w:t>
      </w:r>
      <w:r w:rsidR="007F3E67">
        <w:rPr>
          <w:b/>
        </w:rPr>
        <w:t>ection X</w:t>
      </w:r>
      <w:r>
        <w:rPr>
          <w:b/>
        </w:rPr>
        <w:tab/>
        <w:t>Contract Forms</w:t>
      </w:r>
    </w:p>
    <w:p w:rsidR="005E55B9" w:rsidRDefault="005E55B9">
      <w:pPr>
        <w:spacing w:before="120" w:after="200"/>
        <w:ind w:left="1440"/>
        <w:jc w:val="both"/>
      </w:pPr>
      <w:r>
        <w:t xml:space="preserve">This Section contains forms which, once completed, will form part of the Contract. The forms for </w:t>
      </w:r>
      <w:r>
        <w:rPr>
          <w:b/>
        </w:rPr>
        <w:t>Performance Security</w:t>
      </w:r>
      <w:r>
        <w:t xml:space="preserve"> and </w:t>
      </w:r>
      <w:r>
        <w:rPr>
          <w:b/>
        </w:rPr>
        <w:t>Advance Payment Security</w:t>
      </w:r>
      <w:r>
        <w:t>, when required, shall only be completed by the successful Bidder after contract award.</w:t>
      </w:r>
    </w:p>
    <w:p w:rsidR="005E55B9" w:rsidRDefault="005E55B9">
      <w:pPr>
        <w:pStyle w:val="List"/>
      </w:pPr>
    </w:p>
    <w:p w:rsidR="005E55B9" w:rsidRDefault="005E55B9"/>
    <w:p w:rsidR="005E55B9" w:rsidRDefault="005E55B9"/>
    <w:p w:rsidR="005E55B9" w:rsidRDefault="005E55B9">
      <w:pPr>
        <w:sectPr w:rsidR="005E55B9">
          <w:headerReference w:type="even" r:id="rId13"/>
          <w:headerReference w:type="first" r:id="rId14"/>
          <w:type w:val="oddPage"/>
          <w:pgSz w:w="12240" w:h="15840" w:code="1"/>
          <w:pgMar w:top="1440" w:right="1440" w:bottom="1440" w:left="1800" w:header="720" w:footer="720" w:gutter="0"/>
          <w:pgNumType w:fmt="lowerRoman"/>
          <w:cols w:space="720"/>
          <w:titlePg/>
        </w:sectPr>
      </w:pPr>
    </w:p>
    <w:p w:rsidR="005E55B9" w:rsidRDefault="005E55B9"/>
    <w:p w:rsidR="005E55B9" w:rsidRPr="00A53BF4" w:rsidRDefault="005E55B9">
      <w:pPr>
        <w:pStyle w:val="Title"/>
        <w:rPr>
          <w:rFonts w:ascii="Times New Roman" w:hAnsi="Times New Roman"/>
          <w:sz w:val="72"/>
        </w:rPr>
      </w:pPr>
      <w:r w:rsidRPr="00A53BF4">
        <w:rPr>
          <w:rFonts w:ascii="Times New Roman" w:hAnsi="Times New Roman"/>
          <w:iCs/>
          <w:spacing w:val="80"/>
          <w:sz w:val="40"/>
        </w:rPr>
        <w:t>PROCUREMENT</w:t>
      </w:r>
      <w:r w:rsidRPr="00A53BF4">
        <w:rPr>
          <w:rFonts w:ascii="Times New Roman" w:hAnsi="Times New Roman"/>
          <w:spacing w:val="80"/>
          <w:sz w:val="40"/>
        </w:rPr>
        <w:t xml:space="preserve"> DOCUMENTS</w:t>
      </w:r>
    </w:p>
    <w:p w:rsidR="005E55B9" w:rsidRDefault="005E55B9"/>
    <w:p w:rsidR="005E55B9" w:rsidRDefault="005E55B9"/>
    <w:p w:rsidR="005E55B9" w:rsidRPr="00152B60" w:rsidRDefault="005E55B9">
      <w:pPr>
        <w:jc w:val="center"/>
        <w:rPr>
          <w:b/>
          <w:sz w:val="48"/>
        </w:rPr>
      </w:pPr>
      <w:r w:rsidRPr="00152B60">
        <w:rPr>
          <w:b/>
          <w:sz w:val="48"/>
        </w:rPr>
        <w:t>Bidding Document for</w:t>
      </w:r>
    </w:p>
    <w:p w:rsidR="005E55B9" w:rsidRPr="00152B60" w:rsidRDefault="005E55B9">
      <w:pPr>
        <w:jc w:val="center"/>
        <w:rPr>
          <w:b/>
          <w:sz w:val="48"/>
        </w:rPr>
      </w:pPr>
      <w:r w:rsidRPr="00152B60">
        <w:rPr>
          <w:b/>
          <w:sz w:val="48"/>
        </w:rPr>
        <w:t xml:space="preserve">Procurement of Small Works </w:t>
      </w:r>
    </w:p>
    <w:p w:rsidR="005E55B9" w:rsidRPr="00152B60" w:rsidRDefault="005E55B9">
      <w:pPr>
        <w:jc w:val="center"/>
        <w:rPr>
          <w:b/>
          <w:sz w:val="48"/>
        </w:rPr>
      </w:pPr>
    </w:p>
    <w:p w:rsidR="005E55B9" w:rsidRPr="00152B60" w:rsidRDefault="005E55B9">
      <w:pPr>
        <w:jc w:val="center"/>
        <w:rPr>
          <w:b/>
          <w:sz w:val="48"/>
        </w:rPr>
      </w:pPr>
      <w:r w:rsidRPr="00152B60">
        <w:rPr>
          <w:b/>
          <w:sz w:val="48"/>
        </w:rPr>
        <w:t>Procurement of:</w:t>
      </w:r>
    </w:p>
    <w:p w:rsidR="005E55B9" w:rsidRDefault="005E55B9">
      <w:pPr>
        <w:jc w:val="center"/>
        <w:rPr>
          <w:b/>
          <w:sz w:val="56"/>
        </w:rPr>
      </w:pPr>
    </w:p>
    <w:p w:rsidR="005E55B9" w:rsidRDefault="005E55B9">
      <w:pPr>
        <w:pBdr>
          <w:top w:val="single" w:sz="6" w:space="1" w:color="auto"/>
          <w:bottom w:val="single" w:sz="6" w:space="1" w:color="auto"/>
        </w:pBdr>
        <w:jc w:val="center"/>
        <w:rPr>
          <w:b/>
          <w:sz w:val="56"/>
        </w:rPr>
      </w:pPr>
    </w:p>
    <w:p w:rsidR="005E55B9" w:rsidRDefault="005E55B9">
      <w:pPr>
        <w:rPr>
          <w:b/>
          <w:i/>
          <w:iCs/>
          <w:sz w:val="56"/>
        </w:rPr>
      </w:pPr>
    </w:p>
    <w:p w:rsidR="005E55B9" w:rsidRPr="00A53BF4" w:rsidRDefault="005E55B9">
      <w:pPr>
        <w:jc w:val="center"/>
        <w:rPr>
          <w:b/>
          <w:sz w:val="48"/>
          <w:szCs w:val="48"/>
        </w:rPr>
      </w:pPr>
      <w:r w:rsidRPr="00A53BF4">
        <w:rPr>
          <w:b/>
          <w:sz w:val="48"/>
          <w:szCs w:val="48"/>
        </w:rPr>
        <w:t>Issued on: _____________</w:t>
      </w:r>
    </w:p>
    <w:p w:rsidR="005E55B9" w:rsidRPr="00A53BF4" w:rsidRDefault="005E55B9">
      <w:pPr>
        <w:jc w:val="center"/>
        <w:rPr>
          <w:b/>
          <w:sz w:val="48"/>
          <w:szCs w:val="48"/>
        </w:rPr>
      </w:pPr>
    </w:p>
    <w:p w:rsidR="005E55B9" w:rsidRPr="00A53BF4" w:rsidRDefault="005E55B9">
      <w:pPr>
        <w:jc w:val="center"/>
        <w:rPr>
          <w:b/>
          <w:sz w:val="48"/>
          <w:szCs w:val="48"/>
        </w:rPr>
      </w:pPr>
      <w:r w:rsidRPr="00E07A93">
        <w:rPr>
          <w:b/>
          <w:iCs/>
          <w:sz w:val="48"/>
          <w:szCs w:val="48"/>
        </w:rPr>
        <w:t>ICB</w:t>
      </w:r>
      <w:r w:rsidRPr="00A53BF4">
        <w:rPr>
          <w:b/>
          <w:sz w:val="48"/>
          <w:szCs w:val="48"/>
        </w:rPr>
        <w:t xml:space="preserve"> No: _____________</w:t>
      </w:r>
    </w:p>
    <w:p w:rsidR="005E55B9" w:rsidRPr="00A53BF4" w:rsidRDefault="005E55B9">
      <w:pPr>
        <w:jc w:val="center"/>
        <w:rPr>
          <w:b/>
          <w:sz w:val="48"/>
          <w:szCs w:val="48"/>
        </w:rPr>
      </w:pPr>
    </w:p>
    <w:p w:rsidR="005E55B9" w:rsidRPr="00A53BF4" w:rsidRDefault="005E55B9">
      <w:pPr>
        <w:jc w:val="center"/>
        <w:rPr>
          <w:b/>
          <w:sz w:val="48"/>
          <w:szCs w:val="48"/>
        </w:rPr>
      </w:pPr>
      <w:r w:rsidRPr="00A53BF4">
        <w:rPr>
          <w:b/>
          <w:iCs/>
          <w:sz w:val="48"/>
          <w:szCs w:val="48"/>
        </w:rPr>
        <w:t>Employer</w:t>
      </w:r>
      <w:r w:rsidRPr="00A53BF4">
        <w:rPr>
          <w:b/>
          <w:sz w:val="48"/>
          <w:szCs w:val="48"/>
        </w:rPr>
        <w:t>: _____________</w:t>
      </w:r>
    </w:p>
    <w:p w:rsidR="005E55B9" w:rsidRPr="00A53BF4" w:rsidRDefault="005E55B9">
      <w:pPr>
        <w:jc w:val="center"/>
        <w:rPr>
          <w:b/>
          <w:sz w:val="48"/>
          <w:szCs w:val="48"/>
        </w:rPr>
      </w:pPr>
    </w:p>
    <w:p w:rsidR="005E55B9" w:rsidRPr="00A53BF4" w:rsidRDefault="005E55B9">
      <w:pPr>
        <w:jc w:val="center"/>
        <w:rPr>
          <w:b/>
          <w:sz w:val="48"/>
          <w:szCs w:val="48"/>
        </w:rPr>
      </w:pPr>
      <w:r w:rsidRPr="00A53BF4">
        <w:rPr>
          <w:b/>
          <w:sz w:val="48"/>
          <w:szCs w:val="48"/>
        </w:rPr>
        <w:t>Country: _____________</w:t>
      </w:r>
    </w:p>
    <w:p w:rsidR="005E55B9" w:rsidRPr="00A53BF4" w:rsidRDefault="005E55B9">
      <w:pPr>
        <w:rPr>
          <w:sz w:val="52"/>
          <w:szCs w:val="52"/>
        </w:rPr>
      </w:pPr>
    </w:p>
    <w:p w:rsidR="005E55B9" w:rsidRPr="00A53BF4" w:rsidRDefault="005E55B9">
      <w:pPr>
        <w:rPr>
          <w:sz w:val="52"/>
          <w:szCs w:val="52"/>
        </w:rPr>
        <w:sectPr w:rsidR="005E55B9" w:rsidRPr="00A53BF4">
          <w:headerReference w:type="even" r:id="rId15"/>
          <w:headerReference w:type="first" r:id="rId16"/>
          <w:type w:val="oddPage"/>
          <w:pgSz w:w="12240" w:h="15840" w:code="1"/>
          <w:pgMar w:top="1440" w:right="1440" w:bottom="1440" w:left="1800" w:header="720" w:footer="720" w:gutter="0"/>
          <w:pgNumType w:fmt="lowerRoman"/>
          <w:cols w:space="720"/>
          <w:titlePg/>
        </w:sectPr>
      </w:pPr>
    </w:p>
    <w:p w:rsidR="005E55B9" w:rsidRDefault="005E55B9"/>
    <w:p w:rsidR="005E55B9" w:rsidRDefault="005E55B9">
      <w:pPr>
        <w:jc w:val="center"/>
        <w:rPr>
          <w:b/>
          <w:sz w:val="48"/>
          <w:szCs w:val="48"/>
        </w:rPr>
      </w:pPr>
      <w:r>
        <w:rPr>
          <w:b/>
          <w:sz w:val="48"/>
          <w:szCs w:val="48"/>
        </w:rPr>
        <w:t>Preface</w:t>
      </w:r>
    </w:p>
    <w:p w:rsidR="005E55B9" w:rsidRDefault="005E55B9"/>
    <w:p w:rsidR="00854D8C" w:rsidRDefault="005E55B9" w:rsidP="00854D8C">
      <w:pPr>
        <w:jc w:val="both"/>
      </w:pPr>
      <w:r>
        <w:t xml:space="preserve">This Bidding Document for Procurement of Small Works has been prepared by </w:t>
      </w:r>
      <w:r>
        <w:rPr>
          <w:u w:val="single"/>
        </w:rPr>
        <w:t>[Executing Agency]</w:t>
      </w:r>
      <w:r>
        <w:t xml:space="preserve"> and is based on the </w:t>
      </w:r>
      <w:r w:rsidRPr="00D6397E">
        <w:t>Standard</w:t>
      </w:r>
      <w:r>
        <w:t xml:space="preserve"> Bidding Document for Procurement of Small Works issued by</w:t>
      </w:r>
      <w:r w:rsidR="00FB3C4F">
        <w:t xml:space="preserve"> the Caribbean Development Bank</w:t>
      </w:r>
      <w:r>
        <w:t xml:space="preserve">, dated </w:t>
      </w:r>
      <w:r w:rsidR="00E07A93" w:rsidRPr="00CB6EED">
        <w:t>May 2013</w:t>
      </w:r>
      <w:r w:rsidR="00854D8C">
        <w:t xml:space="preserve">, revised </w:t>
      </w:r>
      <w:r w:rsidR="00B9006A">
        <w:t>March 2017</w:t>
      </w:r>
      <w:r w:rsidR="00854D8C" w:rsidRPr="002E7D8D">
        <w:t>.</w:t>
      </w:r>
    </w:p>
    <w:p w:rsidR="005E55B9" w:rsidRDefault="005E55B9">
      <w:pPr>
        <w:jc w:val="both"/>
      </w:pPr>
    </w:p>
    <w:p w:rsidR="005E55B9" w:rsidRDefault="005E55B9">
      <w:pPr>
        <w:jc w:val="both"/>
      </w:pPr>
      <w:r>
        <w:t xml:space="preserve">This document reflects the structure and the provisions of the Master Document for the Procurement of Small Works, prepared by Multilateral Development Banks and International Financing Institutions, except where specific considerations within the respective institutions have required a change. </w:t>
      </w:r>
    </w:p>
    <w:p w:rsidR="005E55B9" w:rsidRDefault="005E55B9"/>
    <w:p w:rsidR="005E55B9" w:rsidRDefault="005E55B9"/>
    <w:p w:rsidR="005E55B9" w:rsidRDefault="005E55B9"/>
    <w:p w:rsidR="005E55B9" w:rsidRDefault="005E55B9"/>
    <w:p w:rsidR="005E55B9" w:rsidRDefault="005E55B9">
      <w:pPr>
        <w:tabs>
          <w:tab w:val="left" w:pos="180"/>
        </w:tabs>
        <w:ind w:left="720" w:right="288" w:hanging="360"/>
        <w:jc w:val="both"/>
        <w:rPr>
          <w:rFonts w:ascii="Arial" w:hAnsi="Arial" w:cs="Arial"/>
          <w:iCs/>
          <w:spacing w:val="-2"/>
          <w:sz w:val="20"/>
        </w:rPr>
      </w:pPr>
    </w:p>
    <w:p w:rsidR="005E55B9" w:rsidRDefault="005E55B9">
      <w:pPr>
        <w:tabs>
          <w:tab w:val="left" w:pos="180"/>
        </w:tabs>
        <w:ind w:left="720" w:right="288" w:hanging="360"/>
        <w:jc w:val="both"/>
        <w:rPr>
          <w:rFonts w:ascii="Arial" w:hAnsi="Arial" w:cs="Arial"/>
          <w:iCs/>
          <w:spacing w:val="-2"/>
          <w:sz w:val="20"/>
          <w:lang w:val="en-GB"/>
        </w:rPr>
      </w:pPr>
    </w:p>
    <w:p w:rsidR="005E55B9" w:rsidRDefault="005E55B9">
      <w:pPr>
        <w:tabs>
          <w:tab w:val="left" w:pos="180"/>
        </w:tabs>
        <w:ind w:left="720" w:right="288" w:hanging="360"/>
        <w:jc w:val="both"/>
        <w:rPr>
          <w:rFonts w:ascii="Arial" w:hAnsi="Arial" w:cs="Arial"/>
          <w:iCs/>
          <w:spacing w:val="-2"/>
          <w:sz w:val="20"/>
          <w:lang w:val="en-GB"/>
        </w:rPr>
        <w:sectPr w:rsidR="005E55B9">
          <w:headerReference w:type="even" r:id="rId17"/>
          <w:headerReference w:type="default" r:id="rId18"/>
          <w:footerReference w:type="even" r:id="rId19"/>
          <w:footerReference w:type="default" r:id="rId20"/>
          <w:headerReference w:type="first" r:id="rId21"/>
          <w:type w:val="oddPage"/>
          <w:pgSz w:w="12240" w:h="15840" w:code="1"/>
          <w:pgMar w:top="1440" w:right="1440" w:bottom="1440" w:left="1800" w:header="720" w:footer="720" w:gutter="0"/>
          <w:pgNumType w:fmt="lowerRoman"/>
          <w:cols w:space="720"/>
          <w:titlePg/>
        </w:sectPr>
      </w:pPr>
    </w:p>
    <w:p w:rsidR="005E55B9" w:rsidRDefault="005E55B9"/>
    <w:p w:rsidR="005E55B9" w:rsidRDefault="005E55B9"/>
    <w:p w:rsidR="005E55B9" w:rsidRDefault="005E55B9"/>
    <w:p w:rsidR="005E55B9" w:rsidRDefault="005E55B9">
      <w:pPr>
        <w:pStyle w:val="Title"/>
        <w:rPr>
          <w:rFonts w:ascii="Times New Roman" w:hAnsi="Times New Roman"/>
          <w:szCs w:val="48"/>
        </w:rPr>
      </w:pPr>
      <w:r w:rsidRPr="00312B51">
        <w:rPr>
          <w:rFonts w:ascii="Times New Roman" w:hAnsi="Times New Roman"/>
          <w:iCs/>
          <w:szCs w:val="48"/>
        </w:rPr>
        <w:t>Standard</w:t>
      </w:r>
      <w:r w:rsidRPr="00312B51">
        <w:rPr>
          <w:rFonts w:ascii="Times New Roman" w:hAnsi="Times New Roman"/>
          <w:szCs w:val="48"/>
        </w:rPr>
        <w:t xml:space="preserve"> </w:t>
      </w:r>
      <w:r>
        <w:rPr>
          <w:rFonts w:ascii="Times New Roman" w:hAnsi="Times New Roman"/>
          <w:szCs w:val="48"/>
        </w:rPr>
        <w:t>Bidding Document</w:t>
      </w:r>
    </w:p>
    <w:p w:rsidR="005E55B9" w:rsidRDefault="005E55B9" w:rsidP="00312B51">
      <w:pPr>
        <w:tabs>
          <w:tab w:val="right" w:pos="8910"/>
        </w:tabs>
      </w:pPr>
    </w:p>
    <w:p w:rsidR="005E55B9" w:rsidRDefault="005E55B9"/>
    <w:p w:rsidR="005E55B9" w:rsidRDefault="005E55B9">
      <w:pPr>
        <w:jc w:val="center"/>
        <w:rPr>
          <w:b/>
          <w:sz w:val="32"/>
          <w:szCs w:val="32"/>
        </w:rPr>
      </w:pPr>
      <w:r>
        <w:rPr>
          <w:b/>
          <w:sz w:val="32"/>
          <w:szCs w:val="32"/>
        </w:rPr>
        <w:t>Table of Contents</w:t>
      </w:r>
    </w:p>
    <w:p w:rsidR="00893A4C" w:rsidRDefault="00893A4C" w:rsidP="00A53BF4">
      <w:pPr>
        <w:rPr>
          <w:b/>
          <w:sz w:val="32"/>
          <w:szCs w:val="32"/>
        </w:rPr>
      </w:pPr>
    </w:p>
    <w:p w:rsidR="005E55B9" w:rsidRDefault="00893A4C" w:rsidP="00312B51">
      <w:pPr>
        <w:tabs>
          <w:tab w:val="right" w:pos="8910"/>
        </w:tabs>
        <w:rPr>
          <w:b/>
          <w:lang w:val="en-GB"/>
        </w:rPr>
      </w:pPr>
      <w:r w:rsidRPr="00A53BF4">
        <w:rPr>
          <w:b/>
          <w:lang w:val="en-GB"/>
        </w:rPr>
        <w:t>PART 1 – Bidding Procedures</w:t>
      </w:r>
    </w:p>
    <w:p w:rsidR="00893A4C" w:rsidRDefault="00893A4C" w:rsidP="00312B51">
      <w:pPr>
        <w:tabs>
          <w:tab w:val="right" w:pos="8910"/>
        </w:tabs>
        <w:rPr>
          <w:b/>
          <w:lang w:val="en-GB"/>
        </w:rPr>
      </w:pPr>
    </w:p>
    <w:p w:rsidR="00893A4C" w:rsidRDefault="00893A4C" w:rsidP="00152B60">
      <w:pPr>
        <w:tabs>
          <w:tab w:val="right" w:pos="8910"/>
        </w:tabs>
        <w:rPr>
          <w:lang w:val="en-GB"/>
        </w:rPr>
      </w:pPr>
      <w:r w:rsidRPr="00A53BF4">
        <w:rPr>
          <w:lang w:val="en-GB"/>
        </w:rPr>
        <w:t>Section</w:t>
      </w:r>
      <w:r w:rsidR="004579B4">
        <w:rPr>
          <w:lang w:val="en-GB"/>
        </w:rPr>
        <w:t xml:space="preserve"> </w:t>
      </w:r>
      <w:r w:rsidR="009F32D4">
        <w:rPr>
          <w:lang w:val="en-GB"/>
        </w:rPr>
        <w:t>I – Instructions to Bidders………………</w:t>
      </w:r>
      <w:r w:rsidR="004579B4">
        <w:rPr>
          <w:lang w:val="en-GB"/>
        </w:rPr>
        <w:t>..</w:t>
      </w:r>
      <w:r w:rsidR="009F32D4">
        <w:rPr>
          <w:lang w:val="en-GB"/>
        </w:rPr>
        <w:t>……………………………………</w:t>
      </w:r>
      <w:r w:rsidR="004579B4">
        <w:rPr>
          <w:lang w:val="en-GB"/>
        </w:rPr>
        <w:t>..</w:t>
      </w:r>
      <w:r w:rsidR="009F32D4">
        <w:rPr>
          <w:lang w:val="en-GB"/>
        </w:rPr>
        <w:t>…</w:t>
      </w:r>
      <w:r w:rsidR="00152B60">
        <w:rPr>
          <w:lang w:val="en-GB"/>
        </w:rPr>
        <w:t>…</w:t>
      </w:r>
      <w:r w:rsidR="009F32D4">
        <w:rPr>
          <w:lang w:val="en-GB"/>
        </w:rPr>
        <w:t>3</w:t>
      </w:r>
    </w:p>
    <w:p w:rsidR="009F32D4" w:rsidRDefault="009F32D4" w:rsidP="00312B51">
      <w:pPr>
        <w:tabs>
          <w:tab w:val="right" w:pos="8910"/>
        </w:tabs>
        <w:rPr>
          <w:lang w:val="en-GB"/>
        </w:rPr>
      </w:pPr>
      <w:r>
        <w:rPr>
          <w:lang w:val="en-GB"/>
        </w:rPr>
        <w:t>Section</w:t>
      </w:r>
      <w:r w:rsidR="004579B4">
        <w:rPr>
          <w:lang w:val="en-GB"/>
        </w:rPr>
        <w:t xml:space="preserve"> </w:t>
      </w:r>
      <w:r>
        <w:rPr>
          <w:lang w:val="en-GB"/>
        </w:rPr>
        <w:t>II – Bid Data Sheet (B</w:t>
      </w:r>
      <w:r w:rsidR="00030BC2">
        <w:rPr>
          <w:lang w:val="en-GB"/>
        </w:rPr>
        <w:t>DS)……</w:t>
      </w:r>
      <w:r w:rsidR="004579B4">
        <w:rPr>
          <w:lang w:val="en-GB"/>
        </w:rPr>
        <w:t>…...</w:t>
      </w:r>
      <w:r w:rsidR="00030BC2">
        <w:rPr>
          <w:lang w:val="en-GB"/>
        </w:rPr>
        <w:t>………………</w:t>
      </w:r>
      <w:r w:rsidR="004579B4">
        <w:rPr>
          <w:lang w:val="en-GB"/>
        </w:rPr>
        <w:t>.</w:t>
      </w:r>
      <w:r w:rsidR="00030BC2">
        <w:rPr>
          <w:lang w:val="en-GB"/>
        </w:rPr>
        <w:t>………………………......……31</w:t>
      </w:r>
    </w:p>
    <w:p w:rsidR="009F32D4" w:rsidRDefault="009F32D4" w:rsidP="00312B51">
      <w:pPr>
        <w:tabs>
          <w:tab w:val="right" w:pos="8910"/>
        </w:tabs>
        <w:rPr>
          <w:lang w:val="en-GB"/>
        </w:rPr>
      </w:pPr>
      <w:r>
        <w:rPr>
          <w:lang w:val="en-GB"/>
        </w:rPr>
        <w:t>Section III – Evaluation and Qualifica</w:t>
      </w:r>
      <w:r w:rsidR="00030BC2">
        <w:rPr>
          <w:lang w:val="en-GB"/>
        </w:rPr>
        <w:t>tion Criteria…………………………………………</w:t>
      </w:r>
      <w:r w:rsidR="00102CDF">
        <w:rPr>
          <w:lang w:val="en-GB"/>
        </w:rPr>
        <w:t>.39</w:t>
      </w:r>
    </w:p>
    <w:p w:rsidR="009F32D4" w:rsidRDefault="009F32D4" w:rsidP="00312B51">
      <w:pPr>
        <w:tabs>
          <w:tab w:val="right" w:pos="8910"/>
        </w:tabs>
        <w:rPr>
          <w:lang w:val="en-GB"/>
        </w:rPr>
      </w:pPr>
      <w:r>
        <w:rPr>
          <w:lang w:val="en-GB"/>
        </w:rPr>
        <w:t xml:space="preserve">Section IV – Bidding </w:t>
      </w:r>
      <w:r w:rsidR="00030BC2">
        <w:rPr>
          <w:lang w:val="en-GB"/>
        </w:rPr>
        <w:t>Forms…………………………………………………………………</w:t>
      </w:r>
      <w:r w:rsidR="00102CDF">
        <w:rPr>
          <w:lang w:val="en-GB"/>
        </w:rPr>
        <w:t>53</w:t>
      </w:r>
    </w:p>
    <w:p w:rsidR="009F32D4" w:rsidRDefault="009F32D4" w:rsidP="004579B4">
      <w:pPr>
        <w:rPr>
          <w:lang w:val="en-GB"/>
        </w:rPr>
      </w:pPr>
      <w:r>
        <w:rPr>
          <w:lang w:val="en-GB"/>
        </w:rPr>
        <w:t>Section V – Eligible Co</w:t>
      </w:r>
      <w:r w:rsidR="00030BC2">
        <w:rPr>
          <w:lang w:val="en-GB"/>
        </w:rPr>
        <w:t>untries………</w:t>
      </w:r>
      <w:r w:rsidR="004579B4">
        <w:rPr>
          <w:lang w:val="en-GB"/>
        </w:rPr>
        <w:t>....</w:t>
      </w:r>
      <w:r w:rsidR="00102CDF">
        <w:rPr>
          <w:lang w:val="en-GB"/>
        </w:rPr>
        <w:t>……………………………………………………83</w:t>
      </w:r>
    </w:p>
    <w:p w:rsidR="007E2113" w:rsidRDefault="00ED576A" w:rsidP="00ED576A">
      <w:pPr>
        <w:tabs>
          <w:tab w:val="right" w:pos="9000"/>
        </w:tabs>
        <w:rPr>
          <w:lang w:val="en-GB"/>
        </w:rPr>
      </w:pPr>
      <w:r>
        <w:rPr>
          <w:lang w:val="en-GB"/>
        </w:rPr>
        <w:t>Section VI −</w:t>
      </w:r>
      <w:r w:rsidR="007E2113">
        <w:rPr>
          <w:lang w:val="en-GB"/>
        </w:rPr>
        <w:t xml:space="preserve"> </w:t>
      </w:r>
      <w:r w:rsidR="007E2113" w:rsidRPr="00F5306B">
        <w:rPr>
          <w:lang w:val="en-GB"/>
        </w:rPr>
        <w:t>Bank Policy – Corrupt and Fraudulent Practices</w:t>
      </w:r>
      <w:r w:rsidR="00030BC2">
        <w:rPr>
          <w:lang w:val="en-GB"/>
        </w:rPr>
        <w:t>…………………………</w:t>
      </w:r>
      <w:r>
        <w:rPr>
          <w:lang w:val="en-GB"/>
        </w:rPr>
        <w:t>...</w:t>
      </w:r>
      <w:r w:rsidR="00102CDF">
        <w:rPr>
          <w:lang w:val="en-GB"/>
        </w:rPr>
        <w:t>…85</w:t>
      </w:r>
    </w:p>
    <w:p w:rsidR="007E2113" w:rsidRDefault="007E2113" w:rsidP="00312B51">
      <w:pPr>
        <w:tabs>
          <w:tab w:val="right" w:pos="8910"/>
        </w:tabs>
        <w:rPr>
          <w:lang w:val="en-GB"/>
        </w:rPr>
      </w:pPr>
    </w:p>
    <w:p w:rsidR="009F32D4" w:rsidRDefault="009F32D4" w:rsidP="00312B51">
      <w:pPr>
        <w:tabs>
          <w:tab w:val="right" w:pos="8910"/>
        </w:tabs>
        <w:rPr>
          <w:b/>
          <w:lang w:val="en-GB"/>
        </w:rPr>
      </w:pPr>
      <w:r w:rsidRPr="00A53BF4">
        <w:rPr>
          <w:b/>
          <w:lang w:val="en-GB"/>
        </w:rPr>
        <w:t>PART 2 – Employer’s Requirements</w:t>
      </w:r>
    </w:p>
    <w:p w:rsidR="00030BC2" w:rsidRDefault="00030BC2" w:rsidP="00312B51">
      <w:pPr>
        <w:tabs>
          <w:tab w:val="right" w:pos="8910"/>
        </w:tabs>
        <w:rPr>
          <w:b/>
          <w:lang w:val="en-GB"/>
        </w:rPr>
      </w:pPr>
    </w:p>
    <w:p w:rsidR="009F32D4" w:rsidRDefault="009F32D4" w:rsidP="00312B51">
      <w:pPr>
        <w:tabs>
          <w:tab w:val="right" w:pos="8910"/>
        </w:tabs>
        <w:rPr>
          <w:lang w:val="en-GB"/>
        </w:rPr>
      </w:pPr>
      <w:r>
        <w:rPr>
          <w:lang w:val="en-GB"/>
        </w:rPr>
        <w:t>Section VI</w:t>
      </w:r>
      <w:r w:rsidR="007E2113">
        <w:rPr>
          <w:lang w:val="en-GB"/>
        </w:rPr>
        <w:t>I</w:t>
      </w:r>
      <w:r>
        <w:rPr>
          <w:lang w:val="en-GB"/>
        </w:rPr>
        <w:t xml:space="preserve"> – Employer’s Requirements……………………………………</w:t>
      </w:r>
      <w:r w:rsidR="007E2113">
        <w:rPr>
          <w:lang w:val="en-GB"/>
        </w:rPr>
        <w:t>…..</w:t>
      </w:r>
      <w:r>
        <w:rPr>
          <w:lang w:val="en-GB"/>
        </w:rPr>
        <w:t>……………3</w:t>
      </w:r>
    </w:p>
    <w:p w:rsidR="009F32D4" w:rsidRDefault="009F32D4" w:rsidP="00312B51">
      <w:pPr>
        <w:tabs>
          <w:tab w:val="right" w:pos="8910"/>
        </w:tabs>
        <w:rPr>
          <w:lang w:val="en-GB"/>
        </w:rPr>
      </w:pPr>
    </w:p>
    <w:p w:rsidR="009F32D4" w:rsidRDefault="009F32D4" w:rsidP="00312B51">
      <w:pPr>
        <w:tabs>
          <w:tab w:val="right" w:pos="8910"/>
        </w:tabs>
        <w:rPr>
          <w:b/>
          <w:lang w:val="en-GB"/>
        </w:rPr>
      </w:pPr>
      <w:r w:rsidRPr="00A53BF4">
        <w:rPr>
          <w:b/>
          <w:lang w:val="en-GB"/>
        </w:rPr>
        <w:t>PART 3 – Conditions of Contract and Contract Forms</w:t>
      </w:r>
    </w:p>
    <w:p w:rsidR="009F32D4" w:rsidRDefault="009F32D4" w:rsidP="00312B51">
      <w:pPr>
        <w:tabs>
          <w:tab w:val="right" w:pos="8910"/>
        </w:tabs>
        <w:rPr>
          <w:b/>
          <w:lang w:val="en-GB"/>
        </w:rPr>
      </w:pPr>
    </w:p>
    <w:p w:rsidR="009F32D4" w:rsidRDefault="009F32D4" w:rsidP="00312B51">
      <w:pPr>
        <w:tabs>
          <w:tab w:val="right" w:pos="8910"/>
        </w:tabs>
        <w:rPr>
          <w:lang w:val="en-GB"/>
        </w:rPr>
      </w:pPr>
      <w:r w:rsidRPr="00A53BF4">
        <w:rPr>
          <w:lang w:val="en-GB"/>
        </w:rPr>
        <w:t>Section</w:t>
      </w:r>
      <w:r>
        <w:rPr>
          <w:lang w:val="en-GB"/>
        </w:rPr>
        <w:t xml:space="preserve"> VII</w:t>
      </w:r>
      <w:r w:rsidR="007E2113">
        <w:rPr>
          <w:lang w:val="en-GB"/>
        </w:rPr>
        <w:t>I</w:t>
      </w:r>
      <w:r>
        <w:rPr>
          <w:lang w:val="en-GB"/>
        </w:rPr>
        <w:t xml:space="preserve"> – General Conditions of Contract…………………………………………….…3</w:t>
      </w:r>
    </w:p>
    <w:p w:rsidR="009F32D4" w:rsidRDefault="007E2113" w:rsidP="00312B51">
      <w:pPr>
        <w:tabs>
          <w:tab w:val="right" w:pos="8910"/>
        </w:tabs>
        <w:rPr>
          <w:lang w:val="en-GB"/>
        </w:rPr>
      </w:pPr>
      <w:r>
        <w:rPr>
          <w:lang w:val="en-GB"/>
        </w:rPr>
        <w:t>Section IX</w:t>
      </w:r>
      <w:r w:rsidR="009F32D4">
        <w:rPr>
          <w:lang w:val="en-GB"/>
        </w:rPr>
        <w:t xml:space="preserve"> – Particular Conditions of Contract………</w:t>
      </w:r>
      <w:r w:rsidR="004579B4">
        <w:rPr>
          <w:lang w:val="en-GB"/>
        </w:rPr>
        <w:t>…..</w:t>
      </w:r>
      <w:r w:rsidR="009F32D4">
        <w:rPr>
          <w:lang w:val="en-GB"/>
        </w:rPr>
        <w:t>…………………………</w:t>
      </w:r>
      <w:r>
        <w:rPr>
          <w:lang w:val="en-GB"/>
        </w:rPr>
        <w:t>.</w:t>
      </w:r>
      <w:r w:rsidR="00102CDF">
        <w:rPr>
          <w:lang w:val="en-GB"/>
        </w:rPr>
        <w:t>………31</w:t>
      </w:r>
    </w:p>
    <w:p w:rsidR="009F32D4" w:rsidRPr="00DA25C1" w:rsidRDefault="007E2113" w:rsidP="00312B51">
      <w:pPr>
        <w:tabs>
          <w:tab w:val="right" w:pos="8910"/>
        </w:tabs>
        <w:rPr>
          <w:lang w:val="en-GB"/>
        </w:rPr>
      </w:pPr>
      <w:r>
        <w:rPr>
          <w:lang w:val="en-GB"/>
        </w:rPr>
        <w:t xml:space="preserve">Section </w:t>
      </w:r>
      <w:r w:rsidR="009F32D4">
        <w:rPr>
          <w:lang w:val="en-GB"/>
        </w:rPr>
        <w:t>X – Contract Forms………………………</w:t>
      </w:r>
      <w:r w:rsidR="004579B4">
        <w:rPr>
          <w:lang w:val="en-GB"/>
        </w:rPr>
        <w:t>…</w:t>
      </w:r>
      <w:r w:rsidR="009F32D4">
        <w:rPr>
          <w:lang w:val="en-GB"/>
        </w:rPr>
        <w:t>……………………………</w:t>
      </w:r>
      <w:r>
        <w:rPr>
          <w:lang w:val="en-GB"/>
        </w:rPr>
        <w:t>..</w:t>
      </w:r>
      <w:r w:rsidR="00102CDF">
        <w:rPr>
          <w:lang w:val="en-GB"/>
        </w:rPr>
        <w:t>………...37</w:t>
      </w:r>
    </w:p>
    <w:p w:rsidR="005E55B9" w:rsidRDefault="009F32D4" w:rsidP="00312B51">
      <w:pPr>
        <w:tabs>
          <w:tab w:val="right" w:pos="8910"/>
        </w:tabs>
        <w:rPr>
          <w:lang w:val="en-GB"/>
        </w:rPr>
      </w:pPr>
      <w:r>
        <w:rPr>
          <w:lang w:val="en-GB"/>
        </w:rPr>
        <w:t>.</w:t>
      </w:r>
    </w:p>
    <w:p w:rsidR="005E55B9" w:rsidRDefault="005E55B9">
      <w:pPr>
        <w:rPr>
          <w:lang w:val="en-GB"/>
        </w:rPr>
      </w:pPr>
    </w:p>
    <w:p w:rsidR="005E55B9" w:rsidRDefault="005E55B9">
      <w:pPr>
        <w:pStyle w:val="Part"/>
        <w:rPr>
          <w:lang w:val="en-GB"/>
        </w:rPr>
        <w:sectPr w:rsidR="005E55B9">
          <w:headerReference w:type="even" r:id="rId22"/>
          <w:headerReference w:type="default" r:id="rId23"/>
          <w:headerReference w:type="first" r:id="rId24"/>
          <w:type w:val="oddPage"/>
          <w:pgSz w:w="12240" w:h="15840" w:code="1"/>
          <w:pgMar w:top="1440" w:right="1440" w:bottom="1440" w:left="1800" w:header="720" w:footer="720" w:gutter="0"/>
          <w:paperSrc w:first="15" w:other="15"/>
          <w:pgNumType w:fmt="lowerRoman"/>
          <w:cols w:space="720"/>
          <w:titlePg/>
        </w:sectPr>
      </w:pPr>
    </w:p>
    <w:p w:rsidR="002B1831" w:rsidRDefault="002B1831">
      <w:pPr>
        <w:pStyle w:val="Part"/>
        <w:rPr>
          <w:sz w:val="48"/>
          <w:szCs w:val="48"/>
          <w:lang w:val="en-GB"/>
        </w:rPr>
      </w:pPr>
      <w:bookmarkStart w:id="10" w:name="_Toc168298087"/>
    </w:p>
    <w:p w:rsidR="005E55B9" w:rsidRPr="00152B60" w:rsidRDefault="005E55B9">
      <w:pPr>
        <w:pStyle w:val="Part"/>
        <w:rPr>
          <w:sz w:val="48"/>
          <w:lang w:val="en-GB"/>
        </w:rPr>
      </w:pPr>
      <w:r w:rsidRPr="00152B60">
        <w:rPr>
          <w:sz w:val="48"/>
          <w:lang w:val="en-GB"/>
        </w:rPr>
        <w:t>PART 1 – Bidding Procedures</w:t>
      </w:r>
      <w:bookmarkEnd w:id="10"/>
    </w:p>
    <w:p w:rsidR="005E55B9" w:rsidRPr="00152B60" w:rsidRDefault="005E55B9">
      <w:pPr>
        <w:tabs>
          <w:tab w:val="left" w:pos="180"/>
        </w:tabs>
        <w:ind w:left="720" w:right="288" w:hanging="360"/>
        <w:jc w:val="both"/>
        <w:rPr>
          <w:rFonts w:ascii="Arial" w:hAnsi="Arial"/>
          <w:spacing w:val="-2"/>
          <w:sz w:val="48"/>
          <w:lang w:val="en-GB"/>
        </w:rPr>
      </w:pPr>
    </w:p>
    <w:p w:rsidR="005E55B9" w:rsidRPr="00152B60" w:rsidRDefault="005E55B9">
      <w:pPr>
        <w:tabs>
          <w:tab w:val="left" w:pos="180"/>
        </w:tabs>
        <w:ind w:left="720" w:right="288" w:hanging="360"/>
        <w:jc w:val="both"/>
        <w:rPr>
          <w:rFonts w:ascii="Arial" w:hAnsi="Arial"/>
          <w:spacing w:val="-2"/>
          <w:sz w:val="48"/>
          <w:lang w:val="en-GB"/>
        </w:rPr>
        <w:sectPr w:rsidR="005E55B9" w:rsidRPr="00152B60">
          <w:headerReference w:type="first" r:id="rId25"/>
          <w:type w:val="oddPage"/>
          <w:pgSz w:w="12240" w:h="15840" w:code="1"/>
          <w:pgMar w:top="1440" w:right="1440" w:bottom="1440" w:left="1800" w:header="720" w:footer="720" w:gutter="0"/>
          <w:paperSrc w:first="15" w:other="15"/>
          <w:pgNumType w:start="1"/>
          <w:cols w:space="720"/>
          <w:titlePg/>
        </w:sectPr>
      </w:pPr>
    </w:p>
    <w:p w:rsidR="005E55B9" w:rsidRDefault="005E55B9">
      <w:pPr>
        <w:tabs>
          <w:tab w:val="left" w:pos="180"/>
        </w:tabs>
        <w:ind w:left="720" w:right="288" w:hanging="360"/>
        <w:jc w:val="both"/>
        <w:rPr>
          <w:rFonts w:ascii="Arial" w:hAnsi="Arial" w:cs="Arial"/>
          <w:iCs/>
          <w:spacing w:val="-2"/>
          <w:sz w:val="20"/>
          <w:lang w:val="en-GB"/>
        </w:rPr>
      </w:pPr>
    </w:p>
    <w:p w:rsidR="005E55B9" w:rsidRDefault="005E55B9">
      <w:pPr>
        <w:pStyle w:val="Subtitle"/>
      </w:pPr>
      <w:bookmarkStart w:id="11" w:name="_Toc168298088"/>
      <w:r>
        <w:t>Section 1 - Instructions to Bidders</w:t>
      </w:r>
      <w:bookmarkEnd w:id="11"/>
    </w:p>
    <w:bookmarkEnd w:id="0"/>
    <w:p w:rsidR="005E55B9" w:rsidRDefault="005E55B9">
      <w:pPr>
        <w:pStyle w:val="BodyText"/>
        <w:ind w:left="180" w:right="288"/>
        <w:jc w:val="center"/>
        <w:rPr>
          <w:b/>
          <w:bCs/>
          <w:sz w:val="24"/>
        </w:rPr>
      </w:pPr>
    </w:p>
    <w:p w:rsidR="005E55B9" w:rsidRDefault="005E55B9">
      <w:pPr>
        <w:pStyle w:val="BodyText"/>
        <w:ind w:left="180" w:right="288"/>
        <w:jc w:val="center"/>
        <w:rPr>
          <w:rFonts w:ascii="Times New Roman" w:hAnsi="Times New Roman" w:cs="Times New Roman"/>
          <w:b/>
          <w:sz w:val="24"/>
        </w:rPr>
      </w:pPr>
      <w:r>
        <w:rPr>
          <w:rFonts w:ascii="Times New Roman" w:hAnsi="Times New Roman" w:cs="Times New Roman"/>
          <w:b/>
          <w:sz w:val="24"/>
        </w:rPr>
        <w:t>Table of Clauses</w:t>
      </w:r>
    </w:p>
    <w:p w:rsidR="005E55B9" w:rsidRDefault="005E55B9" w:rsidP="0002641B">
      <w:pPr>
        <w:pStyle w:val="BodyText"/>
        <w:ind w:left="180"/>
        <w:jc w:val="center"/>
        <w:rPr>
          <w:rFonts w:ascii="Times New Roman" w:hAnsi="Times New Roman" w:cs="Times New Roman"/>
          <w:b/>
          <w:bCs/>
          <w:sz w:val="24"/>
        </w:rPr>
      </w:pPr>
    </w:p>
    <w:p w:rsidR="003B4BB9" w:rsidRDefault="003B4BB9" w:rsidP="00926124">
      <w:pPr>
        <w:pStyle w:val="BodyText"/>
        <w:numPr>
          <w:ilvl w:val="0"/>
          <w:numId w:val="44"/>
        </w:numPr>
        <w:ind w:left="720" w:hanging="720"/>
        <w:rPr>
          <w:rFonts w:ascii="Times New Roman" w:hAnsi="Times New Roman" w:cs="Times New Roman"/>
          <w:b/>
          <w:bCs/>
          <w:sz w:val="24"/>
        </w:rPr>
      </w:pPr>
      <w:r>
        <w:rPr>
          <w:rFonts w:ascii="Times New Roman" w:hAnsi="Times New Roman" w:cs="Times New Roman"/>
          <w:b/>
          <w:bCs/>
          <w:sz w:val="24"/>
        </w:rPr>
        <w:t>General……………………………………………………………………………</w:t>
      </w:r>
      <w:r w:rsidR="00104488">
        <w:rPr>
          <w:rFonts w:ascii="Times New Roman" w:hAnsi="Times New Roman" w:cs="Times New Roman"/>
          <w:b/>
          <w:bCs/>
          <w:sz w:val="24"/>
        </w:rPr>
        <w:t>……</w:t>
      </w:r>
      <w:r w:rsidR="002E7D8D">
        <w:rPr>
          <w:rFonts w:ascii="Times New Roman" w:hAnsi="Times New Roman" w:cs="Times New Roman"/>
          <w:b/>
          <w:bCs/>
          <w:sz w:val="24"/>
        </w:rPr>
        <w:t>…</w:t>
      </w:r>
      <w:r>
        <w:rPr>
          <w:rFonts w:ascii="Times New Roman" w:hAnsi="Times New Roman" w:cs="Times New Roman"/>
          <w:b/>
          <w:bCs/>
          <w:sz w:val="24"/>
        </w:rPr>
        <w:t>5</w:t>
      </w:r>
    </w:p>
    <w:p w:rsidR="002315F7" w:rsidRDefault="002315F7" w:rsidP="002315F7">
      <w:pPr>
        <w:pStyle w:val="BodyText"/>
        <w:ind w:left="720"/>
        <w:rPr>
          <w:rFonts w:ascii="Times New Roman" w:hAnsi="Times New Roman" w:cs="Times New Roman"/>
          <w:b/>
          <w:bCs/>
          <w:sz w:val="24"/>
        </w:rPr>
      </w:pPr>
    </w:p>
    <w:p w:rsidR="003B4BB9" w:rsidRDefault="00104488" w:rsidP="00926124">
      <w:pPr>
        <w:pStyle w:val="BodyText"/>
        <w:numPr>
          <w:ilvl w:val="0"/>
          <w:numId w:val="73"/>
        </w:numPr>
        <w:tabs>
          <w:tab w:val="left" w:pos="1170"/>
          <w:tab w:val="right" w:pos="9270"/>
        </w:tabs>
        <w:ind w:left="720" w:firstLine="90"/>
        <w:rPr>
          <w:rFonts w:ascii="Times New Roman" w:hAnsi="Times New Roman" w:cs="Times New Roman"/>
          <w:bCs/>
          <w:sz w:val="24"/>
        </w:rPr>
      </w:pPr>
      <w:r>
        <w:rPr>
          <w:rFonts w:ascii="Times New Roman" w:hAnsi="Times New Roman" w:cs="Times New Roman"/>
          <w:bCs/>
          <w:sz w:val="24"/>
        </w:rPr>
        <w:t xml:space="preserve">Scope of Bid </w:t>
      </w:r>
      <w:r w:rsidRPr="00A53BF4">
        <w:rPr>
          <w:rFonts w:ascii="Times New Roman" w:hAnsi="Times New Roman" w:cs="Times New Roman"/>
          <w:bCs/>
          <w:sz w:val="24"/>
        </w:rPr>
        <w:t>………………………………………</w:t>
      </w:r>
      <w:r>
        <w:rPr>
          <w:rFonts w:ascii="Times New Roman" w:hAnsi="Times New Roman" w:cs="Times New Roman"/>
          <w:bCs/>
          <w:sz w:val="24"/>
        </w:rPr>
        <w:t>…….....................</w:t>
      </w:r>
      <w:r w:rsidR="00152B60">
        <w:rPr>
          <w:rFonts w:ascii="Times New Roman" w:hAnsi="Times New Roman" w:cs="Times New Roman"/>
          <w:bCs/>
          <w:sz w:val="24"/>
        </w:rPr>
        <w:t>...........</w:t>
      </w:r>
      <w:r>
        <w:rPr>
          <w:rFonts w:ascii="Times New Roman" w:hAnsi="Times New Roman" w:cs="Times New Roman"/>
          <w:bCs/>
          <w:sz w:val="24"/>
        </w:rPr>
        <w:t>............</w:t>
      </w:r>
      <w:r w:rsidRPr="00A53BF4">
        <w:rPr>
          <w:rFonts w:ascii="Times New Roman" w:hAnsi="Times New Roman" w:cs="Times New Roman"/>
          <w:bCs/>
          <w:sz w:val="24"/>
        </w:rPr>
        <w:t>5</w:t>
      </w:r>
    </w:p>
    <w:p w:rsidR="003B4BB9" w:rsidRDefault="003B4BB9" w:rsidP="00926124">
      <w:pPr>
        <w:pStyle w:val="BodyText"/>
        <w:numPr>
          <w:ilvl w:val="0"/>
          <w:numId w:val="73"/>
        </w:numPr>
        <w:tabs>
          <w:tab w:val="left" w:pos="1170"/>
          <w:tab w:val="right" w:pos="9270"/>
        </w:tabs>
        <w:ind w:left="720" w:firstLine="90"/>
        <w:rPr>
          <w:rFonts w:ascii="Times New Roman" w:hAnsi="Times New Roman" w:cs="Times New Roman"/>
          <w:bCs/>
          <w:sz w:val="24"/>
        </w:rPr>
      </w:pPr>
      <w:r w:rsidRPr="00104488">
        <w:rPr>
          <w:rFonts w:ascii="Times New Roman" w:hAnsi="Times New Roman" w:cs="Times New Roman"/>
          <w:bCs/>
          <w:sz w:val="24"/>
        </w:rPr>
        <w:t>Source of Funds……………………………………………………………</w:t>
      </w:r>
      <w:r w:rsidR="00104488">
        <w:rPr>
          <w:rFonts w:ascii="Times New Roman" w:hAnsi="Times New Roman" w:cs="Times New Roman"/>
          <w:bCs/>
          <w:sz w:val="24"/>
        </w:rPr>
        <w:t>...</w:t>
      </w:r>
      <w:r w:rsidRPr="00104488">
        <w:rPr>
          <w:rFonts w:ascii="Times New Roman" w:hAnsi="Times New Roman" w:cs="Times New Roman"/>
          <w:bCs/>
          <w:sz w:val="24"/>
        </w:rPr>
        <w:t>……</w:t>
      </w:r>
      <w:r w:rsidR="00B940BB">
        <w:rPr>
          <w:rFonts w:ascii="Times New Roman" w:hAnsi="Times New Roman" w:cs="Times New Roman"/>
          <w:bCs/>
          <w:sz w:val="24"/>
        </w:rPr>
        <w:t>..</w:t>
      </w:r>
      <w:r w:rsidRPr="00104488">
        <w:rPr>
          <w:rFonts w:ascii="Times New Roman" w:hAnsi="Times New Roman" w:cs="Times New Roman"/>
          <w:bCs/>
          <w:sz w:val="24"/>
        </w:rPr>
        <w:t>.</w:t>
      </w:r>
      <w:r w:rsidR="002E7D8D" w:rsidRPr="00104488">
        <w:rPr>
          <w:rFonts w:ascii="Times New Roman" w:hAnsi="Times New Roman" w:cs="Times New Roman"/>
          <w:bCs/>
          <w:sz w:val="24"/>
        </w:rPr>
        <w:t>.</w:t>
      </w:r>
      <w:r w:rsidR="00CB6EED" w:rsidRPr="00104488">
        <w:rPr>
          <w:rFonts w:ascii="Times New Roman" w:hAnsi="Times New Roman" w:cs="Times New Roman"/>
          <w:bCs/>
          <w:sz w:val="24"/>
        </w:rPr>
        <w:t>.</w:t>
      </w:r>
      <w:r w:rsidRPr="00104488">
        <w:rPr>
          <w:rFonts w:ascii="Times New Roman" w:hAnsi="Times New Roman" w:cs="Times New Roman"/>
          <w:bCs/>
          <w:sz w:val="24"/>
        </w:rPr>
        <w:t>5</w:t>
      </w:r>
    </w:p>
    <w:p w:rsidR="003B4BB9" w:rsidRDefault="003B4BB9" w:rsidP="00926124">
      <w:pPr>
        <w:pStyle w:val="BodyText"/>
        <w:numPr>
          <w:ilvl w:val="0"/>
          <w:numId w:val="73"/>
        </w:numPr>
        <w:tabs>
          <w:tab w:val="left" w:pos="1170"/>
          <w:tab w:val="right" w:pos="9270"/>
        </w:tabs>
        <w:ind w:left="720" w:firstLine="90"/>
        <w:rPr>
          <w:rFonts w:ascii="Times New Roman" w:hAnsi="Times New Roman" w:cs="Times New Roman"/>
          <w:bCs/>
          <w:sz w:val="24"/>
        </w:rPr>
      </w:pPr>
      <w:r w:rsidRPr="00104488">
        <w:rPr>
          <w:rFonts w:ascii="Times New Roman" w:hAnsi="Times New Roman" w:cs="Times New Roman"/>
          <w:bCs/>
          <w:sz w:val="24"/>
        </w:rPr>
        <w:t>Fraud and Corruption………………………………………………………</w:t>
      </w:r>
      <w:r w:rsidR="00104488">
        <w:rPr>
          <w:rFonts w:ascii="Times New Roman" w:hAnsi="Times New Roman" w:cs="Times New Roman"/>
          <w:bCs/>
          <w:sz w:val="24"/>
        </w:rPr>
        <w:t>..</w:t>
      </w:r>
      <w:r w:rsidRPr="00104488">
        <w:rPr>
          <w:rFonts w:ascii="Times New Roman" w:hAnsi="Times New Roman" w:cs="Times New Roman"/>
          <w:bCs/>
          <w:sz w:val="24"/>
        </w:rPr>
        <w:t>……</w:t>
      </w:r>
      <w:r w:rsidR="002E7D8D" w:rsidRPr="00104488">
        <w:rPr>
          <w:rFonts w:ascii="Times New Roman" w:hAnsi="Times New Roman" w:cs="Times New Roman"/>
          <w:bCs/>
          <w:sz w:val="24"/>
        </w:rPr>
        <w:t>…</w:t>
      </w:r>
      <w:r w:rsidRPr="00104488">
        <w:rPr>
          <w:rFonts w:ascii="Times New Roman" w:hAnsi="Times New Roman" w:cs="Times New Roman"/>
          <w:bCs/>
          <w:sz w:val="24"/>
        </w:rPr>
        <w:t>.5</w:t>
      </w:r>
    </w:p>
    <w:p w:rsidR="00104488" w:rsidRDefault="003B4BB9" w:rsidP="00926124">
      <w:pPr>
        <w:pStyle w:val="BodyText"/>
        <w:numPr>
          <w:ilvl w:val="0"/>
          <w:numId w:val="73"/>
        </w:numPr>
        <w:tabs>
          <w:tab w:val="left" w:pos="1170"/>
          <w:tab w:val="right" w:pos="9270"/>
        </w:tabs>
        <w:ind w:left="720" w:firstLine="90"/>
        <w:rPr>
          <w:rFonts w:ascii="Times New Roman" w:hAnsi="Times New Roman" w:cs="Times New Roman"/>
          <w:bCs/>
          <w:sz w:val="24"/>
        </w:rPr>
      </w:pPr>
      <w:r w:rsidRPr="00104488">
        <w:rPr>
          <w:rFonts w:ascii="Times New Roman" w:hAnsi="Times New Roman" w:cs="Times New Roman"/>
          <w:bCs/>
          <w:sz w:val="24"/>
        </w:rPr>
        <w:t>Eligible Bidders………………………………………………………………</w:t>
      </w:r>
      <w:r w:rsidR="00104488">
        <w:rPr>
          <w:rFonts w:ascii="Times New Roman" w:hAnsi="Times New Roman" w:cs="Times New Roman"/>
          <w:bCs/>
          <w:sz w:val="24"/>
        </w:rPr>
        <w:t>...</w:t>
      </w:r>
      <w:r w:rsidRPr="00104488">
        <w:rPr>
          <w:rFonts w:ascii="Times New Roman" w:hAnsi="Times New Roman" w:cs="Times New Roman"/>
          <w:bCs/>
          <w:sz w:val="24"/>
        </w:rPr>
        <w:t>….</w:t>
      </w:r>
      <w:r w:rsidR="00CB6EED" w:rsidRPr="00104488">
        <w:rPr>
          <w:rFonts w:ascii="Times New Roman" w:hAnsi="Times New Roman" w:cs="Times New Roman"/>
          <w:bCs/>
          <w:sz w:val="24"/>
        </w:rPr>
        <w:t>.</w:t>
      </w:r>
      <w:r w:rsidRPr="00104488">
        <w:rPr>
          <w:rFonts w:ascii="Times New Roman" w:hAnsi="Times New Roman" w:cs="Times New Roman"/>
          <w:bCs/>
          <w:sz w:val="24"/>
        </w:rPr>
        <w:t>..</w:t>
      </w:r>
      <w:r w:rsidR="002E7D8D" w:rsidRPr="00104488">
        <w:rPr>
          <w:rFonts w:ascii="Times New Roman" w:hAnsi="Times New Roman" w:cs="Times New Roman"/>
          <w:bCs/>
          <w:sz w:val="24"/>
        </w:rPr>
        <w:t>.</w:t>
      </w:r>
      <w:r w:rsidRPr="00104488">
        <w:rPr>
          <w:rFonts w:ascii="Times New Roman" w:hAnsi="Times New Roman" w:cs="Times New Roman"/>
          <w:bCs/>
          <w:sz w:val="24"/>
        </w:rPr>
        <w:t>7</w:t>
      </w:r>
    </w:p>
    <w:p w:rsidR="003B4BB9" w:rsidRPr="00104488" w:rsidRDefault="003B4BB9" w:rsidP="00926124">
      <w:pPr>
        <w:pStyle w:val="BodyText"/>
        <w:numPr>
          <w:ilvl w:val="0"/>
          <w:numId w:val="73"/>
        </w:numPr>
        <w:tabs>
          <w:tab w:val="left" w:pos="1170"/>
          <w:tab w:val="left" w:pos="1260"/>
          <w:tab w:val="right" w:pos="9270"/>
        </w:tabs>
        <w:ind w:left="720" w:firstLine="90"/>
        <w:rPr>
          <w:rFonts w:ascii="Times New Roman" w:hAnsi="Times New Roman" w:cs="Times New Roman"/>
          <w:bCs/>
          <w:sz w:val="24"/>
        </w:rPr>
      </w:pPr>
      <w:r w:rsidRPr="00104488">
        <w:rPr>
          <w:rFonts w:ascii="Times New Roman" w:hAnsi="Times New Roman" w:cs="Times New Roman"/>
          <w:bCs/>
          <w:sz w:val="24"/>
        </w:rPr>
        <w:t>Eligible Goods and Services……………………………………………………</w:t>
      </w:r>
      <w:r w:rsidR="00104488">
        <w:rPr>
          <w:rFonts w:ascii="Times New Roman" w:hAnsi="Times New Roman" w:cs="Times New Roman"/>
          <w:bCs/>
          <w:sz w:val="24"/>
        </w:rPr>
        <w:t>...</w:t>
      </w:r>
      <w:r w:rsidRPr="00104488">
        <w:rPr>
          <w:rFonts w:ascii="Times New Roman" w:hAnsi="Times New Roman" w:cs="Times New Roman"/>
          <w:bCs/>
          <w:sz w:val="24"/>
        </w:rPr>
        <w:t>…</w:t>
      </w:r>
      <w:r w:rsidR="00CB6EED" w:rsidRPr="00104488">
        <w:rPr>
          <w:rFonts w:ascii="Times New Roman" w:hAnsi="Times New Roman" w:cs="Times New Roman"/>
          <w:bCs/>
          <w:sz w:val="24"/>
        </w:rPr>
        <w:t>.</w:t>
      </w:r>
      <w:r w:rsidR="002E7D8D" w:rsidRPr="00104488">
        <w:rPr>
          <w:rFonts w:ascii="Times New Roman" w:hAnsi="Times New Roman" w:cs="Times New Roman"/>
          <w:bCs/>
          <w:sz w:val="24"/>
        </w:rPr>
        <w:t>.</w:t>
      </w:r>
      <w:r w:rsidR="00EE2842" w:rsidRPr="00104488">
        <w:rPr>
          <w:rFonts w:ascii="Times New Roman" w:hAnsi="Times New Roman" w:cs="Times New Roman"/>
          <w:bCs/>
          <w:sz w:val="24"/>
        </w:rPr>
        <w:t>9</w:t>
      </w:r>
    </w:p>
    <w:p w:rsidR="003B4BB9" w:rsidRDefault="003B4BB9" w:rsidP="00152B60">
      <w:pPr>
        <w:pStyle w:val="BodyText"/>
        <w:tabs>
          <w:tab w:val="right" w:pos="9270"/>
        </w:tabs>
        <w:rPr>
          <w:rFonts w:ascii="Times New Roman" w:hAnsi="Times New Roman" w:cs="Times New Roman"/>
          <w:bCs/>
          <w:sz w:val="24"/>
        </w:rPr>
      </w:pPr>
    </w:p>
    <w:p w:rsidR="00104488" w:rsidRPr="00152B60" w:rsidRDefault="003B4BB9" w:rsidP="00926124">
      <w:pPr>
        <w:pStyle w:val="BodyText"/>
        <w:numPr>
          <w:ilvl w:val="0"/>
          <w:numId w:val="44"/>
        </w:numPr>
        <w:tabs>
          <w:tab w:val="left" w:pos="720"/>
          <w:tab w:val="right" w:pos="9270"/>
        </w:tabs>
        <w:ind w:hanging="810"/>
        <w:rPr>
          <w:rFonts w:ascii="Times New Roman" w:hAnsi="Times New Roman"/>
          <w:b/>
          <w:sz w:val="24"/>
        </w:rPr>
      </w:pPr>
      <w:r>
        <w:rPr>
          <w:rFonts w:ascii="Times New Roman" w:hAnsi="Times New Roman" w:cs="Times New Roman"/>
          <w:b/>
          <w:bCs/>
          <w:sz w:val="24"/>
        </w:rPr>
        <w:t>Contents of Bidding Document…………………………………………...…</w:t>
      </w:r>
      <w:r w:rsidR="00026F14">
        <w:rPr>
          <w:rFonts w:ascii="Times New Roman" w:hAnsi="Times New Roman" w:cs="Times New Roman"/>
          <w:b/>
          <w:bCs/>
          <w:sz w:val="24"/>
        </w:rPr>
        <w:t>..</w:t>
      </w:r>
      <w:r w:rsidR="00CB6EED">
        <w:rPr>
          <w:rFonts w:ascii="Times New Roman" w:hAnsi="Times New Roman" w:cs="Times New Roman"/>
          <w:b/>
          <w:bCs/>
          <w:sz w:val="24"/>
        </w:rPr>
        <w:t>..</w:t>
      </w:r>
      <w:r>
        <w:rPr>
          <w:rFonts w:ascii="Times New Roman" w:hAnsi="Times New Roman" w:cs="Times New Roman"/>
          <w:b/>
          <w:bCs/>
          <w:sz w:val="24"/>
        </w:rPr>
        <w:t>…</w:t>
      </w:r>
      <w:r w:rsidR="00104488">
        <w:rPr>
          <w:rFonts w:ascii="Times New Roman" w:hAnsi="Times New Roman" w:cs="Times New Roman"/>
          <w:b/>
          <w:bCs/>
          <w:sz w:val="24"/>
        </w:rPr>
        <w:t>……</w:t>
      </w:r>
      <w:r w:rsidR="00026F14">
        <w:rPr>
          <w:rFonts w:ascii="Times New Roman" w:hAnsi="Times New Roman" w:cs="Times New Roman"/>
          <w:b/>
          <w:bCs/>
          <w:sz w:val="24"/>
        </w:rPr>
        <w:t>10</w:t>
      </w:r>
    </w:p>
    <w:p w:rsidR="002315F7" w:rsidRDefault="002315F7" w:rsidP="00152B60">
      <w:pPr>
        <w:pStyle w:val="BodyText"/>
        <w:tabs>
          <w:tab w:val="left" w:pos="720"/>
          <w:tab w:val="right" w:pos="9270"/>
        </w:tabs>
        <w:ind w:left="810"/>
        <w:rPr>
          <w:rFonts w:ascii="Times New Roman" w:hAnsi="Times New Roman" w:cs="Times New Roman"/>
          <w:b/>
          <w:bCs/>
          <w:sz w:val="24"/>
        </w:rPr>
      </w:pPr>
    </w:p>
    <w:p w:rsidR="00266A92" w:rsidRDefault="00266A92" w:rsidP="00926124">
      <w:pPr>
        <w:pStyle w:val="BodyText"/>
        <w:numPr>
          <w:ilvl w:val="0"/>
          <w:numId w:val="74"/>
        </w:numPr>
        <w:tabs>
          <w:tab w:val="clear" w:pos="3312"/>
          <w:tab w:val="left" w:pos="1170"/>
          <w:tab w:val="right" w:pos="9360"/>
        </w:tabs>
        <w:ind w:left="810" w:firstLine="0"/>
        <w:jc w:val="both"/>
        <w:rPr>
          <w:rFonts w:ascii="Times New Roman" w:hAnsi="Times New Roman" w:cs="Times New Roman"/>
          <w:bCs/>
          <w:sz w:val="24"/>
        </w:rPr>
      </w:pPr>
      <w:r>
        <w:rPr>
          <w:rFonts w:ascii="Times New Roman" w:hAnsi="Times New Roman" w:cs="Times New Roman"/>
          <w:bCs/>
          <w:sz w:val="24"/>
        </w:rPr>
        <w:t>Secti</w:t>
      </w:r>
      <w:r w:rsidR="00120223">
        <w:rPr>
          <w:rFonts w:ascii="Times New Roman" w:hAnsi="Times New Roman" w:cs="Times New Roman"/>
          <w:bCs/>
          <w:sz w:val="24"/>
        </w:rPr>
        <w:t>ons of Bidding Document………………………………………………</w:t>
      </w:r>
      <w:r w:rsidR="00026F14">
        <w:rPr>
          <w:rFonts w:ascii="Times New Roman" w:hAnsi="Times New Roman" w:cs="Times New Roman"/>
          <w:bCs/>
          <w:sz w:val="24"/>
        </w:rPr>
        <w:t>..</w:t>
      </w:r>
      <w:r w:rsidR="00120223">
        <w:rPr>
          <w:rFonts w:ascii="Times New Roman" w:hAnsi="Times New Roman" w:cs="Times New Roman"/>
          <w:bCs/>
          <w:sz w:val="24"/>
        </w:rPr>
        <w:t>…….</w:t>
      </w:r>
      <w:r w:rsidR="00026F14">
        <w:rPr>
          <w:rFonts w:ascii="Times New Roman" w:hAnsi="Times New Roman" w:cs="Times New Roman"/>
          <w:bCs/>
          <w:sz w:val="24"/>
        </w:rPr>
        <w:t>10</w:t>
      </w:r>
    </w:p>
    <w:p w:rsidR="00266A92" w:rsidRDefault="00266A92" w:rsidP="00926124">
      <w:pPr>
        <w:pStyle w:val="BodyText"/>
        <w:numPr>
          <w:ilvl w:val="0"/>
          <w:numId w:val="74"/>
        </w:numPr>
        <w:tabs>
          <w:tab w:val="clear" w:pos="3312"/>
          <w:tab w:val="left" w:pos="1170"/>
          <w:tab w:val="right" w:pos="9360"/>
        </w:tabs>
        <w:ind w:left="810" w:firstLine="0"/>
        <w:jc w:val="both"/>
        <w:rPr>
          <w:rFonts w:ascii="Times New Roman" w:hAnsi="Times New Roman" w:cs="Times New Roman"/>
          <w:bCs/>
          <w:sz w:val="24"/>
        </w:rPr>
      </w:pPr>
      <w:r w:rsidRPr="00120223">
        <w:rPr>
          <w:rFonts w:ascii="Times New Roman" w:hAnsi="Times New Roman" w:cs="Times New Roman"/>
          <w:bCs/>
          <w:sz w:val="24"/>
        </w:rPr>
        <w:t>Clarification of Bidding Document, Site Visit, Pre-Bid Meeting……………</w:t>
      </w:r>
      <w:r w:rsidR="00120223">
        <w:rPr>
          <w:rFonts w:ascii="Times New Roman" w:hAnsi="Times New Roman" w:cs="Times New Roman"/>
          <w:bCs/>
          <w:sz w:val="24"/>
        </w:rPr>
        <w:t>.</w:t>
      </w:r>
      <w:r w:rsidR="00026F14">
        <w:rPr>
          <w:rFonts w:ascii="Times New Roman" w:hAnsi="Times New Roman" w:cs="Times New Roman"/>
          <w:bCs/>
          <w:sz w:val="24"/>
        </w:rPr>
        <w:t>.</w:t>
      </w:r>
      <w:r w:rsidRPr="00120223">
        <w:rPr>
          <w:rFonts w:ascii="Times New Roman" w:hAnsi="Times New Roman" w:cs="Times New Roman"/>
          <w:bCs/>
          <w:sz w:val="24"/>
        </w:rPr>
        <w:t>…</w:t>
      </w:r>
      <w:r w:rsidR="00CB6EED" w:rsidRPr="00120223">
        <w:rPr>
          <w:rFonts w:ascii="Times New Roman" w:hAnsi="Times New Roman" w:cs="Times New Roman"/>
          <w:bCs/>
          <w:sz w:val="24"/>
        </w:rPr>
        <w:t>…</w:t>
      </w:r>
      <w:r w:rsidR="002E7D8D" w:rsidRPr="00120223">
        <w:rPr>
          <w:rFonts w:ascii="Times New Roman" w:hAnsi="Times New Roman" w:cs="Times New Roman"/>
          <w:bCs/>
          <w:sz w:val="24"/>
        </w:rPr>
        <w:t>.</w:t>
      </w:r>
      <w:r w:rsidR="00026F14">
        <w:rPr>
          <w:rFonts w:ascii="Times New Roman" w:hAnsi="Times New Roman" w:cs="Times New Roman"/>
          <w:bCs/>
          <w:sz w:val="24"/>
        </w:rPr>
        <w:t>11</w:t>
      </w:r>
    </w:p>
    <w:p w:rsidR="00266A92" w:rsidRPr="00120223" w:rsidRDefault="00266A92" w:rsidP="00926124">
      <w:pPr>
        <w:pStyle w:val="BodyText"/>
        <w:numPr>
          <w:ilvl w:val="0"/>
          <w:numId w:val="74"/>
        </w:numPr>
        <w:tabs>
          <w:tab w:val="clear" w:pos="3312"/>
          <w:tab w:val="left" w:pos="1170"/>
          <w:tab w:val="right" w:pos="9360"/>
        </w:tabs>
        <w:ind w:left="810" w:firstLine="0"/>
        <w:jc w:val="both"/>
        <w:rPr>
          <w:rFonts w:ascii="Times New Roman" w:hAnsi="Times New Roman" w:cs="Times New Roman"/>
          <w:bCs/>
          <w:sz w:val="24"/>
        </w:rPr>
      </w:pPr>
      <w:r w:rsidRPr="00120223">
        <w:rPr>
          <w:rFonts w:ascii="Times New Roman" w:hAnsi="Times New Roman" w:cs="Times New Roman"/>
          <w:bCs/>
          <w:sz w:val="24"/>
        </w:rPr>
        <w:t>Amendment of Bidding Document……………………………………………</w:t>
      </w:r>
      <w:r w:rsidR="00120223">
        <w:rPr>
          <w:rFonts w:ascii="Times New Roman" w:hAnsi="Times New Roman" w:cs="Times New Roman"/>
          <w:bCs/>
          <w:sz w:val="24"/>
        </w:rPr>
        <w:t>.</w:t>
      </w:r>
      <w:r w:rsidRPr="00120223">
        <w:rPr>
          <w:rFonts w:ascii="Times New Roman" w:hAnsi="Times New Roman" w:cs="Times New Roman"/>
          <w:bCs/>
          <w:sz w:val="24"/>
        </w:rPr>
        <w:t>…</w:t>
      </w:r>
      <w:r w:rsidR="002E7D8D" w:rsidRPr="00120223">
        <w:rPr>
          <w:rFonts w:ascii="Times New Roman" w:hAnsi="Times New Roman" w:cs="Times New Roman"/>
          <w:bCs/>
          <w:sz w:val="24"/>
        </w:rPr>
        <w:t>.</w:t>
      </w:r>
      <w:r w:rsidR="00CB6EED" w:rsidRPr="00120223">
        <w:rPr>
          <w:rFonts w:ascii="Times New Roman" w:hAnsi="Times New Roman" w:cs="Times New Roman"/>
          <w:bCs/>
          <w:sz w:val="24"/>
        </w:rPr>
        <w:t>.</w:t>
      </w:r>
      <w:r w:rsidR="00026F14">
        <w:rPr>
          <w:rFonts w:ascii="Times New Roman" w:hAnsi="Times New Roman" w:cs="Times New Roman"/>
          <w:bCs/>
          <w:sz w:val="24"/>
        </w:rPr>
        <w:t>.</w:t>
      </w:r>
      <w:r w:rsidR="00CB6EED" w:rsidRPr="00120223">
        <w:rPr>
          <w:rFonts w:ascii="Times New Roman" w:hAnsi="Times New Roman" w:cs="Times New Roman"/>
          <w:bCs/>
          <w:sz w:val="24"/>
        </w:rPr>
        <w:t>.</w:t>
      </w:r>
      <w:r w:rsidR="00EE2842" w:rsidRPr="00120223">
        <w:rPr>
          <w:rFonts w:ascii="Times New Roman" w:hAnsi="Times New Roman" w:cs="Times New Roman"/>
          <w:bCs/>
          <w:sz w:val="24"/>
        </w:rPr>
        <w:t>12</w:t>
      </w:r>
    </w:p>
    <w:p w:rsidR="00266A92" w:rsidRPr="00A53BF4" w:rsidRDefault="00266A92" w:rsidP="00152B60">
      <w:pPr>
        <w:pStyle w:val="BodyText"/>
        <w:tabs>
          <w:tab w:val="left" w:pos="540"/>
          <w:tab w:val="right" w:pos="9360"/>
        </w:tabs>
        <w:jc w:val="both"/>
        <w:rPr>
          <w:rFonts w:ascii="Times New Roman" w:hAnsi="Times New Roman" w:cs="Times New Roman"/>
          <w:bCs/>
          <w:sz w:val="24"/>
        </w:rPr>
      </w:pPr>
    </w:p>
    <w:p w:rsidR="00266A92" w:rsidRDefault="00266A92" w:rsidP="00926124">
      <w:pPr>
        <w:pStyle w:val="BodyText"/>
        <w:numPr>
          <w:ilvl w:val="0"/>
          <w:numId w:val="75"/>
        </w:numPr>
        <w:ind w:hanging="720"/>
        <w:rPr>
          <w:rFonts w:ascii="Times New Roman" w:hAnsi="Times New Roman" w:cs="Times New Roman"/>
          <w:b/>
          <w:bCs/>
          <w:sz w:val="24"/>
        </w:rPr>
      </w:pPr>
      <w:r>
        <w:rPr>
          <w:rFonts w:ascii="Times New Roman" w:hAnsi="Times New Roman" w:cs="Times New Roman"/>
          <w:b/>
          <w:bCs/>
          <w:sz w:val="24"/>
        </w:rPr>
        <w:t>Preparation of Bids………………………………………………………………</w:t>
      </w:r>
      <w:r w:rsidR="00120223">
        <w:rPr>
          <w:rFonts w:ascii="Times New Roman" w:hAnsi="Times New Roman" w:cs="Times New Roman"/>
          <w:b/>
          <w:bCs/>
          <w:sz w:val="24"/>
        </w:rPr>
        <w:t>……</w:t>
      </w:r>
      <w:r w:rsidR="002E7D8D">
        <w:rPr>
          <w:rFonts w:ascii="Times New Roman" w:hAnsi="Times New Roman" w:cs="Times New Roman"/>
          <w:b/>
          <w:bCs/>
          <w:sz w:val="24"/>
        </w:rPr>
        <w:t>.</w:t>
      </w:r>
      <w:r w:rsidR="00CB6EED">
        <w:rPr>
          <w:rFonts w:ascii="Times New Roman" w:hAnsi="Times New Roman" w:cs="Times New Roman"/>
          <w:b/>
          <w:bCs/>
          <w:sz w:val="24"/>
        </w:rPr>
        <w:t>.</w:t>
      </w:r>
      <w:r w:rsidR="00EE2842">
        <w:rPr>
          <w:rFonts w:ascii="Times New Roman" w:hAnsi="Times New Roman" w:cs="Times New Roman"/>
          <w:b/>
          <w:bCs/>
          <w:sz w:val="24"/>
        </w:rPr>
        <w:t>12</w:t>
      </w:r>
    </w:p>
    <w:p w:rsidR="00266A92" w:rsidRPr="00A53BF4" w:rsidRDefault="00266A92" w:rsidP="00EE2842">
      <w:pPr>
        <w:pStyle w:val="BodyText"/>
        <w:jc w:val="both"/>
        <w:rPr>
          <w:rFonts w:ascii="Times New Roman" w:hAnsi="Times New Roman" w:cs="Times New Roman"/>
          <w:bCs/>
          <w:sz w:val="24"/>
        </w:rPr>
      </w:pPr>
    </w:p>
    <w:p w:rsidR="003B4BB9" w:rsidRDefault="00266A92" w:rsidP="00926124">
      <w:pPr>
        <w:pStyle w:val="BodyText"/>
        <w:numPr>
          <w:ilvl w:val="0"/>
          <w:numId w:val="76"/>
        </w:numPr>
        <w:tabs>
          <w:tab w:val="left" w:pos="1170"/>
          <w:tab w:val="right" w:pos="9360"/>
        </w:tabs>
        <w:ind w:firstLine="90"/>
        <w:jc w:val="both"/>
        <w:rPr>
          <w:rFonts w:ascii="Times New Roman" w:hAnsi="Times New Roman" w:cs="Times New Roman"/>
          <w:bCs/>
          <w:sz w:val="24"/>
        </w:rPr>
      </w:pPr>
      <w:r w:rsidRPr="00A53BF4">
        <w:rPr>
          <w:rFonts w:ascii="Times New Roman" w:hAnsi="Times New Roman" w:cs="Times New Roman"/>
          <w:bCs/>
          <w:sz w:val="24"/>
        </w:rPr>
        <w:t>Cost of Bidding</w:t>
      </w:r>
      <w:r>
        <w:rPr>
          <w:rFonts w:ascii="Times New Roman" w:hAnsi="Times New Roman" w:cs="Times New Roman"/>
          <w:bCs/>
          <w:sz w:val="24"/>
        </w:rPr>
        <w:t>……………………………………………………………</w:t>
      </w:r>
      <w:r w:rsidR="00120223">
        <w:rPr>
          <w:rFonts w:ascii="Times New Roman" w:hAnsi="Times New Roman" w:cs="Times New Roman"/>
          <w:bCs/>
          <w:sz w:val="24"/>
        </w:rPr>
        <w:t>….</w:t>
      </w:r>
      <w:r>
        <w:rPr>
          <w:rFonts w:ascii="Times New Roman" w:hAnsi="Times New Roman" w:cs="Times New Roman"/>
          <w:bCs/>
          <w:sz w:val="24"/>
        </w:rPr>
        <w:t>..…</w:t>
      </w:r>
      <w:r w:rsidR="00CB6EED">
        <w:rPr>
          <w:rFonts w:ascii="Times New Roman" w:hAnsi="Times New Roman" w:cs="Times New Roman"/>
          <w:bCs/>
          <w:sz w:val="24"/>
        </w:rPr>
        <w:t>.</w:t>
      </w:r>
      <w:r w:rsidR="002E7D8D">
        <w:rPr>
          <w:rFonts w:ascii="Times New Roman" w:hAnsi="Times New Roman" w:cs="Times New Roman"/>
          <w:bCs/>
          <w:sz w:val="24"/>
        </w:rPr>
        <w:t>.</w:t>
      </w:r>
      <w:r w:rsidR="00CB6EED">
        <w:rPr>
          <w:rFonts w:ascii="Times New Roman" w:hAnsi="Times New Roman" w:cs="Times New Roman"/>
          <w:bCs/>
          <w:sz w:val="24"/>
        </w:rPr>
        <w:t>.</w:t>
      </w:r>
      <w:r w:rsidR="00120223">
        <w:rPr>
          <w:rFonts w:ascii="Times New Roman" w:hAnsi="Times New Roman" w:cs="Times New Roman"/>
          <w:bCs/>
          <w:sz w:val="24"/>
        </w:rPr>
        <w:t>12</w:t>
      </w:r>
    </w:p>
    <w:p w:rsidR="00266A92" w:rsidRDefault="00266A92"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Language of Bid…………………………………………………………………</w:t>
      </w:r>
      <w:r w:rsidR="00CB6EED">
        <w:rPr>
          <w:rFonts w:ascii="Times New Roman" w:hAnsi="Times New Roman" w:cs="Times New Roman"/>
          <w:bCs/>
          <w:sz w:val="24"/>
        </w:rPr>
        <w:t>..</w:t>
      </w:r>
      <w:r w:rsidR="00120223">
        <w:rPr>
          <w:rFonts w:ascii="Times New Roman" w:hAnsi="Times New Roman" w:cs="Times New Roman"/>
          <w:bCs/>
          <w:sz w:val="24"/>
        </w:rPr>
        <w:t>.</w:t>
      </w:r>
      <w:r w:rsidR="00CB6EED">
        <w:rPr>
          <w:rFonts w:ascii="Times New Roman" w:hAnsi="Times New Roman" w:cs="Times New Roman"/>
          <w:bCs/>
          <w:sz w:val="24"/>
        </w:rPr>
        <w:t>.</w:t>
      </w:r>
      <w:r w:rsidR="002E7D8D">
        <w:rPr>
          <w:rFonts w:ascii="Times New Roman" w:hAnsi="Times New Roman" w:cs="Times New Roman"/>
          <w:bCs/>
          <w:sz w:val="24"/>
        </w:rPr>
        <w:t>.</w:t>
      </w:r>
      <w:r w:rsidR="00120223">
        <w:rPr>
          <w:rFonts w:ascii="Times New Roman" w:hAnsi="Times New Roman" w:cs="Times New Roman"/>
          <w:bCs/>
          <w:sz w:val="24"/>
        </w:rPr>
        <w:t>12</w:t>
      </w:r>
    </w:p>
    <w:p w:rsidR="00266A92" w:rsidRDefault="00266A92"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Documents Comprising the Bid………………………………………………</w:t>
      </w:r>
      <w:r w:rsidR="00CB6EED">
        <w:rPr>
          <w:rFonts w:ascii="Times New Roman" w:hAnsi="Times New Roman" w:cs="Times New Roman"/>
          <w:bCs/>
          <w:sz w:val="24"/>
        </w:rPr>
        <w:t>……</w:t>
      </w:r>
      <w:r w:rsidR="00120223">
        <w:rPr>
          <w:rFonts w:ascii="Times New Roman" w:hAnsi="Times New Roman" w:cs="Times New Roman"/>
          <w:bCs/>
          <w:sz w:val="24"/>
        </w:rPr>
        <w:t>.</w:t>
      </w:r>
      <w:r w:rsidR="00CB6EED">
        <w:rPr>
          <w:rFonts w:ascii="Times New Roman" w:hAnsi="Times New Roman" w:cs="Times New Roman"/>
          <w:bCs/>
          <w:sz w:val="24"/>
        </w:rPr>
        <w:t>1</w:t>
      </w:r>
      <w:r w:rsidR="00026F14">
        <w:rPr>
          <w:rFonts w:ascii="Times New Roman" w:hAnsi="Times New Roman" w:cs="Times New Roman"/>
          <w:bCs/>
          <w:sz w:val="24"/>
        </w:rPr>
        <w:t>3</w:t>
      </w:r>
    </w:p>
    <w:p w:rsidR="00266A92" w:rsidRDefault="00266A92"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Letter of Bid and Schedules……………………………………………………</w:t>
      </w:r>
      <w:r w:rsidR="00CB6EED">
        <w:rPr>
          <w:rFonts w:ascii="Times New Roman" w:hAnsi="Times New Roman" w:cs="Times New Roman"/>
          <w:bCs/>
          <w:sz w:val="24"/>
        </w:rPr>
        <w:t>….</w:t>
      </w:r>
      <w:r w:rsidR="00120223">
        <w:rPr>
          <w:rFonts w:ascii="Times New Roman" w:hAnsi="Times New Roman" w:cs="Times New Roman"/>
          <w:bCs/>
          <w:sz w:val="24"/>
        </w:rPr>
        <w:t>..13</w:t>
      </w:r>
    </w:p>
    <w:p w:rsidR="00266A92" w:rsidRDefault="00266A92"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Alternative Proposals……………………………………………………………</w:t>
      </w:r>
      <w:r w:rsidR="00CB6EED">
        <w:rPr>
          <w:rFonts w:ascii="Times New Roman" w:hAnsi="Times New Roman" w:cs="Times New Roman"/>
          <w:bCs/>
          <w:sz w:val="24"/>
        </w:rPr>
        <w:t>…</w:t>
      </w:r>
      <w:r w:rsidR="00120223">
        <w:rPr>
          <w:rFonts w:ascii="Times New Roman" w:hAnsi="Times New Roman" w:cs="Times New Roman"/>
          <w:bCs/>
          <w:sz w:val="24"/>
        </w:rPr>
        <w:t>.13</w:t>
      </w:r>
    </w:p>
    <w:p w:rsidR="00266A92" w:rsidRDefault="00266A92"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Bid Prices and Discounts………………………………………………………</w:t>
      </w:r>
      <w:r w:rsidR="00CB6EED">
        <w:rPr>
          <w:rFonts w:ascii="Times New Roman" w:hAnsi="Times New Roman" w:cs="Times New Roman"/>
          <w:bCs/>
          <w:sz w:val="24"/>
        </w:rPr>
        <w:t>…</w:t>
      </w:r>
      <w:r w:rsidR="00120223">
        <w:rPr>
          <w:rFonts w:ascii="Times New Roman" w:hAnsi="Times New Roman" w:cs="Times New Roman"/>
          <w:bCs/>
          <w:sz w:val="24"/>
        </w:rPr>
        <w:t>…14</w:t>
      </w:r>
    </w:p>
    <w:p w:rsidR="00266A92" w:rsidRDefault="00266A92"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Currencies of Bid and Payment…………………………………………………</w:t>
      </w:r>
      <w:r w:rsidR="00CB6EED">
        <w:rPr>
          <w:rFonts w:ascii="Times New Roman" w:hAnsi="Times New Roman" w:cs="Times New Roman"/>
          <w:bCs/>
          <w:sz w:val="24"/>
        </w:rPr>
        <w:t>…</w:t>
      </w:r>
      <w:r w:rsidR="00120223">
        <w:rPr>
          <w:rFonts w:ascii="Times New Roman" w:hAnsi="Times New Roman" w:cs="Times New Roman"/>
          <w:bCs/>
          <w:sz w:val="24"/>
        </w:rPr>
        <w:t>..15</w:t>
      </w:r>
    </w:p>
    <w:p w:rsidR="00120223" w:rsidRDefault="00120223"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Documents Comprising the Technical Proposal……………………………………15</w:t>
      </w:r>
    </w:p>
    <w:p w:rsidR="00266A92" w:rsidRDefault="00266A92"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Documents Establishing the Qualifications of the Bidder……………………</w:t>
      </w:r>
      <w:r w:rsidR="00CB6EED">
        <w:rPr>
          <w:rFonts w:ascii="Times New Roman" w:hAnsi="Times New Roman" w:cs="Times New Roman"/>
          <w:bCs/>
          <w:sz w:val="24"/>
        </w:rPr>
        <w:t>…</w:t>
      </w:r>
      <w:r>
        <w:rPr>
          <w:rFonts w:ascii="Times New Roman" w:hAnsi="Times New Roman" w:cs="Times New Roman"/>
          <w:bCs/>
          <w:sz w:val="24"/>
        </w:rPr>
        <w:t>…</w:t>
      </w:r>
      <w:r w:rsidR="00120223">
        <w:rPr>
          <w:rFonts w:ascii="Times New Roman" w:hAnsi="Times New Roman" w:cs="Times New Roman"/>
          <w:bCs/>
          <w:sz w:val="24"/>
        </w:rPr>
        <w:t>.15</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Period of Validity of Bids………………………………………………………</w:t>
      </w:r>
      <w:r w:rsidR="00CB6EED">
        <w:rPr>
          <w:rFonts w:ascii="Times New Roman" w:hAnsi="Times New Roman" w:cs="Times New Roman"/>
          <w:bCs/>
          <w:sz w:val="24"/>
        </w:rPr>
        <w:t>….</w:t>
      </w:r>
      <w:r w:rsidR="00120223">
        <w:rPr>
          <w:rFonts w:ascii="Times New Roman" w:hAnsi="Times New Roman" w:cs="Times New Roman"/>
          <w:bCs/>
          <w:sz w:val="24"/>
        </w:rPr>
        <w:t>.</w:t>
      </w:r>
      <w:r>
        <w:rPr>
          <w:rFonts w:ascii="Times New Roman" w:hAnsi="Times New Roman" w:cs="Times New Roman"/>
          <w:bCs/>
          <w:sz w:val="24"/>
        </w:rPr>
        <w:t>1</w:t>
      </w:r>
      <w:r w:rsidR="00026F14">
        <w:rPr>
          <w:rFonts w:ascii="Times New Roman" w:hAnsi="Times New Roman" w:cs="Times New Roman"/>
          <w:bCs/>
          <w:sz w:val="24"/>
        </w:rPr>
        <w:t>6</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Bid Security……………………………………………………………………</w:t>
      </w:r>
      <w:r w:rsidR="00CB6EED">
        <w:rPr>
          <w:rFonts w:ascii="Times New Roman" w:hAnsi="Times New Roman" w:cs="Times New Roman"/>
          <w:bCs/>
          <w:sz w:val="24"/>
        </w:rPr>
        <w:t>…..</w:t>
      </w:r>
      <w:r w:rsidR="0091586E">
        <w:rPr>
          <w:rFonts w:ascii="Times New Roman" w:hAnsi="Times New Roman" w:cs="Times New Roman"/>
          <w:bCs/>
          <w:sz w:val="24"/>
        </w:rPr>
        <w:t>.</w:t>
      </w:r>
      <w:r w:rsidR="00B940BB">
        <w:rPr>
          <w:rFonts w:ascii="Times New Roman" w:hAnsi="Times New Roman" w:cs="Times New Roman"/>
          <w:bCs/>
          <w:sz w:val="24"/>
        </w:rPr>
        <w:t>.</w:t>
      </w:r>
      <w:r w:rsidR="00026F14">
        <w:rPr>
          <w:rFonts w:ascii="Times New Roman" w:hAnsi="Times New Roman" w:cs="Times New Roman"/>
          <w:bCs/>
          <w:sz w:val="24"/>
        </w:rPr>
        <w:t>17</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Format and Signing of Bid……………………………………………………</w:t>
      </w:r>
      <w:r w:rsidR="00CB6EED">
        <w:rPr>
          <w:rFonts w:ascii="Times New Roman" w:hAnsi="Times New Roman" w:cs="Times New Roman"/>
          <w:bCs/>
          <w:sz w:val="24"/>
        </w:rPr>
        <w:t>…</w:t>
      </w:r>
      <w:r w:rsidR="002E7D8D">
        <w:rPr>
          <w:rFonts w:ascii="Times New Roman" w:hAnsi="Times New Roman" w:cs="Times New Roman"/>
          <w:bCs/>
          <w:sz w:val="24"/>
        </w:rPr>
        <w:t>…</w:t>
      </w:r>
      <w:r w:rsidR="00B940BB">
        <w:rPr>
          <w:rFonts w:ascii="Times New Roman" w:hAnsi="Times New Roman" w:cs="Times New Roman"/>
          <w:bCs/>
          <w:sz w:val="24"/>
        </w:rPr>
        <w:t>.</w:t>
      </w:r>
      <w:r w:rsidR="002E7D8D">
        <w:rPr>
          <w:rFonts w:ascii="Times New Roman" w:hAnsi="Times New Roman" w:cs="Times New Roman"/>
          <w:bCs/>
          <w:sz w:val="24"/>
        </w:rPr>
        <w:t>1</w:t>
      </w:r>
      <w:r w:rsidR="00026F14">
        <w:rPr>
          <w:rFonts w:ascii="Times New Roman" w:hAnsi="Times New Roman" w:cs="Times New Roman"/>
          <w:bCs/>
          <w:sz w:val="24"/>
        </w:rPr>
        <w:t>8</w:t>
      </w:r>
    </w:p>
    <w:p w:rsidR="00EC3C47" w:rsidRDefault="00EC3C47" w:rsidP="00EE2842">
      <w:pPr>
        <w:pStyle w:val="BodyText"/>
        <w:ind w:left="900"/>
        <w:rPr>
          <w:rFonts w:ascii="Times New Roman" w:hAnsi="Times New Roman" w:cs="Times New Roman"/>
          <w:bCs/>
          <w:sz w:val="24"/>
        </w:rPr>
      </w:pPr>
    </w:p>
    <w:p w:rsidR="00EC3C47" w:rsidRDefault="00EC3C47" w:rsidP="00926124">
      <w:pPr>
        <w:pStyle w:val="BodyText"/>
        <w:numPr>
          <w:ilvl w:val="0"/>
          <w:numId w:val="75"/>
        </w:numPr>
        <w:ind w:hanging="720"/>
        <w:rPr>
          <w:rFonts w:ascii="Times New Roman" w:hAnsi="Times New Roman" w:cs="Times New Roman"/>
          <w:b/>
          <w:bCs/>
          <w:sz w:val="24"/>
        </w:rPr>
      </w:pPr>
      <w:r w:rsidRPr="00A53BF4">
        <w:rPr>
          <w:rFonts w:ascii="Times New Roman" w:hAnsi="Times New Roman" w:cs="Times New Roman"/>
          <w:b/>
          <w:bCs/>
          <w:sz w:val="24"/>
        </w:rPr>
        <w:t>Submission and Opening of Bids</w:t>
      </w:r>
      <w:r>
        <w:rPr>
          <w:rFonts w:ascii="Times New Roman" w:hAnsi="Times New Roman" w:cs="Times New Roman"/>
          <w:b/>
          <w:bCs/>
          <w:sz w:val="24"/>
        </w:rPr>
        <w:t>………………………………….…………</w:t>
      </w:r>
      <w:r w:rsidR="002315F7">
        <w:rPr>
          <w:rFonts w:ascii="Times New Roman" w:hAnsi="Times New Roman" w:cs="Times New Roman"/>
          <w:b/>
          <w:bCs/>
          <w:sz w:val="24"/>
        </w:rPr>
        <w:t>…</w:t>
      </w:r>
      <w:r>
        <w:rPr>
          <w:rFonts w:ascii="Times New Roman" w:hAnsi="Times New Roman" w:cs="Times New Roman"/>
          <w:b/>
          <w:bCs/>
          <w:sz w:val="24"/>
        </w:rPr>
        <w:t>…</w:t>
      </w:r>
      <w:r w:rsidR="00CB6EED">
        <w:rPr>
          <w:rFonts w:ascii="Times New Roman" w:hAnsi="Times New Roman" w:cs="Times New Roman"/>
          <w:b/>
          <w:bCs/>
          <w:sz w:val="24"/>
        </w:rPr>
        <w:t>…..</w:t>
      </w:r>
      <w:r w:rsidR="00B940BB">
        <w:rPr>
          <w:rFonts w:ascii="Times New Roman" w:hAnsi="Times New Roman" w:cs="Times New Roman"/>
          <w:b/>
          <w:bCs/>
          <w:sz w:val="24"/>
        </w:rPr>
        <w:t>.</w:t>
      </w:r>
      <w:r w:rsidR="00026F14">
        <w:rPr>
          <w:rFonts w:ascii="Times New Roman" w:hAnsi="Times New Roman" w:cs="Times New Roman"/>
          <w:b/>
          <w:bCs/>
          <w:sz w:val="24"/>
        </w:rPr>
        <w:t>19</w:t>
      </w:r>
    </w:p>
    <w:p w:rsidR="00EC3C47" w:rsidRDefault="00EC3C47" w:rsidP="00152B60">
      <w:pPr>
        <w:pStyle w:val="BodyText"/>
        <w:jc w:val="both"/>
        <w:rPr>
          <w:rFonts w:ascii="Times New Roman" w:hAnsi="Times New Roman" w:cs="Times New Roman"/>
          <w:bCs/>
          <w:sz w:val="24"/>
        </w:rPr>
      </w:pP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 xml:space="preserve">Sealing and Marking of </w:t>
      </w:r>
      <w:r w:rsidR="002315F7">
        <w:rPr>
          <w:rFonts w:ascii="Times New Roman" w:hAnsi="Times New Roman" w:cs="Times New Roman"/>
          <w:bCs/>
          <w:sz w:val="24"/>
        </w:rPr>
        <w:t>Bid</w:t>
      </w:r>
      <w:r>
        <w:rPr>
          <w:rFonts w:ascii="Times New Roman" w:hAnsi="Times New Roman" w:cs="Times New Roman"/>
          <w:bCs/>
          <w:sz w:val="24"/>
        </w:rPr>
        <w:t>s…………………………………………</w:t>
      </w:r>
      <w:r w:rsidR="002315F7">
        <w:rPr>
          <w:rFonts w:ascii="Times New Roman" w:hAnsi="Times New Roman" w:cs="Times New Roman"/>
          <w:bCs/>
          <w:sz w:val="24"/>
        </w:rPr>
        <w:t>…</w:t>
      </w:r>
      <w:r>
        <w:rPr>
          <w:rFonts w:ascii="Times New Roman" w:hAnsi="Times New Roman" w:cs="Times New Roman"/>
          <w:bCs/>
          <w:sz w:val="24"/>
        </w:rPr>
        <w:t>………</w:t>
      </w:r>
      <w:r w:rsidR="00CB6EED">
        <w:rPr>
          <w:rFonts w:ascii="Times New Roman" w:hAnsi="Times New Roman" w:cs="Times New Roman"/>
          <w:bCs/>
          <w:sz w:val="24"/>
        </w:rPr>
        <w:t>….</w:t>
      </w:r>
      <w:r w:rsidR="00026F14">
        <w:rPr>
          <w:rFonts w:ascii="Times New Roman" w:hAnsi="Times New Roman" w:cs="Times New Roman"/>
          <w:bCs/>
          <w:sz w:val="24"/>
        </w:rPr>
        <w:t>19</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Deadline for Submission of Bids………………………………</w:t>
      </w:r>
      <w:r w:rsidR="002315F7">
        <w:rPr>
          <w:rFonts w:ascii="Times New Roman" w:hAnsi="Times New Roman" w:cs="Times New Roman"/>
          <w:bCs/>
          <w:sz w:val="24"/>
        </w:rPr>
        <w:t>………..….</w:t>
      </w:r>
      <w:r>
        <w:rPr>
          <w:rFonts w:ascii="Times New Roman" w:hAnsi="Times New Roman" w:cs="Times New Roman"/>
          <w:bCs/>
          <w:sz w:val="24"/>
        </w:rPr>
        <w:t>...</w:t>
      </w:r>
      <w:r w:rsidR="00CB6EED">
        <w:rPr>
          <w:rFonts w:ascii="Times New Roman" w:hAnsi="Times New Roman" w:cs="Times New Roman"/>
          <w:bCs/>
          <w:sz w:val="24"/>
        </w:rPr>
        <w:t>....</w:t>
      </w:r>
      <w:r w:rsidR="00B940BB">
        <w:rPr>
          <w:rFonts w:ascii="Times New Roman" w:hAnsi="Times New Roman" w:cs="Times New Roman"/>
          <w:bCs/>
          <w:sz w:val="24"/>
        </w:rPr>
        <w:t>.</w:t>
      </w:r>
      <w:r w:rsidR="00026F14">
        <w:rPr>
          <w:rFonts w:ascii="Times New Roman" w:hAnsi="Times New Roman" w:cs="Times New Roman"/>
          <w:bCs/>
          <w:sz w:val="24"/>
        </w:rPr>
        <w:t>…20</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Late Bids………………………………………………………</w:t>
      </w:r>
      <w:r w:rsidR="002315F7">
        <w:rPr>
          <w:rFonts w:ascii="Times New Roman" w:hAnsi="Times New Roman" w:cs="Times New Roman"/>
          <w:bCs/>
          <w:sz w:val="24"/>
        </w:rPr>
        <w:t>…………..…….</w:t>
      </w:r>
      <w:r w:rsidR="00CB6EED">
        <w:rPr>
          <w:rFonts w:ascii="Times New Roman" w:hAnsi="Times New Roman" w:cs="Times New Roman"/>
          <w:bCs/>
          <w:sz w:val="24"/>
        </w:rPr>
        <w:t>…</w:t>
      </w:r>
      <w:r w:rsidR="00B940BB">
        <w:rPr>
          <w:rFonts w:ascii="Times New Roman" w:hAnsi="Times New Roman" w:cs="Times New Roman"/>
          <w:bCs/>
          <w:sz w:val="24"/>
        </w:rPr>
        <w:t>.</w:t>
      </w:r>
      <w:r w:rsidR="00026F14">
        <w:rPr>
          <w:rFonts w:ascii="Times New Roman" w:hAnsi="Times New Roman" w:cs="Times New Roman"/>
          <w:bCs/>
          <w:sz w:val="24"/>
        </w:rPr>
        <w:t>20</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Withdrawal, Substitution, and Modification of Bids………………………</w:t>
      </w:r>
      <w:r w:rsidR="002315F7">
        <w:rPr>
          <w:rFonts w:ascii="Times New Roman" w:hAnsi="Times New Roman" w:cs="Times New Roman"/>
          <w:bCs/>
          <w:sz w:val="24"/>
        </w:rPr>
        <w:t>..….</w:t>
      </w:r>
      <w:r w:rsidR="00CB6EED">
        <w:rPr>
          <w:rFonts w:ascii="Times New Roman" w:hAnsi="Times New Roman" w:cs="Times New Roman"/>
          <w:bCs/>
          <w:sz w:val="24"/>
        </w:rPr>
        <w:t>…</w:t>
      </w:r>
      <w:r w:rsidR="00B940BB">
        <w:rPr>
          <w:rFonts w:ascii="Times New Roman" w:hAnsi="Times New Roman" w:cs="Times New Roman"/>
          <w:bCs/>
          <w:sz w:val="24"/>
        </w:rPr>
        <w:t>.</w:t>
      </w:r>
      <w:r w:rsidR="00CB6EED">
        <w:rPr>
          <w:rFonts w:ascii="Times New Roman" w:hAnsi="Times New Roman" w:cs="Times New Roman"/>
          <w:bCs/>
          <w:sz w:val="24"/>
        </w:rPr>
        <w:t>.</w:t>
      </w:r>
      <w:r w:rsidR="00026F14">
        <w:rPr>
          <w:rFonts w:ascii="Times New Roman" w:hAnsi="Times New Roman" w:cs="Times New Roman"/>
          <w:bCs/>
          <w:sz w:val="24"/>
        </w:rPr>
        <w:t>20</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Bid Opening…………………………………………………………</w:t>
      </w:r>
      <w:r w:rsidR="00CB6EED">
        <w:rPr>
          <w:rFonts w:ascii="Times New Roman" w:hAnsi="Times New Roman" w:cs="Times New Roman"/>
          <w:bCs/>
          <w:sz w:val="24"/>
        </w:rPr>
        <w:t>…..</w:t>
      </w:r>
      <w:r w:rsidR="002315F7">
        <w:rPr>
          <w:rFonts w:ascii="Times New Roman" w:hAnsi="Times New Roman" w:cs="Times New Roman"/>
          <w:bCs/>
          <w:sz w:val="24"/>
        </w:rPr>
        <w:t>...............</w:t>
      </w:r>
      <w:r w:rsidR="00B940BB">
        <w:rPr>
          <w:rFonts w:ascii="Times New Roman" w:hAnsi="Times New Roman" w:cs="Times New Roman"/>
          <w:bCs/>
          <w:sz w:val="24"/>
        </w:rPr>
        <w:t>.</w:t>
      </w:r>
      <w:r w:rsidR="00026F14">
        <w:rPr>
          <w:rFonts w:ascii="Times New Roman" w:hAnsi="Times New Roman" w:cs="Times New Roman"/>
          <w:bCs/>
          <w:sz w:val="24"/>
        </w:rPr>
        <w:t>.21</w:t>
      </w:r>
    </w:p>
    <w:p w:rsidR="00EC3C47" w:rsidRDefault="002315F7" w:rsidP="00B940BB">
      <w:pPr>
        <w:pStyle w:val="BodyText"/>
        <w:ind w:left="900"/>
        <w:jc w:val="both"/>
        <w:rPr>
          <w:rFonts w:ascii="Times New Roman" w:hAnsi="Times New Roman" w:cs="Times New Roman"/>
          <w:bCs/>
          <w:sz w:val="24"/>
        </w:rPr>
      </w:pPr>
      <w:r>
        <w:rPr>
          <w:rFonts w:ascii="Times New Roman" w:hAnsi="Times New Roman" w:cs="Times New Roman"/>
          <w:bCs/>
          <w:sz w:val="24"/>
        </w:rPr>
        <w:br w:type="page"/>
      </w:r>
    </w:p>
    <w:p w:rsidR="00EC3C47" w:rsidRDefault="004E0A69" w:rsidP="00926124">
      <w:pPr>
        <w:pStyle w:val="BodyText"/>
        <w:numPr>
          <w:ilvl w:val="0"/>
          <w:numId w:val="75"/>
        </w:numPr>
        <w:ind w:hanging="720"/>
        <w:rPr>
          <w:rFonts w:ascii="Times New Roman" w:hAnsi="Times New Roman" w:cs="Times New Roman"/>
          <w:b/>
          <w:bCs/>
          <w:sz w:val="24"/>
        </w:rPr>
      </w:pPr>
      <w:r>
        <w:rPr>
          <w:rFonts w:ascii="Times New Roman" w:hAnsi="Times New Roman" w:cs="Times New Roman"/>
          <w:b/>
          <w:bCs/>
          <w:sz w:val="24"/>
        </w:rPr>
        <w:t xml:space="preserve">Evaluation and Comparison of Bids </w:t>
      </w:r>
      <w:r w:rsidR="00EC3C47">
        <w:rPr>
          <w:rFonts w:ascii="Times New Roman" w:hAnsi="Times New Roman" w:cs="Times New Roman"/>
          <w:b/>
          <w:bCs/>
          <w:sz w:val="24"/>
        </w:rPr>
        <w:t>……………………</w:t>
      </w:r>
      <w:r>
        <w:rPr>
          <w:rFonts w:ascii="Times New Roman" w:hAnsi="Times New Roman" w:cs="Times New Roman"/>
          <w:b/>
          <w:bCs/>
          <w:sz w:val="24"/>
        </w:rPr>
        <w:t>………………</w:t>
      </w:r>
      <w:r w:rsidR="00EC3C47">
        <w:rPr>
          <w:rFonts w:ascii="Times New Roman" w:hAnsi="Times New Roman" w:cs="Times New Roman"/>
          <w:b/>
          <w:bCs/>
          <w:sz w:val="24"/>
        </w:rPr>
        <w:t>………...</w:t>
      </w:r>
      <w:r>
        <w:rPr>
          <w:rFonts w:ascii="Times New Roman" w:hAnsi="Times New Roman" w:cs="Times New Roman"/>
          <w:b/>
          <w:bCs/>
          <w:sz w:val="24"/>
        </w:rPr>
        <w:t>...</w:t>
      </w:r>
      <w:r w:rsidR="002E7D8D">
        <w:rPr>
          <w:rFonts w:ascii="Times New Roman" w:hAnsi="Times New Roman" w:cs="Times New Roman"/>
          <w:b/>
          <w:bCs/>
          <w:sz w:val="24"/>
        </w:rPr>
        <w:t>.</w:t>
      </w:r>
      <w:r w:rsidR="00ED627C">
        <w:rPr>
          <w:rFonts w:ascii="Times New Roman" w:hAnsi="Times New Roman" w:cs="Times New Roman"/>
          <w:b/>
          <w:bCs/>
          <w:sz w:val="24"/>
        </w:rPr>
        <w:t>..21</w:t>
      </w:r>
    </w:p>
    <w:p w:rsidR="00EC3C47" w:rsidRDefault="00EC3C47" w:rsidP="00EE2842">
      <w:pPr>
        <w:pStyle w:val="BodyText"/>
        <w:ind w:left="1170"/>
        <w:rPr>
          <w:rFonts w:ascii="Times New Roman" w:hAnsi="Times New Roman" w:cs="Times New Roman"/>
          <w:b/>
          <w:bCs/>
          <w:sz w:val="24"/>
        </w:rPr>
      </w:pP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sidRPr="00A53BF4">
        <w:rPr>
          <w:rFonts w:ascii="Times New Roman" w:hAnsi="Times New Roman" w:cs="Times New Roman"/>
          <w:bCs/>
          <w:sz w:val="24"/>
        </w:rPr>
        <w:t>Confidentiality</w:t>
      </w:r>
      <w:r>
        <w:rPr>
          <w:rFonts w:ascii="Times New Roman" w:hAnsi="Times New Roman" w:cs="Times New Roman"/>
          <w:bCs/>
          <w:sz w:val="24"/>
        </w:rPr>
        <w:t>…………………</w:t>
      </w:r>
      <w:r w:rsidR="002B1831">
        <w:rPr>
          <w:rFonts w:ascii="Times New Roman" w:hAnsi="Times New Roman" w:cs="Times New Roman"/>
          <w:bCs/>
          <w:sz w:val="24"/>
        </w:rPr>
        <w:t>…</w:t>
      </w:r>
      <w:r>
        <w:rPr>
          <w:rFonts w:ascii="Times New Roman" w:hAnsi="Times New Roman" w:cs="Times New Roman"/>
          <w:bCs/>
          <w:sz w:val="24"/>
        </w:rPr>
        <w:t>……………………………………</w:t>
      </w:r>
      <w:r w:rsidR="002315F7">
        <w:rPr>
          <w:rFonts w:ascii="Times New Roman" w:hAnsi="Times New Roman" w:cs="Times New Roman"/>
          <w:bCs/>
          <w:sz w:val="24"/>
        </w:rPr>
        <w:t>…</w:t>
      </w:r>
      <w:r>
        <w:rPr>
          <w:rFonts w:ascii="Times New Roman" w:hAnsi="Times New Roman" w:cs="Times New Roman"/>
          <w:bCs/>
          <w:sz w:val="24"/>
        </w:rPr>
        <w:t>……</w:t>
      </w:r>
      <w:r w:rsidR="00630974">
        <w:rPr>
          <w:rFonts w:ascii="Times New Roman" w:hAnsi="Times New Roman" w:cs="Times New Roman"/>
          <w:bCs/>
          <w:sz w:val="24"/>
        </w:rPr>
        <w:t>...</w:t>
      </w:r>
      <w:r>
        <w:rPr>
          <w:rFonts w:ascii="Times New Roman" w:hAnsi="Times New Roman" w:cs="Times New Roman"/>
          <w:bCs/>
          <w:sz w:val="24"/>
        </w:rPr>
        <w:t>…</w:t>
      </w:r>
      <w:r w:rsidR="002E7D8D">
        <w:rPr>
          <w:rFonts w:ascii="Times New Roman" w:hAnsi="Times New Roman" w:cs="Times New Roman"/>
          <w:bCs/>
          <w:sz w:val="24"/>
        </w:rPr>
        <w:t>.</w:t>
      </w:r>
      <w:r w:rsidR="00ED627C">
        <w:rPr>
          <w:rFonts w:ascii="Times New Roman" w:hAnsi="Times New Roman" w:cs="Times New Roman"/>
          <w:bCs/>
          <w:sz w:val="24"/>
        </w:rPr>
        <w:t>21</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Clarification of Bids…………………………………………………………</w:t>
      </w:r>
      <w:r w:rsidR="00630974">
        <w:rPr>
          <w:rFonts w:ascii="Times New Roman" w:hAnsi="Times New Roman" w:cs="Times New Roman"/>
          <w:bCs/>
          <w:sz w:val="24"/>
        </w:rPr>
        <w:t>.</w:t>
      </w:r>
      <w:r>
        <w:rPr>
          <w:rFonts w:ascii="Times New Roman" w:hAnsi="Times New Roman" w:cs="Times New Roman"/>
          <w:bCs/>
          <w:sz w:val="24"/>
        </w:rPr>
        <w:t>…</w:t>
      </w:r>
      <w:r w:rsidR="002315F7">
        <w:rPr>
          <w:rFonts w:ascii="Times New Roman" w:hAnsi="Times New Roman" w:cs="Times New Roman"/>
          <w:bCs/>
          <w:sz w:val="24"/>
        </w:rPr>
        <w:t>.</w:t>
      </w:r>
      <w:r w:rsidR="00630974">
        <w:rPr>
          <w:rFonts w:ascii="Times New Roman" w:hAnsi="Times New Roman" w:cs="Times New Roman"/>
          <w:bCs/>
          <w:sz w:val="24"/>
        </w:rPr>
        <w:t>..</w:t>
      </w:r>
      <w:r w:rsidR="002315F7">
        <w:rPr>
          <w:rFonts w:ascii="Times New Roman" w:hAnsi="Times New Roman" w:cs="Times New Roman"/>
          <w:bCs/>
          <w:sz w:val="24"/>
        </w:rPr>
        <w:t>..</w:t>
      </w:r>
      <w:r w:rsidR="002E7D8D">
        <w:rPr>
          <w:rFonts w:ascii="Times New Roman" w:hAnsi="Times New Roman" w:cs="Times New Roman"/>
          <w:bCs/>
          <w:sz w:val="24"/>
        </w:rPr>
        <w:t>.</w:t>
      </w:r>
      <w:r w:rsidR="00ED627C">
        <w:rPr>
          <w:rFonts w:ascii="Times New Roman" w:hAnsi="Times New Roman" w:cs="Times New Roman"/>
          <w:bCs/>
          <w:sz w:val="24"/>
        </w:rPr>
        <w:t>21</w:t>
      </w:r>
    </w:p>
    <w:p w:rsidR="00630974" w:rsidRDefault="00630974"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Deviations, Reservations an</w:t>
      </w:r>
      <w:r w:rsidR="00ED627C">
        <w:rPr>
          <w:rFonts w:ascii="Times New Roman" w:hAnsi="Times New Roman" w:cs="Times New Roman"/>
          <w:bCs/>
          <w:sz w:val="24"/>
        </w:rPr>
        <w:t>d Omissions…………………………………………...21</w:t>
      </w:r>
    </w:p>
    <w:p w:rsidR="00EC3C47" w:rsidRDefault="00EC3C47" w:rsidP="00926124">
      <w:pPr>
        <w:pStyle w:val="BodyText"/>
        <w:numPr>
          <w:ilvl w:val="0"/>
          <w:numId w:val="76"/>
        </w:numPr>
        <w:tabs>
          <w:tab w:val="left" w:pos="1170"/>
          <w:tab w:val="right" w:pos="9360"/>
        </w:tabs>
        <w:ind w:firstLine="0"/>
        <w:jc w:val="both"/>
        <w:rPr>
          <w:rFonts w:ascii="Times New Roman" w:hAnsi="Times New Roman" w:cs="Times New Roman"/>
          <w:bCs/>
          <w:sz w:val="24"/>
        </w:rPr>
      </w:pPr>
      <w:r>
        <w:rPr>
          <w:rFonts w:ascii="Times New Roman" w:hAnsi="Times New Roman" w:cs="Times New Roman"/>
          <w:bCs/>
          <w:sz w:val="24"/>
        </w:rPr>
        <w:t>Determination of Responsiveness……………………………………………</w:t>
      </w:r>
      <w:r w:rsidR="002315F7">
        <w:rPr>
          <w:rFonts w:ascii="Times New Roman" w:hAnsi="Times New Roman" w:cs="Times New Roman"/>
          <w:bCs/>
          <w:sz w:val="24"/>
        </w:rPr>
        <w:t>...</w:t>
      </w:r>
      <w:r w:rsidR="00630974">
        <w:rPr>
          <w:rFonts w:ascii="Times New Roman" w:hAnsi="Times New Roman" w:cs="Times New Roman"/>
          <w:bCs/>
          <w:sz w:val="24"/>
        </w:rPr>
        <w:t>...</w:t>
      </w:r>
      <w:r w:rsidR="002E7D8D">
        <w:rPr>
          <w:rFonts w:ascii="Times New Roman" w:hAnsi="Times New Roman" w:cs="Times New Roman"/>
          <w:bCs/>
          <w:sz w:val="24"/>
        </w:rPr>
        <w:t>…2</w:t>
      </w:r>
      <w:r w:rsidR="00ED627C">
        <w:rPr>
          <w:rFonts w:ascii="Times New Roman" w:hAnsi="Times New Roman" w:cs="Times New Roman"/>
          <w:bCs/>
          <w:sz w:val="24"/>
        </w:rPr>
        <w:t>2</w:t>
      </w:r>
    </w:p>
    <w:p w:rsidR="00630974" w:rsidRDefault="00630974"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 xml:space="preserve">Nonconformities, Errors </w:t>
      </w:r>
      <w:r w:rsidR="00ED627C">
        <w:rPr>
          <w:rFonts w:ascii="Times New Roman" w:hAnsi="Times New Roman" w:cs="Times New Roman"/>
          <w:bCs/>
          <w:sz w:val="24"/>
        </w:rPr>
        <w:t>and Omissions……………………………………………22</w:t>
      </w:r>
    </w:p>
    <w:p w:rsidR="00EC3C47" w:rsidRDefault="004563EC"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Correction of Arithmetic</w:t>
      </w:r>
      <w:r w:rsidR="00630974">
        <w:rPr>
          <w:rFonts w:ascii="Times New Roman" w:hAnsi="Times New Roman" w:cs="Times New Roman"/>
          <w:bCs/>
          <w:sz w:val="24"/>
        </w:rPr>
        <w:t xml:space="preserve">al </w:t>
      </w:r>
      <w:r w:rsidR="00ED627C">
        <w:rPr>
          <w:rFonts w:ascii="Times New Roman" w:hAnsi="Times New Roman" w:cs="Times New Roman"/>
          <w:bCs/>
          <w:sz w:val="24"/>
        </w:rPr>
        <w:t>Errors…………………………………………...……...23</w:t>
      </w:r>
    </w:p>
    <w:p w:rsidR="004563EC" w:rsidRDefault="006118FB"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Conversion to</w:t>
      </w:r>
      <w:r w:rsidR="004563EC">
        <w:rPr>
          <w:rFonts w:ascii="Times New Roman" w:hAnsi="Times New Roman" w:cs="Times New Roman"/>
          <w:bCs/>
          <w:sz w:val="24"/>
        </w:rPr>
        <w:t xml:space="preserve"> Single Currency……………………………………</w:t>
      </w:r>
      <w:r w:rsidR="00ED627C">
        <w:rPr>
          <w:rFonts w:ascii="Times New Roman" w:hAnsi="Times New Roman" w:cs="Times New Roman"/>
          <w:bCs/>
          <w:sz w:val="24"/>
        </w:rPr>
        <w:t>…..……………23</w:t>
      </w:r>
    </w:p>
    <w:p w:rsidR="00630974" w:rsidRDefault="00630974"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Margin of Preferenc</w:t>
      </w:r>
      <w:r w:rsidR="00ED627C">
        <w:rPr>
          <w:rFonts w:ascii="Times New Roman" w:hAnsi="Times New Roman" w:cs="Times New Roman"/>
          <w:bCs/>
          <w:sz w:val="24"/>
        </w:rPr>
        <w:t>e……………………………………………………………......23</w:t>
      </w:r>
    </w:p>
    <w:p w:rsidR="004563EC" w:rsidRDefault="002C3AC1"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Sub-contractors…..</w:t>
      </w:r>
      <w:r w:rsidR="004563EC">
        <w:rPr>
          <w:rFonts w:ascii="Times New Roman" w:hAnsi="Times New Roman" w:cs="Times New Roman"/>
          <w:bCs/>
          <w:sz w:val="24"/>
        </w:rPr>
        <w:t>……………………………………</w:t>
      </w:r>
      <w:r>
        <w:rPr>
          <w:rFonts w:ascii="Times New Roman" w:hAnsi="Times New Roman" w:cs="Times New Roman"/>
          <w:bCs/>
          <w:sz w:val="24"/>
        </w:rPr>
        <w:t>…</w:t>
      </w:r>
      <w:r w:rsidR="00ED627C">
        <w:rPr>
          <w:rFonts w:ascii="Times New Roman" w:hAnsi="Times New Roman" w:cs="Times New Roman"/>
          <w:bCs/>
          <w:sz w:val="24"/>
        </w:rPr>
        <w:t>……………………….…23</w:t>
      </w:r>
    </w:p>
    <w:p w:rsidR="002C3AC1" w:rsidRDefault="002C3AC1"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Evaluation of B</w:t>
      </w:r>
      <w:r w:rsidR="00ED627C">
        <w:rPr>
          <w:rFonts w:ascii="Times New Roman" w:hAnsi="Times New Roman" w:cs="Times New Roman"/>
          <w:bCs/>
          <w:sz w:val="24"/>
        </w:rPr>
        <w:t>ids………………………………………………………………..…24</w:t>
      </w:r>
    </w:p>
    <w:p w:rsidR="002C3AC1" w:rsidRPr="006118FB" w:rsidRDefault="002C3AC1"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sidRPr="006118FB">
        <w:rPr>
          <w:rFonts w:ascii="Times New Roman" w:hAnsi="Times New Roman" w:cs="Times New Roman"/>
          <w:bCs/>
          <w:sz w:val="24"/>
        </w:rPr>
        <w:t>Comparison of Bi</w:t>
      </w:r>
      <w:r w:rsidR="00ED627C">
        <w:rPr>
          <w:rFonts w:ascii="Times New Roman" w:hAnsi="Times New Roman" w:cs="Times New Roman"/>
          <w:bCs/>
          <w:sz w:val="24"/>
        </w:rPr>
        <w:t>ds………………………………………………………...……….25</w:t>
      </w:r>
    </w:p>
    <w:p w:rsidR="004563EC" w:rsidRDefault="004563EC"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Qualification of Bidder……………………………………………………</w:t>
      </w:r>
      <w:r w:rsidR="00ED627C">
        <w:rPr>
          <w:rFonts w:ascii="Times New Roman" w:hAnsi="Times New Roman" w:cs="Times New Roman"/>
          <w:bCs/>
          <w:sz w:val="24"/>
        </w:rPr>
        <w:t>…...……25</w:t>
      </w:r>
    </w:p>
    <w:p w:rsidR="004563EC" w:rsidRDefault="004563EC" w:rsidP="00926124">
      <w:pPr>
        <w:pStyle w:val="BodyText"/>
        <w:numPr>
          <w:ilvl w:val="0"/>
          <w:numId w:val="76"/>
        </w:numPr>
        <w:tabs>
          <w:tab w:val="left" w:pos="1170"/>
          <w:tab w:val="left" w:pos="1260"/>
          <w:tab w:val="right" w:pos="9360"/>
        </w:tabs>
        <w:ind w:firstLine="0"/>
        <w:jc w:val="both"/>
        <w:rPr>
          <w:rFonts w:ascii="Times New Roman" w:hAnsi="Times New Roman" w:cs="Times New Roman"/>
          <w:bCs/>
          <w:sz w:val="24"/>
        </w:rPr>
      </w:pPr>
      <w:r>
        <w:rPr>
          <w:rFonts w:ascii="Times New Roman" w:hAnsi="Times New Roman" w:cs="Times New Roman"/>
          <w:bCs/>
          <w:sz w:val="24"/>
        </w:rPr>
        <w:t>Employer’s Right to Accept Any Bid, and to Reject Any or All Bids………</w:t>
      </w:r>
      <w:r w:rsidR="00ED627C">
        <w:rPr>
          <w:rFonts w:ascii="Times New Roman" w:hAnsi="Times New Roman" w:cs="Times New Roman"/>
          <w:bCs/>
          <w:sz w:val="24"/>
        </w:rPr>
        <w:t>…...…25</w:t>
      </w:r>
    </w:p>
    <w:p w:rsidR="004563EC" w:rsidRDefault="004563EC" w:rsidP="00152B60">
      <w:pPr>
        <w:pStyle w:val="BodyText"/>
        <w:ind w:left="1350"/>
        <w:rPr>
          <w:rFonts w:ascii="Times New Roman" w:hAnsi="Times New Roman" w:cs="Times New Roman"/>
          <w:bCs/>
          <w:sz w:val="24"/>
        </w:rPr>
      </w:pPr>
    </w:p>
    <w:p w:rsidR="004563EC" w:rsidRPr="00A53BF4" w:rsidRDefault="004563EC" w:rsidP="00926124">
      <w:pPr>
        <w:pStyle w:val="BodyText"/>
        <w:numPr>
          <w:ilvl w:val="0"/>
          <w:numId w:val="75"/>
        </w:numPr>
        <w:ind w:hanging="720"/>
        <w:rPr>
          <w:rFonts w:ascii="Times New Roman" w:hAnsi="Times New Roman" w:cs="Times New Roman"/>
          <w:bCs/>
          <w:sz w:val="24"/>
        </w:rPr>
      </w:pPr>
      <w:r>
        <w:rPr>
          <w:rFonts w:ascii="Times New Roman" w:hAnsi="Times New Roman" w:cs="Times New Roman"/>
          <w:b/>
          <w:bCs/>
          <w:sz w:val="24"/>
        </w:rPr>
        <w:t>Award of Contract………………………………………………………………</w:t>
      </w:r>
      <w:r w:rsidR="002C3AC1">
        <w:rPr>
          <w:rFonts w:ascii="Times New Roman" w:hAnsi="Times New Roman" w:cs="Times New Roman"/>
          <w:b/>
          <w:bCs/>
          <w:sz w:val="24"/>
        </w:rPr>
        <w:t>……..</w:t>
      </w:r>
      <w:r>
        <w:rPr>
          <w:rFonts w:ascii="Times New Roman" w:hAnsi="Times New Roman" w:cs="Times New Roman"/>
          <w:b/>
          <w:bCs/>
          <w:sz w:val="24"/>
        </w:rPr>
        <w:t>.2</w:t>
      </w:r>
      <w:r w:rsidR="00ED627C">
        <w:rPr>
          <w:rFonts w:ascii="Times New Roman" w:hAnsi="Times New Roman" w:cs="Times New Roman"/>
          <w:b/>
          <w:bCs/>
          <w:sz w:val="24"/>
        </w:rPr>
        <w:t>6</w:t>
      </w:r>
    </w:p>
    <w:p w:rsidR="004563EC" w:rsidRDefault="004563EC" w:rsidP="00152B60">
      <w:pPr>
        <w:pStyle w:val="BodyText"/>
        <w:ind w:left="1170"/>
        <w:rPr>
          <w:rFonts w:ascii="Times New Roman" w:hAnsi="Times New Roman" w:cs="Times New Roman"/>
          <w:bCs/>
          <w:sz w:val="24"/>
        </w:rPr>
      </w:pPr>
    </w:p>
    <w:p w:rsidR="004563EC" w:rsidRDefault="004563EC" w:rsidP="00926124">
      <w:pPr>
        <w:pStyle w:val="BodyText"/>
        <w:numPr>
          <w:ilvl w:val="0"/>
          <w:numId w:val="76"/>
        </w:numPr>
        <w:tabs>
          <w:tab w:val="left" w:pos="1170"/>
          <w:tab w:val="right" w:pos="9360"/>
        </w:tabs>
        <w:ind w:left="1170" w:hanging="450"/>
        <w:jc w:val="both"/>
        <w:rPr>
          <w:rFonts w:ascii="Times New Roman" w:hAnsi="Times New Roman" w:cs="Times New Roman"/>
          <w:bCs/>
          <w:sz w:val="24"/>
        </w:rPr>
      </w:pPr>
      <w:r>
        <w:rPr>
          <w:rFonts w:ascii="Times New Roman" w:hAnsi="Times New Roman" w:cs="Times New Roman"/>
          <w:bCs/>
          <w:sz w:val="24"/>
        </w:rPr>
        <w:t>Award Crite</w:t>
      </w:r>
      <w:r w:rsidR="002C3AC1">
        <w:rPr>
          <w:rFonts w:ascii="Times New Roman" w:hAnsi="Times New Roman" w:cs="Times New Roman"/>
          <w:bCs/>
          <w:sz w:val="24"/>
        </w:rPr>
        <w:t>ria</w:t>
      </w:r>
      <w:r w:rsidR="00ED627C">
        <w:rPr>
          <w:rFonts w:ascii="Times New Roman" w:hAnsi="Times New Roman" w:cs="Times New Roman"/>
          <w:bCs/>
          <w:sz w:val="24"/>
        </w:rPr>
        <w:t>……………………………………………………………………....26</w:t>
      </w:r>
    </w:p>
    <w:p w:rsidR="004563EC" w:rsidRDefault="004563EC" w:rsidP="00926124">
      <w:pPr>
        <w:pStyle w:val="BodyText"/>
        <w:numPr>
          <w:ilvl w:val="0"/>
          <w:numId w:val="76"/>
        </w:numPr>
        <w:tabs>
          <w:tab w:val="left" w:pos="1170"/>
          <w:tab w:val="right" w:pos="9360"/>
        </w:tabs>
        <w:ind w:left="1170" w:hanging="450"/>
        <w:jc w:val="both"/>
        <w:rPr>
          <w:rFonts w:ascii="Times New Roman" w:hAnsi="Times New Roman" w:cs="Times New Roman"/>
          <w:bCs/>
          <w:sz w:val="24"/>
        </w:rPr>
      </w:pPr>
      <w:r>
        <w:rPr>
          <w:rFonts w:ascii="Times New Roman" w:hAnsi="Times New Roman" w:cs="Times New Roman"/>
          <w:bCs/>
          <w:sz w:val="24"/>
        </w:rPr>
        <w:t>Notification of Award………………</w:t>
      </w:r>
      <w:r w:rsidR="00ED627C">
        <w:rPr>
          <w:rFonts w:ascii="Times New Roman" w:hAnsi="Times New Roman" w:cs="Times New Roman"/>
          <w:bCs/>
          <w:sz w:val="24"/>
        </w:rPr>
        <w:t>………………………………………………26</w:t>
      </w:r>
    </w:p>
    <w:p w:rsidR="004563EC" w:rsidRDefault="004563EC" w:rsidP="00926124">
      <w:pPr>
        <w:pStyle w:val="BodyText"/>
        <w:numPr>
          <w:ilvl w:val="0"/>
          <w:numId w:val="76"/>
        </w:numPr>
        <w:tabs>
          <w:tab w:val="left" w:pos="1170"/>
          <w:tab w:val="right" w:pos="9360"/>
        </w:tabs>
        <w:ind w:left="1170" w:hanging="450"/>
        <w:jc w:val="both"/>
        <w:rPr>
          <w:rFonts w:ascii="Times New Roman" w:hAnsi="Times New Roman" w:cs="Times New Roman"/>
          <w:bCs/>
          <w:sz w:val="24"/>
        </w:rPr>
      </w:pPr>
      <w:r>
        <w:rPr>
          <w:rFonts w:ascii="Times New Roman" w:hAnsi="Times New Roman" w:cs="Times New Roman"/>
          <w:bCs/>
          <w:sz w:val="24"/>
        </w:rPr>
        <w:t>Signing of Con</w:t>
      </w:r>
      <w:r w:rsidR="002C3AC1">
        <w:rPr>
          <w:rFonts w:ascii="Times New Roman" w:hAnsi="Times New Roman" w:cs="Times New Roman"/>
          <w:bCs/>
          <w:sz w:val="24"/>
        </w:rPr>
        <w:t>tra</w:t>
      </w:r>
      <w:r w:rsidR="00ED627C">
        <w:rPr>
          <w:rFonts w:ascii="Times New Roman" w:hAnsi="Times New Roman" w:cs="Times New Roman"/>
          <w:bCs/>
          <w:sz w:val="24"/>
        </w:rPr>
        <w:t>ct………………………………………………………………....26</w:t>
      </w:r>
    </w:p>
    <w:p w:rsidR="004563EC" w:rsidRDefault="004563EC" w:rsidP="00926124">
      <w:pPr>
        <w:pStyle w:val="BodyText"/>
        <w:numPr>
          <w:ilvl w:val="0"/>
          <w:numId w:val="76"/>
        </w:numPr>
        <w:tabs>
          <w:tab w:val="left" w:pos="1170"/>
          <w:tab w:val="right" w:pos="9360"/>
        </w:tabs>
        <w:ind w:left="1170" w:hanging="450"/>
        <w:jc w:val="both"/>
        <w:rPr>
          <w:rFonts w:ascii="Times New Roman" w:hAnsi="Times New Roman" w:cs="Times New Roman"/>
          <w:bCs/>
          <w:sz w:val="24"/>
        </w:rPr>
      </w:pPr>
      <w:r>
        <w:rPr>
          <w:rFonts w:ascii="Times New Roman" w:hAnsi="Times New Roman" w:cs="Times New Roman"/>
          <w:bCs/>
          <w:sz w:val="24"/>
        </w:rPr>
        <w:t>Performance Sec</w:t>
      </w:r>
      <w:r w:rsidR="00ED627C">
        <w:rPr>
          <w:rFonts w:ascii="Times New Roman" w:hAnsi="Times New Roman" w:cs="Times New Roman"/>
          <w:bCs/>
          <w:sz w:val="24"/>
        </w:rPr>
        <w:t>urity……………………………………………………………….27</w:t>
      </w:r>
    </w:p>
    <w:p w:rsidR="002C3AC1" w:rsidRPr="006550F7" w:rsidRDefault="002C3AC1" w:rsidP="00926124">
      <w:pPr>
        <w:pStyle w:val="BodyText"/>
        <w:numPr>
          <w:ilvl w:val="0"/>
          <w:numId w:val="76"/>
        </w:numPr>
        <w:tabs>
          <w:tab w:val="left" w:pos="1170"/>
          <w:tab w:val="right" w:pos="9360"/>
        </w:tabs>
        <w:ind w:left="1170" w:hanging="450"/>
        <w:jc w:val="both"/>
        <w:rPr>
          <w:rFonts w:ascii="Times New Roman" w:hAnsi="Times New Roman" w:cs="Times New Roman"/>
          <w:bCs/>
          <w:sz w:val="24"/>
        </w:rPr>
      </w:pPr>
      <w:r>
        <w:rPr>
          <w:rFonts w:ascii="Times New Roman" w:hAnsi="Times New Roman" w:cs="Times New Roman"/>
          <w:bCs/>
          <w:sz w:val="24"/>
        </w:rPr>
        <w:t>Adjudicator………………………………………………</w:t>
      </w:r>
      <w:r w:rsidR="00ED627C">
        <w:rPr>
          <w:rFonts w:ascii="Times New Roman" w:hAnsi="Times New Roman" w:cs="Times New Roman"/>
          <w:bCs/>
          <w:sz w:val="24"/>
        </w:rPr>
        <w:t>………………………….27</w:t>
      </w:r>
    </w:p>
    <w:p w:rsidR="005E55B9" w:rsidRDefault="005E55B9" w:rsidP="00152B60">
      <w:pPr>
        <w:pStyle w:val="BodyText"/>
        <w:tabs>
          <w:tab w:val="left" w:pos="540"/>
          <w:tab w:val="right" w:pos="9360"/>
        </w:tabs>
        <w:ind w:left="1170" w:right="288" w:hanging="450"/>
        <w:jc w:val="both"/>
        <w:rPr>
          <w:rFonts w:ascii="Times New Roman" w:hAnsi="Times New Roman" w:cs="Times New Roman"/>
          <w:b/>
          <w:bCs/>
          <w:sz w:val="24"/>
        </w:rPr>
      </w:pPr>
    </w:p>
    <w:p w:rsidR="005E55B9" w:rsidRDefault="005E55B9">
      <w:pPr>
        <w:pStyle w:val="BodyText"/>
        <w:ind w:left="180" w:right="288"/>
        <w:jc w:val="center"/>
        <w:rPr>
          <w:rFonts w:ascii="Times New Roman" w:hAnsi="Times New Roman" w:cs="Times New Roman"/>
          <w:b/>
          <w:bCs/>
          <w:sz w:val="24"/>
        </w:rPr>
      </w:pPr>
    </w:p>
    <w:p w:rsidR="005E55B9" w:rsidRDefault="005E55B9">
      <w:pPr>
        <w:jc w:val="center"/>
        <w:outlineLvl w:val="0"/>
        <w:rPr>
          <w:rFonts w:cs="Arial"/>
          <w:sz w:val="28"/>
        </w:rPr>
      </w:pPr>
    </w:p>
    <w:p w:rsidR="005E55B9" w:rsidRDefault="005E55B9">
      <w:pPr>
        <w:jc w:val="center"/>
        <w:outlineLvl w:val="0"/>
        <w:rPr>
          <w:rFonts w:cs="Arial"/>
          <w:sz w:val="28"/>
        </w:rPr>
      </w:pPr>
    </w:p>
    <w:p w:rsidR="00EC3C47" w:rsidRDefault="00EC3C47" w:rsidP="00A53BF4">
      <w:pPr>
        <w:jc w:val="center"/>
      </w:pPr>
      <w:bookmarkStart w:id="12" w:name="_Hlt438532663"/>
      <w:bookmarkStart w:id="13" w:name="_Toc438266923"/>
      <w:bookmarkStart w:id="14" w:name="_Toc438267877"/>
      <w:bookmarkStart w:id="15" w:name="_Toc438366664"/>
      <w:bookmarkEnd w:id="12"/>
    </w:p>
    <w:p w:rsidR="00EC3C47" w:rsidRDefault="00EC3C47" w:rsidP="00A53BF4">
      <w:pPr>
        <w:jc w:val="center"/>
      </w:pPr>
    </w:p>
    <w:p w:rsidR="00EC3C47" w:rsidRDefault="00EC3C47" w:rsidP="00A53BF4">
      <w:pPr>
        <w:jc w:val="center"/>
      </w:pPr>
    </w:p>
    <w:p w:rsidR="00EC3C47" w:rsidRDefault="00EC3C47" w:rsidP="00A53BF4">
      <w:pPr>
        <w:jc w:val="center"/>
      </w:pPr>
    </w:p>
    <w:p w:rsidR="00EC3C47" w:rsidRDefault="00EC3C47" w:rsidP="00A53BF4">
      <w:pPr>
        <w:jc w:val="center"/>
      </w:pPr>
    </w:p>
    <w:p w:rsidR="00EC3C47" w:rsidRDefault="00EC3C47" w:rsidP="00A53BF4">
      <w:pPr>
        <w:jc w:val="center"/>
      </w:pPr>
    </w:p>
    <w:p w:rsidR="00EC3C47" w:rsidRDefault="00EC3C47" w:rsidP="00A53BF4">
      <w:pPr>
        <w:jc w:val="center"/>
      </w:pPr>
    </w:p>
    <w:p w:rsidR="00EC3C47" w:rsidRDefault="00EC3C47" w:rsidP="00A53BF4">
      <w:pPr>
        <w:jc w:val="center"/>
      </w:pPr>
    </w:p>
    <w:p w:rsidR="005E55B9" w:rsidRPr="00152B60" w:rsidRDefault="005E55B9" w:rsidP="00A53BF4">
      <w:pPr>
        <w:jc w:val="center"/>
        <w:rPr>
          <w:b/>
        </w:rPr>
      </w:pPr>
      <w:r>
        <w:br w:type="page"/>
      </w:r>
      <w:r>
        <w:rPr>
          <w:b/>
          <w:sz w:val="36"/>
          <w:szCs w:val="36"/>
        </w:rPr>
        <w:t>Section I - Instructions to Bidders</w:t>
      </w:r>
      <w:bookmarkEnd w:id="13"/>
      <w:bookmarkEnd w:id="14"/>
      <w:bookmarkEnd w:id="15"/>
    </w:p>
    <w:tbl>
      <w:tblPr>
        <w:tblW w:w="8852" w:type="dxa"/>
        <w:jc w:val="center"/>
        <w:tblLayout w:type="fixed"/>
        <w:tblLook w:val="0000" w:firstRow="0" w:lastRow="0" w:firstColumn="0" w:lastColumn="0" w:noHBand="0" w:noVBand="0"/>
      </w:tblPr>
      <w:tblGrid>
        <w:gridCol w:w="33"/>
        <w:gridCol w:w="2520"/>
        <w:gridCol w:w="14"/>
        <w:gridCol w:w="6253"/>
        <w:gridCol w:w="32"/>
      </w:tblGrid>
      <w:tr w:rsidR="005E55B9" w:rsidTr="00794D57">
        <w:trPr>
          <w:cantSplit/>
          <w:trHeight w:val="666"/>
          <w:jc w:val="center"/>
        </w:trPr>
        <w:tc>
          <w:tcPr>
            <w:tcW w:w="8852" w:type="dxa"/>
            <w:gridSpan w:val="5"/>
            <w:vAlign w:val="center"/>
          </w:tcPr>
          <w:p w:rsidR="005E55B9" w:rsidRDefault="00D44A59" w:rsidP="001C3C75">
            <w:pPr>
              <w:pStyle w:val="StyleStyleS1-Header1TimesNewRoman14pt1"/>
              <w:numPr>
                <w:ilvl w:val="0"/>
                <w:numId w:val="87"/>
              </w:numPr>
              <w:spacing w:before="120" w:after="120"/>
            </w:pPr>
            <w:r>
              <w:t xml:space="preserve"> </w:t>
            </w:r>
            <w:r w:rsidR="00152B60">
              <w:t>General</w:t>
            </w:r>
          </w:p>
        </w:tc>
      </w:tr>
      <w:tr w:rsidR="005E55B9" w:rsidTr="00794D57">
        <w:trPr>
          <w:trHeight w:val="1305"/>
          <w:jc w:val="center"/>
        </w:trPr>
        <w:tc>
          <w:tcPr>
            <w:tcW w:w="2553" w:type="dxa"/>
            <w:gridSpan w:val="2"/>
          </w:tcPr>
          <w:p w:rsidR="005E55B9" w:rsidRDefault="005E55B9" w:rsidP="00152B60">
            <w:pPr>
              <w:pStyle w:val="S1-Header2"/>
              <w:ind w:left="360" w:hanging="360"/>
            </w:pPr>
            <w:bookmarkStart w:id="16" w:name="_Toc97371002"/>
            <w:bookmarkStart w:id="17" w:name="_Toc139863103"/>
            <w:bookmarkStart w:id="18" w:name="_Toc168299615"/>
            <w:r>
              <w:t>Scope of Bid</w:t>
            </w:r>
            <w:bookmarkEnd w:id="16"/>
            <w:bookmarkEnd w:id="17"/>
            <w:bookmarkEnd w:id="18"/>
          </w:p>
        </w:tc>
        <w:tc>
          <w:tcPr>
            <w:tcW w:w="6299" w:type="dxa"/>
            <w:gridSpan w:val="3"/>
          </w:tcPr>
          <w:p w:rsidR="005E55B9" w:rsidRDefault="005E55B9" w:rsidP="00152B60">
            <w:pPr>
              <w:pStyle w:val="Header2-SubClauses"/>
              <w:tabs>
                <w:tab w:val="clear" w:pos="774"/>
              </w:tabs>
              <w:ind w:left="504"/>
            </w:pPr>
            <w:r>
              <w:t xml:space="preserve">The </w:t>
            </w:r>
            <w:r w:rsidRPr="00D6397E">
              <w:t>Employer,</w:t>
            </w:r>
            <w:r>
              <w:t xml:space="preserve"> as </w:t>
            </w:r>
            <w:r>
              <w:rPr>
                <w:b/>
              </w:rPr>
              <w:t xml:space="preserve">indicated in </w:t>
            </w:r>
            <w:r w:rsidR="003C5F29">
              <w:rPr>
                <w:b/>
              </w:rPr>
              <w:t>Section II, Bid Data Sheet (</w:t>
            </w:r>
            <w:r>
              <w:rPr>
                <w:b/>
              </w:rPr>
              <w:t>BDS</w:t>
            </w:r>
            <w:r w:rsidR="003C5F29">
              <w:rPr>
                <w:b/>
              </w:rPr>
              <w:t>)</w:t>
            </w:r>
            <w:r>
              <w:t xml:space="preserve">, issues this Bidding Document for the procurement of the Works as specified in Section </w:t>
            </w:r>
            <w:r w:rsidR="00FB3C4F">
              <w:t>VI</w:t>
            </w:r>
            <w:r w:rsidR="009779FE">
              <w:t>I</w:t>
            </w:r>
            <w:r w:rsidR="0002641B">
              <w:t>,</w:t>
            </w:r>
            <w:r>
              <w:t xml:space="preserve"> Requirements. The name, identification, and number of </w:t>
            </w:r>
            <w:r w:rsidR="003C5F29">
              <w:t xml:space="preserve">lots </w:t>
            </w:r>
            <w:r w:rsidR="008633E7">
              <w:t xml:space="preserve">(contracts) </w:t>
            </w:r>
            <w:r>
              <w:rPr>
                <w:b/>
              </w:rPr>
              <w:t>provided in the BDS</w:t>
            </w:r>
            <w:r>
              <w:t>.</w:t>
            </w:r>
          </w:p>
        </w:tc>
      </w:tr>
      <w:tr w:rsidR="005E55B9" w:rsidTr="00794D57">
        <w:trPr>
          <w:jc w:val="center"/>
        </w:trPr>
        <w:tc>
          <w:tcPr>
            <w:tcW w:w="2553" w:type="dxa"/>
            <w:gridSpan w:val="2"/>
          </w:tcPr>
          <w:p w:rsidR="005E55B9" w:rsidRDefault="005E55B9" w:rsidP="00A53BF4">
            <w:pPr>
              <w:ind w:left="475" w:hanging="446"/>
              <w:jc w:val="both"/>
            </w:pPr>
          </w:p>
        </w:tc>
        <w:tc>
          <w:tcPr>
            <w:tcW w:w="6299" w:type="dxa"/>
            <w:gridSpan w:val="3"/>
          </w:tcPr>
          <w:p w:rsidR="005E55B9" w:rsidRDefault="003C5F29" w:rsidP="00152B60">
            <w:pPr>
              <w:pStyle w:val="StyleHeader2-SubClausesAfter6pt"/>
              <w:tabs>
                <w:tab w:val="clear" w:pos="774"/>
              </w:tabs>
              <w:ind w:left="504"/>
            </w:pPr>
            <w:r>
              <w:t>Unless otherwise stated, t</w:t>
            </w:r>
            <w:r w:rsidR="005E55B9">
              <w:t>hroughout this Bidding Document</w:t>
            </w:r>
            <w:r>
              <w:t>, definitions and interpretations shall be as prescribed in Section</w:t>
            </w:r>
            <w:r w:rsidR="008633E7">
              <w:rPr>
                <w:b/>
              </w:rPr>
              <w:t> </w:t>
            </w:r>
            <w:r>
              <w:t>VII</w:t>
            </w:r>
            <w:r w:rsidR="00B9006A">
              <w:t>I</w:t>
            </w:r>
            <w:r>
              <w:t>, General Conditions.</w:t>
            </w:r>
          </w:p>
        </w:tc>
      </w:tr>
      <w:tr w:rsidR="005E55B9" w:rsidTr="00794D57">
        <w:trPr>
          <w:trHeight w:val="1980"/>
          <w:jc w:val="center"/>
        </w:trPr>
        <w:tc>
          <w:tcPr>
            <w:tcW w:w="2553" w:type="dxa"/>
            <w:gridSpan w:val="2"/>
          </w:tcPr>
          <w:p w:rsidR="005E55B9" w:rsidRDefault="005E55B9" w:rsidP="00152B60">
            <w:pPr>
              <w:pStyle w:val="S1-Header2"/>
              <w:ind w:left="360" w:right="-6674" w:hanging="360"/>
            </w:pPr>
            <w:bookmarkStart w:id="19" w:name="_Toc438530847"/>
            <w:bookmarkStart w:id="20" w:name="_Toc438532555"/>
            <w:bookmarkStart w:id="21" w:name="_Toc438438821"/>
            <w:bookmarkStart w:id="22" w:name="_Toc438532556"/>
            <w:bookmarkStart w:id="23" w:name="_Toc438733965"/>
            <w:bookmarkStart w:id="24" w:name="_Toc438907006"/>
            <w:bookmarkStart w:id="25" w:name="_Toc438907205"/>
            <w:bookmarkStart w:id="26" w:name="_Toc97371003"/>
            <w:bookmarkStart w:id="27" w:name="_Toc139863104"/>
            <w:bookmarkStart w:id="28" w:name="_Toc168299616"/>
            <w:bookmarkEnd w:id="19"/>
            <w:bookmarkEnd w:id="20"/>
            <w:r>
              <w:t>Source of Funds</w:t>
            </w:r>
            <w:bookmarkEnd w:id="21"/>
            <w:bookmarkEnd w:id="22"/>
            <w:bookmarkEnd w:id="23"/>
            <w:bookmarkEnd w:id="24"/>
            <w:bookmarkEnd w:id="25"/>
            <w:bookmarkEnd w:id="26"/>
            <w:bookmarkEnd w:id="27"/>
            <w:bookmarkEnd w:id="28"/>
          </w:p>
        </w:tc>
        <w:tc>
          <w:tcPr>
            <w:tcW w:w="6299" w:type="dxa"/>
            <w:gridSpan w:val="3"/>
          </w:tcPr>
          <w:p w:rsidR="005E55B9" w:rsidRDefault="005E55B9" w:rsidP="00152B60">
            <w:pPr>
              <w:pStyle w:val="StyleHeader2-SubClausesAfter6pt"/>
              <w:tabs>
                <w:tab w:val="clear" w:pos="774"/>
              </w:tabs>
              <w:spacing w:after="120"/>
              <w:ind w:left="504"/>
            </w:pPr>
            <w:r>
              <w:t>The Recipient</w:t>
            </w:r>
            <w:r w:rsidR="00FB3C4F">
              <w:t xml:space="preserve"> of CDB Financing</w:t>
            </w:r>
            <w:r>
              <w:t xml:space="preserve"> (hereinafter called “</w:t>
            </w:r>
            <w:r w:rsidR="00FB3C4F">
              <w:t>Recipient</w:t>
            </w:r>
            <w:r>
              <w:t xml:space="preserve">”) </w:t>
            </w:r>
            <w:r>
              <w:rPr>
                <w:b/>
              </w:rPr>
              <w:t>indicated in the BDS</w:t>
            </w:r>
            <w:r>
              <w:t xml:space="preserve"> has applied for or received financing (hereinafter called “funds”) from the </w:t>
            </w:r>
            <w:r w:rsidR="00E358FE">
              <w:t>Caribbean Development Bank</w:t>
            </w:r>
            <w:r>
              <w:t xml:space="preserve"> (hereinafter called “the Bank”) toward the cost of the project </w:t>
            </w:r>
            <w:r>
              <w:rPr>
                <w:b/>
              </w:rPr>
              <w:t>named in the BDS</w:t>
            </w:r>
            <w:r>
              <w:t xml:space="preserve">. The </w:t>
            </w:r>
            <w:r w:rsidR="00E358FE">
              <w:t>Recipient</w:t>
            </w:r>
            <w:r>
              <w:t xml:space="preserve"> intends to apply a portion of the funds to eligible payments under the contract(s) for which this Bidding Document is issued.</w:t>
            </w:r>
          </w:p>
        </w:tc>
      </w:tr>
      <w:tr w:rsidR="005E55B9" w:rsidTr="00794D57">
        <w:trPr>
          <w:jc w:val="center"/>
        </w:trPr>
        <w:tc>
          <w:tcPr>
            <w:tcW w:w="2553" w:type="dxa"/>
            <w:gridSpan w:val="2"/>
          </w:tcPr>
          <w:p w:rsidR="005E55B9" w:rsidRDefault="005E55B9" w:rsidP="00152B60">
            <w:pPr>
              <w:ind w:right="-6764"/>
            </w:pPr>
            <w:bookmarkStart w:id="29" w:name="_Toc438532557"/>
            <w:bookmarkEnd w:id="29"/>
          </w:p>
        </w:tc>
        <w:tc>
          <w:tcPr>
            <w:tcW w:w="6299" w:type="dxa"/>
            <w:gridSpan w:val="3"/>
          </w:tcPr>
          <w:p w:rsidR="005E55B9" w:rsidRPr="00152B60" w:rsidRDefault="005E55B9" w:rsidP="00152B60">
            <w:pPr>
              <w:pStyle w:val="StyleHeader2-SubClausesAfter6pt"/>
              <w:tabs>
                <w:tab w:val="clear" w:pos="774"/>
              </w:tabs>
              <w:spacing w:after="0"/>
              <w:ind w:left="504"/>
              <w:rPr>
                <w:i/>
                <w:iCs/>
              </w:rPr>
            </w:pPr>
            <w:r>
              <w:t xml:space="preserve">Payments by the Bank will be made only at the request of the </w:t>
            </w:r>
            <w:r w:rsidR="00E358FE">
              <w:t xml:space="preserve">Recipient </w:t>
            </w:r>
            <w:r>
              <w:t xml:space="preserve">and upon approval by the Bank in accordance with the terms and conditions of the financing agreement between the </w:t>
            </w:r>
            <w:r w:rsidR="00E358FE">
              <w:t>Recipient</w:t>
            </w:r>
            <w:r>
              <w:t xml:space="preserve"> and the Bank (hereinafter called the </w:t>
            </w:r>
            <w:r w:rsidR="00B9006A">
              <w:t xml:space="preserve">Financing </w:t>
            </w:r>
            <w:r>
              <w:t xml:space="preserve">Agreement), and will be subject in all respects to the terms and conditions of that </w:t>
            </w:r>
            <w:r w:rsidR="00B9006A">
              <w:t xml:space="preserve">Financing </w:t>
            </w:r>
            <w:r>
              <w:t xml:space="preserve">Agreement. </w:t>
            </w:r>
            <w:r w:rsidR="00854D8C" w:rsidRPr="001E2997">
              <w:t xml:space="preserve">The </w:t>
            </w:r>
            <w:r w:rsidR="00B9006A">
              <w:t>Financing</w:t>
            </w:r>
            <w:r w:rsidR="00854D8C" w:rsidRPr="001E2997">
              <w:t xml:space="preserve"> Agreement prohibits a withdrawal from the </w:t>
            </w:r>
            <w:r w:rsidR="00B9006A">
              <w:t>financing</w:t>
            </w:r>
            <w:r w:rsidR="00854D8C" w:rsidRPr="001E2997">
              <w:t xml:space="preserve"> account for the purpose of any payment to persons or entities, or for any import of goods, if such payment or import, to the knowledge of the Bank, is prohibited by a decision of the United Nations Security Council taken under Chapter VII of the Charter of the United Nations.</w:t>
            </w:r>
            <w:r w:rsidR="00854D8C">
              <w:t xml:space="preserve"> </w:t>
            </w:r>
            <w:r>
              <w:t xml:space="preserve">No party other than the </w:t>
            </w:r>
            <w:r w:rsidR="00E358FE">
              <w:t>Recipient</w:t>
            </w:r>
            <w:r>
              <w:t xml:space="preserve"> shall derive any rights from the </w:t>
            </w:r>
            <w:r w:rsidR="00B9006A">
              <w:t>Financing</w:t>
            </w:r>
            <w:r>
              <w:t xml:space="preserve"> Agreement or have any claim to the funds.</w:t>
            </w:r>
          </w:p>
          <w:p w:rsidR="00B9006A" w:rsidRDefault="00B9006A" w:rsidP="00152B60">
            <w:pPr>
              <w:pStyle w:val="StyleHeader2-SubClausesAfter6pt"/>
              <w:numPr>
                <w:ilvl w:val="0"/>
                <w:numId w:val="0"/>
              </w:numPr>
              <w:spacing w:after="0"/>
              <w:ind w:left="504"/>
              <w:rPr>
                <w:i/>
                <w:iCs/>
              </w:rPr>
            </w:pPr>
          </w:p>
        </w:tc>
      </w:tr>
      <w:tr w:rsidR="005C762B" w:rsidTr="00794D57">
        <w:trPr>
          <w:jc w:val="center"/>
        </w:trPr>
        <w:tc>
          <w:tcPr>
            <w:tcW w:w="2553" w:type="dxa"/>
            <w:gridSpan w:val="2"/>
          </w:tcPr>
          <w:p w:rsidR="00E513FE" w:rsidRDefault="005C762B" w:rsidP="00E513FE">
            <w:pPr>
              <w:pStyle w:val="S1-Header2"/>
              <w:spacing w:after="0"/>
              <w:ind w:left="274" w:right="-6768" w:hanging="270"/>
            </w:pPr>
            <w:r w:rsidRPr="001B7BF0">
              <w:t xml:space="preserve">Fraud and </w:t>
            </w:r>
          </w:p>
          <w:p w:rsidR="005C762B" w:rsidRPr="001B7BF0" w:rsidRDefault="005C762B" w:rsidP="00152B60">
            <w:pPr>
              <w:pStyle w:val="S1-Header2"/>
              <w:numPr>
                <w:ilvl w:val="0"/>
                <w:numId w:val="0"/>
              </w:numPr>
              <w:spacing w:after="0"/>
              <w:ind w:left="274" w:right="-6768"/>
            </w:pPr>
            <w:r w:rsidRPr="001B7BF0">
              <w:t>Corruption</w:t>
            </w:r>
          </w:p>
        </w:tc>
        <w:tc>
          <w:tcPr>
            <w:tcW w:w="6299" w:type="dxa"/>
            <w:gridSpan w:val="3"/>
          </w:tcPr>
          <w:p w:rsidR="005C762B" w:rsidRDefault="005C762B" w:rsidP="00152B60">
            <w:pPr>
              <w:pStyle w:val="StyleHeader2-SubClausesItalic"/>
              <w:tabs>
                <w:tab w:val="clear" w:pos="774"/>
              </w:tabs>
              <w:ind w:left="504"/>
              <w:rPr>
                <w:rFonts w:cs="Times New Roman"/>
                <w:i w:val="0"/>
              </w:rPr>
            </w:pPr>
            <w:r w:rsidRPr="00E358FE">
              <w:rPr>
                <w:rFonts w:cs="Times New Roman"/>
                <w:i w:val="0"/>
              </w:rPr>
              <w:t xml:space="preserve">The Bank requires that </w:t>
            </w:r>
            <w:r w:rsidR="00FC40B6">
              <w:rPr>
                <w:rFonts w:cs="Times New Roman"/>
                <w:i w:val="0"/>
              </w:rPr>
              <w:t xml:space="preserve">the </w:t>
            </w:r>
            <w:r w:rsidRPr="00E358FE">
              <w:rPr>
                <w:rFonts w:cs="Times New Roman"/>
                <w:i w:val="0"/>
              </w:rPr>
              <w:t xml:space="preserve">Recipient (including beneficiaries of Bank </w:t>
            </w:r>
            <w:r w:rsidR="00B9006A">
              <w:rPr>
                <w:rFonts w:cs="Times New Roman"/>
                <w:i w:val="0"/>
              </w:rPr>
              <w:t>financing</w:t>
            </w:r>
            <w:r w:rsidRPr="00E358FE">
              <w:rPr>
                <w:rFonts w:cs="Times New Roman"/>
                <w:i w:val="0"/>
              </w:rPr>
              <w:t xml:space="preserve">), as well as Bidders, Suppliers, Contractors, and Consultants </w:t>
            </w:r>
            <w:r w:rsidR="00B9006A" w:rsidRPr="00FA46DE">
              <w:rPr>
                <w:i w:val="0"/>
                <w:lang w:val="en-GB"/>
              </w:rPr>
              <w:t xml:space="preserve">and their agents (whether declared or not), subcontractors, sub-consultants, service providers or suppliers, and any personnel thereof, </w:t>
            </w:r>
            <w:r w:rsidRPr="00E358FE">
              <w:rPr>
                <w:rFonts w:cs="Times New Roman"/>
                <w:i w:val="0"/>
              </w:rPr>
              <w:t>under Bank-financed contracts, observe the highest standard of ethics during the procurement and execution of such contracts.  In pursuance of this policy, the Bank:</w:t>
            </w:r>
          </w:p>
          <w:p w:rsidR="005C762B" w:rsidRDefault="005C762B" w:rsidP="00A53BF4">
            <w:pPr>
              <w:pStyle w:val="P3Header1-Clauses"/>
              <w:tabs>
                <w:tab w:val="clear" w:pos="864"/>
              </w:tabs>
              <w:spacing w:after="0"/>
              <w:ind w:left="972" w:hanging="468"/>
              <w:rPr>
                <w:szCs w:val="24"/>
              </w:rPr>
            </w:pPr>
            <w:r w:rsidRPr="00E358FE">
              <w:rPr>
                <w:szCs w:val="24"/>
              </w:rPr>
              <w:t>defines, for the purposes of this provision, the terms set forth below as follows:</w:t>
            </w:r>
          </w:p>
          <w:p w:rsidR="005C762B" w:rsidRDefault="005C762B" w:rsidP="00E513FE">
            <w:pPr>
              <w:pStyle w:val="Heading4"/>
              <w:tabs>
                <w:tab w:val="clear" w:pos="1728"/>
              </w:tabs>
              <w:spacing w:after="80"/>
              <w:ind w:left="1598" w:hanging="590"/>
              <w:rPr>
                <w:rFonts w:ascii="Times New Roman" w:hAnsi="Times New Roman" w:cs="Times New Roman"/>
                <w:sz w:val="24"/>
                <w:szCs w:val="24"/>
              </w:rPr>
            </w:pPr>
            <w:r w:rsidRPr="00E358FE">
              <w:rPr>
                <w:rFonts w:ascii="Times New Roman" w:hAnsi="Times New Roman" w:cs="Times New Roman"/>
                <w:sz w:val="24"/>
                <w:szCs w:val="24"/>
              </w:rPr>
              <w:t>“corrupt practice” means the offering, giving, receiving, or soliciting,</w:t>
            </w:r>
            <w:r w:rsidR="003F1B1A">
              <w:rPr>
                <w:rFonts w:ascii="Times New Roman" w:hAnsi="Times New Roman" w:cs="Times New Roman"/>
                <w:sz w:val="24"/>
                <w:szCs w:val="24"/>
              </w:rPr>
              <w:t xml:space="preserve"> directly or indirectly, of any</w:t>
            </w:r>
            <w:r w:rsidRPr="00E358FE">
              <w:rPr>
                <w:rFonts w:ascii="Times New Roman" w:hAnsi="Times New Roman" w:cs="Times New Roman"/>
                <w:sz w:val="24"/>
                <w:szCs w:val="24"/>
              </w:rPr>
              <w:t xml:space="preserve">thing of value to influence the action of a public official in the procurement process or in contract execution; </w:t>
            </w:r>
          </w:p>
          <w:p w:rsidR="008B5468" w:rsidRDefault="008B5468" w:rsidP="00FA72ED">
            <w:pPr>
              <w:pStyle w:val="Heading4"/>
              <w:tabs>
                <w:tab w:val="clear" w:pos="1728"/>
              </w:tabs>
              <w:spacing w:before="0"/>
              <w:ind w:left="1598" w:hanging="659"/>
              <w:rPr>
                <w:rFonts w:ascii="Times New Roman" w:hAnsi="Times New Roman" w:cs="Times New Roman"/>
                <w:sz w:val="24"/>
                <w:szCs w:val="24"/>
              </w:rPr>
            </w:pPr>
            <w:r w:rsidRPr="00E358FE">
              <w:rPr>
                <w:rFonts w:ascii="Times New Roman" w:hAnsi="Times New Roman" w:cs="Times New Roman"/>
                <w:sz w:val="24"/>
                <w:szCs w:val="24"/>
              </w:rPr>
              <w:t>“fraudulent practice” means a misrepresentation or omission of facts in order to influence a procurement process or the execution of a contract;</w:t>
            </w:r>
          </w:p>
          <w:p w:rsidR="008B5468" w:rsidRDefault="00E513FE" w:rsidP="00E513FE">
            <w:pPr>
              <w:pStyle w:val="Heading4"/>
              <w:tabs>
                <w:tab w:val="clear" w:pos="1728"/>
              </w:tabs>
              <w:ind w:left="1598"/>
              <w:rPr>
                <w:rFonts w:ascii="Times New Roman" w:hAnsi="Times New Roman" w:cs="Times New Roman"/>
                <w:sz w:val="24"/>
                <w:szCs w:val="24"/>
              </w:rPr>
            </w:pPr>
            <w:r>
              <w:rPr>
                <w:rFonts w:ascii="Times New Roman" w:hAnsi="Times New Roman" w:cs="Times New Roman"/>
                <w:sz w:val="24"/>
                <w:szCs w:val="24"/>
              </w:rPr>
              <w:t xml:space="preserve"> </w:t>
            </w:r>
            <w:r w:rsidR="008B5468" w:rsidRPr="00E358FE">
              <w:rPr>
                <w:rFonts w:ascii="Times New Roman" w:hAnsi="Times New Roman" w:cs="Times New Roman"/>
                <w:sz w:val="24"/>
                <w:szCs w:val="24"/>
              </w:rPr>
              <w:t xml:space="preserve">“collusive practice” means a scheme or arrangement between two or more bidders, with or without the knowledge of the </w:t>
            </w:r>
            <w:r w:rsidR="008B5468">
              <w:rPr>
                <w:rFonts w:ascii="Times New Roman" w:hAnsi="Times New Roman" w:cs="Times New Roman"/>
                <w:sz w:val="24"/>
                <w:szCs w:val="24"/>
              </w:rPr>
              <w:t>Recipient</w:t>
            </w:r>
            <w:r w:rsidR="008B5468" w:rsidRPr="00E358FE">
              <w:rPr>
                <w:rFonts w:ascii="Times New Roman" w:hAnsi="Times New Roman" w:cs="Times New Roman"/>
                <w:sz w:val="24"/>
                <w:szCs w:val="24"/>
              </w:rPr>
              <w:t>, designed to establish bid prices at artificial, non-competitive levels; and</w:t>
            </w:r>
          </w:p>
          <w:p w:rsidR="008B5468" w:rsidRPr="00E358FE" w:rsidRDefault="00E513FE" w:rsidP="00FA72ED">
            <w:pPr>
              <w:pStyle w:val="Heading4"/>
              <w:tabs>
                <w:tab w:val="clear" w:pos="1728"/>
              </w:tabs>
              <w:spacing w:after="80"/>
              <w:ind w:left="1598" w:hanging="659"/>
              <w:rPr>
                <w:rFonts w:ascii="Times New Roman" w:hAnsi="Times New Roman" w:cs="Times New Roman"/>
                <w:sz w:val="24"/>
                <w:szCs w:val="24"/>
              </w:rPr>
            </w:pPr>
            <w:r>
              <w:rPr>
                <w:rFonts w:ascii="Times New Roman" w:hAnsi="Times New Roman" w:cs="Times New Roman"/>
                <w:sz w:val="24"/>
                <w:szCs w:val="24"/>
              </w:rPr>
              <w:t xml:space="preserve"> </w:t>
            </w:r>
            <w:r w:rsidR="008B5468" w:rsidRPr="00E358FE">
              <w:rPr>
                <w:rFonts w:ascii="Times New Roman" w:hAnsi="Times New Roman" w:cs="Times New Roman"/>
                <w:sz w:val="24"/>
                <w:szCs w:val="24"/>
              </w:rPr>
              <w:t>“coercive practices” means harming or threatening to harm, directly or indirectly, persons or their property to influence their participation in a procurement process or affect the execution of a contract;</w:t>
            </w:r>
          </w:p>
          <w:p w:rsidR="00C36C2B" w:rsidRPr="00E358FE" w:rsidRDefault="00C36C2B" w:rsidP="00C36C2B">
            <w:pPr>
              <w:pStyle w:val="P3Header1-Clauses"/>
              <w:tabs>
                <w:tab w:val="clear" w:pos="864"/>
              </w:tabs>
              <w:spacing w:after="120"/>
              <w:ind w:left="972" w:hanging="450"/>
              <w:rPr>
                <w:szCs w:val="24"/>
              </w:rPr>
            </w:pPr>
            <w:r w:rsidRPr="00E358FE">
              <w:rPr>
                <w:szCs w:val="24"/>
              </w:rPr>
              <w:t xml:space="preserve">will reject a proposal for award if it determines that the Bidder recommended for award </w:t>
            </w:r>
            <w:r w:rsidR="00B9006A" w:rsidRPr="005C693B">
              <w:rPr>
                <w:szCs w:val="24"/>
              </w:rPr>
              <w:t>or any of its personnel, or its agents, or its sub-consultants, sub-contractors, service providers, suppliers and/or their employees</w:t>
            </w:r>
            <w:r w:rsidR="00B9006A" w:rsidRPr="005C693B">
              <w:rPr>
                <w:szCs w:val="24"/>
                <w:lang w:val="en-GB"/>
              </w:rPr>
              <w:t xml:space="preserve"> </w:t>
            </w:r>
            <w:r w:rsidRPr="00E358FE">
              <w:rPr>
                <w:szCs w:val="24"/>
              </w:rPr>
              <w:t>has, directly or through an agent, engaged in corrupt, fraudulent, collusive or coercive practices in competing for the Contract in question;</w:t>
            </w:r>
            <w:r w:rsidR="00B9006A">
              <w:rPr>
                <w:szCs w:val="24"/>
              </w:rPr>
              <w:t xml:space="preserve"> </w:t>
            </w:r>
          </w:p>
          <w:p w:rsidR="00C36C2B" w:rsidRDefault="00C36C2B" w:rsidP="00794D57">
            <w:pPr>
              <w:pStyle w:val="P3Header1-Clauses"/>
              <w:tabs>
                <w:tab w:val="clear" w:pos="864"/>
              </w:tabs>
              <w:spacing w:after="120"/>
              <w:ind w:left="964" w:hanging="446"/>
              <w:rPr>
                <w:szCs w:val="24"/>
              </w:rPr>
            </w:pPr>
            <w:r w:rsidRPr="00E358FE">
              <w:rPr>
                <w:szCs w:val="24"/>
              </w:rPr>
              <w:t xml:space="preserve">will cancel the portion of the </w:t>
            </w:r>
            <w:r w:rsidR="007F4730">
              <w:rPr>
                <w:szCs w:val="24"/>
              </w:rPr>
              <w:t>financing</w:t>
            </w:r>
            <w:r w:rsidRPr="00E358FE">
              <w:rPr>
                <w:szCs w:val="24"/>
              </w:rPr>
              <w:t xml:space="preserve"> allocated to a contract if it determines at any time that representatives of the </w:t>
            </w:r>
            <w:r>
              <w:rPr>
                <w:szCs w:val="24"/>
              </w:rPr>
              <w:t>Recipient</w:t>
            </w:r>
            <w:r w:rsidR="007F4730">
              <w:rPr>
                <w:szCs w:val="24"/>
              </w:rPr>
              <w:t xml:space="preserve"> or of a beneficiary of the financing</w:t>
            </w:r>
            <w:r w:rsidRPr="00E358FE">
              <w:rPr>
                <w:szCs w:val="24"/>
              </w:rPr>
              <w:t xml:space="preserve"> engaged in corrupt, fraudulent, collusive or coercive practices during the procurement or the execution of that contract, without the </w:t>
            </w:r>
            <w:r>
              <w:rPr>
                <w:szCs w:val="24"/>
              </w:rPr>
              <w:t>Recipient</w:t>
            </w:r>
            <w:r w:rsidRPr="00E358FE">
              <w:rPr>
                <w:szCs w:val="24"/>
              </w:rPr>
              <w:t xml:space="preserve"> having taken timely and appropriate action satisfactory to the Bank to remedy the situation;</w:t>
            </w:r>
          </w:p>
          <w:p w:rsidR="008B5468" w:rsidRPr="00794D57" w:rsidRDefault="00C36C2B" w:rsidP="00794D57">
            <w:pPr>
              <w:pStyle w:val="P3Header1-Clauses"/>
              <w:tabs>
                <w:tab w:val="clear" w:pos="864"/>
              </w:tabs>
              <w:spacing w:after="120"/>
              <w:ind w:left="964" w:hanging="446"/>
            </w:pPr>
            <w:r w:rsidRPr="00E358FE">
              <w:rPr>
                <w:szCs w:val="24"/>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3D45DC" w:rsidRPr="008B5468" w:rsidRDefault="001B7F3B" w:rsidP="00794D57">
            <w:pPr>
              <w:pStyle w:val="P3Header1-Clauses"/>
              <w:tabs>
                <w:tab w:val="clear" w:pos="864"/>
              </w:tabs>
              <w:spacing w:after="120"/>
              <w:ind w:left="972" w:hanging="450"/>
            </w:pPr>
            <w:r w:rsidRPr="00E358FE">
              <w:rPr>
                <w:szCs w:val="24"/>
              </w:rPr>
              <w:t xml:space="preserve">will have the right to require that a provision be included in Bidding Documents and in contracts financed by </w:t>
            </w:r>
            <w:r w:rsidR="00B9006A">
              <w:rPr>
                <w:szCs w:val="24"/>
              </w:rPr>
              <w:t>the Bank</w:t>
            </w:r>
            <w:r w:rsidRPr="00E358FE">
              <w:rPr>
                <w:szCs w:val="24"/>
              </w:rPr>
              <w:t>, requiring bidders, suppliers, contractors and consultants</w:t>
            </w:r>
            <w:r w:rsidR="005D10AE" w:rsidRPr="005C693B">
              <w:rPr>
                <w:szCs w:val="24"/>
              </w:rPr>
              <w:t xml:space="preserve"> or any of </w:t>
            </w:r>
            <w:r w:rsidR="005D10AE">
              <w:rPr>
                <w:szCs w:val="24"/>
              </w:rPr>
              <w:t>their</w:t>
            </w:r>
            <w:r w:rsidR="005D10AE" w:rsidRPr="005C693B">
              <w:rPr>
                <w:szCs w:val="24"/>
              </w:rPr>
              <w:t xml:space="preserve"> personnel, agents, or its sub-consultants, sub-contractors, service providers, suppliers and/or their employees</w:t>
            </w:r>
            <w:r w:rsidR="005D10AE">
              <w:rPr>
                <w:szCs w:val="24"/>
              </w:rPr>
              <w:t xml:space="preserve"> </w:t>
            </w:r>
            <w:r w:rsidRPr="00E358FE">
              <w:rPr>
                <w:szCs w:val="24"/>
              </w:rPr>
              <w:t xml:space="preserve"> to permit the Bank to inspect their accounts and records and other documents relating to the Bid submission and contract performance and to have them audited by auditors appointed by the Bank.</w:t>
            </w:r>
          </w:p>
        </w:tc>
      </w:tr>
      <w:tr w:rsidR="00576902" w:rsidTr="00794D57">
        <w:trPr>
          <w:gridAfter w:val="1"/>
          <w:wAfter w:w="32" w:type="dxa"/>
          <w:trHeight w:val="70"/>
          <w:jc w:val="center"/>
        </w:trPr>
        <w:tc>
          <w:tcPr>
            <w:tcW w:w="2553" w:type="dxa"/>
            <w:gridSpan w:val="2"/>
          </w:tcPr>
          <w:p w:rsidR="005E55B9" w:rsidRDefault="005E55B9">
            <w:pPr>
              <w:spacing w:before="120" w:after="120"/>
            </w:pPr>
            <w:bookmarkStart w:id="30" w:name="_Toc438532558"/>
            <w:bookmarkEnd w:id="30"/>
          </w:p>
        </w:tc>
        <w:tc>
          <w:tcPr>
            <w:tcW w:w="6267" w:type="dxa"/>
            <w:gridSpan w:val="2"/>
          </w:tcPr>
          <w:p w:rsidR="005E55B9" w:rsidRPr="00E358FE" w:rsidRDefault="005E55B9" w:rsidP="005D10AE">
            <w:pPr>
              <w:pStyle w:val="Header2-SubClauses"/>
              <w:tabs>
                <w:tab w:val="num" w:pos="504"/>
              </w:tabs>
              <w:ind w:left="504"/>
              <w:rPr>
                <w:rFonts w:cs="Times New Roman"/>
              </w:rPr>
            </w:pPr>
            <w:r w:rsidRPr="00E358FE">
              <w:rPr>
                <w:rFonts w:cs="Times New Roman"/>
              </w:rPr>
              <w:t xml:space="preserve">Furthermore, Bidders shall be aware of the provisions of GCC Clause </w:t>
            </w:r>
            <w:r w:rsidR="005D10AE">
              <w:rPr>
                <w:rFonts w:cs="Times New Roman"/>
              </w:rPr>
              <w:t>25</w:t>
            </w:r>
            <w:r w:rsidRPr="00E358FE">
              <w:rPr>
                <w:rFonts w:cs="Times New Roman"/>
              </w:rPr>
              <w:t>.</w:t>
            </w:r>
          </w:p>
        </w:tc>
      </w:tr>
      <w:tr w:rsidR="00576902" w:rsidTr="00794D57">
        <w:trPr>
          <w:gridAfter w:val="1"/>
          <w:wAfter w:w="32" w:type="dxa"/>
          <w:jc w:val="center"/>
        </w:trPr>
        <w:tc>
          <w:tcPr>
            <w:tcW w:w="2553" w:type="dxa"/>
            <w:gridSpan w:val="2"/>
          </w:tcPr>
          <w:p w:rsidR="005E55B9" w:rsidRDefault="005E55B9" w:rsidP="00152B60">
            <w:pPr>
              <w:pStyle w:val="S1-Header2"/>
              <w:ind w:left="342" w:right="-7128" w:hanging="342"/>
            </w:pPr>
            <w:bookmarkStart w:id="31" w:name="_Toc438438823"/>
            <w:bookmarkStart w:id="32" w:name="_Toc438532560"/>
            <w:bookmarkStart w:id="33" w:name="_Toc438733967"/>
            <w:bookmarkStart w:id="34" w:name="_Toc438907008"/>
            <w:bookmarkStart w:id="35" w:name="_Toc438907207"/>
            <w:bookmarkStart w:id="36" w:name="_Toc97371005"/>
            <w:bookmarkStart w:id="37" w:name="_Toc139863106"/>
            <w:bookmarkStart w:id="38" w:name="_Toc168299618"/>
            <w:r>
              <w:t>Eligible Bidders</w:t>
            </w:r>
            <w:bookmarkEnd w:id="31"/>
            <w:bookmarkEnd w:id="32"/>
            <w:bookmarkEnd w:id="33"/>
            <w:bookmarkEnd w:id="34"/>
            <w:bookmarkEnd w:id="35"/>
            <w:bookmarkEnd w:id="36"/>
            <w:bookmarkEnd w:id="37"/>
            <w:bookmarkEnd w:id="38"/>
          </w:p>
          <w:p w:rsidR="005E55B9" w:rsidRDefault="005E55B9" w:rsidP="00A53BF4">
            <w:pPr>
              <w:pStyle w:val="Header1-Clauses"/>
              <w:numPr>
                <w:ilvl w:val="0"/>
                <w:numId w:val="0"/>
              </w:numPr>
              <w:spacing w:after="120"/>
              <w:ind w:left="432" w:hanging="2592"/>
              <w:rPr>
                <w:rFonts w:ascii="Times New Roman" w:hAnsi="Times New Roman"/>
                <w:sz w:val="24"/>
                <w:szCs w:val="24"/>
              </w:rPr>
            </w:pPr>
          </w:p>
          <w:p w:rsidR="005E55B9" w:rsidRDefault="005E55B9" w:rsidP="00A53BF4">
            <w:pPr>
              <w:pStyle w:val="Header1-Clauses"/>
              <w:numPr>
                <w:ilvl w:val="0"/>
                <w:numId w:val="0"/>
              </w:numPr>
              <w:spacing w:after="120"/>
              <w:ind w:left="432" w:hanging="2592"/>
              <w:rPr>
                <w:rFonts w:ascii="Times New Roman" w:hAnsi="Times New Roman"/>
                <w:b w:val="0"/>
                <w:bCs/>
                <w:sz w:val="24"/>
                <w:szCs w:val="24"/>
              </w:rPr>
            </w:pPr>
          </w:p>
        </w:tc>
        <w:tc>
          <w:tcPr>
            <w:tcW w:w="6267" w:type="dxa"/>
            <w:gridSpan w:val="2"/>
          </w:tcPr>
          <w:p w:rsidR="005E55B9" w:rsidRPr="0002641B" w:rsidRDefault="005E55B9" w:rsidP="00FD3AB7">
            <w:pPr>
              <w:pStyle w:val="StyleHeader2-SubClausesAfter6pt"/>
              <w:tabs>
                <w:tab w:val="clear" w:pos="774"/>
              </w:tabs>
              <w:ind w:left="579" w:hanging="579"/>
              <w:rPr>
                <w:i/>
              </w:rPr>
            </w:pPr>
            <w:r w:rsidRPr="00E358FE">
              <w:t xml:space="preserve">A Bidder may be a </w:t>
            </w:r>
            <w:r w:rsidRPr="00D6397E">
              <w:rPr>
                <w:rStyle w:val="StyleHeader2-SubClausesItalicChar"/>
                <w:rFonts w:cs="Times New Roman"/>
                <w:i w:val="0"/>
              </w:rPr>
              <w:t>natural person</w:t>
            </w:r>
            <w:r w:rsidRPr="00D6397E">
              <w:rPr>
                <w:i/>
              </w:rPr>
              <w:t>,</w:t>
            </w:r>
            <w:r w:rsidRPr="00E358FE">
              <w:t xml:space="preserve"> private entity, or government-owned entity—subject to ITB 4.</w:t>
            </w:r>
            <w:r w:rsidR="005D10AE">
              <w:t>4</w:t>
            </w:r>
            <w:r w:rsidRPr="00E358FE">
              <w:t xml:space="preserve">—or any combination </w:t>
            </w:r>
            <w:r w:rsidR="00AF172E">
              <w:t xml:space="preserve">of </w:t>
            </w:r>
            <w:r w:rsidR="00951C17">
              <w:t>such entities supported by a letter of intent to enter into an agreement or under an existing agreement in the form of a joint venture, consortium, or association (JVCA).</w:t>
            </w:r>
            <w:r w:rsidRPr="00E358FE">
              <w:t xml:space="preserve">  In the case of a </w:t>
            </w:r>
            <w:r w:rsidRPr="00D6397E">
              <w:rPr>
                <w:rStyle w:val="StyleHeader2-SubClausesItalicChar"/>
                <w:rFonts w:cs="Times New Roman"/>
                <w:i w:val="0"/>
              </w:rPr>
              <w:t>JVCA</w:t>
            </w:r>
            <w:r w:rsidR="00F460CF">
              <w:t xml:space="preserve"> </w:t>
            </w:r>
            <w:r w:rsidR="00F460CF" w:rsidRPr="00F460CF">
              <w:rPr>
                <w:rStyle w:val="StyleHeader2-SubClausesItalicChar"/>
                <w:rFonts w:cs="Times New Roman"/>
                <w:i w:val="0"/>
              </w:rPr>
              <w:t>all members shall be jointly and severally liable for the execution of the entire Contract in accordance with the Contract terms</w:t>
            </w:r>
            <w:r w:rsidR="00F460CF">
              <w:rPr>
                <w:rStyle w:val="StyleHeader2-SubClausesItalicChar"/>
                <w:rFonts w:cs="Times New Roman"/>
                <w:i w:val="0"/>
              </w:rPr>
              <w:t xml:space="preserve"> and </w:t>
            </w:r>
            <w:r w:rsidRPr="0002641B">
              <w:rPr>
                <w:rStyle w:val="StyleHeader2-SubClausesItalicChar"/>
                <w:rFonts w:cs="Times New Roman"/>
                <w:i w:val="0"/>
              </w:rPr>
              <w:t>:</w:t>
            </w:r>
          </w:p>
          <w:p w:rsidR="005E55B9" w:rsidRPr="00E358FE" w:rsidRDefault="005E55B9" w:rsidP="00FA72ED">
            <w:pPr>
              <w:pStyle w:val="P3Header1-Clauses"/>
              <w:numPr>
                <w:ilvl w:val="0"/>
                <w:numId w:val="0"/>
              </w:numPr>
              <w:ind w:left="1029" w:hanging="450"/>
              <w:rPr>
                <w:szCs w:val="24"/>
              </w:rPr>
            </w:pPr>
            <w:r w:rsidRPr="00E358FE">
              <w:rPr>
                <w:szCs w:val="24"/>
              </w:rPr>
              <w:t>(a)</w:t>
            </w:r>
            <w:r w:rsidRPr="00E358FE">
              <w:rPr>
                <w:szCs w:val="24"/>
              </w:rPr>
              <w:tab/>
              <w:t xml:space="preserve">unless otherwise </w:t>
            </w:r>
            <w:r w:rsidR="00AF172E" w:rsidRPr="00152B60">
              <w:rPr>
                <w:b/>
              </w:rPr>
              <w:t xml:space="preserve">specified </w:t>
            </w:r>
            <w:r w:rsidRPr="00152B60">
              <w:rPr>
                <w:b/>
              </w:rPr>
              <w:t>in the BDS</w:t>
            </w:r>
            <w:r w:rsidRPr="00E358FE">
              <w:rPr>
                <w:szCs w:val="24"/>
              </w:rPr>
              <w:t xml:space="preserve">, </w:t>
            </w:r>
            <w:r w:rsidR="00F460CF" w:rsidRPr="00F460CF">
              <w:rPr>
                <w:szCs w:val="24"/>
              </w:rPr>
              <w:t>there is no limit on the number of members in a JV</w:t>
            </w:r>
            <w:r w:rsidR="00F460CF">
              <w:rPr>
                <w:szCs w:val="24"/>
              </w:rPr>
              <w:t>CA</w:t>
            </w:r>
            <w:r w:rsidR="0002641B">
              <w:rPr>
                <w:szCs w:val="24"/>
              </w:rPr>
              <w:t>;</w:t>
            </w:r>
            <w:r w:rsidRPr="00E358FE">
              <w:rPr>
                <w:szCs w:val="24"/>
              </w:rPr>
              <w:t xml:space="preserve"> and</w:t>
            </w:r>
          </w:p>
          <w:p w:rsidR="005E55B9" w:rsidRPr="00E358FE" w:rsidRDefault="005E55B9" w:rsidP="00FA72ED">
            <w:pPr>
              <w:pStyle w:val="P3Header1-Clauses"/>
              <w:numPr>
                <w:ilvl w:val="0"/>
                <w:numId w:val="0"/>
              </w:numPr>
              <w:ind w:left="1029" w:hanging="450"/>
              <w:rPr>
                <w:szCs w:val="24"/>
              </w:rPr>
            </w:pPr>
            <w:r w:rsidRPr="00E358FE">
              <w:rPr>
                <w:szCs w:val="24"/>
              </w:rPr>
              <w:t>(b)</w:t>
            </w:r>
            <w:r w:rsidRPr="00E358FE">
              <w:rPr>
                <w:szCs w:val="24"/>
              </w:rPr>
              <w:tab/>
              <w:t>the JVCA shall nominate a Representative who shall have the authority to conduct all business for and on behalf of any and all the part</w:t>
            </w:r>
            <w:r w:rsidR="00951C17">
              <w:rPr>
                <w:szCs w:val="24"/>
              </w:rPr>
              <w:t>ners</w:t>
            </w:r>
            <w:r w:rsidRPr="00E358FE">
              <w:rPr>
                <w:szCs w:val="24"/>
              </w:rPr>
              <w:t xml:space="preserve"> of the JVCA during the bidding process and, in the event the JVCA is awarded the Contract, during contract execution.</w:t>
            </w:r>
          </w:p>
        </w:tc>
      </w:tr>
      <w:tr w:rsidR="00576902" w:rsidTr="00794D57">
        <w:trPr>
          <w:gridAfter w:val="1"/>
          <w:wAfter w:w="32" w:type="dxa"/>
          <w:jc w:val="center"/>
        </w:trPr>
        <w:tc>
          <w:tcPr>
            <w:tcW w:w="2553" w:type="dxa"/>
            <w:gridSpan w:val="2"/>
          </w:tcPr>
          <w:p w:rsidR="005E55B9" w:rsidRDefault="005E55B9">
            <w:pPr>
              <w:pStyle w:val="Header1-Clauses"/>
              <w:numPr>
                <w:ilvl w:val="0"/>
                <w:numId w:val="0"/>
              </w:numPr>
              <w:spacing w:after="120"/>
              <w:rPr>
                <w:rFonts w:ascii="Times New Roman" w:hAnsi="Times New Roman"/>
                <w:i/>
                <w:sz w:val="24"/>
                <w:szCs w:val="24"/>
              </w:rPr>
            </w:pPr>
          </w:p>
        </w:tc>
        <w:tc>
          <w:tcPr>
            <w:tcW w:w="6267" w:type="dxa"/>
            <w:gridSpan w:val="2"/>
          </w:tcPr>
          <w:p w:rsidR="005E55B9" w:rsidRPr="00E358FE" w:rsidRDefault="005E55B9" w:rsidP="00FD3AB7">
            <w:pPr>
              <w:pStyle w:val="StyleHeader2-SubClausesItalic"/>
              <w:ind w:left="579" w:hanging="579"/>
              <w:rPr>
                <w:rFonts w:cs="Times New Roman"/>
                <w:i w:val="0"/>
              </w:rPr>
            </w:pPr>
            <w:r w:rsidRPr="00E358FE">
              <w:rPr>
                <w:rFonts w:cs="Times New Roman"/>
                <w:i w:val="0"/>
              </w:rPr>
              <w:t xml:space="preserve">A Bidder, and all parties constituting the Bidder, shall have the nationality of an eligible country, in accordance with Section </w:t>
            </w:r>
            <w:r w:rsidR="0002641B">
              <w:rPr>
                <w:rFonts w:cs="Times New Roman"/>
                <w:i w:val="0"/>
              </w:rPr>
              <w:t xml:space="preserve">V, </w:t>
            </w:r>
            <w:r w:rsidRPr="00E358FE">
              <w:rPr>
                <w:rFonts w:cs="Times New Roman"/>
                <w:i w:val="0"/>
              </w:rPr>
              <w:t xml:space="preserve">Eligible Countries. A Bidder shall be deemed to have the nationality of a country if the Bidder is a citizen or is constituted, incorporated, </w:t>
            </w:r>
            <w:r w:rsidR="00951C17">
              <w:rPr>
                <w:rFonts w:cs="Times New Roman"/>
                <w:i w:val="0"/>
              </w:rPr>
              <w:t xml:space="preserve">or registered </w:t>
            </w:r>
            <w:r w:rsidRPr="00E358FE">
              <w:rPr>
                <w:rFonts w:cs="Times New Roman"/>
                <w:i w:val="0"/>
              </w:rPr>
              <w:t xml:space="preserve">and operates in conformity with the provisions of the laws of that country. </w:t>
            </w:r>
            <w:r w:rsidR="00951C17">
              <w:rPr>
                <w:rFonts w:cs="Times New Roman"/>
                <w:i w:val="0"/>
              </w:rPr>
              <w:t xml:space="preserve"> </w:t>
            </w:r>
            <w:r w:rsidRPr="00E358FE">
              <w:rPr>
                <w:rFonts w:cs="Times New Roman"/>
                <w:i w:val="0"/>
              </w:rPr>
              <w:t xml:space="preserve">This criterion shall also apply to the determination of the nationality of proposed subcontractors or suppliers for any part of the Contract including </w:t>
            </w:r>
            <w:r w:rsidR="00951C17">
              <w:rPr>
                <w:rFonts w:cs="Times New Roman"/>
                <w:i w:val="0"/>
              </w:rPr>
              <w:t>R</w:t>
            </w:r>
            <w:r w:rsidRPr="00E358FE">
              <w:rPr>
                <w:rFonts w:cs="Times New Roman"/>
                <w:i w:val="0"/>
              </w:rPr>
              <w:t xml:space="preserve">elated </w:t>
            </w:r>
            <w:r w:rsidR="00951C17">
              <w:rPr>
                <w:rFonts w:cs="Times New Roman"/>
                <w:i w:val="0"/>
              </w:rPr>
              <w:t>S</w:t>
            </w:r>
            <w:r w:rsidRPr="00E358FE">
              <w:rPr>
                <w:rFonts w:cs="Times New Roman"/>
                <w:i w:val="0"/>
              </w:rPr>
              <w:t>ervices.</w:t>
            </w:r>
          </w:p>
        </w:tc>
      </w:tr>
      <w:tr w:rsidR="00576902" w:rsidTr="00794D57">
        <w:trPr>
          <w:gridAfter w:val="1"/>
          <w:wAfter w:w="32" w:type="dxa"/>
          <w:trHeight w:val="3150"/>
          <w:jc w:val="center"/>
        </w:trPr>
        <w:tc>
          <w:tcPr>
            <w:tcW w:w="2553" w:type="dxa"/>
            <w:gridSpan w:val="2"/>
          </w:tcPr>
          <w:p w:rsidR="005C762B" w:rsidRDefault="005C762B">
            <w:pPr>
              <w:pStyle w:val="Header1-Clauses"/>
              <w:numPr>
                <w:ilvl w:val="0"/>
                <w:numId w:val="0"/>
              </w:numPr>
              <w:spacing w:after="120"/>
              <w:rPr>
                <w:rFonts w:ascii="Times New Roman" w:hAnsi="Times New Roman"/>
                <w:i/>
                <w:sz w:val="24"/>
                <w:szCs w:val="24"/>
              </w:rPr>
            </w:pPr>
          </w:p>
        </w:tc>
        <w:tc>
          <w:tcPr>
            <w:tcW w:w="6267" w:type="dxa"/>
            <w:gridSpan w:val="2"/>
          </w:tcPr>
          <w:p w:rsidR="005C762B" w:rsidRPr="00E358FE" w:rsidRDefault="005C762B" w:rsidP="00A53BF4">
            <w:pPr>
              <w:pStyle w:val="StyleHeader2-SubClausesItalic"/>
              <w:tabs>
                <w:tab w:val="num" w:pos="504"/>
              </w:tabs>
              <w:spacing w:after="240"/>
              <w:ind w:left="504"/>
              <w:rPr>
                <w:rFonts w:cs="Times New Roman"/>
                <w:i w:val="0"/>
              </w:rPr>
            </w:pPr>
            <w:r w:rsidRPr="00E358FE">
              <w:rPr>
                <w:rFonts w:cs="Times New Roman"/>
                <w:i w:val="0"/>
              </w:rPr>
              <w:t>A Bidder shall not have a conflict of interest.  All Bidders found to have a conflict of interest shall be disqualified.  A Bidder may be considered to have a conflict of interest with one or more parties in this bidding process, if</w:t>
            </w:r>
            <w:r w:rsidR="005D10AE">
              <w:rPr>
                <w:rFonts w:cs="Times New Roman"/>
                <w:i w:val="0"/>
              </w:rPr>
              <w:t xml:space="preserve"> a Bidder</w:t>
            </w:r>
            <w:r w:rsidRPr="00E358FE">
              <w:rPr>
                <w:rFonts w:cs="Times New Roman"/>
                <w:i w:val="0"/>
              </w:rPr>
              <w:t xml:space="preserve">: </w:t>
            </w:r>
          </w:p>
          <w:p w:rsidR="003277B6" w:rsidRDefault="003277B6" w:rsidP="00EC0633">
            <w:pPr>
              <w:pStyle w:val="P3Header1-Clauses"/>
              <w:tabs>
                <w:tab w:val="clear" w:pos="864"/>
              </w:tabs>
              <w:spacing w:after="0"/>
              <w:ind w:left="968" w:hanging="450"/>
            </w:pPr>
            <w:r>
              <w:t>directly or indirectly controls, is controlled by or is under common control with another bidder</w:t>
            </w:r>
            <w:r w:rsidRPr="00E358FE">
              <w:t>; or</w:t>
            </w:r>
          </w:p>
          <w:p w:rsidR="00EC0633" w:rsidRDefault="00EC0633" w:rsidP="00EC0633">
            <w:pPr>
              <w:pStyle w:val="P3Header1-Clauses"/>
              <w:numPr>
                <w:ilvl w:val="0"/>
                <w:numId w:val="0"/>
              </w:numPr>
              <w:spacing w:after="0"/>
              <w:ind w:left="968"/>
            </w:pPr>
          </w:p>
          <w:p w:rsidR="003277B6" w:rsidRDefault="003277B6" w:rsidP="00EC0633">
            <w:pPr>
              <w:pStyle w:val="P3Header1-Clauses"/>
              <w:tabs>
                <w:tab w:val="clear" w:pos="864"/>
              </w:tabs>
              <w:spacing w:after="0"/>
              <w:ind w:left="968" w:hanging="450"/>
            </w:pPr>
            <w:r w:rsidRPr="00E358FE">
              <w:t>receive</w:t>
            </w:r>
            <w:r>
              <w:t>s</w:t>
            </w:r>
            <w:r w:rsidRPr="00E358FE">
              <w:t xml:space="preserve"> or ha</w:t>
            </w:r>
            <w:r>
              <w:t>s</w:t>
            </w:r>
            <w:r w:rsidRPr="00E358FE">
              <w:t xml:space="preserve"> received any direct or indirect subsidy from an</w:t>
            </w:r>
            <w:r>
              <w:t>other Bidder</w:t>
            </w:r>
            <w:r w:rsidRPr="00E358FE">
              <w:t>; or</w:t>
            </w:r>
          </w:p>
          <w:p w:rsidR="00EC0633" w:rsidRDefault="00EC0633" w:rsidP="00EC0633">
            <w:pPr>
              <w:pStyle w:val="ListParagraph"/>
            </w:pPr>
          </w:p>
          <w:p w:rsidR="003277B6" w:rsidRDefault="003277B6" w:rsidP="00EC0633">
            <w:pPr>
              <w:pStyle w:val="P3Header1-Clauses"/>
              <w:tabs>
                <w:tab w:val="clear" w:pos="864"/>
              </w:tabs>
              <w:spacing w:after="0"/>
              <w:ind w:left="968" w:hanging="450"/>
            </w:pPr>
            <w:r w:rsidRPr="00E358FE">
              <w:t>ha</w:t>
            </w:r>
            <w:r>
              <w:t>s</w:t>
            </w:r>
            <w:r w:rsidRPr="00E358FE">
              <w:t xml:space="preserve"> the same legal representative </w:t>
            </w:r>
            <w:r>
              <w:t>as another Bidder</w:t>
            </w:r>
            <w:r w:rsidRPr="00E358FE">
              <w:t>; o</w:t>
            </w:r>
            <w:r>
              <w:t>r</w:t>
            </w:r>
          </w:p>
          <w:p w:rsidR="00EC0633" w:rsidRDefault="00EC0633" w:rsidP="00EC0633">
            <w:pPr>
              <w:pStyle w:val="ListParagraph"/>
            </w:pPr>
          </w:p>
          <w:p w:rsidR="003277B6" w:rsidRDefault="003277B6" w:rsidP="00EC0633">
            <w:pPr>
              <w:pStyle w:val="P3Header1-Clauses"/>
              <w:tabs>
                <w:tab w:val="clear" w:pos="864"/>
              </w:tabs>
              <w:spacing w:after="0"/>
              <w:ind w:left="968" w:hanging="464"/>
            </w:pPr>
            <w:r w:rsidRPr="001E2997">
              <w:t>has a relationship with another Bidder, directly or through common third parties, that puts it in a position to influence the bid of another Bidder, or influence the decisions of the Employer regarding this bidding process</w:t>
            </w:r>
            <w:r w:rsidRPr="00E358FE">
              <w:t>; or</w:t>
            </w:r>
          </w:p>
          <w:p w:rsidR="00EC0633" w:rsidRDefault="00EC0633" w:rsidP="00EC0633">
            <w:pPr>
              <w:pStyle w:val="ListParagraph"/>
            </w:pPr>
          </w:p>
          <w:p w:rsidR="00D44A59" w:rsidRDefault="003277B6" w:rsidP="00EC0633">
            <w:pPr>
              <w:pStyle w:val="P3Header1-Clauses"/>
              <w:tabs>
                <w:tab w:val="clear" w:pos="864"/>
              </w:tabs>
              <w:spacing w:after="0"/>
              <w:ind w:left="965" w:hanging="461"/>
            </w:pPr>
            <w:r w:rsidRPr="00152B60">
              <w:rPr>
                <w:lang w:val="en-GB"/>
              </w:rPr>
              <w:t xml:space="preserve">participates in more than one bid in </w:t>
            </w:r>
            <w:r w:rsidRPr="002571A8">
              <w:rPr>
                <w:lang w:val="en-GB"/>
              </w:rPr>
              <w:t>the</w:t>
            </w:r>
            <w:r w:rsidRPr="00152B60">
              <w:rPr>
                <w:lang w:val="en-GB"/>
              </w:rPr>
              <w:t xml:space="preserve"> bidding process. </w:t>
            </w:r>
            <w:r w:rsidRPr="00E358FE">
              <w:t xml:space="preserve">Participation by a Bidder in more than one Bid will result in the disqualification of all Bids in which </w:t>
            </w:r>
            <w:r>
              <w:t>it</w:t>
            </w:r>
            <w:r w:rsidRPr="00E358FE">
              <w:t xml:space="preserve"> is involved.  However, this does not limit the inclusion of the same subcontractor</w:t>
            </w:r>
            <w:r>
              <w:t xml:space="preserve"> not otherwise participating as a Bidder,</w:t>
            </w:r>
            <w:r w:rsidRPr="00E358FE">
              <w:t xml:space="preserve"> in more than one bid; or</w:t>
            </w:r>
          </w:p>
          <w:p w:rsidR="00EC0633" w:rsidRDefault="00EC0633" w:rsidP="00EC0633">
            <w:pPr>
              <w:pStyle w:val="ListParagraph"/>
            </w:pPr>
          </w:p>
          <w:p w:rsidR="005C762B" w:rsidRDefault="003277B6" w:rsidP="00EC0633">
            <w:pPr>
              <w:pStyle w:val="P3Header1-Clauses"/>
              <w:tabs>
                <w:tab w:val="clear" w:pos="864"/>
              </w:tabs>
              <w:spacing w:after="0"/>
              <w:ind w:left="965" w:hanging="461"/>
            </w:pPr>
            <w:r>
              <w:t xml:space="preserve">or any of its </w:t>
            </w:r>
            <w:r w:rsidRPr="003922D1">
              <w:t xml:space="preserve">affiliates </w:t>
            </w:r>
            <w:r>
              <w:t>participated as a consultant in the preparation of the design or technical specifications of the works that are the subject of the bid; or</w:t>
            </w:r>
          </w:p>
          <w:p w:rsidR="00EC0633" w:rsidRDefault="00EC0633" w:rsidP="00EC0633">
            <w:pPr>
              <w:pStyle w:val="ListParagraph"/>
            </w:pPr>
          </w:p>
          <w:p w:rsidR="00D44A59" w:rsidRPr="001B7BF0" w:rsidRDefault="00D44A59" w:rsidP="00EC0633">
            <w:pPr>
              <w:pStyle w:val="P3Header1-Clauses"/>
              <w:tabs>
                <w:tab w:val="clear" w:pos="864"/>
              </w:tabs>
              <w:spacing w:after="0"/>
              <w:ind w:left="965" w:hanging="461"/>
            </w:pPr>
            <w:r>
              <w:rPr>
                <w:lang w:val="en-GB"/>
              </w:rPr>
              <w:t>a</w:t>
            </w:r>
            <w:r w:rsidRPr="002571A8">
              <w:rPr>
                <w:lang w:val="en-GB"/>
              </w:rPr>
              <w:t>ny</w:t>
            </w:r>
            <w:r>
              <w:rPr>
                <w:lang w:val="en-GB"/>
              </w:rPr>
              <w:t xml:space="preserve"> </w:t>
            </w:r>
            <w:r w:rsidRPr="002571A8">
              <w:rPr>
                <w:lang w:val="en-GB"/>
              </w:rPr>
              <w:t>of its affiliates has been hired (or is proposed to be hired) by the Employer or Recipient as Engineer for the Contract implementation.</w:t>
            </w:r>
          </w:p>
        </w:tc>
      </w:tr>
      <w:tr w:rsidR="00576902" w:rsidTr="00794D57">
        <w:trPr>
          <w:gridAfter w:val="1"/>
          <w:wAfter w:w="32" w:type="dxa"/>
          <w:jc w:val="center"/>
        </w:trPr>
        <w:tc>
          <w:tcPr>
            <w:tcW w:w="2553" w:type="dxa"/>
            <w:gridSpan w:val="2"/>
          </w:tcPr>
          <w:p w:rsidR="00376B27" w:rsidRDefault="00376B27">
            <w:pPr>
              <w:pStyle w:val="Header1-Clauses"/>
              <w:numPr>
                <w:ilvl w:val="0"/>
                <w:numId w:val="0"/>
              </w:numPr>
              <w:spacing w:after="120"/>
              <w:rPr>
                <w:rFonts w:ascii="Times New Roman" w:hAnsi="Times New Roman"/>
                <w:i/>
                <w:sz w:val="24"/>
                <w:szCs w:val="24"/>
              </w:rPr>
            </w:pPr>
          </w:p>
        </w:tc>
        <w:tc>
          <w:tcPr>
            <w:tcW w:w="6267" w:type="dxa"/>
            <w:gridSpan w:val="2"/>
          </w:tcPr>
          <w:p w:rsidR="00376B27" w:rsidRPr="001B7BF0" w:rsidRDefault="001D1D5D" w:rsidP="00152B60">
            <w:pPr>
              <w:pStyle w:val="StyleHeader2-SubClausesItalic"/>
              <w:tabs>
                <w:tab w:val="num" w:pos="504"/>
              </w:tabs>
              <w:spacing w:after="120"/>
              <w:ind w:left="504"/>
              <w:rPr>
                <w:rFonts w:cs="Times New Roman"/>
                <w:i w:val="0"/>
              </w:rPr>
            </w:pPr>
            <w:r w:rsidRPr="00A53BF4">
              <w:rPr>
                <w:rFonts w:cs="Times New Roman"/>
                <w:i w:val="0"/>
              </w:rPr>
              <w:t xml:space="preserve">Government-owned entities in </w:t>
            </w:r>
            <w:r w:rsidR="005D10AE">
              <w:rPr>
                <w:rFonts w:cs="Times New Roman"/>
                <w:i w:val="0"/>
              </w:rPr>
              <w:t>an eligible</w:t>
            </w:r>
            <w:r w:rsidRPr="00A53BF4">
              <w:rPr>
                <w:rFonts w:cs="Times New Roman"/>
                <w:i w:val="0"/>
              </w:rPr>
              <w:t xml:space="preserve"> country shall be eligible only if they can establish that they (i) are legally and financially autonomous, (ii) operate under the principles of commercial law, and (iii) are not dependent agencies of</w:t>
            </w:r>
            <w:r w:rsidR="005D10AE">
              <w:rPr>
                <w:rStyle w:val="StyleHeader2-SubClausesItalicChar"/>
              </w:rPr>
              <w:t xml:space="preserve"> an eligible country</w:t>
            </w:r>
            <w:r w:rsidRPr="00A53BF4">
              <w:rPr>
                <w:rFonts w:cs="Times New Roman"/>
                <w:i w:val="0"/>
              </w:rPr>
              <w:t>.</w:t>
            </w:r>
          </w:p>
        </w:tc>
      </w:tr>
      <w:tr w:rsidR="00576902" w:rsidTr="00794D57">
        <w:trPr>
          <w:gridAfter w:val="1"/>
          <w:wAfter w:w="32" w:type="dxa"/>
          <w:jc w:val="center"/>
        </w:trPr>
        <w:tc>
          <w:tcPr>
            <w:tcW w:w="2553" w:type="dxa"/>
            <w:gridSpan w:val="2"/>
          </w:tcPr>
          <w:p w:rsidR="00376B27" w:rsidRDefault="00376B27">
            <w:pPr>
              <w:pStyle w:val="Header1-Clauses"/>
              <w:numPr>
                <w:ilvl w:val="0"/>
                <w:numId w:val="0"/>
              </w:numPr>
              <w:spacing w:after="120"/>
              <w:rPr>
                <w:rFonts w:ascii="Times New Roman" w:hAnsi="Times New Roman"/>
                <w:i/>
                <w:sz w:val="24"/>
                <w:szCs w:val="24"/>
              </w:rPr>
            </w:pPr>
          </w:p>
        </w:tc>
        <w:tc>
          <w:tcPr>
            <w:tcW w:w="6267" w:type="dxa"/>
            <w:gridSpan w:val="2"/>
          </w:tcPr>
          <w:p w:rsidR="00376B27" w:rsidRPr="005A0A9B" w:rsidRDefault="001D1D5D" w:rsidP="00152B60">
            <w:pPr>
              <w:pStyle w:val="StyleHeader2-SubClausesItalic"/>
              <w:tabs>
                <w:tab w:val="num" w:pos="504"/>
                <w:tab w:val="num" w:pos="5364"/>
              </w:tabs>
              <w:spacing w:after="80"/>
              <w:ind w:left="504"/>
              <w:rPr>
                <w:i w:val="0"/>
              </w:rPr>
            </w:pPr>
            <w:r w:rsidRPr="00152B60">
              <w:rPr>
                <w:i w:val="0"/>
              </w:rPr>
              <w:t>A Bidder</w:t>
            </w:r>
            <w:r w:rsidRPr="005D10AE">
              <w:t xml:space="preserve"> shall </w:t>
            </w:r>
            <w:r w:rsidRPr="00152B60">
              <w:rPr>
                <w:i w:val="0"/>
              </w:rPr>
              <w:t>not</w:t>
            </w:r>
            <w:r>
              <w:rPr>
                <w:rFonts w:cs="Times New Roman"/>
              </w:rPr>
              <w:t xml:space="preserve"> </w:t>
            </w:r>
            <w:r w:rsidRPr="00F73D86">
              <w:t xml:space="preserve">be </w:t>
            </w:r>
            <w:r>
              <w:rPr>
                <w:rFonts w:cs="Times New Roman"/>
                <w:i w:val="0"/>
              </w:rPr>
              <w:t xml:space="preserve">under suspension from bidding by the Employer </w:t>
            </w:r>
            <w:r w:rsidRPr="00152B60">
              <w:rPr>
                <w:i w:val="0"/>
              </w:rPr>
              <w:t xml:space="preserve">as a </w:t>
            </w:r>
            <w:r>
              <w:rPr>
                <w:rFonts w:cs="Times New Roman"/>
                <w:i w:val="0"/>
              </w:rPr>
              <w:t>result</w:t>
            </w:r>
            <w:r w:rsidRPr="00152B60">
              <w:rPr>
                <w:i w:val="0"/>
              </w:rPr>
              <w:t xml:space="preserve"> of the </w:t>
            </w:r>
            <w:r>
              <w:rPr>
                <w:rFonts w:cs="Times New Roman"/>
                <w:i w:val="0"/>
              </w:rPr>
              <w:t>operation</w:t>
            </w:r>
            <w:r w:rsidRPr="00152B60">
              <w:rPr>
                <w:i w:val="0"/>
              </w:rPr>
              <w:t xml:space="preserve"> of </w:t>
            </w:r>
            <w:r>
              <w:rPr>
                <w:rFonts w:cs="Times New Roman"/>
                <w:i w:val="0"/>
              </w:rPr>
              <w:t>a Bid-Securing Declaration.</w:t>
            </w:r>
          </w:p>
          <w:p w:rsidR="005A0A9B" w:rsidRPr="00152B60" w:rsidRDefault="005A0A9B" w:rsidP="005A0A9B">
            <w:pPr>
              <w:pStyle w:val="StyleHeader2-SubClausesItalic"/>
              <w:numPr>
                <w:ilvl w:val="0"/>
                <w:numId w:val="0"/>
              </w:numPr>
              <w:tabs>
                <w:tab w:val="num" w:pos="3312"/>
                <w:tab w:val="num" w:pos="5364"/>
              </w:tabs>
              <w:spacing w:after="80"/>
              <w:ind w:left="504"/>
              <w:rPr>
                <w:i w:val="0"/>
              </w:rPr>
            </w:pPr>
          </w:p>
        </w:tc>
      </w:tr>
      <w:tr w:rsidR="003F1B1A" w:rsidTr="00794D57">
        <w:trPr>
          <w:gridAfter w:val="1"/>
          <w:wAfter w:w="32" w:type="dxa"/>
          <w:jc w:val="center"/>
        </w:trPr>
        <w:tc>
          <w:tcPr>
            <w:tcW w:w="2553" w:type="dxa"/>
            <w:gridSpan w:val="2"/>
          </w:tcPr>
          <w:p w:rsidR="003F1B1A" w:rsidRDefault="003F1B1A">
            <w:pPr>
              <w:pStyle w:val="Header1-Clauses"/>
              <w:numPr>
                <w:ilvl w:val="0"/>
                <w:numId w:val="0"/>
              </w:numPr>
              <w:spacing w:after="120"/>
              <w:rPr>
                <w:rFonts w:ascii="Times New Roman" w:hAnsi="Times New Roman"/>
                <w:i/>
                <w:sz w:val="24"/>
                <w:szCs w:val="24"/>
              </w:rPr>
            </w:pPr>
          </w:p>
        </w:tc>
        <w:tc>
          <w:tcPr>
            <w:tcW w:w="6267" w:type="dxa"/>
            <w:gridSpan w:val="2"/>
          </w:tcPr>
          <w:p w:rsidR="003F1B1A" w:rsidRPr="00E358FE" w:rsidRDefault="003F1B1A" w:rsidP="00AA6ADE">
            <w:pPr>
              <w:pStyle w:val="Header2-SubClauses"/>
              <w:tabs>
                <w:tab w:val="clear" w:pos="774"/>
              </w:tabs>
              <w:spacing w:after="80"/>
              <w:ind w:left="518" w:hanging="518"/>
            </w:pPr>
            <w:r w:rsidRPr="00E358FE">
              <w:t xml:space="preserve">Firms shall be excluded if:  </w:t>
            </w:r>
          </w:p>
          <w:p w:rsidR="003F1B1A" w:rsidRPr="001D1D5D" w:rsidRDefault="003F1B1A" w:rsidP="00D44A59">
            <w:pPr>
              <w:pStyle w:val="P3Header1-Clauses"/>
              <w:tabs>
                <w:tab w:val="clear" w:pos="864"/>
              </w:tabs>
              <w:spacing w:before="80" w:after="80"/>
              <w:ind w:left="964" w:hanging="438"/>
              <w:rPr>
                <w:i/>
              </w:rPr>
            </w:pPr>
            <w:r w:rsidRPr="00E358FE">
              <w:rPr>
                <w:bCs/>
                <w:iCs/>
                <w:szCs w:val="24"/>
              </w:rPr>
              <w:t xml:space="preserve">as a matter of law or official regulation, the </w:t>
            </w:r>
            <w:r>
              <w:rPr>
                <w:bCs/>
                <w:iCs/>
                <w:szCs w:val="24"/>
              </w:rPr>
              <w:t>Recipient</w:t>
            </w:r>
            <w:r w:rsidRPr="00E358FE">
              <w:rPr>
                <w:bCs/>
                <w:iCs/>
                <w:szCs w:val="24"/>
              </w:rPr>
              <w:t xml:space="preserve">’s country prohibits commercial relations with that country, provided that the Bank is satisfied that such exclusion does not preclude effective competition for the supply of goods or related services required; or </w:t>
            </w:r>
          </w:p>
          <w:p w:rsidR="001D1D5D" w:rsidRPr="00152B60" w:rsidRDefault="001D1D5D" w:rsidP="00D44A59">
            <w:pPr>
              <w:pStyle w:val="P3Header1-Clauses"/>
              <w:tabs>
                <w:tab w:val="clear" w:pos="864"/>
              </w:tabs>
              <w:spacing w:before="120" w:after="80"/>
              <w:ind w:left="964" w:hanging="438"/>
              <w:rPr>
                <w:i/>
              </w:rPr>
            </w:pPr>
            <w:r w:rsidRPr="001B7BF0">
              <w:rPr>
                <w:szCs w:val="24"/>
              </w:rPr>
              <w:t xml:space="preserve">by an act of compliance with a decision of the United Nations Security Council taken under Chapter VII of the Charter of the United Nations, the Recipient’s country prohibits any import of goods or contracting of works </w:t>
            </w:r>
            <w:r w:rsidRPr="00535D2E">
              <w:rPr>
                <w:szCs w:val="24"/>
              </w:rPr>
              <w:t>or services  from that country or any payments to persons or entities in that country.</w:t>
            </w:r>
          </w:p>
        </w:tc>
      </w:tr>
      <w:tr w:rsidR="00AA6ADE" w:rsidTr="00794D57">
        <w:trPr>
          <w:gridAfter w:val="1"/>
          <w:wAfter w:w="32" w:type="dxa"/>
          <w:jc w:val="center"/>
        </w:trPr>
        <w:tc>
          <w:tcPr>
            <w:tcW w:w="2553" w:type="dxa"/>
            <w:gridSpan w:val="2"/>
          </w:tcPr>
          <w:p w:rsidR="00AA6ADE" w:rsidRDefault="00AA6ADE">
            <w:pPr>
              <w:pStyle w:val="Header1-Clauses"/>
              <w:numPr>
                <w:ilvl w:val="0"/>
                <w:numId w:val="0"/>
              </w:numPr>
              <w:spacing w:after="120"/>
              <w:rPr>
                <w:rFonts w:ascii="Times New Roman" w:hAnsi="Times New Roman"/>
                <w:i/>
                <w:sz w:val="24"/>
                <w:szCs w:val="24"/>
              </w:rPr>
            </w:pPr>
          </w:p>
        </w:tc>
        <w:tc>
          <w:tcPr>
            <w:tcW w:w="6267" w:type="dxa"/>
            <w:gridSpan w:val="2"/>
          </w:tcPr>
          <w:p w:rsidR="00AA6ADE" w:rsidRPr="00E358FE" w:rsidRDefault="00AA6ADE" w:rsidP="00731538">
            <w:pPr>
              <w:pStyle w:val="Header2-SubClauses"/>
              <w:tabs>
                <w:tab w:val="clear" w:pos="774"/>
              </w:tabs>
              <w:ind w:left="522" w:hanging="522"/>
            </w:pPr>
            <w:r w:rsidRPr="001D1D5D">
              <w:t xml:space="preserve">A Bidder that has been sanctioned by the Bank, in accordance with the above ITB 3.1, for fraudulent or corrupt behaviour, shall be ineligible to be prequalified for, bid for, or be awarded a Bank-financed contract or benefit from a Bank-financed contract, financially or otherwise, during such period of time as the Bank shall have determined. Details on debarred firms and individuals </w:t>
            </w:r>
            <w:r w:rsidR="00731538">
              <w:t>are</w:t>
            </w:r>
            <w:r w:rsidRPr="001D1D5D">
              <w:t xml:space="preserve"> available as </w:t>
            </w:r>
            <w:r w:rsidRPr="001D1D5D">
              <w:rPr>
                <w:b/>
              </w:rPr>
              <w:t>specified in the BDS</w:t>
            </w:r>
            <w:r w:rsidRPr="001D1D5D">
              <w:t>.</w:t>
            </w:r>
          </w:p>
        </w:tc>
      </w:tr>
      <w:tr w:rsidR="001D1D5D" w:rsidTr="00794D57">
        <w:trPr>
          <w:gridAfter w:val="1"/>
          <w:wAfter w:w="32" w:type="dxa"/>
          <w:jc w:val="center"/>
        </w:trPr>
        <w:tc>
          <w:tcPr>
            <w:tcW w:w="2553" w:type="dxa"/>
            <w:gridSpan w:val="2"/>
          </w:tcPr>
          <w:p w:rsidR="001D1D5D" w:rsidRPr="001B7BF0" w:rsidRDefault="001D1D5D" w:rsidP="001D1D5D">
            <w:pPr>
              <w:pStyle w:val="S1-Header2"/>
              <w:numPr>
                <w:ilvl w:val="0"/>
                <w:numId w:val="0"/>
              </w:numPr>
              <w:ind w:left="432"/>
            </w:pPr>
          </w:p>
        </w:tc>
        <w:tc>
          <w:tcPr>
            <w:tcW w:w="6267" w:type="dxa"/>
            <w:gridSpan w:val="2"/>
          </w:tcPr>
          <w:p w:rsidR="001D1D5D" w:rsidRDefault="001D1D5D" w:rsidP="00794D57">
            <w:pPr>
              <w:pStyle w:val="P3Header1-Clauses"/>
              <w:numPr>
                <w:ilvl w:val="0"/>
                <w:numId w:val="0"/>
              </w:numPr>
              <w:spacing w:after="120"/>
              <w:ind w:left="504" w:hanging="504"/>
            </w:pPr>
            <w:r>
              <w:t>4.8 A Bidder shall provide such evidence of eligibility satisfactory to the Employer, as the Employer shall reasonably request.</w:t>
            </w:r>
          </w:p>
        </w:tc>
      </w:tr>
      <w:tr w:rsidR="00393BD2" w:rsidTr="00794D57">
        <w:trPr>
          <w:gridAfter w:val="1"/>
          <w:wAfter w:w="32" w:type="dxa"/>
          <w:jc w:val="center"/>
        </w:trPr>
        <w:tc>
          <w:tcPr>
            <w:tcW w:w="2553" w:type="dxa"/>
            <w:gridSpan w:val="2"/>
          </w:tcPr>
          <w:p w:rsidR="00393BD2" w:rsidRDefault="00393BD2" w:rsidP="00926124">
            <w:pPr>
              <w:pStyle w:val="S1-Header2"/>
              <w:spacing w:after="0"/>
              <w:ind w:left="346" w:right="-7128" w:hanging="342"/>
            </w:pPr>
            <w:r>
              <w:t xml:space="preserve">Eligible Goods </w:t>
            </w:r>
          </w:p>
          <w:p w:rsidR="00393BD2" w:rsidRPr="001B7BF0" w:rsidRDefault="004076E4" w:rsidP="004076E4">
            <w:pPr>
              <w:pStyle w:val="S1-Header2"/>
              <w:numPr>
                <w:ilvl w:val="0"/>
                <w:numId w:val="0"/>
              </w:numPr>
              <w:spacing w:after="0"/>
              <w:ind w:left="346" w:hanging="90"/>
            </w:pPr>
            <w:r>
              <w:t xml:space="preserve"> </w:t>
            </w:r>
            <w:r w:rsidR="00393BD2">
              <w:t>and Services</w:t>
            </w:r>
          </w:p>
        </w:tc>
        <w:tc>
          <w:tcPr>
            <w:tcW w:w="6267" w:type="dxa"/>
            <w:gridSpan w:val="2"/>
          </w:tcPr>
          <w:p w:rsidR="00620577" w:rsidRDefault="00E34666" w:rsidP="001C3C75">
            <w:pPr>
              <w:pStyle w:val="Header2-SubClauses"/>
              <w:numPr>
                <w:ilvl w:val="0"/>
                <w:numId w:val="88"/>
              </w:numPr>
              <w:spacing w:after="120"/>
              <w:ind w:left="489" w:hanging="489"/>
            </w:pPr>
            <w:r>
              <w:t>All goods and services to be supplied under the Contract and financed by the Bank, shall have as their country of source and origin an eligible country of the Bank as listed in Section V, Eligible Countries.</w:t>
            </w:r>
          </w:p>
        </w:tc>
      </w:tr>
      <w:tr w:rsidR="00A7290D" w:rsidTr="00794D57">
        <w:trPr>
          <w:gridAfter w:val="1"/>
          <w:wAfter w:w="32" w:type="dxa"/>
          <w:jc w:val="center"/>
        </w:trPr>
        <w:tc>
          <w:tcPr>
            <w:tcW w:w="2553" w:type="dxa"/>
            <w:gridSpan w:val="2"/>
          </w:tcPr>
          <w:p w:rsidR="00A7290D" w:rsidRDefault="00A7290D" w:rsidP="00393BD2">
            <w:pPr>
              <w:pStyle w:val="S1-Header2"/>
              <w:numPr>
                <w:ilvl w:val="0"/>
                <w:numId w:val="0"/>
              </w:numPr>
              <w:spacing w:after="0"/>
              <w:ind w:left="346" w:hanging="360"/>
            </w:pPr>
          </w:p>
        </w:tc>
        <w:tc>
          <w:tcPr>
            <w:tcW w:w="6267" w:type="dxa"/>
            <w:gridSpan w:val="2"/>
          </w:tcPr>
          <w:p w:rsidR="00A7290D" w:rsidRDefault="00A7290D" w:rsidP="001C3C75">
            <w:pPr>
              <w:pStyle w:val="Header2-SubClauses"/>
              <w:numPr>
                <w:ilvl w:val="0"/>
                <w:numId w:val="88"/>
              </w:numPr>
              <w:spacing w:after="120"/>
              <w:ind w:left="489" w:hanging="489"/>
            </w:pPr>
            <w:r w:rsidRPr="00A7290D">
              <w:rPr>
                <w:rFonts w:cs="Times New Roman"/>
              </w:rPr>
              <w:t>For purposes of this Clause, the term goods includes commodities, raw material, machinery, equipment, and industrial plants; and services includes services such as insurance, transportation, installation, commissioning, training, and initial maintenance.</w:t>
            </w:r>
          </w:p>
        </w:tc>
      </w:tr>
      <w:tr w:rsidR="00A7290D" w:rsidTr="00794D57">
        <w:trPr>
          <w:gridAfter w:val="1"/>
          <w:wAfter w:w="32" w:type="dxa"/>
          <w:jc w:val="center"/>
        </w:trPr>
        <w:tc>
          <w:tcPr>
            <w:tcW w:w="2553" w:type="dxa"/>
            <w:gridSpan w:val="2"/>
          </w:tcPr>
          <w:p w:rsidR="00A7290D" w:rsidRDefault="00A7290D" w:rsidP="00393BD2">
            <w:pPr>
              <w:pStyle w:val="S1-Header2"/>
              <w:numPr>
                <w:ilvl w:val="0"/>
                <w:numId w:val="0"/>
              </w:numPr>
              <w:spacing w:after="0"/>
              <w:ind w:left="346" w:hanging="360"/>
            </w:pPr>
          </w:p>
        </w:tc>
        <w:tc>
          <w:tcPr>
            <w:tcW w:w="6267" w:type="dxa"/>
            <w:gridSpan w:val="2"/>
          </w:tcPr>
          <w:p w:rsidR="00A7290D" w:rsidRDefault="00A7290D" w:rsidP="001C3C75">
            <w:pPr>
              <w:pStyle w:val="Header2-SubClauses"/>
              <w:numPr>
                <w:ilvl w:val="0"/>
                <w:numId w:val="88"/>
              </w:numPr>
              <w:spacing w:after="120"/>
              <w:ind w:left="489" w:hanging="489"/>
              <w:rPr>
                <w:rFonts w:cs="Times New Roman"/>
              </w:rPr>
            </w:pPr>
            <w:r>
              <w:t xml:space="preserve">The term </w:t>
            </w:r>
            <w:r w:rsidRPr="0071539A">
              <w:t>“</w:t>
            </w:r>
            <w:r>
              <w:t xml:space="preserve">country of </w:t>
            </w:r>
            <w:r w:rsidRPr="0071539A">
              <w:t>source” shall mean the country from which an item is transported to the country in which the project is located or the latter country provided that in both cases the item is located there at the time of purchase</w:t>
            </w:r>
            <w:r>
              <w:t xml:space="preserve">. </w:t>
            </w:r>
          </w:p>
        </w:tc>
      </w:tr>
      <w:tr w:rsidR="001D1D5D" w:rsidTr="00794D57">
        <w:trPr>
          <w:gridAfter w:val="1"/>
          <w:wAfter w:w="32" w:type="dxa"/>
          <w:jc w:val="center"/>
        </w:trPr>
        <w:tc>
          <w:tcPr>
            <w:tcW w:w="2553" w:type="dxa"/>
            <w:gridSpan w:val="2"/>
          </w:tcPr>
          <w:p w:rsidR="001D1D5D" w:rsidRPr="00535D2E" w:rsidRDefault="001D1D5D" w:rsidP="00152B60">
            <w:pPr>
              <w:pStyle w:val="S1-Header2"/>
              <w:numPr>
                <w:ilvl w:val="0"/>
                <w:numId w:val="0"/>
              </w:numPr>
              <w:spacing w:after="0"/>
              <w:ind w:left="346"/>
              <w:rPr>
                <w:i/>
              </w:rPr>
            </w:pPr>
          </w:p>
        </w:tc>
        <w:tc>
          <w:tcPr>
            <w:tcW w:w="6267" w:type="dxa"/>
            <w:gridSpan w:val="2"/>
          </w:tcPr>
          <w:p w:rsidR="001D1D5D" w:rsidRDefault="001D1D5D" w:rsidP="001C3C75">
            <w:pPr>
              <w:pStyle w:val="Header2-SubClauses"/>
              <w:numPr>
                <w:ilvl w:val="0"/>
                <w:numId w:val="88"/>
              </w:numPr>
              <w:spacing w:after="120"/>
              <w:ind w:left="489" w:hanging="489"/>
            </w:pPr>
            <w:r w:rsidRPr="00620577">
              <w:t xml:space="preserve">The term “country of origin” means the country where the goods have been mined, grown or produced when through manufacturing, processing or substantial and major assembling of components, a </w:t>
            </w:r>
            <w:r w:rsidR="006F4CA2" w:rsidRPr="00620577">
              <w:t>commercially recognised new product</w:t>
            </w:r>
            <w:r w:rsidR="00EF1A92" w:rsidRPr="00620577">
              <w:t xml:space="preserve"> results that is substantially different in basic characteristics or in purpose or utility from its components.</w:t>
            </w:r>
          </w:p>
          <w:p w:rsidR="00DD522C" w:rsidRPr="00E358FE" w:rsidRDefault="00DD522C" w:rsidP="001C3C75">
            <w:pPr>
              <w:pStyle w:val="Header2-SubClauses"/>
              <w:numPr>
                <w:ilvl w:val="0"/>
                <w:numId w:val="88"/>
              </w:numPr>
              <w:spacing w:after="120"/>
              <w:ind w:left="489" w:hanging="489"/>
            </w:pPr>
            <w:r w:rsidRPr="00DD522C">
              <w:t>Goods shall be considered to originate in a country if they meet the criterion of at least 50% by value derived from within that country.</w:t>
            </w:r>
          </w:p>
        </w:tc>
      </w:tr>
      <w:tr w:rsidR="001D1D5D" w:rsidTr="00794D57">
        <w:trPr>
          <w:gridAfter w:val="1"/>
          <w:wAfter w:w="32" w:type="dxa"/>
          <w:jc w:val="center"/>
        </w:trPr>
        <w:tc>
          <w:tcPr>
            <w:tcW w:w="2553" w:type="dxa"/>
            <w:gridSpan w:val="2"/>
          </w:tcPr>
          <w:p w:rsidR="001D1D5D" w:rsidRPr="001B7BF0" w:rsidRDefault="001D1D5D" w:rsidP="001D1D5D">
            <w:pPr>
              <w:pStyle w:val="S1-Header2"/>
              <w:numPr>
                <w:ilvl w:val="0"/>
                <w:numId w:val="0"/>
              </w:numPr>
              <w:ind w:left="432" w:hanging="432"/>
            </w:pPr>
          </w:p>
        </w:tc>
        <w:tc>
          <w:tcPr>
            <w:tcW w:w="6267" w:type="dxa"/>
            <w:gridSpan w:val="2"/>
          </w:tcPr>
          <w:p w:rsidR="001D1D5D" w:rsidRDefault="001D1D5D" w:rsidP="001C3C75">
            <w:pPr>
              <w:pStyle w:val="Header2-SubClauses"/>
              <w:numPr>
                <w:ilvl w:val="0"/>
                <w:numId w:val="88"/>
              </w:numPr>
              <w:spacing w:after="120"/>
              <w:ind w:left="489" w:hanging="489"/>
            </w:pPr>
            <w:r>
              <w:t xml:space="preserve">The nationality of the firm that produces, assembles, distributes or sells the goods shall not determine the origin of the goods.  </w:t>
            </w:r>
          </w:p>
          <w:p w:rsidR="001D1D5D" w:rsidRDefault="001D1D5D" w:rsidP="001C3C75">
            <w:pPr>
              <w:pStyle w:val="Header2-SubClauses"/>
              <w:numPr>
                <w:ilvl w:val="0"/>
                <w:numId w:val="88"/>
              </w:numPr>
              <w:spacing w:after="120"/>
              <w:ind w:left="489" w:hanging="489"/>
            </w:pPr>
            <w:r>
              <w:rPr>
                <w:rFonts w:cs="Times New Roman"/>
              </w:rPr>
              <w:t xml:space="preserve">At the Employer’s request, Bidders may be required to provide evidence of the </w:t>
            </w:r>
            <w:r w:rsidR="00BB2FCB">
              <w:rPr>
                <w:rFonts w:cs="Times New Roman"/>
              </w:rPr>
              <w:t xml:space="preserve">source and </w:t>
            </w:r>
            <w:r>
              <w:rPr>
                <w:rFonts w:cs="Times New Roman"/>
              </w:rPr>
              <w:t>origin of goods and services.</w:t>
            </w:r>
          </w:p>
        </w:tc>
      </w:tr>
      <w:tr w:rsidR="001D1D5D" w:rsidTr="00794D57">
        <w:trPr>
          <w:gridAfter w:val="1"/>
          <w:wAfter w:w="32" w:type="dxa"/>
          <w:jc w:val="center"/>
        </w:trPr>
        <w:tc>
          <w:tcPr>
            <w:tcW w:w="8820" w:type="dxa"/>
            <w:gridSpan w:val="4"/>
          </w:tcPr>
          <w:p w:rsidR="001D1D5D" w:rsidRDefault="00982640" w:rsidP="001C3C75">
            <w:pPr>
              <w:pStyle w:val="StyleStyleS1-Header1TimesNewRoman14pt1"/>
              <w:numPr>
                <w:ilvl w:val="0"/>
                <w:numId w:val="87"/>
              </w:numPr>
              <w:spacing w:before="120" w:after="120"/>
            </w:pPr>
            <w:r>
              <w:t xml:space="preserve"> </w:t>
            </w:r>
            <w:r w:rsidR="001D1D5D">
              <w:t>Contents of Bidding Document</w:t>
            </w:r>
          </w:p>
        </w:tc>
      </w:tr>
      <w:tr w:rsidR="001D1D5D" w:rsidTr="00794D57">
        <w:trPr>
          <w:gridAfter w:val="1"/>
          <w:wAfter w:w="32" w:type="dxa"/>
          <w:jc w:val="center"/>
        </w:trPr>
        <w:tc>
          <w:tcPr>
            <w:tcW w:w="2553" w:type="dxa"/>
            <w:gridSpan w:val="2"/>
          </w:tcPr>
          <w:p w:rsidR="003D45DC" w:rsidRDefault="001D1D5D" w:rsidP="00062561">
            <w:pPr>
              <w:pStyle w:val="S1-Header2"/>
              <w:spacing w:after="0"/>
              <w:ind w:left="346" w:hanging="342"/>
            </w:pPr>
            <w:r>
              <w:t xml:space="preserve">Sections of Bidding </w:t>
            </w:r>
          </w:p>
          <w:p w:rsidR="001D1D5D" w:rsidRPr="001B7BF0" w:rsidRDefault="001D1D5D" w:rsidP="00152B60">
            <w:pPr>
              <w:pStyle w:val="S1-Header2"/>
              <w:numPr>
                <w:ilvl w:val="0"/>
                <w:numId w:val="0"/>
              </w:numPr>
              <w:spacing w:after="0"/>
              <w:ind w:left="346"/>
            </w:pPr>
            <w:r>
              <w:t>Document</w:t>
            </w:r>
          </w:p>
        </w:tc>
        <w:tc>
          <w:tcPr>
            <w:tcW w:w="6267" w:type="dxa"/>
            <w:gridSpan w:val="2"/>
          </w:tcPr>
          <w:p w:rsidR="001D1D5D" w:rsidRDefault="001D1D5D" w:rsidP="00F73D86">
            <w:pPr>
              <w:pStyle w:val="Header2-SubClauses"/>
              <w:tabs>
                <w:tab w:val="num" w:pos="504"/>
              </w:tabs>
              <w:spacing w:after="0"/>
              <w:ind w:left="504"/>
              <w:rPr>
                <w:rFonts w:cs="Times New Roman"/>
              </w:rPr>
            </w:pPr>
            <w:r>
              <w:rPr>
                <w:rFonts w:cs="Times New Roman"/>
              </w:rPr>
              <w:t xml:space="preserve">The Bidding Document consist of Parts </w:t>
            </w:r>
            <w:r>
              <w:rPr>
                <w:rStyle w:val="StyleHeader2-SubClausesItalicChar"/>
                <w:rFonts w:cs="Times New Roman"/>
                <w:i w:val="0"/>
              </w:rPr>
              <w:t>1, 2</w:t>
            </w:r>
            <w:r>
              <w:rPr>
                <w:rFonts w:cs="Times New Roman"/>
                <w:i/>
              </w:rPr>
              <w:t xml:space="preserve">, </w:t>
            </w:r>
            <w:r>
              <w:rPr>
                <w:rFonts w:cs="Times New Roman"/>
              </w:rPr>
              <w:t>and</w:t>
            </w:r>
            <w:r>
              <w:rPr>
                <w:rFonts w:cs="Times New Roman"/>
                <w:i/>
              </w:rPr>
              <w:t xml:space="preserve"> </w:t>
            </w:r>
            <w:r>
              <w:rPr>
                <w:rStyle w:val="StyleHeader2-SubClausesItalicChar"/>
                <w:rFonts w:cs="Times New Roman"/>
                <w:i w:val="0"/>
              </w:rPr>
              <w:t>3</w:t>
            </w:r>
            <w:r>
              <w:rPr>
                <w:rFonts w:cs="Times New Roman"/>
                <w:i/>
              </w:rPr>
              <w:t>,</w:t>
            </w:r>
            <w:r>
              <w:rPr>
                <w:rFonts w:cs="Times New Roman"/>
              </w:rPr>
              <w:t xml:space="preserve"> which include all the Sections indicated below, and should be read in conjunction with any Addenda issued in accordance with ITB</w:t>
            </w:r>
            <w:r w:rsidR="002571A8">
              <w:rPr>
                <w:rFonts w:cs="Times New Roman"/>
              </w:rPr>
              <w:t> 8</w:t>
            </w:r>
            <w:r>
              <w:rPr>
                <w:rFonts w:cs="Times New Roman"/>
              </w:rPr>
              <w:t>.</w:t>
            </w:r>
          </w:p>
          <w:p w:rsidR="00BA5C99" w:rsidRDefault="00BA5C99" w:rsidP="00BA5C99">
            <w:pPr>
              <w:pStyle w:val="Header2-SubClauses"/>
              <w:numPr>
                <w:ilvl w:val="0"/>
                <w:numId w:val="0"/>
              </w:numPr>
              <w:tabs>
                <w:tab w:val="num" w:pos="3312"/>
              </w:tabs>
              <w:spacing w:after="0"/>
              <w:ind w:left="504"/>
              <w:rPr>
                <w:rFonts w:cs="Times New Roman"/>
              </w:rPr>
            </w:pPr>
          </w:p>
          <w:p w:rsidR="001D1D5D" w:rsidRDefault="001D1D5D" w:rsidP="00152B60">
            <w:pPr>
              <w:spacing w:after="120"/>
              <w:ind w:left="518"/>
              <w:rPr>
                <w:b/>
              </w:rPr>
            </w:pPr>
            <w:r>
              <w:rPr>
                <w:b/>
              </w:rPr>
              <w:t>PART 1</w:t>
            </w:r>
            <w:r>
              <w:rPr>
                <w:b/>
              </w:rPr>
              <w:tab/>
              <w:t>Bidding Procedures</w:t>
            </w:r>
          </w:p>
          <w:p w:rsidR="001D1D5D" w:rsidRDefault="001D1D5D" w:rsidP="00152B60">
            <w:pPr>
              <w:ind w:left="1598" w:hanging="1080"/>
            </w:pPr>
            <w:r>
              <w:t xml:space="preserve">Section I   </w:t>
            </w:r>
            <w:r w:rsidR="00BA5C99">
              <w:t>−</w:t>
            </w:r>
            <w:r w:rsidR="00974B91">
              <w:t xml:space="preserve">  </w:t>
            </w:r>
            <w:r>
              <w:t>Instructions to Bidders (ITB)</w:t>
            </w:r>
          </w:p>
          <w:p w:rsidR="001D1D5D" w:rsidRDefault="001D1D5D" w:rsidP="00152B60">
            <w:pPr>
              <w:ind w:left="1598" w:hanging="1080"/>
            </w:pPr>
            <w:r>
              <w:t xml:space="preserve">Section II  </w:t>
            </w:r>
            <w:r w:rsidR="00BA5C99">
              <w:t xml:space="preserve">−  </w:t>
            </w:r>
            <w:r>
              <w:t>Bid Data Sheet (BDS)</w:t>
            </w:r>
          </w:p>
          <w:p w:rsidR="001D1D5D" w:rsidRDefault="00BA5C99" w:rsidP="00152B60">
            <w:pPr>
              <w:ind w:left="1598" w:hanging="1080"/>
            </w:pPr>
            <w:r>
              <w:t xml:space="preserve">Section III − </w:t>
            </w:r>
            <w:r w:rsidR="001D1D5D">
              <w:t xml:space="preserve">Evaluation and Qualification Criteria </w:t>
            </w:r>
          </w:p>
          <w:p w:rsidR="001D1D5D" w:rsidRDefault="001D1D5D" w:rsidP="00152B60">
            <w:pPr>
              <w:ind w:left="1598" w:hanging="1080"/>
            </w:pPr>
            <w:r>
              <w:t xml:space="preserve">Section IV </w:t>
            </w:r>
            <w:r w:rsidR="00BA5C99">
              <w:t xml:space="preserve">− </w:t>
            </w:r>
            <w:r>
              <w:t xml:space="preserve">Bidding Forms </w:t>
            </w:r>
          </w:p>
          <w:p w:rsidR="001D1D5D" w:rsidRDefault="001D1D5D" w:rsidP="00152B60">
            <w:pPr>
              <w:ind w:left="1598" w:hanging="1080"/>
            </w:pPr>
            <w:r>
              <w:t xml:space="preserve">Section V  </w:t>
            </w:r>
            <w:r w:rsidR="00BA5C99">
              <w:t xml:space="preserve">− </w:t>
            </w:r>
            <w:r>
              <w:t xml:space="preserve">Eligible Countries </w:t>
            </w:r>
          </w:p>
          <w:p w:rsidR="00974B91" w:rsidRDefault="00BA5C99" w:rsidP="00BA5C99">
            <w:pPr>
              <w:ind w:left="1868" w:hanging="1350"/>
            </w:pPr>
            <w:r>
              <w:t xml:space="preserve">Section VI − </w:t>
            </w:r>
            <w:r w:rsidR="00974B91" w:rsidRPr="00774857">
              <w:t xml:space="preserve">Bank’s Policy – Corrupt and </w:t>
            </w:r>
            <w:r w:rsidR="00974B91">
              <w:t xml:space="preserve"> </w:t>
            </w:r>
            <w:r w:rsidR="00974B91" w:rsidRPr="00774857">
              <w:t xml:space="preserve">Fraudulent </w:t>
            </w:r>
            <w:r w:rsidR="004A5EF2">
              <w:t xml:space="preserve"> </w:t>
            </w:r>
            <w:r>
              <w:t xml:space="preserve">  </w:t>
            </w:r>
            <w:r w:rsidR="00974B91" w:rsidRPr="00774857">
              <w:t>Practices</w:t>
            </w:r>
          </w:p>
          <w:p w:rsidR="001D1D5D" w:rsidRDefault="001D1D5D" w:rsidP="00152B60">
            <w:pPr>
              <w:tabs>
                <w:tab w:val="left" w:pos="1422"/>
              </w:tabs>
              <w:spacing w:before="120" w:after="120"/>
              <w:ind w:left="1868" w:hanging="1309"/>
              <w:rPr>
                <w:iCs/>
              </w:rPr>
            </w:pPr>
            <w:r>
              <w:rPr>
                <w:b/>
              </w:rPr>
              <w:t>PART 2</w:t>
            </w:r>
            <w:r>
              <w:rPr>
                <w:b/>
              </w:rPr>
              <w:tab/>
              <w:t>Requirements</w:t>
            </w:r>
          </w:p>
          <w:p w:rsidR="001D1D5D" w:rsidRDefault="001D1D5D" w:rsidP="00152B60">
            <w:pPr>
              <w:spacing w:before="120"/>
              <w:ind w:left="2682" w:hanging="2164"/>
            </w:pPr>
            <w:r>
              <w:t>Section VI</w:t>
            </w:r>
            <w:r w:rsidR="00974B91">
              <w:t>I</w:t>
            </w:r>
            <w:r w:rsidR="00BA5C99">
              <w:t xml:space="preserve"> − </w:t>
            </w:r>
            <w:r>
              <w:rPr>
                <w:bCs/>
              </w:rPr>
              <w:t>Requirements</w:t>
            </w:r>
            <w:r>
              <w:t xml:space="preserve"> </w:t>
            </w:r>
          </w:p>
          <w:p w:rsidR="001D1D5D" w:rsidRDefault="001D1D5D" w:rsidP="00152B60">
            <w:pPr>
              <w:tabs>
                <w:tab w:val="left" w:pos="1422"/>
              </w:tabs>
              <w:spacing w:before="120"/>
              <w:ind w:left="2682" w:hanging="2160"/>
              <w:rPr>
                <w:b/>
              </w:rPr>
            </w:pPr>
            <w:r>
              <w:rPr>
                <w:b/>
              </w:rPr>
              <w:t>PART 3</w:t>
            </w:r>
            <w:r>
              <w:rPr>
                <w:b/>
              </w:rPr>
              <w:tab/>
              <w:t>Conditions of Contract and Contract Forms</w:t>
            </w:r>
          </w:p>
          <w:p w:rsidR="001D1D5D" w:rsidRDefault="001D1D5D" w:rsidP="00152B60">
            <w:pPr>
              <w:spacing w:before="120"/>
              <w:ind w:left="2693" w:hanging="2175"/>
            </w:pPr>
            <w:r>
              <w:t>Section VII</w:t>
            </w:r>
            <w:r w:rsidR="00974B91">
              <w:t>I</w:t>
            </w:r>
            <w:r w:rsidR="00BA5C99">
              <w:t xml:space="preserve"> − </w:t>
            </w:r>
            <w:r>
              <w:t>General Conditions (GCC)</w:t>
            </w:r>
          </w:p>
          <w:p w:rsidR="001D1D5D" w:rsidRDefault="00974B91" w:rsidP="00152B60">
            <w:pPr>
              <w:ind w:left="2693" w:hanging="2175"/>
            </w:pPr>
            <w:r>
              <w:t>Section IX</w:t>
            </w:r>
            <w:r w:rsidR="001D1D5D">
              <w:t xml:space="preserve"> </w:t>
            </w:r>
            <w:r w:rsidR="00BA5C99">
              <w:t xml:space="preserve">  −  </w:t>
            </w:r>
            <w:r w:rsidR="001D1D5D">
              <w:t>Particular Conditions (PCC)</w:t>
            </w:r>
          </w:p>
          <w:p w:rsidR="001D1D5D" w:rsidRDefault="00974B91" w:rsidP="00152B60">
            <w:pPr>
              <w:pStyle w:val="Header2-SubClauses"/>
              <w:numPr>
                <w:ilvl w:val="0"/>
                <w:numId w:val="0"/>
              </w:numPr>
              <w:spacing w:after="0"/>
              <w:ind w:left="2693" w:hanging="2175"/>
              <w:rPr>
                <w:rFonts w:cs="Times New Roman"/>
              </w:rPr>
            </w:pPr>
            <w:r>
              <w:t xml:space="preserve">Section </w:t>
            </w:r>
            <w:r w:rsidR="001D1D5D">
              <w:t xml:space="preserve">X   </w:t>
            </w:r>
            <w:r>
              <w:t xml:space="preserve">  </w:t>
            </w:r>
            <w:r w:rsidR="00BA5C99">
              <w:rPr>
                <w:rFonts w:cs="Times New Roman"/>
              </w:rPr>
              <w:t>−</w:t>
            </w:r>
            <w:r w:rsidR="00BA5C99">
              <w:t xml:space="preserve"> </w:t>
            </w:r>
            <w:r w:rsidR="001D1D5D">
              <w:t>Contract Forms</w:t>
            </w:r>
          </w:p>
        </w:tc>
      </w:tr>
      <w:tr w:rsidR="00974B91" w:rsidTr="00794D57">
        <w:trPr>
          <w:gridAfter w:val="1"/>
          <w:wAfter w:w="32" w:type="dxa"/>
          <w:jc w:val="center"/>
        </w:trPr>
        <w:tc>
          <w:tcPr>
            <w:tcW w:w="2553" w:type="dxa"/>
            <w:gridSpan w:val="2"/>
          </w:tcPr>
          <w:p w:rsidR="00974B91" w:rsidRDefault="00974B91" w:rsidP="001D1D5D">
            <w:pPr>
              <w:pStyle w:val="S1-Header2"/>
              <w:numPr>
                <w:ilvl w:val="0"/>
                <w:numId w:val="0"/>
              </w:numPr>
              <w:ind w:left="432"/>
            </w:pPr>
          </w:p>
        </w:tc>
        <w:tc>
          <w:tcPr>
            <w:tcW w:w="6267" w:type="dxa"/>
            <w:gridSpan w:val="2"/>
          </w:tcPr>
          <w:p w:rsidR="00974B91" w:rsidRDefault="00974B91" w:rsidP="00152B60">
            <w:pPr>
              <w:pStyle w:val="Header2-SubClauses"/>
              <w:tabs>
                <w:tab w:val="num" w:pos="504"/>
              </w:tabs>
              <w:spacing w:before="120" w:after="120"/>
              <w:ind w:left="504"/>
              <w:rPr>
                <w:rFonts w:cs="Times New Roman"/>
              </w:rPr>
            </w:pPr>
            <w:r>
              <w:rPr>
                <w:rFonts w:cs="Times New Roman"/>
              </w:rPr>
              <w:t xml:space="preserve">The Invitation for Bids issued by the </w:t>
            </w:r>
            <w:r w:rsidRPr="00263611">
              <w:rPr>
                <w:rStyle w:val="StyleHeader2-SubClausesItalicChar"/>
                <w:rFonts w:cs="Times New Roman"/>
                <w:i w:val="0"/>
              </w:rPr>
              <w:t>Employer</w:t>
            </w:r>
            <w:r w:rsidRPr="00263611">
              <w:rPr>
                <w:rFonts w:cs="Times New Roman"/>
                <w:i/>
              </w:rPr>
              <w:t xml:space="preserve"> </w:t>
            </w:r>
            <w:r>
              <w:rPr>
                <w:rFonts w:cs="Times New Roman"/>
              </w:rPr>
              <w:t>is not part of the Bidding Document.</w:t>
            </w:r>
          </w:p>
        </w:tc>
      </w:tr>
      <w:tr w:rsidR="001D1D5D" w:rsidTr="00794D57">
        <w:trPr>
          <w:gridAfter w:val="1"/>
          <w:wAfter w:w="32" w:type="dxa"/>
          <w:jc w:val="center"/>
        </w:trPr>
        <w:tc>
          <w:tcPr>
            <w:tcW w:w="2553" w:type="dxa"/>
            <w:gridSpan w:val="2"/>
          </w:tcPr>
          <w:p w:rsidR="001D1D5D" w:rsidRDefault="001D1D5D" w:rsidP="00152B60">
            <w:pPr>
              <w:pStyle w:val="S1-Header2"/>
              <w:numPr>
                <w:ilvl w:val="0"/>
                <w:numId w:val="0"/>
              </w:numPr>
              <w:ind w:left="432"/>
            </w:pPr>
          </w:p>
        </w:tc>
        <w:tc>
          <w:tcPr>
            <w:tcW w:w="6267" w:type="dxa"/>
            <w:gridSpan w:val="2"/>
          </w:tcPr>
          <w:p w:rsidR="001D1D5D" w:rsidRDefault="00974B91" w:rsidP="00152B60">
            <w:pPr>
              <w:pStyle w:val="Header2-SubClauses"/>
              <w:tabs>
                <w:tab w:val="num" w:pos="504"/>
              </w:tabs>
              <w:spacing w:after="60"/>
              <w:ind w:left="504"/>
              <w:rPr>
                <w:rFonts w:cs="Times New Roman"/>
              </w:rPr>
            </w:pPr>
            <w:r>
              <w:rPr>
                <w:rFonts w:cs="Times New Roman"/>
              </w:rPr>
              <w:t xml:space="preserve">The </w:t>
            </w:r>
            <w:r w:rsidRPr="00263611">
              <w:rPr>
                <w:rStyle w:val="StyleHeader2-SubClausesItalicChar"/>
                <w:rFonts w:cs="Times New Roman"/>
                <w:i w:val="0"/>
              </w:rPr>
              <w:t>Bidder</w:t>
            </w:r>
            <w:r w:rsidRPr="00263611">
              <w:rPr>
                <w:rFonts w:cs="Times New Roman"/>
                <w:i/>
              </w:rPr>
              <w:t xml:space="preserve"> </w:t>
            </w:r>
            <w:r>
              <w:rPr>
                <w:rFonts w:cs="Times New Roman"/>
              </w:rPr>
              <w:t xml:space="preserve">shall obtain the Bidding Document </w:t>
            </w:r>
            <w:r w:rsidR="0092694B">
              <w:rPr>
                <w:iCs/>
              </w:rPr>
              <w:t xml:space="preserve">and the </w:t>
            </w:r>
            <w:r w:rsidR="0092694B" w:rsidRPr="006E3FC9">
              <w:rPr>
                <w:iCs/>
              </w:rPr>
              <w:t>responses to requests for clarification, the Minutes of the pre-Bid meeting (if any), or Addenda to the bidding document in accordance with ITB 8</w:t>
            </w:r>
            <w:r w:rsidR="0092694B">
              <w:rPr>
                <w:iCs/>
              </w:rPr>
              <w:t xml:space="preserve">, </w:t>
            </w:r>
            <w:r>
              <w:rPr>
                <w:rFonts w:cs="Times New Roman"/>
              </w:rPr>
              <w:t xml:space="preserve">from the source stated by the </w:t>
            </w:r>
            <w:r w:rsidRPr="00263611">
              <w:rPr>
                <w:rStyle w:val="StyleHeader2-SubClausesItalicChar"/>
                <w:rFonts w:cs="Times New Roman"/>
                <w:i w:val="0"/>
              </w:rPr>
              <w:t>Employer</w:t>
            </w:r>
            <w:r w:rsidRPr="00263611">
              <w:rPr>
                <w:rFonts w:cs="Times New Roman"/>
                <w:i/>
              </w:rPr>
              <w:t xml:space="preserve"> </w:t>
            </w:r>
            <w:r>
              <w:rPr>
                <w:rFonts w:cs="Times New Roman"/>
              </w:rPr>
              <w:t>in the Invitation for Bids; otherwise the Employer is not responsible for the completeness of the Bidding Document.</w:t>
            </w:r>
          </w:p>
          <w:p w:rsidR="00982640" w:rsidRDefault="00982640" w:rsidP="00B26DAB">
            <w:pPr>
              <w:pStyle w:val="Header2-SubClauses"/>
              <w:tabs>
                <w:tab w:val="num" w:pos="504"/>
              </w:tabs>
              <w:spacing w:after="60"/>
              <w:ind w:left="504"/>
              <w:rPr>
                <w:rFonts w:cs="Times New Roman"/>
              </w:rPr>
            </w:pPr>
            <w:r>
              <w:rPr>
                <w:rFonts w:cs="Times New Roman"/>
              </w:rPr>
              <w:t>The Bidder is expected to examine all instructions, forms, terms, and specifications in the Bidding Document. Failure to furnish all information or documentation required by the Bidding Document may result in the rejection of the bid.</w:t>
            </w:r>
          </w:p>
        </w:tc>
      </w:tr>
      <w:tr w:rsidR="00974B91" w:rsidTr="00794D57">
        <w:trPr>
          <w:gridBefore w:val="1"/>
          <w:wBefore w:w="33" w:type="dxa"/>
          <w:trHeight w:val="4203"/>
          <w:jc w:val="center"/>
        </w:trPr>
        <w:tc>
          <w:tcPr>
            <w:tcW w:w="2534" w:type="dxa"/>
            <w:gridSpan w:val="2"/>
          </w:tcPr>
          <w:p w:rsidR="003B0D95" w:rsidRDefault="0050081A" w:rsidP="003D45DC">
            <w:pPr>
              <w:pStyle w:val="S1-Header2"/>
              <w:spacing w:after="0"/>
              <w:ind w:left="342" w:right="-7128" w:hanging="342"/>
            </w:pPr>
            <w:bookmarkStart w:id="39" w:name="_Toc438438827"/>
            <w:bookmarkStart w:id="40" w:name="_Toc438532575"/>
            <w:bookmarkStart w:id="41" w:name="_Toc438733971"/>
            <w:bookmarkStart w:id="42" w:name="_Toc438907011"/>
            <w:bookmarkStart w:id="43" w:name="_Toc438907210"/>
            <w:bookmarkStart w:id="44" w:name="_Toc97371009"/>
            <w:bookmarkStart w:id="45" w:name="_Toc139863109"/>
            <w:bookmarkStart w:id="46" w:name="_Toc168299622"/>
            <w:r>
              <w:t>Clarification of</w:t>
            </w:r>
          </w:p>
          <w:p w:rsidR="003B0D95" w:rsidRDefault="0050081A" w:rsidP="003D45DC">
            <w:pPr>
              <w:pStyle w:val="S1-Header2"/>
              <w:numPr>
                <w:ilvl w:val="0"/>
                <w:numId w:val="0"/>
              </w:numPr>
              <w:spacing w:after="0"/>
              <w:ind w:left="342" w:right="-7128"/>
            </w:pPr>
            <w:r>
              <w:t>Bidding Document</w:t>
            </w:r>
            <w:bookmarkEnd w:id="39"/>
            <w:bookmarkEnd w:id="40"/>
            <w:bookmarkEnd w:id="41"/>
            <w:bookmarkEnd w:id="42"/>
            <w:bookmarkEnd w:id="43"/>
            <w:r w:rsidR="003B0D95">
              <w:t>,</w:t>
            </w:r>
          </w:p>
          <w:p w:rsidR="003B0D95" w:rsidRDefault="0050081A" w:rsidP="003D45DC">
            <w:pPr>
              <w:pStyle w:val="S1-Header2"/>
              <w:numPr>
                <w:ilvl w:val="0"/>
                <w:numId w:val="0"/>
              </w:numPr>
              <w:spacing w:after="0"/>
              <w:ind w:left="342" w:right="-7128"/>
            </w:pPr>
            <w:r>
              <w:t xml:space="preserve">Site Visit, Pre-Bid </w:t>
            </w:r>
          </w:p>
          <w:p w:rsidR="00974B91" w:rsidRDefault="0050081A" w:rsidP="00152B60">
            <w:pPr>
              <w:pStyle w:val="S1-Header2"/>
              <w:numPr>
                <w:ilvl w:val="0"/>
                <w:numId w:val="0"/>
              </w:numPr>
              <w:spacing w:after="0"/>
              <w:ind w:left="342" w:right="-7128"/>
            </w:pPr>
            <w:r>
              <w:t>Meeting</w:t>
            </w:r>
            <w:bookmarkEnd w:id="44"/>
            <w:bookmarkEnd w:id="45"/>
            <w:bookmarkEnd w:id="46"/>
          </w:p>
        </w:tc>
        <w:tc>
          <w:tcPr>
            <w:tcW w:w="6285" w:type="dxa"/>
            <w:gridSpan w:val="2"/>
          </w:tcPr>
          <w:p w:rsidR="0050081A" w:rsidRPr="004B302F" w:rsidRDefault="0050081A" w:rsidP="00152B60">
            <w:pPr>
              <w:pStyle w:val="Header2-SubClauses"/>
              <w:tabs>
                <w:tab w:val="num" w:pos="504"/>
                <w:tab w:val="num" w:pos="5454"/>
              </w:tabs>
              <w:spacing w:after="120"/>
              <w:ind w:left="504"/>
              <w:rPr>
                <w:rFonts w:cs="Times New Roman"/>
              </w:rPr>
            </w:pPr>
            <w:r>
              <w:rPr>
                <w:rFonts w:cs="Times New Roman"/>
              </w:rPr>
              <w:t xml:space="preserve">A prospective Bidder requiring any clarification of the Bidding Document shall contact the </w:t>
            </w:r>
            <w:r w:rsidRPr="00D6397E">
              <w:rPr>
                <w:rStyle w:val="StyleHeader2-SubClausesItalicChar"/>
                <w:rFonts w:cs="Times New Roman"/>
                <w:i w:val="0"/>
              </w:rPr>
              <w:t>Employer</w:t>
            </w:r>
            <w:r>
              <w:rPr>
                <w:rFonts w:cs="Times New Roman"/>
              </w:rPr>
              <w:t xml:space="preserve"> in writing at the </w:t>
            </w:r>
            <w:r w:rsidRPr="00D6397E">
              <w:rPr>
                <w:rStyle w:val="StyleHeader2-SubClausesItalicChar"/>
                <w:rFonts w:cs="Times New Roman"/>
                <w:i w:val="0"/>
              </w:rPr>
              <w:t>Employer</w:t>
            </w:r>
            <w:r>
              <w:rPr>
                <w:rFonts w:cs="Times New Roman"/>
              </w:rPr>
              <w:t xml:space="preserve">’s address </w:t>
            </w:r>
            <w:r>
              <w:rPr>
                <w:rFonts w:cs="Times New Roman"/>
                <w:b/>
              </w:rPr>
              <w:t>indicated in the BDS</w:t>
            </w:r>
            <w:r>
              <w:rPr>
                <w:rFonts w:cs="Times New Roman"/>
              </w:rPr>
              <w:t xml:space="preserve"> or raise his inquiries during the pre-bid meeting if provided for in accordance with ITB 7.4. The </w:t>
            </w:r>
            <w:r w:rsidRPr="00D6397E">
              <w:rPr>
                <w:rStyle w:val="StyleHeader2-SubClausesItalicChar"/>
                <w:rFonts w:cs="Times New Roman"/>
                <w:i w:val="0"/>
              </w:rPr>
              <w:t>Employer</w:t>
            </w:r>
            <w:r>
              <w:rPr>
                <w:rFonts w:cs="Times New Roman"/>
              </w:rPr>
              <w:t xml:space="preserve"> will respond in writing to any request for clarification, provided that such request is received prior to the deadline for submission of bids, within number of days specified</w:t>
            </w:r>
            <w:r>
              <w:rPr>
                <w:rFonts w:cs="Times New Roman"/>
                <w:b/>
              </w:rPr>
              <w:t xml:space="preserve"> in the BDS</w:t>
            </w:r>
            <w:r>
              <w:rPr>
                <w:rFonts w:cs="Times New Roman"/>
              </w:rPr>
              <w:t xml:space="preserve">. The </w:t>
            </w:r>
            <w:r w:rsidRPr="00D6397E">
              <w:rPr>
                <w:rStyle w:val="StyleHeader2-SubClausesItalicChar"/>
                <w:rFonts w:cs="Times New Roman"/>
                <w:i w:val="0"/>
              </w:rPr>
              <w:t>Employer</w:t>
            </w:r>
            <w:r>
              <w:rPr>
                <w:rStyle w:val="StyleHeader2-SubClausesItalicChar"/>
                <w:rFonts w:cs="Times New Roman"/>
                <w:i w:val="0"/>
              </w:rPr>
              <w:t>’s</w:t>
            </w:r>
            <w:r w:rsidRPr="00D6397E">
              <w:rPr>
                <w:rFonts w:cs="Times New Roman"/>
                <w:i/>
              </w:rPr>
              <w:t xml:space="preserve"> </w:t>
            </w:r>
            <w:r>
              <w:rPr>
                <w:rFonts w:cs="Times New Roman"/>
              </w:rPr>
              <w:t xml:space="preserve">response shall be in writing with copies to all Bidders who have acquired the Bidding Document in accordance with ITB 6.3, including a description of the inquiry but without identifying its source. Should the </w:t>
            </w:r>
            <w:r w:rsidRPr="00D6397E">
              <w:rPr>
                <w:rStyle w:val="StyleHeader2-SubClausesItalicChar"/>
                <w:rFonts w:cs="Times New Roman"/>
                <w:i w:val="0"/>
              </w:rPr>
              <w:t>Employer</w:t>
            </w:r>
            <w:r w:rsidRPr="00D6397E">
              <w:rPr>
                <w:rFonts w:cs="Times New Roman"/>
                <w:i/>
              </w:rPr>
              <w:t xml:space="preserve"> </w:t>
            </w:r>
            <w:r>
              <w:rPr>
                <w:rFonts w:cs="Times New Roman"/>
              </w:rPr>
              <w:t>deem it necessary to amend the Bidding Document as a result of a request for clarification, it shall do so following the procedure under ITB 8 and ITB 22.2.</w:t>
            </w:r>
          </w:p>
        </w:tc>
      </w:tr>
      <w:tr w:rsidR="004B302F" w:rsidTr="00794D57">
        <w:trPr>
          <w:gridBefore w:val="1"/>
          <w:wBefore w:w="33" w:type="dxa"/>
          <w:jc w:val="center"/>
        </w:trPr>
        <w:tc>
          <w:tcPr>
            <w:tcW w:w="2534" w:type="dxa"/>
            <w:gridSpan w:val="2"/>
          </w:tcPr>
          <w:p w:rsidR="004B302F" w:rsidRPr="00F73D86" w:rsidRDefault="004B302F" w:rsidP="00152B60">
            <w:pPr>
              <w:pStyle w:val="S1-Header2"/>
              <w:numPr>
                <w:ilvl w:val="0"/>
                <w:numId w:val="0"/>
              </w:numPr>
              <w:ind w:left="432"/>
            </w:pPr>
          </w:p>
        </w:tc>
        <w:tc>
          <w:tcPr>
            <w:tcW w:w="6285" w:type="dxa"/>
            <w:gridSpan w:val="2"/>
          </w:tcPr>
          <w:p w:rsidR="004B302F" w:rsidRDefault="004B302F" w:rsidP="00152B60">
            <w:pPr>
              <w:pStyle w:val="Header2-SubClauses"/>
              <w:tabs>
                <w:tab w:val="num" w:pos="504"/>
              </w:tabs>
              <w:spacing w:after="120"/>
              <w:ind w:left="504"/>
            </w:pPr>
            <w:r>
              <w:t>The Bidder is advised to visit and examine the project site and obtain for itself, on its own responsibility, all information that may be necessary for preparing the bid and entering into a contract for provision of the Requirements. The costs of visiting the Site shall be at the Bidder’s own expense.</w:t>
            </w:r>
          </w:p>
        </w:tc>
      </w:tr>
      <w:tr w:rsidR="004B302F" w:rsidTr="00794D57">
        <w:trPr>
          <w:gridBefore w:val="1"/>
          <w:wBefore w:w="33" w:type="dxa"/>
          <w:jc w:val="center"/>
        </w:trPr>
        <w:tc>
          <w:tcPr>
            <w:tcW w:w="2534" w:type="dxa"/>
            <w:gridSpan w:val="2"/>
          </w:tcPr>
          <w:p w:rsidR="004B302F" w:rsidRPr="00F73D86" w:rsidRDefault="004B302F" w:rsidP="00152B60">
            <w:pPr>
              <w:pStyle w:val="S1-Header2"/>
              <w:numPr>
                <w:ilvl w:val="0"/>
                <w:numId w:val="0"/>
              </w:numPr>
              <w:ind w:left="432"/>
            </w:pPr>
          </w:p>
        </w:tc>
        <w:tc>
          <w:tcPr>
            <w:tcW w:w="6285" w:type="dxa"/>
            <w:gridSpan w:val="2"/>
          </w:tcPr>
          <w:p w:rsidR="004B302F" w:rsidRPr="004B302F" w:rsidRDefault="004B302F" w:rsidP="00152B60">
            <w:pPr>
              <w:pStyle w:val="Header2-SubClauses"/>
              <w:tabs>
                <w:tab w:val="num" w:pos="504"/>
                <w:tab w:val="num" w:pos="5454"/>
              </w:tabs>
              <w:ind w:left="504"/>
              <w:rPr>
                <w:rFonts w:cs="Times New Roman"/>
              </w:rPr>
            </w:pPr>
            <w:r>
              <w:rPr>
                <w:rFonts w:cs="Times New Roman"/>
              </w:rPr>
              <w:t xml:space="preserve">Pursuant to ITB 7.2, where the Bidder and any of its personnel or agents have been granted permission by the </w:t>
            </w:r>
            <w:r w:rsidRPr="000817E2">
              <w:rPr>
                <w:rStyle w:val="StyleHeader2-SubClausesItalicChar"/>
                <w:rFonts w:cs="Times New Roman"/>
                <w:i w:val="0"/>
              </w:rPr>
              <w:t>Employer</w:t>
            </w:r>
            <w:r>
              <w:rPr>
                <w:rFonts w:cs="Times New Roman"/>
              </w:rPr>
              <w:t xml:space="preserve"> to enter upon its premises and lands for the purpose of such visit, the Bidder, its personnel, and agents will release and indemnify the </w:t>
            </w:r>
            <w:r w:rsidRPr="000817E2">
              <w:rPr>
                <w:rStyle w:val="StyleHeader2-SubClausesItalicChar"/>
                <w:rFonts w:cs="Times New Roman"/>
                <w:i w:val="0"/>
              </w:rPr>
              <w:t>Employer</w:t>
            </w:r>
            <w:r w:rsidRPr="000817E2">
              <w:rPr>
                <w:rFonts w:cs="Times New Roman"/>
                <w:i/>
              </w:rPr>
              <w:t xml:space="preserve"> </w:t>
            </w:r>
            <w:r>
              <w:rPr>
                <w:rFonts w:cs="Times New Roman"/>
              </w:rPr>
              <w:t>and its personnel and agents from and against all liability in respect thereof, and will be responsible for death or personal injury, loss of or damage to property, and any other loss, damage, costs, and expenses incurred as a result of the visit.</w:t>
            </w:r>
          </w:p>
        </w:tc>
      </w:tr>
      <w:tr w:rsidR="0050081A" w:rsidTr="00794D57">
        <w:trPr>
          <w:gridBefore w:val="1"/>
          <w:wBefore w:w="33" w:type="dxa"/>
          <w:jc w:val="center"/>
        </w:trPr>
        <w:tc>
          <w:tcPr>
            <w:tcW w:w="2534" w:type="dxa"/>
            <w:gridSpan w:val="2"/>
          </w:tcPr>
          <w:p w:rsidR="0050081A" w:rsidRPr="00F73D86" w:rsidRDefault="0050081A" w:rsidP="00152B60">
            <w:pPr>
              <w:pStyle w:val="S1-Header2"/>
              <w:numPr>
                <w:ilvl w:val="0"/>
                <w:numId w:val="0"/>
              </w:numPr>
            </w:pPr>
          </w:p>
        </w:tc>
        <w:tc>
          <w:tcPr>
            <w:tcW w:w="6285" w:type="dxa"/>
            <w:gridSpan w:val="2"/>
          </w:tcPr>
          <w:p w:rsidR="004B302F" w:rsidRPr="004B302F" w:rsidRDefault="0050081A" w:rsidP="00FE7926">
            <w:pPr>
              <w:pStyle w:val="Header2-SubClauses"/>
              <w:tabs>
                <w:tab w:val="num" w:pos="504"/>
              </w:tabs>
              <w:ind w:left="504"/>
              <w:rPr>
                <w:rFonts w:cs="Times New Roman"/>
              </w:rPr>
            </w:pPr>
            <w:r>
              <w:rPr>
                <w:rFonts w:cs="Times New Roman"/>
              </w:rPr>
              <w:t xml:space="preserve">The Bidder’s designated representative is invited to attend a pre-bid meeting, if </w:t>
            </w:r>
            <w:r>
              <w:rPr>
                <w:rFonts w:cs="Times New Roman"/>
                <w:b/>
              </w:rPr>
              <w:t>provided for in the BDS</w:t>
            </w:r>
            <w:r>
              <w:rPr>
                <w:rFonts w:cs="Times New Roman"/>
              </w:rPr>
              <w:t>. The purpose of the meeting will be to clarify issues and to answer questions on any matter that may be raised at that stage.  If so provided in the BDS, the Employer will organise a site visit.</w:t>
            </w:r>
          </w:p>
        </w:tc>
      </w:tr>
      <w:tr w:rsidR="004B302F" w:rsidTr="00B26DAB">
        <w:trPr>
          <w:gridBefore w:val="1"/>
          <w:wBefore w:w="33" w:type="dxa"/>
          <w:trHeight w:val="810"/>
          <w:jc w:val="center"/>
        </w:trPr>
        <w:tc>
          <w:tcPr>
            <w:tcW w:w="2534" w:type="dxa"/>
            <w:gridSpan w:val="2"/>
          </w:tcPr>
          <w:p w:rsidR="004B302F" w:rsidRPr="00F73D86" w:rsidRDefault="004B302F" w:rsidP="00152B60">
            <w:pPr>
              <w:pStyle w:val="S1-Header2"/>
              <w:numPr>
                <w:ilvl w:val="0"/>
                <w:numId w:val="0"/>
              </w:numPr>
            </w:pPr>
          </w:p>
        </w:tc>
        <w:tc>
          <w:tcPr>
            <w:tcW w:w="6285" w:type="dxa"/>
            <w:gridSpan w:val="2"/>
          </w:tcPr>
          <w:p w:rsidR="004B302F" w:rsidRDefault="004B302F" w:rsidP="00152B60">
            <w:pPr>
              <w:pStyle w:val="Header2-SubClauses"/>
              <w:tabs>
                <w:tab w:val="num" w:pos="504"/>
              </w:tabs>
              <w:ind w:left="504"/>
            </w:pPr>
            <w:r>
              <w:rPr>
                <w:rFonts w:cs="Times New Roman"/>
              </w:rPr>
              <w:t xml:space="preserve">The Bidder is requested, as far as possible, to submit any questions in writing, to reach the </w:t>
            </w:r>
            <w:r w:rsidRPr="00263611">
              <w:rPr>
                <w:rStyle w:val="StyleHeader2-SubClausesItalicChar"/>
                <w:rFonts w:cs="Times New Roman"/>
                <w:i w:val="0"/>
              </w:rPr>
              <w:t>Employer</w:t>
            </w:r>
            <w:r>
              <w:rPr>
                <w:rFonts w:cs="Times New Roman"/>
              </w:rPr>
              <w:t xml:space="preserve"> not later than one week before the meeting.</w:t>
            </w:r>
          </w:p>
        </w:tc>
      </w:tr>
      <w:tr w:rsidR="004B302F" w:rsidTr="00794D57">
        <w:trPr>
          <w:gridBefore w:val="1"/>
          <w:wBefore w:w="33" w:type="dxa"/>
          <w:jc w:val="center"/>
        </w:trPr>
        <w:tc>
          <w:tcPr>
            <w:tcW w:w="2534" w:type="dxa"/>
            <w:gridSpan w:val="2"/>
          </w:tcPr>
          <w:p w:rsidR="004B302F" w:rsidRPr="00F73D86" w:rsidRDefault="004B302F" w:rsidP="00152B60">
            <w:pPr>
              <w:pStyle w:val="S1-Header2"/>
              <w:numPr>
                <w:ilvl w:val="0"/>
                <w:numId w:val="0"/>
              </w:numPr>
            </w:pPr>
          </w:p>
        </w:tc>
        <w:tc>
          <w:tcPr>
            <w:tcW w:w="6285" w:type="dxa"/>
            <w:gridSpan w:val="2"/>
          </w:tcPr>
          <w:p w:rsidR="004B302F" w:rsidRDefault="004B302F" w:rsidP="00152B60">
            <w:pPr>
              <w:pStyle w:val="Header2-SubClauses"/>
              <w:tabs>
                <w:tab w:val="num" w:pos="504"/>
              </w:tabs>
              <w:ind w:left="504"/>
              <w:rPr>
                <w:rFonts w:cs="Times New Roman"/>
              </w:rPr>
            </w:pPr>
            <w:r>
              <w:rPr>
                <w:rFonts w:cs="Times New Roman"/>
              </w:rPr>
              <w:t xml:space="preserve">Minutes of the pre-bid meeting, if applicable,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w:t>
            </w:r>
            <w:r w:rsidRPr="00263611">
              <w:rPr>
                <w:rStyle w:val="StyleHeader2-SubClausesItalicChar"/>
                <w:rFonts w:cs="Times New Roman"/>
                <w:i w:val="0"/>
              </w:rPr>
              <w:t>Employer</w:t>
            </w:r>
            <w:r>
              <w:rPr>
                <w:rFonts w:cs="Times New Roman"/>
              </w:rPr>
              <w:t xml:space="preserve"> exclusively through the issue of an Addendum pursuant to ITB 8 and not through the minutes of the pre-bid meeting.</w:t>
            </w:r>
          </w:p>
        </w:tc>
      </w:tr>
      <w:tr w:rsidR="004B302F" w:rsidTr="00794D57">
        <w:trPr>
          <w:gridBefore w:val="1"/>
          <w:wBefore w:w="33" w:type="dxa"/>
          <w:jc w:val="center"/>
        </w:trPr>
        <w:tc>
          <w:tcPr>
            <w:tcW w:w="2534" w:type="dxa"/>
            <w:gridSpan w:val="2"/>
          </w:tcPr>
          <w:p w:rsidR="004B302F" w:rsidRPr="00F73D86" w:rsidRDefault="004B302F" w:rsidP="00152B60">
            <w:pPr>
              <w:pStyle w:val="S1-Header2"/>
              <w:numPr>
                <w:ilvl w:val="0"/>
                <w:numId w:val="0"/>
              </w:numPr>
            </w:pPr>
          </w:p>
        </w:tc>
        <w:tc>
          <w:tcPr>
            <w:tcW w:w="6285" w:type="dxa"/>
            <w:gridSpan w:val="2"/>
          </w:tcPr>
          <w:p w:rsidR="004B302F" w:rsidRDefault="004B302F" w:rsidP="004B302F">
            <w:pPr>
              <w:pStyle w:val="Header2-SubClauses"/>
              <w:tabs>
                <w:tab w:val="num" w:pos="504"/>
              </w:tabs>
              <w:ind w:left="504"/>
              <w:rPr>
                <w:rFonts w:cs="Times New Roman"/>
              </w:rPr>
            </w:pPr>
            <w:r>
              <w:rPr>
                <w:rFonts w:cs="Times New Roman"/>
              </w:rPr>
              <w:t>Non-attendance at the pre-bid meeting will not be a cause for disqualification of a Bidder.</w:t>
            </w:r>
          </w:p>
        </w:tc>
      </w:tr>
      <w:tr w:rsidR="004B302F" w:rsidTr="00794D57">
        <w:trPr>
          <w:gridBefore w:val="1"/>
          <w:wBefore w:w="33" w:type="dxa"/>
          <w:jc w:val="center"/>
        </w:trPr>
        <w:tc>
          <w:tcPr>
            <w:tcW w:w="2534" w:type="dxa"/>
            <w:gridSpan w:val="2"/>
          </w:tcPr>
          <w:p w:rsidR="004B302F" w:rsidRDefault="004B302F" w:rsidP="00152B60">
            <w:pPr>
              <w:pStyle w:val="S1-Header2"/>
              <w:ind w:left="337" w:hanging="337"/>
            </w:pPr>
            <w:bookmarkStart w:id="47" w:name="_Toc438438828"/>
            <w:bookmarkStart w:id="48" w:name="_Toc438532576"/>
            <w:bookmarkStart w:id="49" w:name="_Toc438733972"/>
            <w:bookmarkStart w:id="50" w:name="_Toc438907012"/>
            <w:bookmarkStart w:id="51" w:name="_Toc438907211"/>
            <w:bookmarkStart w:id="52" w:name="_Toc97371010"/>
            <w:bookmarkStart w:id="53" w:name="_Toc139863110"/>
            <w:bookmarkStart w:id="54" w:name="_Toc168299623"/>
            <w:r>
              <w:t>Amendment of Bidding Document</w:t>
            </w:r>
            <w:bookmarkEnd w:id="47"/>
            <w:bookmarkEnd w:id="48"/>
            <w:bookmarkEnd w:id="49"/>
            <w:bookmarkEnd w:id="50"/>
            <w:bookmarkEnd w:id="51"/>
            <w:bookmarkEnd w:id="52"/>
            <w:bookmarkEnd w:id="53"/>
            <w:bookmarkEnd w:id="54"/>
          </w:p>
        </w:tc>
        <w:tc>
          <w:tcPr>
            <w:tcW w:w="6285" w:type="dxa"/>
            <w:gridSpan w:val="2"/>
          </w:tcPr>
          <w:p w:rsidR="004B302F" w:rsidRDefault="004B302F" w:rsidP="00152B60">
            <w:pPr>
              <w:pStyle w:val="Header2-SubClauses"/>
              <w:tabs>
                <w:tab w:val="num" w:pos="504"/>
              </w:tabs>
              <w:ind w:left="504"/>
              <w:rPr>
                <w:rFonts w:cs="Times New Roman"/>
              </w:rPr>
            </w:pPr>
            <w:r>
              <w:rPr>
                <w:rFonts w:cs="Times New Roman"/>
              </w:rPr>
              <w:t xml:space="preserve">At any time prior to the deadline for submission of bids, the </w:t>
            </w:r>
            <w:r w:rsidRPr="000817E2">
              <w:rPr>
                <w:rStyle w:val="StyleHeader2-SubClausesItalicChar"/>
                <w:rFonts w:cs="Times New Roman"/>
                <w:i w:val="0"/>
              </w:rPr>
              <w:t>Employer</w:t>
            </w:r>
            <w:r>
              <w:rPr>
                <w:rFonts w:cs="Times New Roman"/>
              </w:rPr>
              <w:t xml:space="preserve"> may amend the Bidding Document by issuing addenda.</w:t>
            </w:r>
          </w:p>
        </w:tc>
      </w:tr>
      <w:tr w:rsidR="004B302F" w:rsidTr="00794D57">
        <w:trPr>
          <w:gridBefore w:val="1"/>
          <w:wBefore w:w="33" w:type="dxa"/>
          <w:jc w:val="center"/>
        </w:trPr>
        <w:tc>
          <w:tcPr>
            <w:tcW w:w="2534" w:type="dxa"/>
            <w:gridSpan w:val="2"/>
          </w:tcPr>
          <w:p w:rsidR="004B302F" w:rsidRPr="00F73D86" w:rsidRDefault="004B302F" w:rsidP="00152B60">
            <w:pPr>
              <w:pStyle w:val="S1-Header2"/>
              <w:numPr>
                <w:ilvl w:val="0"/>
                <w:numId w:val="0"/>
              </w:numPr>
            </w:pPr>
          </w:p>
        </w:tc>
        <w:tc>
          <w:tcPr>
            <w:tcW w:w="6285" w:type="dxa"/>
            <w:gridSpan w:val="2"/>
          </w:tcPr>
          <w:p w:rsidR="004B302F" w:rsidRDefault="004B302F" w:rsidP="00152B60">
            <w:pPr>
              <w:pStyle w:val="Header2-SubClauses"/>
              <w:numPr>
                <w:ilvl w:val="0"/>
                <w:numId w:val="0"/>
              </w:numPr>
              <w:tabs>
                <w:tab w:val="num" w:pos="3312"/>
              </w:tabs>
              <w:ind w:left="522" w:hanging="522"/>
              <w:rPr>
                <w:rFonts w:cs="Times New Roman"/>
              </w:rPr>
            </w:pPr>
            <w:r>
              <w:rPr>
                <w:rFonts w:cs="Times New Roman"/>
              </w:rPr>
              <w:t xml:space="preserve">8.2   Any addendum issued shall be part of the Bidding Document and shall be communicated in writing to all who have obtained the Bidding Document from the </w:t>
            </w:r>
            <w:r w:rsidRPr="000817E2">
              <w:rPr>
                <w:rStyle w:val="StyleHeader2-SubClausesItalicChar"/>
                <w:rFonts w:cs="Times New Roman"/>
                <w:i w:val="0"/>
              </w:rPr>
              <w:t>Employer</w:t>
            </w:r>
            <w:r>
              <w:rPr>
                <w:rFonts w:cs="Times New Roman"/>
              </w:rPr>
              <w:t xml:space="preserve"> in accordance with ITB 6.3.</w:t>
            </w:r>
          </w:p>
        </w:tc>
      </w:tr>
      <w:tr w:rsidR="004B302F" w:rsidTr="00794D57">
        <w:trPr>
          <w:gridBefore w:val="1"/>
          <w:wBefore w:w="33" w:type="dxa"/>
          <w:jc w:val="center"/>
        </w:trPr>
        <w:tc>
          <w:tcPr>
            <w:tcW w:w="2534" w:type="dxa"/>
            <w:gridSpan w:val="2"/>
          </w:tcPr>
          <w:p w:rsidR="004B302F" w:rsidRPr="00152B60" w:rsidRDefault="004B302F" w:rsidP="00152B60">
            <w:pPr>
              <w:pStyle w:val="S1-Header2"/>
              <w:numPr>
                <w:ilvl w:val="0"/>
                <w:numId w:val="0"/>
              </w:numPr>
            </w:pPr>
          </w:p>
        </w:tc>
        <w:tc>
          <w:tcPr>
            <w:tcW w:w="6285" w:type="dxa"/>
            <w:gridSpan w:val="2"/>
          </w:tcPr>
          <w:p w:rsidR="00D9137C" w:rsidRDefault="004B302F" w:rsidP="00926124">
            <w:pPr>
              <w:pStyle w:val="Header2-SubClauses"/>
              <w:numPr>
                <w:ilvl w:val="1"/>
                <w:numId w:val="78"/>
              </w:numPr>
              <w:tabs>
                <w:tab w:val="clear" w:pos="774"/>
              </w:tabs>
              <w:ind w:left="518" w:hanging="518"/>
            </w:pPr>
            <w:r>
              <w:t xml:space="preserve">To give prospective Bidders reasonable time in which to take an addendum into account in preparing their bids, the </w:t>
            </w:r>
            <w:r w:rsidRPr="00AA6ADE">
              <w:rPr>
                <w:rStyle w:val="StyleHeader2-SubClausesItalicChar"/>
                <w:rFonts w:cs="Times New Roman"/>
                <w:i w:val="0"/>
              </w:rPr>
              <w:t>Employer</w:t>
            </w:r>
            <w:r w:rsidRPr="00AA6ADE">
              <w:rPr>
                <w:i/>
              </w:rPr>
              <w:t xml:space="preserve"> </w:t>
            </w:r>
            <w:r>
              <w:t>may, at its discretion, extend the deadline for the submission of bids, pursuant to ITB 22.2</w:t>
            </w:r>
          </w:p>
        </w:tc>
      </w:tr>
      <w:tr w:rsidR="005E55B9" w:rsidTr="00B26DAB">
        <w:trPr>
          <w:cantSplit/>
          <w:trHeight w:val="441"/>
          <w:jc w:val="center"/>
        </w:trPr>
        <w:tc>
          <w:tcPr>
            <w:tcW w:w="8852" w:type="dxa"/>
            <w:gridSpan w:val="5"/>
          </w:tcPr>
          <w:p w:rsidR="005E55B9" w:rsidRDefault="005E55B9" w:rsidP="001C3C75">
            <w:pPr>
              <w:pStyle w:val="StyleStyleS1-Header1TimesNewRoman14pt1"/>
              <w:numPr>
                <w:ilvl w:val="0"/>
                <w:numId w:val="87"/>
              </w:numPr>
              <w:spacing w:before="120" w:after="100" w:afterAutospacing="1"/>
              <w:ind w:left="3790" w:hanging="450"/>
              <w:jc w:val="left"/>
            </w:pPr>
            <w:bookmarkStart w:id="55" w:name="_Toc438532561"/>
            <w:bookmarkStart w:id="56" w:name="_Toc438532562"/>
            <w:bookmarkStart w:id="57" w:name="_Toc438532563"/>
            <w:bookmarkStart w:id="58" w:name="_Toc438532564"/>
            <w:bookmarkStart w:id="59" w:name="_Toc438532565"/>
            <w:bookmarkStart w:id="60" w:name="_Toc438532567"/>
            <w:bookmarkStart w:id="61" w:name="_Toc438532569"/>
            <w:bookmarkStart w:id="62" w:name="_Toc438532572"/>
            <w:bookmarkStart w:id="63" w:name="_Toc438438829"/>
            <w:bookmarkStart w:id="64" w:name="_Toc438532577"/>
            <w:bookmarkStart w:id="65" w:name="_Toc438733973"/>
            <w:bookmarkStart w:id="66" w:name="_Toc438962055"/>
            <w:bookmarkStart w:id="67" w:name="_Toc461939618"/>
            <w:bookmarkStart w:id="68" w:name="_Toc97371011"/>
            <w:bookmarkStart w:id="69" w:name="_Toc168299624"/>
            <w:bookmarkEnd w:id="55"/>
            <w:bookmarkEnd w:id="56"/>
            <w:bookmarkEnd w:id="57"/>
            <w:bookmarkEnd w:id="58"/>
            <w:bookmarkEnd w:id="59"/>
            <w:bookmarkEnd w:id="60"/>
            <w:bookmarkEnd w:id="61"/>
            <w:bookmarkEnd w:id="62"/>
            <w:r>
              <w:t>Preparation of Bids</w:t>
            </w:r>
            <w:bookmarkEnd w:id="63"/>
            <w:bookmarkEnd w:id="64"/>
            <w:bookmarkEnd w:id="65"/>
            <w:bookmarkEnd w:id="66"/>
            <w:bookmarkEnd w:id="67"/>
            <w:bookmarkEnd w:id="68"/>
            <w:bookmarkEnd w:id="69"/>
          </w:p>
        </w:tc>
      </w:tr>
      <w:tr w:rsidR="005E55B9" w:rsidTr="00794D57">
        <w:trPr>
          <w:trHeight w:val="1170"/>
          <w:jc w:val="center"/>
        </w:trPr>
        <w:tc>
          <w:tcPr>
            <w:tcW w:w="2553" w:type="dxa"/>
            <w:gridSpan w:val="2"/>
          </w:tcPr>
          <w:p w:rsidR="003B0D95" w:rsidRDefault="005E55B9" w:rsidP="003D45DC">
            <w:pPr>
              <w:pStyle w:val="S1-Header2"/>
              <w:spacing w:after="0"/>
              <w:ind w:left="376" w:right="-5904" w:hanging="376"/>
            </w:pPr>
            <w:bookmarkStart w:id="70" w:name="_Toc438438830"/>
            <w:bookmarkStart w:id="71" w:name="_Toc438532578"/>
            <w:bookmarkStart w:id="72" w:name="_Toc438733974"/>
            <w:bookmarkStart w:id="73" w:name="_Toc438907013"/>
            <w:bookmarkStart w:id="74" w:name="_Toc438907212"/>
            <w:bookmarkStart w:id="75" w:name="_Toc97371012"/>
            <w:bookmarkStart w:id="76" w:name="_Toc139863111"/>
            <w:bookmarkStart w:id="77" w:name="_Toc168299625"/>
            <w:r>
              <w:t xml:space="preserve">Cost of </w:t>
            </w:r>
          </w:p>
          <w:p w:rsidR="005E55B9" w:rsidRDefault="005E55B9" w:rsidP="00152B60">
            <w:pPr>
              <w:pStyle w:val="S1-Header2"/>
              <w:numPr>
                <w:ilvl w:val="0"/>
                <w:numId w:val="0"/>
              </w:numPr>
              <w:spacing w:after="0"/>
              <w:ind w:left="376" w:right="-5904"/>
            </w:pPr>
            <w:r>
              <w:t>Bidding</w:t>
            </w:r>
            <w:bookmarkEnd w:id="70"/>
            <w:bookmarkEnd w:id="71"/>
            <w:bookmarkEnd w:id="72"/>
            <w:bookmarkEnd w:id="73"/>
            <w:bookmarkEnd w:id="74"/>
            <w:bookmarkEnd w:id="75"/>
            <w:bookmarkEnd w:id="76"/>
            <w:bookmarkEnd w:id="77"/>
          </w:p>
        </w:tc>
        <w:tc>
          <w:tcPr>
            <w:tcW w:w="6299" w:type="dxa"/>
            <w:gridSpan w:val="3"/>
          </w:tcPr>
          <w:p w:rsidR="005E55B9" w:rsidRDefault="00AA6B35" w:rsidP="005511BE">
            <w:pPr>
              <w:pStyle w:val="StyleHeader2-SubClausesAfter6pt"/>
              <w:tabs>
                <w:tab w:val="num" w:pos="504"/>
              </w:tabs>
              <w:ind w:left="504"/>
            </w:pPr>
            <w:r>
              <w:t xml:space="preserve">The Bidder shall bear all costs associated with the preparation and submission of its Bid, and the </w:t>
            </w:r>
            <w:r w:rsidRPr="000817E2">
              <w:rPr>
                <w:rStyle w:val="StyleHeader2-SubClausesItalicChar"/>
                <w:rFonts w:cs="Times New Roman"/>
                <w:i w:val="0"/>
              </w:rPr>
              <w:t>Employer</w:t>
            </w:r>
            <w:r>
              <w:t xml:space="preserve"> shall in no case be responsible or liable for those costs, regardless of the conduct or outcome of the bidding process</w:t>
            </w:r>
            <w:r w:rsidR="00D9137C">
              <w:t>.</w:t>
            </w:r>
          </w:p>
        </w:tc>
      </w:tr>
      <w:tr w:rsidR="00A013DC" w:rsidTr="00B26DAB">
        <w:trPr>
          <w:trHeight w:val="540"/>
          <w:jc w:val="center"/>
        </w:trPr>
        <w:tc>
          <w:tcPr>
            <w:tcW w:w="2553" w:type="dxa"/>
            <w:gridSpan w:val="2"/>
          </w:tcPr>
          <w:p w:rsidR="00A013DC" w:rsidRDefault="00A013DC" w:rsidP="00A013DC">
            <w:pPr>
              <w:pStyle w:val="S1-Header2"/>
              <w:spacing w:after="0"/>
              <w:ind w:left="376" w:right="-5904" w:hanging="376"/>
            </w:pPr>
            <w:bookmarkStart w:id="78" w:name="_Toc438438831"/>
            <w:bookmarkStart w:id="79" w:name="_Toc438532579"/>
            <w:bookmarkStart w:id="80" w:name="_Toc438733975"/>
            <w:bookmarkStart w:id="81" w:name="_Toc438907014"/>
            <w:bookmarkStart w:id="82" w:name="_Toc438907213"/>
            <w:bookmarkStart w:id="83" w:name="_Toc97371013"/>
            <w:bookmarkStart w:id="84" w:name="_Toc139863112"/>
            <w:bookmarkStart w:id="85" w:name="_Toc168299626"/>
            <w:r>
              <w:t>Language of Bid</w:t>
            </w:r>
            <w:bookmarkEnd w:id="78"/>
            <w:bookmarkEnd w:id="79"/>
            <w:bookmarkEnd w:id="80"/>
            <w:bookmarkEnd w:id="81"/>
            <w:bookmarkEnd w:id="82"/>
            <w:bookmarkEnd w:id="83"/>
            <w:bookmarkEnd w:id="84"/>
            <w:bookmarkEnd w:id="85"/>
          </w:p>
        </w:tc>
        <w:tc>
          <w:tcPr>
            <w:tcW w:w="6299" w:type="dxa"/>
            <w:gridSpan w:val="3"/>
          </w:tcPr>
          <w:p w:rsidR="00A013DC" w:rsidRDefault="00A013DC" w:rsidP="00A013DC">
            <w:pPr>
              <w:pStyle w:val="StyleHeader2-SubClausesAfter6pt"/>
              <w:tabs>
                <w:tab w:val="num" w:pos="504"/>
              </w:tabs>
              <w:ind w:left="504" w:hanging="555"/>
            </w:pPr>
            <w:r>
              <w:t xml:space="preserve">The Bid, as well as all correspondence and documents relating to the Bid exchanged by the Bidder and the </w:t>
            </w:r>
            <w:r w:rsidRPr="00A013DC">
              <w:rPr>
                <w:iCs/>
              </w:rPr>
              <w:t>Employer</w:t>
            </w:r>
            <w:r>
              <w:t xml:space="preserve">, shall be written in the language </w:t>
            </w:r>
            <w:r w:rsidRPr="00A013DC">
              <w:t>specified in the BDS</w:t>
            </w:r>
            <w:r>
              <w:t xml:space="preserve">. Supporting documents and printed literature that are part of the Bid may be in another language provided they are accompanied by an accurate translation of the relevant passages in the language </w:t>
            </w:r>
            <w:r w:rsidRPr="00A013DC">
              <w:t>specified in the BDS</w:t>
            </w:r>
            <w:r>
              <w:t>, in which case, for purposes of interpretation of the Bid, such translation shall govern.</w:t>
            </w:r>
          </w:p>
        </w:tc>
      </w:tr>
      <w:tr w:rsidR="00AA6B35" w:rsidTr="00794D57">
        <w:trPr>
          <w:jc w:val="center"/>
        </w:trPr>
        <w:tc>
          <w:tcPr>
            <w:tcW w:w="2553" w:type="dxa"/>
            <w:gridSpan w:val="2"/>
          </w:tcPr>
          <w:p w:rsidR="003D45DC" w:rsidRDefault="00AA6B35" w:rsidP="003D45DC">
            <w:pPr>
              <w:pStyle w:val="S1-Header2"/>
              <w:spacing w:after="0"/>
              <w:ind w:left="376" w:right="-5990" w:hanging="376"/>
            </w:pPr>
            <w:bookmarkStart w:id="86" w:name="_Toc438438832"/>
            <w:bookmarkStart w:id="87" w:name="_Toc438532580"/>
            <w:bookmarkStart w:id="88" w:name="_Toc438733976"/>
            <w:bookmarkStart w:id="89" w:name="_Toc438907015"/>
            <w:bookmarkStart w:id="90" w:name="_Toc438907214"/>
            <w:bookmarkStart w:id="91" w:name="_Toc97371014"/>
            <w:bookmarkStart w:id="92" w:name="_Toc139863113"/>
            <w:bookmarkStart w:id="93" w:name="_Toc168299627"/>
            <w:r>
              <w:t xml:space="preserve">Documents </w:t>
            </w:r>
          </w:p>
          <w:p w:rsidR="00AA6B35" w:rsidRDefault="00AA6B35" w:rsidP="003D45DC">
            <w:pPr>
              <w:pStyle w:val="S1-Header2"/>
              <w:numPr>
                <w:ilvl w:val="0"/>
                <w:numId w:val="0"/>
              </w:numPr>
              <w:spacing w:after="0"/>
              <w:ind w:left="376" w:right="-5990"/>
            </w:pPr>
            <w:r>
              <w:t xml:space="preserve">Comprising </w:t>
            </w:r>
          </w:p>
          <w:p w:rsidR="00AA6B35" w:rsidRDefault="00AA6B35" w:rsidP="00152B60">
            <w:pPr>
              <w:pStyle w:val="S1-Header2"/>
              <w:numPr>
                <w:ilvl w:val="0"/>
                <w:numId w:val="0"/>
              </w:numPr>
              <w:spacing w:after="0"/>
              <w:ind w:left="376" w:right="-5990"/>
            </w:pPr>
            <w:r>
              <w:t>the Bid</w:t>
            </w:r>
            <w:bookmarkEnd w:id="86"/>
            <w:bookmarkEnd w:id="87"/>
            <w:bookmarkEnd w:id="88"/>
            <w:bookmarkEnd w:id="89"/>
            <w:bookmarkEnd w:id="90"/>
            <w:bookmarkEnd w:id="91"/>
            <w:bookmarkEnd w:id="92"/>
            <w:bookmarkEnd w:id="93"/>
          </w:p>
        </w:tc>
        <w:tc>
          <w:tcPr>
            <w:tcW w:w="6299" w:type="dxa"/>
            <w:gridSpan w:val="3"/>
          </w:tcPr>
          <w:p w:rsidR="00AA6B35" w:rsidRPr="00AA6B35" w:rsidRDefault="00AA6B35" w:rsidP="00152B60">
            <w:pPr>
              <w:tabs>
                <w:tab w:val="num" w:pos="5364"/>
              </w:tabs>
              <w:spacing w:after="120"/>
              <w:ind w:left="562" w:hanging="605"/>
              <w:jc w:val="both"/>
            </w:pPr>
            <w:r>
              <w:t xml:space="preserve">11.1  </w:t>
            </w:r>
            <w:r w:rsidRPr="00AA6B35">
              <w:t xml:space="preserve">The Bid </w:t>
            </w:r>
            <w:r w:rsidRPr="00FA72ED">
              <w:rPr>
                <w:rStyle w:val="Emphasis"/>
              </w:rPr>
              <w:t>shall</w:t>
            </w:r>
            <w:r w:rsidRPr="00AA6B35">
              <w:t xml:space="preserve"> comprise the following:</w:t>
            </w:r>
          </w:p>
          <w:p w:rsidR="00AA6B35" w:rsidRPr="00AA6B35" w:rsidRDefault="00AA6B35" w:rsidP="00926124">
            <w:pPr>
              <w:numPr>
                <w:ilvl w:val="0"/>
                <w:numId w:val="39"/>
              </w:numPr>
              <w:tabs>
                <w:tab w:val="clear" w:pos="1224"/>
              </w:tabs>
              <w:spacing w:after="200"/>
              <w:ind w:left="927" w:hanging="461"/>
              <w:jc w:val="both"/>
            </w:pPr>
            <w:r w:rsidRPr="00AA6B35">
              <w:t>Letter of Bid in accordance with ITB 12;</w:t>
            </w:r>
          </w:p>
          <w:p w:rsidR="00AA6B35" w:rsidRPr="00AA6B35" w:rsidRDefault="00AA6B35" w:rsidP="00926124">
            <w:pPr>
              <w:numPr>
                <w:ilvl w:val="0"/>
                <w:numId w:val="39"/>
              </w:numPr>
              <w:tabs>
                <w:tab w:val="clear" w:pos="1224"/>
              </w:tabs>
              <w:spacing w:after="120"/>
              <w:ind w:left="927" w:hanging="461"/>
              <w:jc w:val="both"/>
            </w:pPr>
            <w:r w:rsidRPr="00AA6B35">
              <w:t>Completed Schedules, in accordance with ITB 12 and 14 and as provided in Section IV, Bidding Forms;</w:t>
            </w:r>
          </w:p>
          <w:p w:rsidR="00AA6B35" w:rsidRPr="00AA6B35" w:rsidRDefault="00AA6B35" w:rsidP="00926124">
            <w:pPr>
              <w:numPr>
                <w:ilvl w:val="0"/>
                <w:numId w:val="39"/>
              </w:numPr>
              <w:tabs>
                <w:tab w:val="clear" w:pos="1224"/>
              </w:tabs>
              <w:spacing w:after="120"/>
              <w:ind w:left="922" w:hanging="461"/>
              <w:jc w:val="both"/>
            </w:pPr>
            <w:r w:rsidRPr="00AA6B35">
              <w:t>Bid Security or Bid Securing Declaration, in accordance with ITB 19;</w:t>
            </w:r>
          </w:p>
          <w:p w:rsidR="00AA6B35" w:rsidRDefault="00AA6B35" w:rsidP="00926124">
            <w:pPr>
              <w:numPr>
                <w:ilvl w:val="0"/>
                <w:numId w:val="39"/>
              </w:numPr>
              <w:tabs>
                <w:tab w:val="clear" w:pos="1224"/>
              </w:tabs>
              <w:ind w:left="922" w:hanging="461"/>
              <w:jc w:val="both"/>
            </w:pPr>
            <w:r w:rsidRPr="00AA6B35">
              <w:t>alternative proposals if permissible, in accordance with ITB 13;</w:t>
            </w:r>
          </w:p>
          <w:p w:rsidR="005D10AE" w:rsidRPr="00AA6B35" w:rsidRDefault="005D10AE" w:rsidP="00152B60">
            <w:pPr>
              <w:ind w:left="922"/>
              <w:jc w:val="both"/>
            </w:pPr>
          </w:p>
          <w:p w:rsidR="00AA6B35" w:rsidRDefault="00AA6B35" w:rsidP="00926124">
            <w:pPr>
              <w:numPr>
                <w:ilvl w:val="0"/>
                <w:numId w:val="39"/>
              </w:numPr>
              <w:tabs>
                <w:tab w:val="clear" w:pos="1224"/>
              </w:tabs>
              <w:spacing w:after="120"/>
              <w:ind w:left="927" w:hanging="461"/>
              <w:jc w:val="both"/>
            </w:pPr>
            <w:r w:rsidRPr="00AA6B35">
              <w:t>written confirmation authorising the signatory of the Bid to commit the Bidder, in accordance with ITB 20.2;</w:t>
            </w:r>
          </w:p>
          <w:p w:rsidR="00AA6B35" w:rsidRPr="00AA6B35" w:rsidRDefault="00AA6B35" w:rsidP="00926124">
            <w:pPr>
              <w:numPr>
                <w:ilvl w:val="0"/>
                <w:numId w:val="39"/>
              </w:numPr>
              <w:tabs>
                <w:tab w:val="clear" w:pos="1224"/>
              </w:tabs>
              <w:spacing w:after="80"/>
              <w:ind w:left="922" w:hanging="461"/>
              <w:jc w:val="both"/>
            </w:pPr>
            <w:r w:rsidRPr="00AA6B35">
              <w:t xml:space="preserve">documentary evidence establishing the Bidder’s qualifications in accordance with ITB 17 and with the requirements of Section III, Evaluation and Qualification Criteria, using the relevant forms furnished in Section IV, Bidding Forms; </w:t>
            </w:r>
          </w:p>
          <w:p w:rsidR="00AA6B35" w:rsidRPr="00AA6B35" w:rsidRDefault="00AA6B35" w:rsidP="00926124">
            <w:pPr>
              <w:numPr>
                <w:ilvl w:val="0"/>
                <w:numId w:val="39"/>
              </w:numPr>
              <w:tabs>
                <w:tab w:val="clear" w:pos="1224"/>
              </w:tabs>
              <w:spacing w:after="120"/>
              <w:ind w:left="922" w:hanging="461"/>
              <w:jc w:val="both"/>
            </w:pPr>
            <w:r w:rsidRPr="00AA6B35">
              <w:t>documentary evidence as specified in the BDS, establishing the conformity of the Technical Proposal offered by the Bidder with the Bidding Document, in accordance with ITB 16 and using the relevant forms furnished in Section IV, Bidding Forms;</w:t>
            </w:r>
          </w:p>
          <w:p w:rsidR="00AA6B35" w:rsidRDefault="00AA6B35" w:rsidP="00926124">
            <w:pPr>
              <w:numPr>
                <w:ilvl w:val="0"/>
                <w:numId w:val="39"/>
              </w:numPr>
              <w:tabs>
                <w:tab w:val="clear" w:pos="1224"/>
              </w:tabs>
              <w:spacing w:after="120"/>
              <w:ind w:left="922" w:hanging="453"/>
              <w:jc w:val="both"/>
            </w:pPr>
            <w:r w:rsidRPr="00AA6B35">
              <w:t xml:space="preserve">In the case of a bid submitted by a JVCA, JVCA agreement, or letter of intent to enter into a JVCA including a draft agreement, indicating at least the parts of the Requirements to be executed by the respective partners; and </w:t>
            </w:r>
          </w:p>
          <w:p w:rsidR="00AA6B35" w:rsidRDefault="00AA6B35" w:rsidP="00926124">
            <w:pPr>
              <w:numPr>
                <w:ilvl w:val="0"/>
                <w:numId w:val="39"/>
              </w:numPr>
              <w:tabs>
                <w:tab w:val="clear" w:pos="1224"/>
              </w:tabs>
              <w:spacing w:after="200"/>
              <w:ind w:left="927" w:hanging="458"/>
              <w:jc w:val="both"/>
            </w:pPr>
            <w:r w:rsidRPr="00AA6B35">
              <w:t xml:space="preserve">Any other document </w:t>
            </w:r>
            <w:r w:rsidRPr="00AA6B35">
              <w:rPr>
                <w:b/>
              </w:rPr>
              <w:t>required in the BDS</w:t>
            </w:r>
            <w:r w:rsidRPr="00AA6B35">
              <w:t>.</w:t>
            </w:r>
          </w:p>
        </w:tc>
      </w:tr>
      <w:tr w:rsidR="005E55B9" w:rsidTr="00794D57">
        <w:trPr>
          <w:jc w:val="center"/>
        </w:trPr>
        <w:tc>
          <w:tcPr>
            <w:tcW w:w="2553" w:type="dxa"/>
            <w:gridSpan w:val="2"/>
          </w:tcPr>
          <w:p w:rsidR="003D45DC" w:rsidRDefault="005E55B9" w:rsidP="003D45DC">
            <w:pPr>
              <w:pStyle w:val="S1-Header2"/>
              <w:spacing w:after="0"/>
              <w:ind w:left="376" w:right="-5904" w:hanging="374"/>
            </w:pPr>
            <w:bookmarkStart w:id="94" w:name="_Toc97371015"/>
            <w:bookmarkStart w:id="95" w:name="_Toc139863114"/>
            <w:bookmarkStart w:id="96" w:name="_Toc168299628"/>
            <w:r>
              <w:t>Letter of Bid</w:t>
            </w:r>
            <w:bookmarkEnd w:id="94"/>
            <w:r>
              <w:t xml:space="preserve"> </w:t>
            </w:r>
          </w:p>
          <w:p w:rsidR="005E55B9" w:rsidRDefault="005E55B9" w:rsidP="00152B60">
            <w:pPr>
              <w:pStyle w:val="S1-Header2"/>
              <w:numPr>
                <w:ilvl w:val="0"/>
                <w:numId w:val="0"/>
              </w:numPr>
              <w:spacing w:after="0"/>
              <w:ind w:left="547" w:right="-5904" w:hanging="171"/>
            </w:pPr>
            <w:r>
              <w:t>and Schedules</w:t>
            </w:r>
            <w:bookmarkEnd w:id="95"/>
            <w:bookmarkEnd w:id="96"/>
          </w:p>
        </w:tc>
        <w:tc>
          <w:tcPr>
            <w:tcW w:w="6299" w:type="dxa"/>
            <w:gridSpan w:val="3"/>
          </w:tcPr>
          <w:p w:rsidR="00B5456E" w:rsidRDefault="009C6B97" w:rsidP="00152B60">
            <w:pPr>
              <w:pStyle w:val="StyleHeader2-SubClausesAfter6pt"/>
              <w:tabs>
                <w:tab w:val="clear" w:pos="774"/>
                <w:tab w:val="num" w:pos="504"/>
              </w:tabs>
              <w:ind w:left="504"/>
            </w:pPr>
            <w:r>
              <w:t xml:space="preserve">The Letter of Bid and Schedules shall be prepared using the relevant forms in Section </w:t>
            </w:r>
            <w:r w:rsidRPr="001B12E7">
              <w:rPr>
                <w:rStyle w:val="StyleHeader2-SubClausesItalicChar"/>
                <w:rFonts w:cs="Times New Roman"/>
                <w:i w:val="0"/>
              </w:rPr>
              <w:t>IV</w:t>
            </w:r>
            <w:r>
              <w:rPr>
                <w:rStyle w:val="StyleHeader2-SubClausesItalicChar"/>
                <w:rFonts w:cs="Times New Roman"/>
              </w:rPr>
              <w:t>,</w:t>
            </w:r>
            <w:r>
              <w:t xml:space="preserve"> Bidding Forms. The forms must be completed as indicated in each form without any alterations to the text, and no substitutes shall be accepted except as provided under ITB 20.  All blank spaces shall be filled with the information requested.</w:t>
            </w:r>
          </w:p>
        </w:tc>
      </w:tr>
      <w:tr w:rsidR="00280B69" w:rsidTr="00794D57">
        <w:trPr>
          <w:jc w:val="center"/>
        </w:trPr>
        <w:tc>
          <w:tcPr>
            <w:tcW w:w="2553" w:type="dxa"/>
            <w:gridSpan w:val="2"/>
          </w:tcPr>
          <w:p w:rsidR="00280B69" w:rsidRDefault="00280B69" w:rsidP="003D45DC">
            <w:pPr>
              <w:pStyle w:val="S1-Header2"/>
              <w:spacing w:after="0"/>
              <w:ind w:left="376" w:right="-5904" w:hanging="374"/>
            </w:pPr>
            <w:r>
              <w:t xml:space="preserve">Alternative </w:t>
            </w:r>
          </w:p>
          <w:p w:rsidR="00280B69" w:rsidRDefault="00280B69" w:rsidP="00280B69">
            <w:pPr>
              <w:pStyle w:val="S1-Header2"/>
              <w:numPr>
                <w:ilvl w:val="0"/>
                <w:numId w:val="0"/>
              </w:numPr>
              <w:spacing w:after="0"/>
              <w:ind w:left="376" w:right="-5904"/>
            </w:pPr>
            <w:r>
              <w:t>Proposals</w:t>
            </w:r>
          </w:p>
        </w:tc>
        <w:tc>
          <w:tcPr>
            <w:tcW w:w="6299" w:type="dxa"/>
            <w:gridSpan w:val="3"/>
          </w:tcPr>
          <w:p w:rsidR="00280B69" w:rsidRDefault="00280B69" w:rsidP="00280B69">
            <w:pPr>
              <w:pStyle w:val="StyleHeader2-SubClausesAfter6pt"/>
              <w:tabs>
                <w:tab w:val="clear" w:pos="774"/>
              </w:tabs>
              <w:spacing w:after="120"/>
              <w:ind w:left="504"/>
            </w:pPr>
            <w:r>
              <w:t xml:space="preserve">Unless otherwise </w:t>
            </w:r>
            <w:r>
              <w:rPr>
                <w:b/>
              </w:rPr>
              <w:t>indicated in the BDS</w:t>
            </w:r>
            <w:r>
              <w:t>, alternative proposals shall not be considered.  If alternative proposals are permitted, their method of evaluation shall be as stipulated in Section III, Evaluation and Qualification Criteria.</w:t>
            </w:r>
          </w:p>
        </w:tc>
      </w:tr>
      <w:tr w:rsidR="00280B69" w:rsidTr="00794D57">
        <w:trPr>
          <w:jc w:val="center"/>
        </w:trPr>
        <w:tc>
          <w:tcPr>
            <w:tcW w:w="2553" w:type="dxa"/>
            <w:gridSpan w:val="2"/>
          </w:tcPr>
          <w:p w:rsidR="00280B69" w:rsidRDefault="00280B69" w:rsidP="00280B69">
            <w:pPr>
              <w:pStyle w:val="S1-Header2"/>
              <w:numPr>
                <w:ilvl w:val="0"/>
                <w:numId w:val="0"/>
              </w:numPr>
              <w:spacing w:after="0"/>
              <w:ind w:left="376" w:right="-5904"/>
            </w:pPr>
          </w:p>
        </w:tc>
        <w:tc>
          <w:tcPr>
            <w:tcW w:w="6299" w:type="dxa"/>
            <w:gridSpan w:val="3"/>
          </w:tcPr>
          <w:p w:rsidR="00280B69" w:rsidRDefault="00280B69" w:rsidP="00280B69">
            <w:pPr>
              <w:pStyle w:val="StyleHeader2-SubClausesAfter6pt"/>
              <w:tabs>
                <w:tab w:val="clear" w:pos="774"/>
              </w:tabs>
              <w:spacing w:after="120"/>
              <w:ind w:left="504"/>
            </w:pPr>
            <w:r>
              <w:t xml:space="preserve">When alternative times for completion are explicitly invited, a statement to that effect will be </w:t>
            </w:r>
            <w:r>
              <w:rPr>
                <w:b/>
              </w:rPr>
              <w:t>included in the BDS</w:t>
            </w:r>
            <w:r>
              <w:t>, as will the method of evaluating different times for completion.</w:t>
            </w:r>
          </w:p>
        </w:tc>
      </w:tr>
      <w:tr w:rsidR="00280B69" w:rsidTr="00794D57">
        <w:trPr>
          <w:jc w:val="center"/>
        </w:trPr>
        <w:tc>
          <w:tcPr>
            <w:tcW w:w="2553" w:type="dxa"/>
            <w:gridSpan w:val="2"/>
          </w:tcPr>
          <w:p w:rsidR="00280B69" w:rsidRDefault="00280B69" w:rsidP="00280B69">
            <w:pPr>
              <w:pStyle w:val="S1-Header2"/>
              <w:numPr>
                <w:ilvl w:val="0"/>
                <w:numId w:val="0"/>
              </w:numPr>
              <w:spacing w:after="0"/>
              <w:ind w:left="376" w:right="-5904"/>
            </w:pPr>
          </w:p>
        </w:tc>
        <w:tc>
          <w:tcPr>
            <w:tcW w:w="6299" w:type="dxa"/>
            <w:gridSpan w:val="3"/>
          </w:tcPr>
          <w:p w:rsidR="00280B69" w:rsidRDefault="00280B69" w:rsidP="00280B69">
            <w:pPr>
              <w:pStyle w:val="StyleHeader2-SubClausesAfter6pt"/>
              <w:tabs>
                <w:tab w:val="num" w:pos="504"/>
              </w:tabs>
              <w:spacing w:after="120"/>
              <w:ind w:left="504"/>
            </w:pPr>
            <w:r>
              <w:t xml:space="preserve">Except as provided under ITB 13.4 below, Bidders wishing to offer technical alternatives to the requirements of the Bidding Document must first price the </w:t>
            </w:r>
            <w:r w:rsidRPr="00263611">
              <w:rPr>
                <w:rStyle w:val="StyleHeader2-SubClausesItalicChar"/>
                <w:rFonts w:cs="Times New Roman"/>
                <w:i w:val="0"/>
              </w:rPr>
              <w:t>Employer</w:t>
            </w:r>
            <w:r w:rsidRPr="00263611">
              <w:t>’s</w:t>
            </w:r>
            <w:r>
              <w:t xml:space="preserve"> requirements as described in the Bidding Document and shall further provide all information necessary for a complete evaluation of the alternative by the </w:t>
            </w:r>
            <w:r w:rsidRPr="00263611">
              <w:rPr>
                <w:rStyle w:val="StyleHeader2-SubClausesItalicChar"/>
                <w:rFonts w:cs="Times New Roman"/>
                <w:i w:val="0"/>
              </w:rPr>
              <w:t>Employer</w:t>
            </w:r>
            <w:r w:rsidRPr="00263611">
              <w:rPr>
                <w:i/>
              </w:rPr>
              <w:t>,</w:t>
            </w:r>
            <w:r>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sidRPr="00263611">
              <w:rPr>
                <w:rStyle w:val="StyleHeader2-SubClausesItalicChar"/>
                <w:rFonts w:cs="Times New Roman"/>
                <w:i w:val="0"/>
              </w:rPr>
              <w:t>Employer</w:t>
            </w:r>
            <w:r>
              <w:t>.</w:t>
            </w:r>
          </w:p>
        </w:tc>
      </w:tr>
      <w:tr w:rsidR="00280B69" w:rsidTr="00794D57">
        <w:trPr>
          <w:jc w:val="center"/>
        </w:trPr>
        <w:tc>
          <w:tcPr>
            <w:tcW w:w="2553" w:type="dxa"/>
            <w:gridSpan w:val="2"/>
          </w:tcPr>
          <w:p w:rsidR="00280B69" w:rsidRDefault="00280B69" w:rsidP="00280B69">
            <w:pPr>
              <w:pStyle w:val="S1-Header2"/>
              <w:numPr>
                <w:ilvl w:val="0"/>
                <w:numId w:val="0"/>
              </w:numPr>
              <w:spacing w:after="0"/>
              <w:ind w:left="376" w:right="-5904"/>
            </w:pPr>
          </w:p>
        </w:tc>
        <w:tc>
          <w:tcPr>
            <w:tcW w:w="6299" w:type="dxa"/>
            <w:gridSpan w:val="3"/>
          </w:tcPr>
          <w:p w:rsidR="00280B69" w:rsidRDefault="00280B69" w:rsidP="00280B69">
            <w:pPr>
              <w:pStyle w:val="StyleHeader2-SubClausesAfter6pt"/>
              <w:tabs>
                <w:tab w:val="num" w:pos="504"/>
              </w:tabs>
              <w:spacing w:after="120"/>
              <w:ind w:left="504"/>
            </w:pPr>
            <w:r>
              <w:t xml:space="preserve">When </w:t>
            </w:r>
            <w:r>
              <w:rPr>
                <w:b/>
              </w:rPr>
              <w:t>specified in the BDS</w:t>
            </w:r>
            <w:r>
              <w:t xml:space="preserve">, Bidders are permitted to submit alternative technical solutions for specified parts of the Requirements and such parts will be </w:t>
            </w:r>
            <w:r>
              <w:rPr>
                <w:b/>
              </w:rPr>
              <w:t>identified in the BDS</w:t>
            </w:r>
            <w:r>
              <w:t xml:space="preserve"> as will the method for their evaluation and described in Section VII, Requirements</w:t>
            </w:r>
          </w:p>
        </w:tc>
      </w:tr>
      <w:tr w:rsidR="00280B69" w:rsidTr="00794D57">
        <w:trPr>
          <w:jc w:val="center"/>
        </w:trPr>
        <w:tc>
          <w:tcPr>
            <w:tcW w:w="2553" w:type="dxa"/>
            <w:gridSpan w:val="2"/>
          </w:tcPr>
          <w:p w:rsidR="00280B69" w:rsidRDefault="00280B69" w:rsidP="00926124">
            <w:pPr>
              <w:pStyle w:val="S1-Header2"/>
              <w:numPr>
                <w:ilvl w:val="0"/>
                <w:numId w:val="62"/>
              </w:numPr>
              <w:spacing w:after="0"/>
              <w:ind w:left="370" w:right="-5904" w:hanging="370"/>
            </w:pPr>
            <w:bookmarkStart w:id="97" w:name="_Toc438438835"/>
            <w:bookmarkStart w:id="98" w:name="_Toc438532588"/>
            <w:bookmarkStart w:id="99" w:name="_Toc438733979"/>
            <w:bookmarkStart w:id="100" w:name="_Toc438907018"/>
            <w:bookmarkStart w:id="101" w:name="_Toc438907217"/>
            <w:bookmarkStart w:id="102" w:name="_Toc97371017"/>
            <w:bookmarkStart w:id="103" w:name="_Toc139863116"/>
            <w:bookmarkStart w:id="104" w:name="_Toc168299630"/>
            <w:r>
              <w:t xml:space="preserve">Bid Prices </w:t>
            </w:r>
          </w:p>
          <w:p w:rsidR="00280B69" w:rsidRDefault="00280B69" w:rsidP="00280B69">
            <w:pPr>
              <w:pStyle w:val="S1-Header2"/>
              <w:numPr>
                <w:ilvl w:val="0"/>
                <w:numId w:val="0"/>
              </w:numPr>
              <w:spacing w:after="0"/>
              <w:ind w:left="370" w:right="-5904"/>
            </w:pPr>
            <w:r>
              <w:t>and Discounts</w:t>
            </w:r>
            <w:bookmarkEnd w:id="97"/>
            <w:bookmarkEnd w:id="98"/>
            <w:bookmarkEnd w:id="99"/>
            <w:bookmarkEnd w:id="100"/>
            <w:bookmarkEnd w:id="101"/>
            <w:bookmarkEnd w:id="102"/>
            <w:bookmarkEnd w:id="103"/>
            <w:bookmarkEnd w:id="104"/>
          </w:p>
        </w:tc>
        <w:tc>
          <w:tcPr>
            <w:tcW w:w="6299" w:type="dxa"/>
            <w:gridSpan w:val="3"/>
          </w:tcPr>
          <w:p w:rsidR="00280B69" w:rsidRDefault="00280B69" w:rsidP="00926124">
            <w:pPr>
              <w:pStyle w:val="StyleHeader2-SubClausesAfter6pt"/>
              <w:numPr>
                <w:ilvl w:val="0"/>
                <w:numId w:val="63"/>
              </w:numPr>
              <w:ind w:left="550" w:hanging="540"/>
            </w:pPr>
            <w:r>
              <w:t>The prices and discounts quoted by the Bidder in the Letter of Bid and in the Schedules shall conform to the requirements specified below.</w:t>
            </w:r>
          </w:p>
        </w:tc>
      </w:tr>
      <w:tr w:rsidR="00062561" w:rsidTr="00794D57">
        <w:trPr>
          <w:jc w:val="center"/>
        </w:trPr>
        <w:tc>
          <w:tcPr>
            <w:tcW w:w="2553" w:type="dxa"/>
            <w:gridSpan w:val="2"/>
          </w:tcPr>
          <w:p w:rsidR="00062561" w:rsidRDefault="00062561" w:rsidP="007F41CB">
            <w:pPr>
              <w:pStyle w:val="S1-Header2"/>
              <w:numPr>
                <w:ilvl w:val="0"/>
                <w:numId w:val="0"/>
              </w:numPr>
              <w:spacing w:after="0"/>
              <w:ind w:left="370" w:right="-5904"/>
            </w:pPr>
          </w:p>
        </w:tc>
        <w:tc>
          <w:tcPr>
            <w:tcW w:w="6299" w:type="dxa"/>
            <w:gridSpan w:val="3"/>
          </w:tcPr>
          <w:p w:rsidR="00062561" w:rsidRDefault="007F41CB" w:rsidP="00926124">
            <w:pPr>
              <w:pStyle w:val="StyleHeader2-SubClausesAfter6pt"/>
              <w:numPr>
                <w:ilvl w:val="0"/>
                <w:numId w:val="63"/>
              </w:numPr>
              <w:ind w:left="550" w:hanging="540"/>
            </w:pPr>
            <w:r>
              <w:t xml:space="preserve">The Bidder shall submit a bid for the whole of the works described in ITB 1.1 by filling in prices for all items of the Works, as identified in Section IV, Bidding Forms. In case of admeasurement contracts, the Bidder shall fill in rates and prices for all items of the Works described in the Bill of Quantities.  Items against which no rate or price is entered by the Bidder will not be paid for by the </w:t>
            </w:r>
            <w:r w:rsidRPr="00263611">
              <w:rPr>
                <w:rStyle w:val="StyleHeader2-SubClausesItalicChar"/>
                <w:rFonts w:cs="Times New Roman"/>
                <w:i w:val="0"/>
              </w:rPr>
              <w:t>Employer</w:t>
            </w:r>
            <w:r>
              <w:t xml:space="preserve"> when executed and shall be deemed covered by the rates for other items and prices in the Bill of Quantities.</w:t>
            </w:r>
          </w:p>
        </w:tc>
      </w:tr>
      <w:tr w:rsidR="009C6B97" w:rsidTr="00794D57">
        <w:trPr>
          <w:jc w:val="center"/>
        </w:trPr>
        <w:tc>
          <w:tcPr>
            <w:tcW w:w="2553" w:type="dxa"/>
            <w:gridSpan w:val="2"/>
          </w:tcPr>
          <w:p w:rsidR="009C6B97" w:rsidRDefault="009C6B97" w:rsidP="005C55E9">
            <w:pPr>
              <w:pStyle w:val="S1-Header2"/>
              <w:numPr>
                <w:ilvl w:val="0"/>
                <w:numId w:val="0"/>
              </w:numPr>
              <w:spacing w:after="0"/>
              <w:ind w:left="3312" w:right="-5904" w:hanging="432"/>
            </w:pPr>
          </w:p>
        </w:tc>
        <w:tc>
          <w:tcPr>
            <w:tcW w:w="6299" w:type="dxa"/>
            <w:gridSpan w:val="3"/>
          </w:tcPr>
          <w:p w:rsidR="009C6B97" w:rsidRDefault="007F41CB" w:rsidP="00926124">
            <w:pPr>
              <w:pStyle w:val="StyleHeader2-SubClausesAfter6pt"/>
              <w:numPr>
                <w:ilvl w:val="0"/>
                <w:numId w:val="63"/>
              </w:numPr>
              <w:ind w:left="550" w:hanging="540"/>
            </w:pPr>
            <w:r>
              <w:t>The price to be quoted in the Letter of Bid, in accordance with ITB 12.1, shall be the total price of the Bid, excluding any discounts offered.</w:t>
            </w:r>
          </w:p>
        </w:tc>
      </w:tr>
      <w:tr w:rsidR="009C6B97" w:rsidTr="00794D57">
        <w:trPr>
          <w:jc w:val="center"/>
        </w:trPr>
        <w:tc>
          <w:tcPr>
            <w:tcW w:w="2553" w:type="dxa"/>
            <w:gridSpan w:val="2"/>
          </w:tcPr>
          <w:p w:rsidR="009C6B97" w:rsidRPr="00F73D86" w:rsidRDefault="009C6B97" w:rsidP="00152B60">
            <w:pPr>
              <w:pStyle w:val="S1-Header2"/>
              <w:numPr>
                <w:ilvl w:val="0"/>
                <w:numId w:val="0"/>
              </w:numPr>
              <w:ind w:left="3672" w:right="-5902" w:hanging="432"/>
            </w:pPr>
          </w:p>
        </w:tc>
        <w:tc>
          <w:tcPr>
            <w:tcW w:w="6299" w:type="dxa"/>
            <w:gridSpan w:val="3"/>
          </w:tcPr>
          <w:p w:rsidR="009C6B97" w:rsidRDefault="007F41CB" w:rsidP="00926124">
            <w:pPr>
              <w:pStyle w:val="StyleHeader2-SubClausesAfter6pt"/>
              <w:numPr>
                <w:ilvl w:val="0"/>
                <w:numId w:val="63"/>
              </w:numPr>
              <w:spacing w:after="120"/>
              <w:ind w:left="561" w:hanging="547"/>
            </w:pPr>
            <w:r>
              <w:t>Unconditional discounts, if any, and the methodology for their application shall be quoted in the Letter of Bid, in accordance with ITB 12.1.</w:t>
            </w:r>
          </w:p>
        </w:tc>
      </w:tr>
      <w:tr w:rsidR="009C6B97" w:rsidTr="00794D57">
        <w:trPr>
          <w:jc w:val="center"/>
        </w:trPr>
        <w:tc>
          <w:tcPr>
            <w:tcW w:w="2553" w:type="dxa"/>
            <w:gridSpan w:val="2"/>
          </w:tcPr>
          <w:p w:rsidR="009C6B97" w:rsidRPr="00F73D86" w:rsidRDefault="009C6B97" w:rsidP="00152B60">
            <w:pPr>
              <w:pStyle w:val="S1-Header2"/>
              <w:numPr>
                <w:ilvl w:val="0"/>
                <w:numId w:val="0"/>
              </w:numPr>
              <w:ind w:left="590" w:right="-5902" w:hanging="590"/>
            </w:pPr>
          </w:p>
        </w:tc>
        <w:tc>
          <w:tcPr>
            <w:tcW w:w="6299" w:type="dxa"/>
            <w:gridSpan w:val="3"/>
          </w:tcPr>
          <w:p w:rsidR="009C6B97" w:rsidRDefault="007F41CB" w:rsidP="00926124">
            <w:pPr>
              <w:pStyle w:val="StyleHeader2-SubClausesAfter6pt"/>
              <w:numPr>
                <w:ilvl w:val="0"/>
                <w:numId w:val="63"/>
              </w:numPr>
              <w:spacing w:after="120"/>
              <w:ind w:left="547" w:hanging="547"/>
            </w:pPr>
            <w:r>
              <w:t>If so indicated in ITB 1.1, bids are invited for individual lots (contracts) or for any combination of lots</w:t>
            </w:r>
            <w:r w:rsidR="005D10AE">
              <w:t xml:space="preserve"> </w:t>
            </w:r>
            <w:r>
              <w:t>(packages).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14.4, provided the bids for all contracts are submitted and opened at the same time.</w:t>
            </w:r>
          </w:p>
        </w:tc>
      </w:tr>
      <w:tr w:rsidR="009C6B97" w:rsidTr="00794D57">
        <w:trPr>
          <w:jc w:val="center"/>
        </w:trPr>
        <w:tc>
          <w:tcPr>
            <w:tcW w:w="2553" w:type="dxa"/>
            <w:gridSpan w:val="2"/>
          </w:tcPr>
          <w:p w:rsidR="009C6B97" w:rsidRDefault="009C6B97" w:rsidP="00152B60">
            <w:pPr>
              <w:pStyle w:val="S1-Header2"/>
              <w:numPr>
                <w:ilvl w:val="0"/>
                <w:numId w:val="0"/>
              </w:numPr>
              <w:ind w:left="410" w:right="-5902" w:hanging="360"/>
            </w:pPr>
          </w:p>
        </w:tc>
        <w:tc>
          <w:tcPr>
            <w:tcW w:w="6299" w:type="dxa"/>
            <w:gridSpan w:val="3"/>
          </w:tcPr>
          <w:p w:rsidR="009C6B97" w:rsidRDefault="007F41CB" w:rsidP="00926124">
            <w:pPr>
              <w:pStyle w:val="StyleHeader2-SubClausesAfter6pt"/>
              <w:numPr>
                <w:ilvl w:val="0"/>
                <w:numId w:val="63"/>
              </w:numPr>
              <w:spacing w:after="120"/>
              <w:ind w:left="550" w:hanging="550"/>
            </w:pPr>
            <w:r>
              <w:t xml:space="preserve">Unless otherwise </w:t>
            </w:r>
            <w:r>
              <w:rPr>
                <w:b/>
              </w:rPr>
              <w:t>provided in the BDS</w:t>
            </w:r>
            <w:r>
              <w:t xml:space="preserve"> and the Conditions of Contract, the prices quoted by the Bidder shall be fixed. If the prices quoted by the Bidder are subject to adjustment during the performance of the Contract in accordance with the provisions of the Conditions of Contract, </w:t>
            </w:r>
            <w:r>
              <w:rPr>
                <w:iCs/>
              </w:rPr>
              <w:t>t</w:t>
            </w:r>
            <w:r>
              <w:t xml:space="preserve">he Bidder shall furnish the indices and weightings for the price adjustment formulae in the Schedule of Adjustment Data in Section IV (Bidding Forms) and the </w:t>
            </w:r>
            <w:r w:rsidRPr="00263611">
              <w:t>Employer</w:t>
            </w:r>
            <w:r>
              <w:t xml:space="preserve"> may require the Bidder to justify its proposed indices and weightings.</w:t>
            </w:r>
          </w:p>
        </w:tc>
      </w:tr>
      <w:tr w:rsidR="009C6B97" w:rsidTr="00794D57">
        <w:trPr>
          <w:jc w:val="center"/>
        </w:trPr>
        <w:tc>
          <w:tcPr>
            <w:tcW w:w="2553" w:type="dxa"/>
            <w:gridSpan w:val="2"/>
          </w:tcPr>
          <w:p w:rsidR="009C6B97" w:rsidRPr="00F73D86" w:rsidRDefault="009C6B97" w:rsidP="00152B60">
            <w:pPr>
              <w:pStyle w:val="S1-Header2"/>
              <w:numPr>
                <w:ilvl w:val="0"/>
                <w:numId w:val="0"/>
              </w:numPr>
              <w:ind w:left="410" w:right="-5902" w:hanging="360"/>
            </w:pPr>
          </w:p>
        </w:tc>
        <w:tc>
          <w:tcPr>
            <w:tcW w:w="6299" w:type="dxa"/>
            <w:gridSpan w:val="3"/>
          </w:tcPr>
          <w:p w:rsidR="009A3D2F" w:rsidRDefault="005C55E9" w:rsidP="00926124">
            <w:pPr>
              <w:pStyle w:val="StyleHeader2-SubClausesAfter6pt"/>
              <w:numPr>
                <w:ilvl w:val="0"/>
                <w:numId w:val="63"/>
              </w:numPr>
              <w:spacing w:after="120"/>
              <w:ind w:left="550" w:hanging="550"/>
            </w:pPr>
            <w: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F957A0" w:rsidTr="00794D57">
        <w:trPr>
          <w:jc w:val="center"/>
        </w:trPr>
        <w:tc>
          <w:tcPr>
            <w:tcW w:w="2553" w:type="dxa"/>
            <w:gridSpan w:val="2"/>
          </w:tcPr>
          <w:p w:rsidR="00F957A0" w:rsidRDefault="00F957A0" w:rsidP="00D4314D">
            <w:pPr>
              <w:pStyle w:val="S1-Header2"/>
              <w:numPr>
                <w:ilvl w:val="0"/>
                <w:numId w:val="0"/>
              </w:numPr>
              <w:spacing w:after="0"/>
              <w:ind w:left="403" w:right="-6710" w:hanging="360"/>
            </w:pPr>
            <w:r>
              <w:t xml:space="preserve">15. </w:t>
            </w:r>
            <w:bookmarkStart w:id="105" w:name="_Toc438438836"/>
            <w:bookmarkStart w:id="106" w:name="_Toc438532597"/>
            <w:bookmarkStart w:id="107" w:name="_Toc438733980"/>
            <w:bookmarkStart w:id="108" w:name="_Toc438907019"/>
            <w:bookmarkStart w:id="109" w:name="_Toc438907218"/>
            <w:bookmarkStart w:id="110" w:name="_Toc97371018"/>
            <w:bookmarkStart w:id="111" w:name="_Toc139863117"/>
            <w:bookmarkStart w:id="112" w:name="_Toc168299631"/>
            <w:r w:rsidR="00D4314D">
              <w:t>Cu</w:t>
            </w:r>
            <w:bookmarkStart w:id="113" w:name="_Hlt438531797"/>
            <w:bookmarkEnd w:id="113"/>
            <w:r w:rsidR="00D4314D">
              <w:t>rrencies of Bid</w:t>
            </w:r>
            <w:bookmarkEnd w:id="105"/>
            <w:bookmarkEnd w:id="106"/>
            <w:bookmarkEnd w:id="107"/>
            <w:bookmarkEnd w:id="108"/>
            <w:bookmarkEnd w:id="109"/>
          </w:p>
          <w:p w:rsidR="00D4314D" w:rsidRDefault="00D4314D" w:rsidP="00152B60">
            <w:pPr>
              <w:pStyle w:val="S1-Header2"/>
              <w:numPr>
                <w:ilvl w:val="0"/>
                <w:numId w:val="0"/>
              </w:numPr>
              <w:spacing w:after="0"/>
              <w:ind w:left="403" w:right="-6710" w:firstLine="57"/>
            </w:pPr>
            <w:r>
              <w:t>and Payment</w:t>
            </w:r>
            <w:bookmarkEnd w:id="110"/>
            <w:bookmarkEnd w:id="111"/>
            <w:bookmarkEnd w:id="112"/>
          </w:p>
        </w:tc>
        <w:tc>
          <w:tcPr>
            <w:tcW w:w="6299" w:type="dxa"/>
            <w:gridSpan w:val="3"/>
          </w:tcPr>
          <w:p w:rsidR="00F957A0" w:rsidRPr="00152B60" w:rsidRDefault="00D4314D" w:rsidP="00152B60">
            <w:pPr>
              <w:pStyle w:val="Header2-SubClauses"/>
              <w:numPr>
                <w:ilvl w:val="0"/>
                <w:numId w:val="0"/>
              </w:numPr>
              <w:tabs>
                <w:tab w:val="num" w:pos="3312"/>
              </w:tabs>
              <w:spacing w:after="120"/>
              <w:ind w:left="561" w:hanging="547"/>
            </w:pPr>
            <w:r>
              <w:rPr>
                <w:rFonts w:cs="Times New Roman"/>
              </w:rPr>
              <w:t xml:space="preserve">15.1 The currency(ies) of the bid and the currency(ies) of payment shall be as </w:t>
            </w:r>
            <w:r>
              <w:rPr>
                <w:rFonts w:cs="Times New Roman"/>
                <w:b/>
              </w:rPr>
              <w:t>specified in the BDS</w:t>
            </w:r>
            <w:r>
              <w:rPr>
                <w:rFonts w:cs="Times New Roman"/>
              </w:rPr>
              <w:t>.</w:t>
            </w:r>
          </w:p>
        </w:tc>
      </w:tr>
      <w:tr w:rsidR="00D4314D" w:rsidTr="00794D57">
        <w:trPr>
          <w:jc w:val="center"/>
        </w:trPr>
        <w:tc>
          <w:tcPr>
            <w:tcW w:w="2553" w:type="dxa"/>
            <w:gridSpan w:val="2"/>
          </w:tcPr>
          <w:p w:rsidR="00D4314D" w:rsidRDefault="00D4314D" w:rsidP="00152B60">
            <w:pPr>
              <w:pStyle w:val="S1-Header2"/>
              <w:numPr>
                <w:ilvl w:val="0"/>
                <w:numId w:val="0"/>
              </w:numPr>
              <w:spacing w:after="0"/>
              <w:ind w:left="403" w:right="-6710" w:hanging="360"/>
            </w:pPr>
          </w:p>
        </w:tc>
        <w:tc>
          <w:tcPr>
            <w:tcW w:w="6299" w:type="dxa"/>
            <w:gridSpan w:val="3"/>
          </w:tcPr>
          <w:p w:rsidR="00D4314D" w:rsidRPr="00D4314D" w:rsidRDefault="00D4314D" w:rsidP="00152B60">
            <w:pPr>
              <w:pStyle w:val="Header2-SubClauses"/>
              <w:numPr>
                <w:ilvl w:val="0"/>
                <w:numId w:val="0"/>
              </w:numPr>
              <w:spacing w:after="120"/>
              <w:ind w:left="561" w:hanging="547"/>
            </w:pPr>
            <w:r>
              <w:rPr>
                <w:rFonts w:cs="Times New Roman"/>
              </w:rPr>
              <w:t xml:space="preserve">15.2 </w:t>
            </w:r>
            <w:r w:rsidRPr="00903B6A">
              <w:t>Bidders may be required by the Employer to justify, to the Employer’s satisfaction, their local and foreign currency requirements, and to substantiate that the amounts included in the unit rates and prices and shown in the Schedule of</w:t>
            </w:r>
            <w:r>
              <w:t xml:space="preserve"> Adjustment Data are reasonable</w:t>
            </w:r>
            <w:r w:rsidRPr="00903B6A">
              <w:t>, in which case a detailed breakdown of the foreign currency requirements shall be provided by Bidders.</w:t>
            </w:r>
          </w:p>
        </w:tc>
      </w:tr>
      <w:tr w:rsidR="00D4314D" w:rsidTr="00794D57">
        <w:trPr>
          <w:jc w:val="center"/>
        </w:trPr>
        <w:tc>
          <w:tcPr>
            <w:tcW w:w="2553" w:type="dxa"/>
            <w:gridSpan w:val="2"/>
          </w:tcPr>
          <w:p w:rsidR="00536F08" w:rsidRDefault="00D4314D" w:rsidP="00536F08">
            <w:pPr>
              <w:pStyle w:val="S1-Header2"/>
              <w:numPr>
                <w:ilvl w:val="0"/>
                <w:numId w:val="0"/>
              </w:numPr>
              <w:spacing w:after="0"/>
              <w:ind w:left="280" w:right="-6768" w:hanging="360"/>
            </w:pPr>
            <w:r>
              <w:t xml:space="preserve">16. </w:t>
            </w:r>
            <w:r w:rsidR="00536F08">
              <w:t xml:space="preserve">Documents </w:t>
            </w:r>
          </w:p>
          <w:p w:rsidR="00536F08" w:rsidRDefault="00536F08" w:rsidP="00536F08">
            <w:pPr>
              <w:pStyle w:val="S1-Header2"/>
              <w:numPr>
                <w:ilvl w:val="0"/>
                <w:numId w:val="0"/>
              </w:numPr>
              <w:spacing w:after="0"/>
              <w:ind w:left="280" w:right="-6768"/>
            </w:pPr>
            <w:r>
              <w:t xml:space="preserve">Comprising the </w:t>
            </w:r>
          </w:p>
          <w:p w:rsidR="00D4314D" w:rsidRDefault="00536F08" w:rsidP="00152B60">
            <w:pPr>
              <w:pStyle w:val="S1-Header2"/>
              <w:numPr>
                <w:ilvl w:val="0"/>
                <w:numId w:val="0"/>
              </w:numPr>
              <w:spacing w:after="0"/>
              <w:ind w:left="280" w:right="-6768"/>
            </w:pPr>
            <w:r>
              <w:t>Technical Proposal</w:t>
            </w:r>
          </w:p>
        </w:tc>
        <w:tc>
          <w:tcPr>
            <w:tcW w:w="6299" w:type="dxa"/>
            <w:gridSpan w:val="3"/>
          </w:tcPr>
          <w:p w:rsidR="00D4314D" w:rsidRDefault="00D4314D" w:rsidP="00926124">
            <w:pPr>
              <w:pStyle w:val="Header2-SubClauses"/>
              <w:numPr>
                <w:ilvl w:val="0"/>
                <w:numId w:val="65"/>
              </w:numPr>
              <w:spacing w:after="120"/>
              <w:ind w:left="561" w:hanging="547"/>
            </w:pPr>
            <w:r w:rsidRPr="00D05821">
              <w:t>The Bidder shall furnish a Technical Proposal including a statement of work methods, equipment, personnel, schedule and any other information as stipulated in Section IV, Bidding Forms, in sufficient detail to demonstr</w:t>
            </w:r>
            <w:r w:rsidR="005D10AE">
              <w:t>ate the adequacy of the Bidder’s</w:t>
            </w:r>
            <w:r w:rsidRPr="00D05821">
              <w:t xml:space="preserve"> proposal to meet the work require</w:t>
            </w:r>
            <w:r>
              <w:t>ments and the completion time.</w:t>
            </w:r>
          </w:p>
        </w:tc>
      </w:tr>
      <w:tr w:rsidR="00D119EE" w:rsidTr="00794D57">
        <w:trPr>
          <w:jc w:val="center"/>
        </w:trPr>
        <w:tc>
          <w:tcPr>
            <w:tcW w:w="2553" w:type="dxa"/>
            <w:gridSpan w:val="2"/>
          </w:tcPr>
          <w:p w:rsidR="00D119EE" w:rsidRDefault="00D119EE" w:rsidP="00D119EE">
            <w:pPr>
              <w:pStyle w:val="S1-Header2"/>
              <w:numPr>
                <w:ilvl w:val="0"/>
                <w:numId w:val="0"/>
              </w:numPr>
              <w:spacing w:after="0"/>
              <w:ind w:left="280" w:right="-6768" w:hanging="360"/>
            </w:pPr>
            <w:r>
              <w:t xml:space="preserve">17. Documents </w:t>
            </w:r>
          </w:p>
          <w:p w:rsidR="00D119EE" w:rsidRDefault="00D119EE" w:rsidP="00D119EE">
            <w:pPr>
              <w:pStyle w:val="S1-Header2"/>
              <w:numPr>
                <w:ilvl w:val="0"/>
                <w:numId w:val="0"/>
              </w:numPr>
              <w:spacing w:after="0"/>
              <w:ind w:left="280" w:right="-6768"/>
            </w:pPr>
            <w:r w:rsidRPr="00F73D86">
              <w:t xml:space="preserve">Establishing the </w:t>
            </w:r>
          </w:p>
          <w:p w:rsidR="00D119EE" w:rsidRDefault="00D119EE" w:rsidP="00D119EE">
            <w:pPr>
              <w:pStyle w:val="S1-Header2"/>
              <w:numPr>
                <w:ilvl w:val="0"/>
                <w:numId w:val="0"/>
              </w:numPr>
              <w:spacing w:after="0"/>
              <w:ind w:left="280" w:right="-6768"/>
            </w:pPr>
            <w:r>
              <w:t xml:space="preserve">Qualifications </w:t>
            </w:r>
          </w:p>
          <w:p w:rsidR="00D119EE" w:rsidRDefault="00D119EE" w:rsidP="00D119EE">
            <w:pPr>
              <w:pStyle w:val="S1-Header2"/>
              <w:numPr>
                <w:ilvl w:val="0"/>
                <w:numId w:val="0"/>
              </w:numPr>
              <w:spacing w:after="0"/>
              <w:ind w:left="375" w:right="-6768" w:hanging="90"/>
            </w:pPr>
            <w:r>
              <w:t>of the Bidder</w:t>
            </w:r>
          </w:p>
        </w:tc>
        <w:tc>
          <w:tcPr>
            <w:tcW w:w="6299" w:type="dxa"/>
            <w:gridSpan w:val="3"/>
          </w:tcPr>
          <w:p w:rsidR="00D119EE" w:rsidRDefault="00D119EE" w:rsidP="00926124">
            <w:pPr>
              <w:pStyle w:val="StyleHeader2-SubClausesAfter6pt"/>
              <w:numPr>
                <w:ilvl w:val="0"/>
                <w:numId w:val="66"/>
              </w:numPr>
              <w:ind w:left="550" w:hanging="540"/>
            </w:pPr>
            <w:r>
              <w:t xml:space="preserve">To establish its qualifications to perform the Contract, the Bidder shall provide the information requested in Section </w:t>
            </w:r>
            <w:r w:rsidRPr="00152B60">
              <w:t>III,</w:t>
            </w:r>
            <w:r>
              <w:t xml:space="preserve"> Evaluation and Qualification Criteria.  The Bidder shall provide the information requested in the corresponding information sheets including in Section IV, Bidding Forms.</w:t>
            </w:r>
          </w:p>
        </w:tc>
      </w:tr>
      <w:tr w:rsidR="00D119EE" w:rsidTr="00794D57">
        <w:trPr>
          <w:jc w:val="center"/>
        </w:trPr>
        <w:tc>
          <w:tcPr>
            <w:tcW w:w="2553" w:type="dxa"/>
            <w:gridSpan w:val="2"/>
          </w:tcPr>
          <w:p w:rsidR="00D119EE" w:rsidRDefault="00D119EE" w:rsidP="00D119EE">
            <w:pPr>
              <w:pStyle w:val="S1-Header2"/>
              <w:numPr>
                <w:ilvl w:val="0"/>
                <w:numId w:val="0"/>
              </w:numPr>
              <w:spacing w:after="0"/>
              <w:ind w:left="280" w:right="-6768" w:hanging="360"/>
            </w:pPr>
          </w:p>
        </w:tc>
        <w:tc>
          <w:tcPr>
            <w:tcW w:w="6299" w:type="dxa"/>
            <w:gridSpan w:val="3"/>
          </w:tcPr>
          <w:p w:rsidR="00D119EE" w:rsidRPr="00EB285B" w:rsidRDefault="00D119EE" w:rsidP="00926124">
            <w:pPr>
              <w:pStyle w:val="StyleHeader2-SubClausesAfter6pt"/>
              <w:numPr>
                <w:ilvl w:val="0"/>
                <w:numId w:val="66"/>
              </w:numPr>
              <w:ind w:left="550" w:hanging="630"/>
            </w:pPr>
            <w:r w:rsidRPr="00EB285B">
              <w:t xml:space="preserve">If so </w:t>
            </w:r>
            <w:r w:rsidRPr="00536F08">
              <w:rPr>
                <w:b/>
              </w:rPr>
              <w:t>required in the BD</w:t>
            </w:r>
            <w:r w:rsidRPr="00EB285B">
              <w:t>S, a Bidder shall submit the Manufacturer’s Authorisation using the form included in Section IV, Bidding Forms, where the Bidder does not manufacture or produce the goods it offers to supply.</w:t>
            </w:r>
          </w:p>
        </w:tc>
      </w:tr>
      <w:tr w:rsidR="00D119EE" w:rsidTr="00794D57">
        <w:trPr>
          <w:jc w:val="center"/>
        </w:trPr>
        <w:tc>
          <w:tcPr>
            <w:tcW w:w="2553" w:type="dxa"/>
            <w:gridSpan w:val="2"/>
          </w:tcPr>
          <w:p w:rsidR="00D119EE" w:rsidRDefault="00D119EE" w:rsidP="00D119EE">
            <w:pPr>
              <w:pStyle w:val="S1-Header2"/>
              <w:numPr>
                <w:ilvl w:val="0"/>
                <w:numId w:val="0"/>
              </w:numPr>
              <w:spacing w:after="0"/>
              <w:ind w:left="280" w:right="-6768" w:hanging="360"/>
            </w:pPr>
          </w:p>
        </w:tc>
        <w:tc>
          <w:tcPr>
            <w:tcW w:w="6299" w:type="dxa"/>
            <w:gridSpan w:val="3"/>
          </w:tcPr>
          <w:p w:rsidR="00D119EE" w:rsidRDefault="00D119EE" w:rsidP="00926124">
            <w:pPr>
              <w:pStyle w:val="StyleHeader2-SubClausesAfter6pt"/>
              <w:numPr>
                <w:ilvl w:val="0"/>
                <w:numId w:val="66"/>
              </w:numPr>
              <w:ind w:left="550" w:hanging="630"/>
            </w:pPr>
            <w:r>
              <w:t xml:space="preserve">If so </w:t>
            </w:r>
            <w:r w:rsidRPr="00152B60">
              <w:rPr>
                <w:b/>
              </w:rPr>
              <w:t>required in the BDS</w:t>
            </w:r>
            <w:r>
              <w:t>, a Bidder shall submit evidence that it will be represented by an agent in the country, equipped and able to carry out the suppliers’ maintenance, repair and spare parts stocking obligations prescribed in the Conditions of Contract and requirements where a Bidder does not conduct business within the Employer’s country.</w:t>
            </w:r>
          </w:p>
        </w:tc>
      </w:tr>
      <w:tr w:rsidR="00536F08" w:rsidTr="00794D57">
        <w:trPr>
          <w:jc w:val="center"/>
        </w:trPr>
        <w:tc>
          <w:tcPr>
            <w:tcW w:w="2553" w:type="dxa"/>
            <w:gridSpan w:val="2"/>
          </w:tcPr>
          <w:p w:rsidR="00536F08" w:rsidRDefault="00536F08" w:rsidP="00D119EE">
            <w:pPr>
              <w:pStyle w:val="S1-Header2"/>
              <w:numPr>
                <w:ilvl w:val="0"/>
                <w:numId w:val="0"/>
              </w:numPr>
              <w:spacing w:after="0"/>
              <w:ind w:left="280" w:right="-6768" w:hanging="360"/>
            </w:pPr>
          </w:p>
        </w:tc>
        <w:tc>
          <w:tcPr>
            <w:tcW w:w="6299" w:type="dxa"/>
            <w:gridSpan w:val="3"/>
          </w:tcPr>
          <w:p w:rsidR="00536F08" w:rsidRPr="00D05821" w:rsidRDefault="005E1C95" w:rsidP="00926124">
            <w:pPr>
              <w:pStyle w:val="StyleHeader2-SubClausesAfter6pt"/>
              <w:numPr>
                <w:ilvl w:val="0"/>
                <w:numId w:val="66"/>
              </w:numPr>
              <w:ind w:left="550" w:hanging="630"/>
            </w:pPr>
            <w:r>
              <w:t>Regional Bidders, individually or in joint ventures, eligib</w:t>
            </w:r>
            <w:r w:rsidR="00E4537F">
              <w:t>le</w:t>
            </w:r>
            <w:r>
              <w:t xml:space="preserve"> for </w:t>
            </w:r>
            <w:r w:rsidR="00E4537F">
              <w:t xml:space="preserve">a </w:t>
            </w:r>
            <w:r>
              <w:t>regional margin of preference</w:t>
            </w:r>
            <w:r w:rsidR="00E4537F">
              <w:t>, if ITB 33 so allows,</w:t>
            </w:r>
            <w:r>
              <w:t xml:space="preserve"> shall supply all </w:t>
            </w:r>
            <w:r w:rsidR="00E4537F">
              <w:t xml:space="preserve">necessary </w:t>
            </w:r>
            <w:r>
              <w:t xml:space="preserve">information required to </w:t>
            </w:r>
            <w:r w:rsidR="00E4537F">
              <w:t xml:space="preserve">demonstrate they </w:t>
            </w:r>
            <w:r>
              <w:t>satisfy the criteria</w:t>
            </w:r>
            <w:r w:rsidR="00E4537F">
              <w:t xml:space="preserve"> detailed in</w:t>
            </w:r>
            <w:r>
              <w:t xml:space="preserve"> </w:t>
            </w:r>
            <w:r w:rsidR="00E4537F" w:rsidRPr="007C1AF2">
              <w:t>Section III, Evaluation and Qualification Criteria</w:t>
            </w:r>
            <w:r>
              <w:t>.</w:t>
            </w:r>
          </w:p>
        </w:tc>
      </w:tr>
      <w:tr w:rsidR="005E1C95" w:rsidTr="00794D57">
        <w:trPr>
          <w:jc w:val="center"/>
        </w:trPr>
        <w:tc>
          <w:tcPr>
            <w:tcW w:w="2553" w:type="dxa"/>
            <w:gridSpan w:val="2"/>
          </w:tcPr>
          <w:p w:rsidR="005E1C95" w:rsidRDefault="005E1C95" w:rsidP="005E1C95">
            <w:pPr>
              <w:pStyle w:val="S1-Header2"/>
              <w:numPr>
                <w:ilvl w:val="0"/>
                <w:numId w:val="0"/>
              </w:numPr>
              <w:spacing w:after="0"/>
              <w:ind w:left="342" w:right="-6682" w:hanging="342"/>
            </w:pPr>
            <w:r>
              <w:t xml:space="preserve">18. </w:t>
            </w:r>
            <w:bookmarkStart w:id="114" w:name="_Toc438438841"/>
            <w:bookmarkStart w:id="115" w:name="_Toc438532604"/>
            <w:bookmarkStart w:id="116" w:name="_Toc438733985"/>
            <w:bookmarkStart w:id="117" w:name="_Toc438907024"/>
            <w:bookmarkStart w:id="118" w:name="_Toc438907223"/>
            <w:bookmarkStart w:id="119" w:name="_Toc97371021"/>
            <w:bookmarkStart w:id="120" w:name="_Toc139863120"/>
            <w:bookmarkStart w:id="121" w:name="_Toc168299634"/>
            <w:r>
              <w:t xml:space="preserve">Period of Validity </w:t>
            </w:r>
          </w:p>
          <w:p w:rsidR="005E1C95" w:rsidRDefault="005E1C95" w:rsidP="00152B60">
            <w:pPr>
              <w:pStyle w:val="S1-Header2"/>
              <w:numPr>
                <w:ilvl w:val="0"/>
                <w:numId w:val="0"/>
              </w:numPr>
              <w:spacing w:after="0"/>
              <w:ind w:left="280" w:right="-6768" w:firstLine="90"/>
            </w:pPr>
            <w:r>
              <w:t>of Bids</w:t>
            </w:r>
            <w:bookmarkEnd w:id="114"/>
            <w:bookmarkEnd w:id="115"/>
            <w:bookmarkEnd w:id="116"/>
            <w:bookmarkEnd w:id="117"/>
            <w:bookmarkEnd w:id="118"/>
            <w:bookmarkEnd w:id="119"/>
            <w:bookmarkEnd w:id="120"/>
            <w:bookmarkEnd w:id="121"/>
          </w:p>
        </w:tc>
        <w:tc>
          <w:tcPr>
            <w:tcW w:w="6299" w:type="dxa"/>
            <w:gridSpan w:val="3"/>
          </w:tcPr>
          <w:p w:rsidR="005E1C95" w:rsidRDefault="005E1C95" w:rsidP="00926124">
            <w:pPr>
              <w:pStyle w:val="StyleHeader2-SubClausesAfter6pt"/>
              <w:numPr>
                <w:ilvl w:val="0"/>
                <w:numId w:val="67"/>
              </w:numPr>
              <w:ind w:left="550" w:hanging="540"/>
            </w:pPr>
            <w:r>
              <w:t xml:space="preserve">Bids shall remain valid for the period </w:t>
            </w:r>
            <w:r>
              <w:rPr>
                <w:b/>
              </w:rPr>
              <w:t>specified in the BDS</w:t>
            </w:r>
            <w:r>
              <w:t xml:space="preserve"> after the bid submission deadline date prescribed by the </w:t>
            </w:r>
            <w:r w:rsidRPr="000817E2">
              <w:rPr>
                <w:rStyle w:val="StyleHeader2-SubClausesItalicChar"/>
                <w:rFonts w:cs="Times New Roman"/>
                <w:i w:val="0"/>
              </w:rPr>
              <w:t>Employer</w:t>
            </w:r>
            <w:r>
              <w:t xml:space="preserve">. A bid which is valid for a shorter period shall be rejected by the </w:t>
            </w:r>
            <w:r w:rsidRPr="000817E2">
              <w:rPr>
                <w:rStyle w:val="StyleHeader2-SubClausesItalicChar"/>
                <w:rFonts w:cs="Times New Roman"/>
                <w:i w:val="0"/>
              </w:rPr>
              <w:t>Employer</w:t>
            </w:r>
            <w:r w:rsidRPr="000817E2">
              <w:rPr>
                <w:i/>
              </w:rPr>
              <w:t xml:space="preserve"> </w:t>
            </w:r>
            <w:r>
              <w:t>as non-responsive.</w:t>
            </w:r>
          </w:p>
        </w:tc>
      </w:tr>
      <w:tr w:rsidR="005E1C95" w:rsidTr="00794D57">
        <w:trPr>
          <w:jc w:val="center"/>
        </w:trPr>
        <w:tc>
          <w:tcPr>
            <w:tcW w:w="2553" w:type="dxa"/>
            <w:gridSpan w:val="2"/>
          </w:tcPr>
          <w:p w:rsidR="005E1C95" w:rsidRPr="00F73D86" w:rsidRDefault="005E1C95" w:rsidP="00152B60">
            <w:pPr>
              <w:pStyle w:val="S1-Header2"/>
              <w:numPr>
                <w:ilvl w:val="0"/>
                <w:numId w:val="0"/>
              </w:numPr>
              <w:spacing w:after="0"/>
              <w:ind w:left="342" w:right="-6682" w:hanging="342"/>
            </w:pPr>
          </w:p>
        </w:tc>
        <w:tc>
          <w:tcPr>
            <w:tcW w:w="6299" w:type="dxa"/>
            <w:gridSpan w:val="3"/>
          </w:tcPr>
          <w:p w:rsidR="005E1C95" w:rsidRDefault="005E1C95" w:rsidP="00926124">
            <w:pPr>
              <w:pStyle w:val="StyleHeader2-SubClausesAfter6pt"/>
              <w:numPr>
                <w:ilvl w:val="0"/>
                <w:numId w:val="67"/>
              </w:numPr>
              <w:ind w:left="550" w:hanging="540"/>
            </w:pPr>
            <w:r>
              <w:t xml:space="preserve">In exceptional circumstances, prior to the expiration of the bid validity period, the </w:t>
            </w:r>
            <w:r w:rsidRPr="00263611">
              <w:rPr>
                <w:rStyle w:val="StyleHeader2-SubClausesItalicChar"/>
                <w:rFonts w:cs="Times New Roman"/>
                <w:i w:val="0"/>
              </w:rPr>
              <w:t>Employer</w:t>
            </w:r>
            <w:r>
              <w:t xml:space="preserve"> may request Bidders to extend the period of validity of their bids. The request and the responses shall be made in writing. If a bid security is requested in accordance with ITB 19, the bidder granting the request shall also extend the bid security for 28 days beyond the deadline of the extended validity period</w:t>
            </w:r>
            <w:r>
              <w:rPr>
                <w:spacing w:val="-4"/>
              </w:rPr>
              <w:t>. A Bidder may refuse the request without forfeiting its bid security. A Bidder granting the request shall not be required or permitted to modify its bid except as provided in ITB 19.3.</w:t>
            </w:r>
          </w:p>
        </w:tc>
      </w:tr>
      <w:tr w:rsidR="005E1C95" w:rsidTr="00794D57">
        <w:trPr>
          <w:jc w:val="center"/>
        </w:trPr>
        <w:tc>
          <w:tcPr>
            <w:tcW w:w="2553" w:type="dxa"/>
            <w:gridSpan w:val="2"/>
          </w:tcPr>
          <w:p w:rsidR="005E1C95" w:rsidRPr="00F73D86" w:rsidRDefault="005E1C95" w:rsidP="00152B60">
            <w:pPr>
              <w:pStyle w:val="S1-Header2"/>
              <w:numPr>
                <w:ilvl w:val="0"/>
                <w:numId w:val="0"/>
              </w:numPr>
              <w:spacing w:after="0"/>
              <w:ind w:left="342" w:right="-6682" w:hanging="342"/>
            </w:pPr>
          </w:p>
        </w:tc>
        <w:tc>
          <w:tcPr>
            <w:tcW w:w="6299" w:type="dxa"/>
            <w:gridSpan w:val="3"/>
          </w:tcPr>
          <w:p w:rsidR="005E1C95" w:rsidRPr="00152B60" w:rsidRDefault="005E1C95" w:rsidP="00D119EE">
            <w:pPr>
              <w:pStyle w:val="StyleHeader2-SubClausesAfter6pt"/>
              <w:numPr>
                <w:ilvl w:val="0"/>
                <w:numId w:val="0"/>
              </w:numPr>
              <w:ind w:left="522"/>
              <w:rPr>
                <w:i/>
              </w:rPr>
            </w:pPr>
            <w:r w:rsidRPr="008E0E07">
              <w:t xml:space="preserve">In the case of fixed price contracts, if the award is delayed by a period exceeding fifty-six (56) days beyond the expiry of the initial bid validity, the Contract price shall be adjusted by a factor specified in the request for extension. </w:t>
            </w:r>
            <w:r w:rsidRPr="005E1C95">
              <w:t xml:space="preserve">In the case of adjustable price contracts, no adjustment shall be made. </w:t>
            </w:r>
            <w:r w:rsidRPr="00F73D86">
              <w:t>Bid evaluation shall be based on the Bid Price without takin</w:t>
            </w:r>
            <w:r w:rsidRPr="008E0E07">
              <w:t>g into consideration the above correction.</w:t>
            </w:r>
          </w:p>
        </w:tc>
      </w:tr>
      <w:tr w:rsidR="00D119EE" w:rsidTr="00794D57">
        <w:trPr>
          <w:jc w:val="center"/>
        </w:trPr>
        <w:tc>
          <w:tcPr>
            <w:tcW w:w="2553" w:type="dxa"/>
            <w:gridSpan w:val="2"/>
          </w:tcPr>
          <w:p w:rsidR="00D119EE" w:rsidRPr="00F73D86" w:rsidRDefault="00D119EE" w:rsidP="00152B60">
            <w:pPr>
              <w:pStyle w:val="S1-Header2"/>
              <w:numPr>
                <w:ilvl w:val="0"/>
                <w:numId w:val="0"/>
              </w:numPr>
              <w:spacing w:after="0"/>
              <w:ind w:left="342" w:right="-6682" w:hanging="342"/>
            </w:pPr>
            <w:r>
              <w:t xml:space="preserve">19. </w:t>
            </w:r>
            <w:bookmarkStart w:id="122" w:name="_Toc438438842"/>
            <w:bookmarkStart w:id="123" w:name="_Toc438532605"/>
            <w:bookmarkStart w:id="124" w:name="_Toc438733986"/>
            <w:bookmarkStart w:id="125" w:name="_Toc438907025"/>
            <w:bookmarkStart w:id="126" w:name="_Toc438907224"/>
            <w:bookmarkStart w:id="127" w:name="_Toc97371022"/>
            <w:bookmarkStart w:id="128" w:name="_Toc139863121"/>
            <w:bookmarkStart w:id="129" w:name="_Toc168299635"/>
            <w:r>
              <w:t>Bid Security</w:t>
            </w:r>
            <w:bookmarkEnd w:id="122"/>
            <w:bookmarkEnd w:id="123"/>
            <w:bookmarkEnd w:id="124"/>
            <w:bookmarkEnd w:id="125"/>
            <w:bookmarkEnd w:id="126"/>
            <w:bookmarkEnd w:id="127"/>
            <w:bookmarkEnd w:id="128"/>
            <w:bookmarkEnd w:id="129"/>
          </w:p>
        </w:tc>
        <w:tc>
          <w:tcPr>
            <w:tcW w:w="6299" w:type="dxa"/>
            <w:gridSpan w:val="3"/>
          </w:tcPr>
          <w:p w:rsidR="00D119EE" w:rsidRPr="008E0E07" w:rsidRDefault="00D119EE" w:rsidP="00926124">
            <w:pPr>
              <w:pStyle w:val="StyleHeader2-SubClausesAfter6pt"/>
              <w:numPr>
                <w:ilvl w:val="0"/>
                <w:numId w:val="68"/>
              </w:numPr>
              <w:ind w:left="550" w:hanging="550"/>
            </w:pPr>
            <w:r>
              <w:t xml:space="preserve">The Bidder shall furnish as part of its bid, the original of either a Bid-Securing Declaration or a bid security using the relevant form included in Section IV, Bidding Forms.  In the case of a bid security, </w:t>
            </w:r>
            <w:r w:rsidRPr="000817E2">
              <w:rPr>
                <w:rStyle w:val="StyleHeader2-SubClausesItalicChar"/>
                <w:rFonts w:cs="Times New Roman"/>
                <w:i w:val="0"/>
              </w:rPr>
              <w:t xml:space="preserve">the amount shall be </w:t>
            </w:r>
            <w:r w:rsidRPr="000817E2">
              <w:rPr>
                <w:rStyle w:val="StyleHeader2-SubClausesItalicChar"/>
                <w:rFonts w:cs="Times New Roman"/>
                <w:b/>
                <w:i w:val="0"/>
              </w:rPr>
              <w:t>as specified in the BDS</w:t>
            </w:r>
            <w:r>
              <w:t>.</w:t>
            </w:r>
          </w:p>
        </w:tc>
      </w:tr>
      <w:tr w:rsidR="00D119EE" w:rsidTr="00794D57">
        <w:trPr>
          <w:jc w:val="center"/>
        </w:trPr>
        <w:tc>
          <w:tcPr>
            <w:tcW w:w="2553" w:type="dxa"/>
            <w:gridSpan w:val="2"/>
          </w:tcPr>
          <w:p w:rsidR="00D119EE" w:rsidRDefault="00D119EE" w:rsidP="00152B60">
            <w:pPr>
              <w:pStyle w:val="S1-Header2"/>
              <w:numPr>
                <w:ilvl w:val="0"/>
                <w:numId w:val="0"/>
              </w:numPr>
              <w:spacing w:after="0"/>
              <w:ind w:left="342" w:right="-6682" w:hanging="342"/>
            </w:pPr>
          </w:p>
        </w:tc>
        <w:tc>
          <w:tcPr>
            <w:tcW w:w="6299" w:type="dxa"/>
            <w:gridSpan w:val="3"/>
          </w:tcPr>
          <w:p w:rsidR="00D119EE" w:rsidRDefault="00D119EE" w:rsidP="00926124">
            <w:pPr>
              <w:pStyle w:val="StyleHeader2-SubClausesAfter6pt"/>
              <w:numPr>
                <w:ilvl w:val="0"/>
                <w:numId w:val="68"/>
              </w:numPr>
              <w:ind w:left="550" w:hanging="540"/>
            </w:pPr>
            <w:r>
              <w:t>A Bid Securing Declaration shall use the form included in Section IV, Bidding Forms.</w:t>
            </w:r>
          </w:p>
        </w:tc>
      </w:tr>
      <w:tr w:rsidR="005E1C95" w:rsidTr="00794D57">
        <w:trPr>
          <w:jc w:val="center"/>
        </w:trPr>
        <w:tc>
          <w:tcPr>
            <w:tcW w:w="2553" w:type="dxa"/>
            <w:gridSpan w:val="2"/>
          </w:tcPr>
          <w:p w:rsidR="005E1C95" w:rsidRDefault="005E1C95" w:rsidP="00152B60">
            <w:pPr>
              <w:pStyle w:val="S1-Header2"/>
              <w:numPr>
                <w:ilvl w:val="0"/>
                <w:numId w:val="0"/>
              </w:numPr>
              <w:spacing w:after="0"/>
              <w:ind w:left="342" w:right="-6682" w:hanging="342"/>
            </w:pPr>
          </w:p>
        </w:tc>
        <w:tc>
          <w:tcPr>
            <w:tcW w:w="6299" w:type="dxa"/>
            <w:gridSpan w:val="3"/>
          </w:tcPr>
          <w:p w:rsidR="005E1C95" w:rsidRDefault="005E1C95" w:rsidP="00926124">
            <w:pPr>
              <w:pStyle w:val="StyleHeader2-SubClausesAfter6pt"/>
              <w:numPr>
                <w:ilvl w:val="0"/>
                <w:numId w:val="68"/>
              </w:numPr>
              <w:ind w:left="550" w:hanging="550"/>
            </w:pPr>
            <w:r w:rsidRPr="005E1C95">
              <w:rPr>
                <w:rStyle w:val="StyleHeader2-SubClausesItalicChar"/>
                <w:rFonts w:cs="Times New Roman"/>
                <w:i w:val="0"/>
              </w:rPr>
              <w:t>If a bid security is specified pursuant to ITB 19.1</w:t>
            </w:r>
            <w:r w:rsidRPr="005E1C95">
              <w:t>, the bid security shall be a demand guarantee, in any of the following forms at the Bidder’s option:</w:t>
            </w:r>
          </w:p>
          <w:p w:rsidR="005E1C95" w:rsidRDefault="005E1C95" w:rsidP="000F4A18">
            <w:pPr>
              <w:pStyle w:val="P3Header1-Clauses"/>
              <w:tabs>
                <w:tab w:val="clear" w:pos="864"/>
              </w:tabs>
              <w:spacing w:after="0"/>
              <w:ind w:left="993" w:hanging="446"/>
            </w:pPr>
            <w:r>
              <w:t xml:space="preserve">an unconditional guarantee, issued by a bank </w:t>
            </w:r>
            <w:r w:rsidRPr="00152B60">
              <w:t xml:space="preserve">or </w:t>
            </w:r>
            <w:r>
              <w:t xml:space="preserve">financial institution (such as an insurance, bonding or surety company); </w:t>
            </w:r>
          </w:p>
          <w:p w:rsidR="000F4A18" w:rsidRDefault="000F4A18" w:rsidP="000F4A18">
            <w:pPr>
              <w:pStyle w:val="P3Header1-Clauses"/>
              <w:numPr>
                <w:ilvl w:val="0"/>
                <w:numId w:val="0"/>
              </w:numPr>
              <w:spacing w:after="0"/>
              <w:ind w:left="993"/>
            </w:pPr>
          </w:p>
          <w:p w:rsidR="00127A4E" w:rsidRPr="000F4A18" w:rsidRDefault="00127A4E" w:rsidP="000F4A18">
            <w:pPr>
              <w:pStyle w:val="P3Header1-Clauses"/>
              <w:tabs>
                <w:tab w:val="clear" w:pos="864"/>
              </w:tabs>
              <w:spacing w:after="0"/>
              <w:ind w:left="993" w:hanging="446"/>
            </w:pPr>
            <w:r w:rsidRPr="00127A4E">
              <w:rPr>
                <w:szCs w:val="24"/>
              </w:rPr>
              <w:t>an irrevocable letter of credit; or</w:t>
            </w:r>
          </w:p>
          <w:p w:rsidR="000F4A18" w:rsidRDefault="000F4A18" w:rsidP="000F4A18">
            <w:pPr>
              <w:pStyle w:val="ListParagraph"/>
            </w:pPr>
          </w:p>
          <w:p w:rsidR="00127A4E" w:rsidRPr="000F4A18" w:rsidRDefault="00127A4E" w:rsidP="000F4A18">
            <w:pPr>
              <w:pStyle w:val="P3Header1-Clauses"/>
              <w:tabs>
                <w:tab w:val="clear" w:pos="864"/>
              </w:tabs>
              <w:spacing w:after="0"/>
              <w:ind w:left="993" w:hanging="446"/>
            </w:pPr>
            <w:r w:rsidRPr="00127A4E">
              <w:rPr>
                <w:szCs w:val="24"/>
              </w:rPr>
              <w:t>a cashier’s or certified cheque.</w:t>
            </w:r>
          </w:p>
          <w:p w:rsidR="000F4A18" w:rsidRDefault="000F4A18" w:rsidP="000F4A18">
            <w:pPr>
              <w:pStyle w:val="ListParagraph"/>
            </w:pPr>
          </w:p>
          <w:p w:rsidR="005E1C95" w:rsidRPr="005E1C95" w:rsidRDefault="00127A4E" w:rsidP="00152B60">
            <w:pPr>
              <w:pStyle w:val="StyleHeader2-SubClausesAfter6pt"/>
              <w:numPr>
                <w:ilvl w:val="0"/>
                <w:numId w:val="0"/>
              </w:numPr>
              <w:ind w:left="550" w:right="-18"/>
            </w:pPr>
            <w:r>
              <w:t xml:space="preserve">from a </w:t>
            </w:r>
            <w:r w:rsidRPr="000817E2">
              <w:t>reputable</w:t>
            </w:r>
            <w:r w:rsidRPr="000817E2">
              <w:rPr>
                <w:i/>
              </w:rPr>
              <w:t xml:space="preserve"> </w:t>
            </w:r>
            <w:r w:rsidRPr="000817E2">
              <w:rPr>
                <w:rStyle w:val="StyleHeader2-SubClausesItalicChar"/>
                <w:rFonts w:cs="Times New Roman"/>
                <w:i w:val="0"/>
              </w:rPr>
              <w:t>source</w:t>
            </w:r>
            <w:r w:rsidRPr="000817E2">
              <w:rPr>
                <w:i/>
              </w:rPr>
              <w:t xml:space="preserve"> </w:t>
            </w:r>
            <w:r w:rsidRPr="000817E2">
              <w:rPr>
                <w:rStyle w:val="StyleHeader2-SubClausesItalicChar"/>
                <w:rFonts w:cs="Times New Roman"/>
                <w:i w:val="0"/>
              </w:rPr>
              <w:t>from an eligible country</w:t>
            </w:r>
            <w:r w:rsidRPr="000817E2">
              <w:rPr>
                <w:i/>
              </w:rPr>
              <w:t xml:space="preserve">.  </w:t>
            </w:r>
            <w:r w:rsidRPr="000817E2">
              <w:rPr>
                <w:rStyle w:val="StyleHeader2-SubClausesItalicChar"/>
                <w:rFonts w:cs="Times New Roman"/>
                <w:i w:val="0"/>
              </w:rPr>
              <w:t>If the unconditional guarantee is issued by an insurance company</w:t>
            </w:r>
            <w:r>
              <w:rPr>
                <w:rStyle w:val="StyleHeader2-SubClausesItalicChar"/>
                <w:rFonts w:cs="Times New Roman"/>
                <w:i w:val="0"/>
              </w:rPr>
              <w:t xml:space="preserve"> </w:t>
            </w:r>
            <w:r w:rsidRPr="000817E2">
              <w:rPr>
                <w:rStyle w:val="StyleHeader2-SubClausesItalicChar"/>
                <w:rFonts w:cs="Times New Roman"/>
                <w:i w:val="0"/>
              </w:rPr>
              <w:t>or</w:t>
            </w:r>
            <w:r>
              <w:rPr>
                <w:rStyle w:val="StyleHeader2-SubClausesItalicChar"/>
                <w:rFonts w:cs="Times New Roman"/>
              </w:rPr>
              <w:t xml:space="preserve"> </w:t>
            </w:r>
            <w:r w:rsidRPr="000817E2">
              <w:rPr>
                <w:rStyle w:val="StyleHeader2-SubClausesItalicChar"/>
                <w:rFonts w:cs="Times New Roman"/>
                <w:i w:val="0"/>
              </w:rPr>
              <w:t xml:space="preserve">bonding company located outside the Employer’s </w:t>
            </w:r>
            <w:r>
              <w:rPr>
                <w:rStyle w:val="StyleHeader2-SubClausesItalicChar"/>
                <w:rFonts w:cs="Times New Roman"/>
                <w:i w:val="0"/>
              </w:rPr>
              <w:t>Country,</w:t>
            </w:r>
            <w:r w:rsidR="000F4A18">
              <w:rPr>
                <w:rStyle w:val="StyleHeader2-SubClausesItalicChar"/>
                <w:rFonts w:cs="Times New Roman"/>
                <w:i w:val="0"/>
              </w:rPr>
              <w:t xml:space="preserve"> the issuer </w:t>
            </w:r>
            <w:r w:rsidR="000F4A18" w:rsidRPr="000817E2">
              <w:rPr>
                <w:rStyle w:val="StyleHeader2-SubClausesItalicChar"/>
                <w:rFonts w:cs="Times New Roman"/>
                <w:i w:val="0"/>
              </w:rPr>
              <w:t>shall have a correspondent financial institution located in the Employer’s Country</w:t>
            </w:r>
            <w:r w:rsidR="000F4A18">
              <w:rPr>
                <w:rStyle w:val="StyleHeader2-SubClausesItalicChar"/>
                <w:rFonts w:cs="Times New Roman"/>
                <w:i w:val="0"/>
              </w:rPr>
              <w:t xml:space="preserve"> to make it enforceable</w:t>
            </w:r>
            <w:r w:rsidR="000F4A18" w:rsidRPr="000817E2">
              <w:rPr>
                <w:i/>
              </w:rPr>
              <w:t>.</w:t>
            </w:r>
            <w:r w:rsidR="000F4A18">
              <w:t xml:space="preserve">  </w:t>
            </w:r>
            <w:r w:rsidR="000F4A18">
              <w:rPr>
                <w:iCs/>
              </w:rPr>
              <w:t>In the case of a bank guarantee, t</w:t>
            </w:r>
            <w:r w:rsidR="000F4A18">
              <w:t xml:space="preserve">he bid security shall be submitted either using the Bid Security Form included in Section </w:t>
            </w:r>
            <w:r w:rsidR="000F4A18" w:rsidRPr="001B12E7">
              <w:rPr>
                <w:rStyle w:val="StyleHeader2-SubClausesItalicChar"/>
                <w:rFonts w:cs="Times New Roman"/>
                <w:i w:val="0"/>
              </w:rPr>
              <w:t>IV,</w:t>
            </w:r>
            <w:r w:rsidR="000F4A18">
              <w:t xml:space="preserve"> Bidding Forms or in another substantially similar format approved by the </w:t>
            </w:r>
            <w:r w:rsidR="000F4A18" w:rsidRPr="00263611">
              <w:rPr>
                <w:rStyle w:val="StyleHeader2-SubClausesItalicChar"/>
                <w:rFonts w:cs="Times New Roman"/>
                <w:i w:val="0"/>
              </w:rPr>
              <w:t>Employer</w:t>
            </w:r>
            <w:r w:rsidR="000F4A18" w:rsidRPr="00263611">
              <w:rPr>
                <w:i/>
              </w:rPr>
              <w:t xml:space="preserve"> </w:t>
            </w:r>
            <w:r w:rsidR="000F4A18">
              <w:t>prior to bid submission. In either case, the form must include the complete name of the Bidder. The bid security shall be valid for twenty-eight days (28) beyond the original validity period of the Bid, or beyond any period of extension if requested under ITB 18.2.</w:t>
            </w:r>
          </w:p>
        </w:tc>
      </w:tr>
      <w:tr w:rsidR="00AE5FEA" w:rsidTr="00794D57">
        <w:trPr>
          <w:jc w:val="center"/>
        </w:trPr>
        <w:tc>
          <w:tcPr>
            <w:tcW w:w="2553" w:type="dxa"/>
            <w:gridSpan w:val="2"/>
          </w:tcPr>
          <w:p w:rsidR="00AE5FEA" w:rsidRDefault="00AE5FEA" w:rsidP="00152B60">
            <w:pPr>
              <w:pStyle w:val="S1-Header2"/>
              <w:numPr>
                <w:ilvl w:val="0"/>
                <w:numId w:val="0"/>
              </w:numPr>
              <w:spacing w:after="0"/>
              <w:ind w:left="342" w:right="-6682" w:hanging="342"/>
            </w:pPr>
          </w:p>
        </w:tc>
        <w:tc>
          <w:tcPr>
            <w:tcW w:w="6299" w:type="dxa"/>
            <w:gridSpan w:val="3"/>
          </w:tcPr>
          <w:p w:rsidR="00AE5FEA" w:rsidRPr="005E1C95" w:rsidRDefault="00AE5FEA" w:rsidP="00926124">
            <w:pPr>
              <w:pStyle w:val="StyleHeader2-SubClausesAfter6pt"/>
              <w:numPr>
                <w:ilvl w:val="0"/>
                <w:numId w:val="68"/>
              </w:numPr>
              <w:ind w:left="550" w:hanging="550"/>
              <w:rPr>
                <w:rStyle w:val="StyleHeader2-SubClausesItalicChar"/>
                <w:rFonts w:cs="Times New Roman"/>
                <w:i w:val="0"/>
              </w:rPr>
            </w:pPr>
            <w:r>
              <w:t xml:space="preserve">Any bid not accompanied by </w:t>
            </w:r>
            <w:r w:rsidRPr="00FF344C">
              <w:t xml:space="preserve">a </w:t>
            </w:r>
            <w:r w:rsidRPr="00FF344C">
              <w:rPr>
                <w:rStyle w:val="StyleHeader2-SubClausesItalicChar"/>
                <w:rFonts w:cs="Times New Roman"/>
                <w:i w:val="0"/>
              </w:rPr>
              <w:t>substantially</w:t>
            </w:r>
            <w:r w:rsidRPr="00FF344C">
              <w:t xml:space="preserve"> responsive bid security </w:t>
            </w:r>
            <w:r w:rsidRPr="00FF344C">
              <w:rPr>
                <w:rStyle w:val="StyleHeader2-SubClausesItalicChar"/>
                <w:rFonts w:cs="Times New Roman"/>
                <w:i w:val="0"/>
              </w:rPr>
              <w:t>or Bid Securing Declaration</w:t>
            </w:r>
            <w:r>
              <w:t xml:space="preserve">, if required in accordance with ITB 19.1, shall be rejected by the </w:t>
            </w:r>
            <w:r w:rsidRPr="00263611">
              <w:rPr>
                <w:rStyle w:val="StyleHeader2-SubClausesItalicChar"/>
                <w:rFonts w:cs="Times New Roman"/>
                <w:i w:val="0"/>
              </w:rPr>
              <w:t>Employer</w:t>
            </w:r>
            <w:r>
              <w:t xml:space="preserve"> as non-responsive.</w:t>
            </w:r>
          </w:p>
        </w:tc>
      </w:tr>
      <w:tr w:rsidR="00AE5FEA" w:rsidTr="00794D57">
        <w:trPr>
          <w:jc w:val="center"/>
        </w:trPr>
        <w:tc>
          <w:tcPr>
            <w:tcW w:w="2553" w:type="dxa"/>
            <w:gridSpan w:val="2"/>
          </w:tcPr>
          <w:p w:rsidR="00AE5FEA" w:rsidRDefault="00AE5FEA" w:rsidP="00152B60">
            <w:pPr>
              <w:pStyle w:val="S1-Header2"/>
              <w:numPr>
                <w:ilvl w:val="0"/>
                <w:numId w:val="0"/>
              </w:numPr>
              <w:spacing w:after="0"/>
              <w:ind w:left="342" w:right="-6682" w:hanging="342"/>
            </w:pPr>
          </w:p>
        </w:tc>
        <w:tc>
          <w:tcPr>
            <w:tcW w:w="6299" w:type="dxa"/>
            <w:gridSpan w:val="3"/>
          </w:tcPr>
          <w:p w:rsidR="00AE5FEA" w:rsidRDefault="00AE5FEA" w:rsidP="00926124">
            <w:pPr>
              <w:pStyle w:val="StyleHeader2-SubClausesAfter6pt"/>
              <w:numPr>
                <w:ilvl w:val="0"/>
                <w:numId w:val="68"/>
              </w:numPr>
              <w:ind w:left="550" w:hanging="550"/>
            </w:pPr>
            <w:r>
              <w:t>If a bid security is specified pursuant to ITB 19.1, the bid security of unsuccessful Bidders shall be returned as promptly as possible upon the successful Bidder’s furnishing of the performance security pursuant to ITB 42.</w:t>
            </w:r>
          </w:p>
          <w:p w:rsidR="00B26DAB" w:rsidRDefault="00B26DAB" w:rsidP="00B26DAB">
            <w:pPr>
              <w:pStyle w:val="StyleHeader2-SubClausesAfter6pt"/>
              <w:numPr>
                <w:ilvl w:val="0"/>
                <w:numId w:val="0"/>
              </w:numPr>
              <w:ind w:left="550"/>
            </w:pPr>
          </w:p>
        </w:tc>
      </w:tr>
      <w:tr w:rsidR="00AE5FEA" w:rsidTr="00794D57">
        <w:trPr>
          <w:jc w:val="center"/>
        </w:trPr>
        <w:tc>
          <w:tcPr>
            <w:tcW w:w="2553" w:type="dxa"/>
            <w:gridSpan w:val="2"/>
          </w:tcPr>
          <w:p w:rsidR="00AE5FEA" w:rsidRDefault="00AE5FEA" w:rsidP="00152B60">
            <w:pPr>
              <w:pStyle w:val="S1-Header2"/>
              <w:numPr>
                <w:ilvl w:val="0"/>
                <w:numId w:val="0"/>
              </w:numPr>
              <w:spacing w:after="0"/>
              <w:ind w:left="342" w:right="-6682" w:hanging="342"/>
            </w:pPr>
          </w:p>
        </w:tc>
        <w:tc>
          <w:tcPr>
            <w:tcW w:w="6299" w:type="dxa"/>
            <w:gridSpan w:val="3"/>
          </w:tcPr>
          <w:p w:rsidR="00AE5FEA" w:rsidRDefault="00AE5FEA" w:rsidP="00926124">
            <w:pPr>
              <w:pStyle w:val="StyleHeader2-SubClausesAfter6pt"/>
              <w:numPr>
                <w:ilvl w:val="0"/>
                <w:numId w:val="68"/>
              </w:numPr>
              <w:ind w:left="550" w:hanging="550"/>
            </w:pPr>
            <w:r>
              <w:t>If a bid security is specified pursuant to ITB 19.1, the bid security of the successful Bidder shall be returned as promptly as possible once the successful Bidder has signed the Contract and furnished the required performance security.</w:t>
            </w:r>
          </w:p>
        </w:tc>
      </w:tr>
      <w:tr w:rsidR="00127A4E" w:rsidTr="00794D57">
        <w:trPr>
          <w:jc w:val="center"/>
        </w:trPr>
        <w:tc>
          <w:tcPr>
            <w:tcW w:w="2553" w:type="dxa"/>
            <w:gridSpan w:val="2"/>
          </w:tcPr>
          <w:p w:rsidR="00127A4E" w:rsidRDefault="00127A4E" w:rsidP="00152B60">
            <w:pPr>
              <w:pStyle w:val="S1-Header2"/>
              <w:numPr>
                <w:ilvl w:val="0"/>
                <w:numId w:val="0"/>
              </w:numPr>
              <w:spacing w:after="0"/>
              <w:ind w:left="342" w:right="-6682" w:hanging="342"/>
            </w:pPr>
          </w:p>
        </w:tc>
        <w:tc>
          <w:tcPr>
            <w:tcW w:w="6299" w:type="dxa"/>
            <w:gridSpan w:val="3"/>
          </w:tcPr>
          <w:p w:rsidR="00E0269E" w:rsidRDefault="00E0269E" w:rsidP="00152B60">
            <w:pPr>
              <w:pStyle w:val="Header2-SubClauses"/>
              <w:numPr>
                <w:ilvl w:val="0"/>
                <w:numId w:val="0"/>
              </w:numPr>
              <w:ind w:left="550" w:hanging="540"/>
              <w:rPr>
                <w:rFonts w:cs="Times New Roman"/>
              </w:rPr>
            </w:pPr>
            <w:r>
              <w:t>19.7 T</w:t>
            </w:r>
            <w:r>
              <w:rPr>
                <w:rFonts w:cs="Times New Roman"/>
              </w:rPr>
              <w:t>he bid security may be forfeited or the Bid Securing  Declaration executed:</w:t>
            </w:r>
          </w:p>
          <w:p w:rsidR="00E0269E" w:rsidRDefault="00E0269E" w:rsidP="00926124">
            <w:pPr>
              <w:pStyle w:val="P3Header1-Clauses"/>
              <w:numPr>
                <w:ilvl w:val="0"/>
                <w:numId w:val="69"/>
              </w:numPr>
              <w:ind w:left="1000" w:hanging="450"/>
              <w:rPr>
                <w:szCs w:val="24"/>
              </w:rPr>
            </w:pPr>
            <w:r>
              <w:rPr>
                <w:szCs w:val="24"/>
              </w:rPr>
              <w:t>if a Bidder withdraws its bid during the period of bid validity specified by the Bidder on the Letter of Bid or any extension thereto provided by the Bidder; or</w:t>
            </w:r>
          </w:p>
          <w:p w:rsidR="00E0269E" w:rsidRDefault="00E0269E" w:rsidP="00926124">
            <w:pPr>
              <w:pStyle w:val="P3Header1-Clauses"/>
              <w:numPr>
                <w:ilvl w:val="0"/>
                <w:numId w:val="69"/>
              </w:numPr>
              <w:ind w:left="1000" w:hanging="450"/>
              <w:rPr>
                <w:szCs w:val="24"/>
              </w:rPr>
            </w:pPr>
            <w:r w:rsidRPr="00E0269E">
              <w:rPr>
                <w:szCs w:val="24"/>
              </w:rPr>
              <w:t>if the successful Bidder fails to:</w:t>
            </w:r>
          </w:p>
          <w:p w:rsidR="00E0269E" w:rsidRDefault="00E0269E" w:rsidP="00152B60">
            <w:pPr>
              <w:pStyle w:val="Heading4"/>
              <w:tabs>
                <w:tab w:val="clear" w:pos="1728"/>
              </w:tabs>
              <w:ind w:left="1450" w:hanging="450"/>
              <w:rPr>
                <w:rFonts w:ascii="Times New Roman" w:hAnsi="Times New Roman" w:cs="Times New Roman"/>
                <w:sz w:val="24"/>
                <w:szCs w:val="24"/>
              </w:rPr>
            </w:pPr>
            <w:r w:rsidRPr="00E0269E">
              <w:rPr>
                <w:rFonts w:ascii="Times New Roman" w:hAnsi="Times New Roman" w:cs="Times New Roman"/>
                <w:sz w:val="24"/>
                <w:szCs w:val="24"/>
              </w:rPr>
              <w:t>sign the Contract in accordance with ITB 41; or</w:t>
            </w:r>
          </w:p>
          <w:p w:rsidR="00E0269E" w:rsidRPr="00152B60" w:rsidRDefault="00A90E06" w:rsidP="000F4A18">
            <w:pPr>
              <w:ind w:left="1332" w:hanging="360"/>
              <w:rPr>
                <w:rStyle w:val="StyleHeader2-SubClausesItalicChar"/>
                <w:i w:val="0"/>
              </w:rPr>
            </w:pPr>
            <w:r>
              <w:t xml:space="preserve">(ii) </w:t>
            </w:r>
            <w:r w:rsidR="000F4A18">
              <w:t xml:space="preserve"> </w:t>
            </w:r>
            <w:r w:rsidR="00E0269E" w:rsidRPr="00152B60">
              <w:t>furnish a performance security in accordance</w:t>
            </w:r>
            <w:r w:rsidR="000F4A18">
              <w:t xml:space="preserve"> </w:t>
            </w:r>
            <w:r w:rsidR="00AE5FEA">
              <w:t xml:space="preserve"> </w:t>
            </w:r>
            <w:r w:rsidR="00E0269E" w:rsidRPr="00152B60">
              <w:t xml:space="preserve">with ITB </w:t>
            </w:r>
            <w:r w:rsidR="00E0269E" w:rsidRPr="00E0269E">
              <w:t>42.</w:t>
            </w:r>
          </w:p>
        </w:tc>
      </w:tr>
      <w:tr w:rsidR="00E0269E" w:rsidTr="00794D57">
        <w:trPr>
          <w:jc w:val="center"/>
        </w:trPr>
        <w:tc>
          <w:tcPr>
            <w:tcW w:w="2553" w:type="dxa"/>
            <w:gridSpan w:val="2"/>
          </w:tcPr>
          <w:p w:rsidR="00E0269E" w:rsidRPr="00F73D86" w:rsidRDefault="00E0269E" w:rsidP="00152B60">
            <w:pPr>
              <w:pStyle w:val="S1-Header2"/>
              <w:numPr>
                <w:ilvl w:val="0"/>
                <w:numId w:val="0"/>
              </w:numPr>
              <w:spacing w:after="0"/>
              <w:ind w:left="342" w:right="-6682" w:hanging="342"/>
            </w:pPr>
          </w:p>
        </w:tc>
        <w:tc>
          <w:tcPr>
            <w:tcW w:w="6299" w:type="dxa"/>
            <w:gridSpan w:val="3"/>
          </w:tcPr>
          <w:p w:rsidR="00E0269E" w:rsidRDefault="001B27DF" w:rsidP="00AE5FEA">
            <w:pPr>
              <w:pStyle w:val="Header2-SubClauses"/>
              <w:numPr>
                <w:ilvl w:val="0"/>
                <w:numId w:val="0"/>
              </w:numPr>
              <w:spacing w:after="120"/>
              <w:ind w:left="550" w:hanging="550"/>
            </w:pPr>
            <w:r>
              <w:rPr>
                <w:rFonts w:cs="Times New Roman"/>
              </w:rPr>
              <w:t>19.8 T</w:t>
            </w:r>
            <w:r w:rsidR="00E0269E">
              <w:rPr>
                <w:rFonts w:cs="Times New Roman"/>
              </w:rPr>
              <w:t xml:space="preserve">he Bid Security or the Bid Securing Declaration of a </w:t>
            </w:r>
            <w:r w:rsidR="00E0269E" w:rsidRPr="001B12E7">
              <w:rPr>
                <w:rStyle w:val="StyleHeader2-SubClausesItalicChar"/>
                <w:rFonts w:cs="Times New Roman"/>
                <w:i w:val="0"/>
              </w:rPr>
              <w:t>JVCA</w:t>
            </w:r>
            <w:r w:rsidR="00E0269E" w:rsidRPr="001B12E7">
              <w:rPr>
                <w:rFonts w:cs="Times New Roman"/>
                <w:i/>
              </w:rPr>
              <w:t xml:space="preserve"> </w:t>
            </w:r>
            <w:r w:rsidR="00E0269E">
              <w:rPr>
                <w:rFonts w:cs="Times New Roman"/>
              </w:rPr>
              <w:t xml:space="preserve">shall be in the name of the </w:t>
            </w:r>
            <w:r w:rsidR="00E0269E" w:rsidRPr="0098611F">
              <w:rPr>
                <w:rStyle w:val="StyleHeader2-SubClausesItalicChar"/>
                <w:rFonts w:cs="Times New Roman"/>
                <w:i w:val="0"/>
              </w:rPr>
              <w:t>JVCA</w:t>
            </w:r>
            <w:r w:rsidR="00E0269E">
              <w:rPr>
                <w:rFonts w:cs="Times New Roman"/>
              </w:rPr>
              <w:t xml:space="preserve"> that submits the bid. If the </w:t>
            </w:r>
            <w:r w:rsidR="00E0269E" w:rsidRPr="001B12E7">
              <w:rPr>
                <w:rStyle w:val="StyleHeader2-SubClausesItalicChar"/>
                <w:rFonts w:cs="Times New Roman"/>
                <w:i w:val="0"/>
              </w:rPr>
              <w:t>JVCA</w:t>
            </w:r>
            <w:r w:rsidR="00E0269E">
              <w:rPr>
                <w:rFonts w:cs="Times New Roman"/>
              </w:rPr>
              <w:t xml:space="preserve"> has not been constituted into a legally-enforceable </w:t>
            </w:r>
            <w:r w:rsidR="00E0269E" w:rsidRPr="001B12E7">
              <w:rPr>
                <w:rStyle w:val="StyleHeader2-SubClausesItalicChar"/>
                <w:rFonts w:cs="Times New Roman"/>
                <w:i w:val="0"/>
              </w:rPr>
              <w:t>JVCA</w:t>
            </w:r>
            <w:r w:rsidR="00E0269E">
              <w:rPr>
                <w:rFonts w:cs="Times New Roman"/>
              </w:rPr>
              <w:t>, at the time of bidding, the Bid Security or the Bid Securing Declaration shall be in the names of all future partners as named in the letter of intent mentioned in ITB 4.1 and 11.1(h).</w:t>
            </w:r>
          </w:p>
        </w:tc>
      </w:tr>
      <w:tr w:rsidR="00E0269E" w:rsidTr="00794D57">
        <w:trPr>
          <w:jc w:val="center"/>
        </w:trPr>
        <w:tc>
          <w:tcPr>
            <w:tcW w:w="2553" w:type="dxa"/>
            <w:gridSpan w:val="2"/>
          </w:tcPr>
          <w:p w:rsidR="00E0269E" w:rsidRDefault="00E0269E" w:rsidP="005E1C95">
            <w:pPr>
              <w:pStyle w:val="S1-Header2"/>
              <w:numPr>
                <w:ilvl w:val="0"/>
                <w:numId w:val="0"/>
              </w:numPr>
              <w:spacing w:after="0"/>
              <w:ind w:left="342" w:right="-6682" w:hanging="342"/>
            </w:pPr>
          </w:p>
        </w:tc>
        <w:tc>
          <w:tcPr>
            <w:tcW w:w="6299" w:type="dxa"/>
            <w:gridSpan w:val="3"/>
          </w:tcPr>
          <w:p w:rsidR="009A3D2F" w:rsidRPr="008578EE" w:rsidRDefault="00A90E06" w:rsidP="00926124">
            <w:pPr>
              <w:pStyle w:val="Header2-SubClauses"/>
              <w:numPr>
                <w:ilvl w:val="0"/>
                <w:numId w:val="70"/>
              </w:numPr>
              <w:ind w:left="522" w:hanging="612"/>
              <w:rPr>
                <w:rFonts w:cs="Times New Roman"/>
              </w:rPr>
            </w:pPr>
            <w:r>
              <w:t>If a Bid S</w:t>
            </w:r>
            <w:r w:rsidR="009A3D2F">
              <w:t>ecurity is not required in the BDS, and</w:t>
            </w:r>
          </w:p>
          <w:p w:rsidR="009A3D2F" w:rsidRDefault="009A3D2F" w:rsidP="001C3C75">
            <w:pPr>
              <w:pStyle w:val="P3Header1-Clauses"/>
              <w:numPr>
                <w:ilvl w:val="2"/>
                <w:numId w:val="85"/>
              </w:numPr>
            </w:pPr>
            <w:r w:rsidRPr="008578EE">
              <w:t>if a Bidder withdraws its bid during the period of bid validity specified by t</w:t>
            </w:r>
            <w:r>
              <w:t xml:space="preserve">he Bidder on the Letter of Bid; </w:t>
            </w:r>
            <w:r w:rsidRPr="008578EE">
              <w:t>or</w:t>
            </w:r>
          </w:p>
          <w:p w:rsidR="009A3D2F" w:rsidRPr="008578EE" w:rsidRDefault="009A3D2F" w:rsidP="009A3D2F">
            <w:pPr>
              <w:pStyle w:val="P3Header1-Clauses"/>
            </w:pPr>
            <w:r w:rsidRPr="008578EE">
              <w:rPr>
                <w:szCs w:val="24"/>
              </w:rPr>
              <w:t>if the successful Bidder fails to: sign the Contract in accordance with ITB 41; or furnish a performance security in accordance with ITB 42;</w:t>
            </w:r>
          </w:p>
          <w:p w:rsidR="00E0269E" w:rsidRDefault="00FF344C" w:rsidP="00FC505F">
            <w:pPr>
              <w:pStyle w:val="StyleHeader2-SubClausesAfter6pt"/>
              <w:numPr>
                <w:ilvl w:val="0"/>
                <w:numId w:val="0"/>
              </w:numPr>
              <w:ind w:left="550"/>
            </w:pPr>
            <w:r>
              <w:t>the Recipient</w:t>
            </w:r>
            <w:r w:rsidR="00FC505F">
              <w:t xml:space="preserve"> may, if </w:t>
            </w:r>
            <w:r w:rsidR="00FC505F" w:rsidRPr="0005197A">
              <w:rPr>
                <w:b/>
              </w:rPr>
              <w:t>provided for in the BDS</w:t>
            </w:r>
            <w:r w:rsidR="00FC505F">
              <w:t xml:space="preserve">, declare the Bidder ineligible to be awarded a contract by the Employer for a period of time as </w:t>
            </w:r>
            <w:r w:rsidR="00FC505F" w:rsidRPr="0005197A">
              <w:rPr>
                <w:b/>
              </w:rPr>
              <w:t>stated in the BDS</w:t>
            </w:r>
            <w:r w:rsidR="00FC505F">
              <w:t>.</w:t>
            </w:r>
          </w:p>
        </w:tc>
      </w:tr>
      <w:tr w:rsidR="00794D57" w:rsidTr="00794D57">
        <w:trPr>
          <w:jc w:val="center"/>
        </w:trPr>
        <w:tc>
          <w:tcPr>
            <w:tcW w:w="2553" w:type="dxa"/>
            <w:gridSpan w:val="2"/>
          </w:tcPr>
          <w:p w:rsidR="00794D57" w:rsidRDefault="00794D57" w:rsidP="00794D57">
            <w:pPr>
              <w:pStyle w:val="S1-Header2"/>
              <w:numPr>
                <w:ilvl w:val="0"/>
                <w:numId w:val="0"/>
              </w:numPr>
              <w:spacing w:after="0"/>
              <w:ind w:left="342" w:right="-6682" w:hanging="360"/>
            </w:pPr>
            <w:r>
              <w:t xml:space="preserve">20.  Format and </w:t>
            </w:r>
          </w:p>
          <w:p w:rsidR="00794D57" w:rsidRDefault="00794D57" w:rsidP="001D4720">
            <w:pPr>
              <w:pStyle w:val="S1-Header2"/>
              <w:numPr>
                <w:ilvl w:val="0"/>
                <w:numId w:val="0"/>
              </w:numPr>
              <w:spacing w:after="0"/>
              <w:ind w:left="705" w:right="-6682" w:hanging="342"/>
            </w:pPr>
            <w:r>
              <w:t>Signing of Bid</w:t>
            </w:r>
          </w:p>
        </w:tc>
        <w:tc>
          <w:tcPr>
            <w:tcW w:w="6299" w:type="dxa"/>
            <w:gridSpan w:val="3"/>
          </w:tcPr>
          <w:p w:rsidR="00794D57" w:rsidRDefault="00794D57" w:rsidP="001C3C75">
            <w:pPr>
              <w:pStyle w:val="Header2-SubClauses"/>
              <w:numPr>
                <w:ilvl w:val="0"/>
                <w:numId w:val="89"/>
              </w:numPr>
              <w:ind w:left="579" w:hanging="579"/>
            </w:pPr>
            <w:r>
              <w:t>The Bidder shall prepare one original of the documents comprising the bid as described in ITB 11 and clearly mark it “</w:t>
            </w:r>
            <w:r>
              <w:rPr>
                <w:smallCaps/>
              </w:rPr>
              <w:t>Original</w:t>
            </w:r>
            <w:r>
              <w:t>”. Alternative proposals, if permitted in accordance with ITB 13, shall be clearly marked “</w:t>
            </w:r>
            <w:r>
              <w:rPr>
                <w:smallCaps/>
              </w:rPr>
              <w:t>Alternative</w:t>
            </w:r>
            <w:r>
              <w:t xml:space="preserve">”. In addition, the Bidder shall submit copies of the bid in the number </w:t>
            </w:r>
            <w:r>
              <w:rPr>
                <w:b/>
              </w:rPr>
              <w:t>specified in the BDS,</w:t>
            </w:r>
            <w:r>
              <w:t xml:space="preserve"> and clearly mark them “</w:t>
            </w:r>
            <w:r>
              <w:rPr>
                <w:smallCaps/>
              </w:rPr>
              <w:t>Copy</w:t>
            </w:r>
            <w:r>
              <w:t>.” In the event of any discrepancy between the original and the copies, the original shall prevail.</w:t>
            </w:r>
          </w:p>
        </w:tc>
      </w:tr>
      <w:tr w:rsidR="00794D57" w:rsidTr="00794D57">
        <w:trPr>
          <w:jc w:val="center"/>
        </w:trPr>
        <w:tc>
          <w:tcPr>
            <w:tcW w:w="2553" w:type="dxa"/>
            <w:gridSpan w:val="2"/>
          </w:tcPr>
          <w:p w:rsidR="00794D57" w:rsidRDefault="00794D57" w:rsidP="00794D57">
            <w:pPr>
              <w:pStyle w:val="S1-Header2"/>
              <w:numPr>
                <w:ilvl w:val="0"/>
                <w:numId w:val="0"/>
              </w:numPr>
              <w:spacing w:after="0"/>
              <w:ind w:left="342" w:right="-6682" w:firstLine="28"/>
            </w:pPr>
          </w:p>
        </w:tc>
        <w:tc>
          <w:tcPr>
            <w:tcW w:w="6299" w:type="dxa"/>
            <w:gridSpan w:val="3"/>
          </w:tcPr>
          <w:p w:rsidR="00794D57" w:rsidRDefault="00794D57" w:rsidP="001C3C75">
            <w:pPr>
              <w:pStyle w:val="Header2-SubClauses"/>
              <w:numPr>
                <w:ilvl w:val="0"/>
                <w:numId w:val="89"/>
              </w:numPr>
              <w:ind w:left="579" w:hanging="579"/>
            </w:pPr>
            <w:r w:rsidRPr="007556BE">
              <w:rPr>
                <w:rFonts w:cs="Times New Roman"/>
              </w:rPr>
              <w:t xml:space="preserve">The original and all copies of the Bid shall be typed or written in indelible ink and shall be signed by a person duly authorised to sign on behalf of the Bidder. This authorisation shall consist of a written confirmation as </w:t>
            </w:r>
            <w:r w:rsidRPr="007556BE">
              <w:rPr>
                <w:rFonts w:cs="Times New Roman"/>
                <w:b/>
              </w:rPr>
              <w:t>specified in the BDS</w:t>
            </w:r>
            <w:r w:rsidRPr="007556BE">
              <w:rPr>
                <w:rFonts w:cs="Times New Roman"/>
              </w:rPr>
              <w:t xml:space="preserve"> and shall be attached to the bid. The name and position held by each person signing the authorisation must be typed or printed below the signature.  All pages of the bid where entries have been made shall be signed or initialled by the person signing the Bid.</w:t>
            </w:r>
          </w:p>
        </w:tc>
      </w:tr>
      <w:tr w:rsidR="00794D57" w:rsidTr="00794D57">
        <w:trPr>
          <w:jc w:val="center"/>
        </w:trPr>
        <w:tc>
          <w:tcPr>
            <w:tcW w:w="2553" w:type="dxa"/>
            <w:gridSpan w:val="2"/>
          </w:tcPr>
          <w:p w:rsidR="00794D57" w:rsidRDefault="00794D57" w:rsidP="00794D57">
            <w:pPr>
              <w:pStyle w:val="S1-Header2"/>
              <w:numPr>
                <w:ilvl w:val="0"/>
                <w:numId w:val="0"/>
              </w:numPr>
              <w:spacing w:after="0"/>
              <w:ind w:left="342" w:right="-6682" w:firstLine="28"/>
            </w:pPr>
          </w:p>
        </w:tc>
        <w:tc>
          <w:tcPr>
            <w:tcW w:w="6299" w:type="dxa"/>
            <w:gridSpan w:val="3"/>
          </w:tcPr>
          <w:p w:rsidR="00794D57" w:rsidRDefault="00794D57" w:rsidP="001C3C75">
            <w:pPr>
              <w:pStyle w:val="Header2-SubClauses"/>
              <w:numPr>
                <w:ilvl w:val="0"/>
                <w:numId w:val="89"/>
              </w:numPr>
              <w:ind w:left="579" w:hanging="579"/>
              <w:rPr>
                <w:rFonts w:cs="Times New Roman"/>
              </w:rPr>
            </w:pPr>
            <w:r>
              <w:rPr>
                <w:rFonts w:cs="Times New Roman"/>
              </w:rPr>
              <w:t>A bid submitted by a JVCA shall comply with the following requirements:</w:t>
            </w:r>
          </w:p>
          <w:p w:rsidR="00794D57" w:rsidRDefault="00794D57" w:rsidP="00926124">
            <w:pPr>
              <w:pStyle w:val="P3Header1-Clauses"/>
              <w:numPr>
                <w:ilvl w:val="0"/>
                <w:numId w:val="71"/>
              </w:numPr>
              <w:ind w:left="939" w:hanging="417"/>
            </w:pPr>
            <w:r>
              <w:t xml:space="preserve">unless not required in accordance with ITB 4.1 (a), be signed so as to be legally binding on all partners; and   </w:t>
            </w:r>
          </w:p>
          <w:p w:rsidR="00794D57" w:rsidRPr="007556BE" w:rsidRDefault="00794D57" w:rsidP="00926124">
            <w:pPr>
              <w:pStyle w:val="P3Header1-Clauses"/>
              <w:numPr>
                <w:ilvl w:val="0"/>
                <w:numId w:val="71"/>
              </w:numPr>
              <w:ind w:left="939" w:hanging="417"/>
            </w:pPr>
            <w:r>
              <w:t>include the representatives authorisation referred to in ITB 4.1 (b) consisting of a Power of Attorney signed by those legally authorised to sign on behalf of the JVCA.</w:t>
            </w:r>
          </w:p>
        </w:tc>
      </w:tr>
      <w:tr w:rsidR="004076E4" w:rsidTr="00794D57">
        <w:trPr>
          <w:jc w:val="center"/>
        </w:trPr>
        <w:tc>
          <w:tcPr>
            <w:tcW w:w="2553" w:type="dxa"/>
            <w:gridSpan w:val="2"/>
          </w:tcPr>
          <w:p w:rsidR="004076E4" w:rsidRDefault="004076E4" w:rsidP="00794D57">
            <w:pPr>
              <w:pStyle w:val="S1-Header2"/>
              <w:numPr>
                <w:ilvl w:val="0"/>
                <w:numId w:val="0"/>
              </w:numPr>
              <w:spacing w:after="0"/>
              <w:ind w:left="342" w:right="-6682" w:firstLine="28"/>
            </w:pPr>
          </w:p>
        </w:tc>
        <w:tc>
          <w:tcPr>
            <w:tcW w:w="6299" w:type="dxa"/>
            <w:gridSpan w:val="3"/>
          </w:tcPr>
          <w:p w:rsidR="004076E4" w:rsidRDefault="004076E4" w:rsidP="001C3C75">
            <w:pPr>
              <w:pStyle w:val="Header2-SubClauses"/>
              <w:numPr>
                <w:ilvl w:val="0"/>
                <w:numId w:val="89"/>
              </w:numPr>
              <w:ind w:left="579" w:hanging="579"/>
              <w:rPr>
                <w:rFonts w:cs="Times New Roman"/>
              </w:rPr>
            </w:pPr>
            <w:r>
              <w:t xml:space="preserve">Any </w:t>
            </w:r>
            <w:r>
              <w:rPr>
                <w:spacing w:val="-4"/>
              </w:rPr>
              <w:t>amendments,</w:t>
            </w:r>
            <w:r>
              <w:rPr>
                <w:i/>
                <w:spacing w:val="-4"/>
              </w:rPr>
              <w:t xml:space="preserve"> </w:t>
            </w:r>
            <w:r>
              <w:t>interlineations, erasures, or overwriting shall be valid only if they are signed or initialled by the person signing the Bid.</w:t>
            </w:r>
          </w:p>
        </w:tc>
      </w:tr>
      <w:tr w:rsidR="004076E4" w:rsidTr="004579B4">
        <w:trPr>
          <w:jc w:val="center"/>
        </w:trPr>
        <w:tc>
          <w:tcPr>
            <w:tcW w:w="8852" w:type="dxa"/>
            <w:gridSpan w:val="5"/>
          </w:tcPr>
          <w:p w:rsidR="004076E4" w:rsidRDefault="004076E4" w:rsidP="001C3C75">
            <w:pPr>
              <w:pStyle w:val="Header2-SubClauses"/>
              <w:numPr>
                <w:ilvl w:val="0"/>
                <w:numId w:val="87"/>
              </w:numPr>
              <w:spacing w:before="120" w:after="120"/>
              <w:jc w:val="center"/>
            </w:pPr>
            <w:bookmarkStart w:id="130" w:name="_Toc438438844"/>
            <w:bookmarkStart w:id="131" w:name="_Toc438532613"/>
            <w:bookmarkStart w:id="132" w:name="_Toc438733988"/>
            <w:bookmarkStart w:id="133" w:name="_Toc438962070"/>
            <w:bookmarkStart w:id="134" w:name="_Toc461939619"/>
            <w:bookmarkStart w:id="135" w:name="_Toc97371024"/>
            <w:bookmarkStart w:id="136" w:name="_Toc168299637"/>
            <w:r w:rsidRPr="004076E4">
              <w:rPr>
                <w:b/>
                <w:sz w:val="28"/>
                <w:szCs w:val="28"/>
              </w:rPr>
              <w:t>Submission and Opening of Bids</w:t>
            </w:r>
            <w:bookmarkEnd w:id="130"/>
            <w:bookmarkEnd w:id="131"/>
            <w:bookmarkEnd w:id="132"/>
            <w:bookmarkEnd w:id="133"/>
            <w:bookmarkEnd w:id="134"/>
            <w:bookmarkEnd w:id="135"/>
            <w:bookmarkEnd w:id="136"/>
          </w:p>
        </w:tc>
      </w:tr>
      <w:tr w:rsidR="004076E4" w:rsidTr="00794D57">
        <w:trPr>
          <w:jc w:val="center"/>
        </w:trPr>
        <w:tc>
          <w:tcPr>
            <w:tcW w:w="2553" w:type="dxa"/>
            <w:gridSpan w:val="2"/>
          </w:tcPr>
          <w:p w:rsidR="00E46D57" w:rsidRDefault="00E46D57" w:rsidP="00926124">
            <w:pPr>
              <w:pStyle w:val="S1-Header2"/>
              <w:numPr>
                <w:ilvl w:val="0"/>
                <w:numId w:val="72"/>
              </w:numPr>
              <w:spacing w:after="0"/>
              <w:ind w:left="360" w:right="-6250" w:hanging="360"/>
            </w:pPr>
            <w:bookmarkStart w:id="137" w:name="_Toc438438845"/>
            <w:bookmarkStart w:id="138" w:name="_Toc438532614"/>
            <w:bookmarkStart w:id="139" w:name="_Toc438733989"/>
            <w:bookmarkStart w:id="140" w:name="_Toc438907027"/>
            <w:bookmarkStart w:id="141" w:name="_Toc438907226"/>
            <w:bookmarkStart w:id="142" w:name="_Toc97371025"/>
            <w:bookmarkStart w:id="143" w:name="_Toc139863123"/>
            <w:bookmarkStart w:id="144" w:name="_Toc168299638"/>
            <w:r>
              <w:t xml:space="preserve">Sealing and </w:t>
            </w:r>
          </w:p>
          <w:p w:rsidR="004076E4" w:rsidRDefault="00E46D57" w:rsidP="00E46D57">
            <w:pPr>
              <w:pStyle w:val="S1-Header2"/>
              <w:numPr>
                <w:ilvl w:val="0"/>
                <w:numId w:val="0"/>
              </w:numPr>
              <w:spacing w:after="0"/>
              <w:ind w:left="342" w:right="-6682" w:firstLine="28"/>
            </w:pPr>
            <w:r>
              <w:t>Marking of Bids</w:t>
            </w:r>
            <w:bookmarkEnd w:id="137"/>
            <w:bookmarkEnd w:id="138"/>
            <w:bookmarkEnd w:id="139"/>
            <w:bookmarkEnd w:id="140"/>
            <w:bookmarkEnd w:id="141"/>
            <w:bookmarkEnd w:id="142"/>
            <w:bookmarkEnd w:id="143"/>
            <w:bookmarkEnd w:id="144"/>
          </w:p>
        </w:tc>
        <w:tc>
          <w:tcPr>
            <w:tcW w:w="6299" w:type="dxa"/>
            <w:gridSpan w:val="3"/>
          </w:tcPr>
          <w:p w:rsidR="00E46D57" w:rsidRDefault="00E46D57" w:rsidP="00E46D57">
            <w:pPr>
              <w:pStyle w:val="Header2-SubClauses"/>
              <w:tabs>
                <w:tab w:val="num" w:pos="504"/>
              </w:tabs>
              <w:spacing w:after="120"/>
              <w:ind w:left="504"/>
              <w:rPr>
                <w:rFonts w:cs="Times New Roman"/>
              </w:rPr>
            </w:pPr>
            <w:r>
              <w:rPr>
                <w:rFonts w:cs="Times New Roman"/>
              </w:rPr>
              <w:t xml:space="preserve">Bidders may always submit their bids by mail or by hand. If so </w:t>
            </w:r>
            <w:r>
              <w:rPr>
                <w:rFonts w:cs="Times New Roman"/>
                <w:b/>
              </w:rPr>
              <w:t>specified in the BDS</w:t>
            </w:r>
            <w:r>
              <w:rPr>
                <w:rFonts w:cs="Times New Roman"/>
              </w:rPr>
              <w:t>, bidders shall have the option of submitting their bids electronically. Procedures for submission, sealing and marking are as follows:</w:t>
            </w:r>
          </w:p>
          <w:p w:rsidR="009435D5" w:rsidRDefault="00E46D57" w:rsidP="009435D5">
            <w:pPr>
              <w:pStyle w:val="P3Header1-Clauses"/>
              <w:tabs>
                <w:tab w:val="clear" w:pos="864"/>
              </w:tabs>
            </w:pPr>
            <w:r>
              <w:t>Bidders submitting bids by mail or by hand  shall enclose the original and each copy of the Bid, including alternative bids, if permitted in accordance with ITB 13, in separate sealed envelopes, duly marking the envelopes as “</w:t>
            </w:r>
            <w:r>
              <w:rPr>
                <w:smallCaps/>
              </w:rPr>
              <w:t>Original</w:t>
            </w:r>
            <w:r>
              <w:t>”, “</w:t>
            </w:r>
            <w:r>
              <w:rPr>
                <w:smallCaps/>
              </w:rPr>
              <w:t>Alternative</w:t>
            </w:r>
            <w:r>
              <w:t>” and “</w:t>
            </w:r>
            <w:r>
              <w:rPr>
                <w:smallCaps/>
              </w:rPr>
              <w:t>Copy</w:t>
            </w:r>
            <w:r>
              <w:t>.”  These envelopes containing the original and the copies shall then be enclosed in one single envelope. The rest of the procedure shall be in accordance with ITB sub-Clauses 21.2 and 21.3.</w:t>
            </w:r>
          </w:p>
        </w:tc>
      </w:tr>
      <w:tr w:rsidR="009435D5" w:rsidTr="00794D57">
        <w:trPr>
          <w:jc w:val="center"/>
        </w:trPr>
        <w:tc>
          <w:tcPr>
            <w:tcW w:w="2553" w:type="dxa"/>
            <w:gridSpan w:val="2"/>
          </w:tcPr>
          <w:p w:rsidR="009435D5" w:rsidRDefault="009435D5" w:rsidP="009435D5">
            <w:pPr>
              <w:pStyle w:val="S1-Header2"/>
              <w:numPr>
                <w:ilvl w:val="0"/>
                <w:numId w:val="0"/>
              </w:numPr>
              <w:spacing w:after="0"/>
              <w:ind w:left="2502" w:right="-6250" w:hanging="432"/>
            </w:pPr>
          </w:p>
        </w:tc>
        <w:tc>
          <w:tcPr>
            <w:tcW w:w="6299" w:type="dxa"/>
            <w:gridSpan w:val="3"/>
          </w:tcPr>
          <w:p w:rsidR="009435D5" w:rsidRDefault="009435D5" w:rsidP="009435D5">
            <w:pPr>
              <w:pStyle w:val="P3Header1-Clauses"/>
              <w:tabs>
                <w:tab w:val="clear" w:pos="864"/>
              </w:tabs>
            </w:pPr>
            <w:r>
              <w:rPr>
                <w:szCs w:val="24"/>
              </w:rPr>
              <w:t xml:space="preserve">Bidders submitting bids electronically shall follow the electronic bid submission procedures </w:t>
            </w:r>
            <w:r>
              <w:rPr>
                <w:b/>
                <w:szCs w:val="24"/>
              </w:rPr>
              <w:t>specified in the BDS</w:t>
            </w:r>
            <w:r>
              <w:rPr>
                <w:szCs w:val="24"/>
              </w:rPr>
              <w:t>.</w:t>
            </w:r>
          </w:p>
        </w:tc>
      </w:tr>
      <w:tr w:rsidR="00794D57" w:rsidTr="009435D5">
        <w:trPr>
          <w:jc w:val="center"/>
        </w:trPr>
        <w:tc>
          <w:tcPr>
            <w:tcW w:w="2553" w:type="dxa"/>
            <w:gridSpan w:val="2"/>
          </w:tcPr>
          <w:p w:rsidR="00794D57" w:rsidRDefault="00794D57" w:rsidP="00794D57">
            <w:pPr>
              <w:pStyle w:val="S1-Header2"/>
              <w:numPr>
                <w:ilvl w:val="0"/>
                <w:numId w:val="0"/>
              </w:numPr>
              <w:spacing w:after="0"/>
              <w:ind w:left="360" w:right="-6250"/>
            </w:pPr>
          </w:p>
        </w:tc>
        <w:tc>
          <w:tcPr>
            <w:tcW w:w="6299" w:type="dxa"/>
            <w:gridSpan w:val="3"/>
          </w:tcPr>
          <w:p w:rsidR="00794D57" w:rsidRDefault="00794D57" w:rsidP="00926124">
            <w:pPr>
              <w:pStyle w:val="StyleHeader2-SubClausesAfter6pt"/>
              <w:numPr>
                <w:ilvl w:val="0"/>
                <w:numId w:val="77"/>
              </w:numPr>
              <w:ind w:left="522" w:hanging="540"/>
            </w:pPr>
            <w:r>
              <w:t>The inner and outer envelopes shall:</w:t>
            </w:r>
          </w:p>
          <w:p w:rsidR="00794D57" w:rsidRDefault="00794D57" w:rsidP="00926124">
            <w:pPr>
              <w:pStyle w:val="P3Header1-Clauses"/>
              <w:numPr>
                <w:ilvl w:val="2"/>
                <w:numId w:val="74"/>
              </w:numPr>
              <w:tabs>
                <w:tab w:val="clear" w:pos="864"/>
              </w:tabs>
              <w:spacing w:after="120"/>
              <w:ind w:left="939" w:hanging="435"/>
              <w:rPr>
                <w:szCs w:val="24"/>
              </w:rPr>
            </w:pPr>
            <w:r>
              <w:rPr>
                <w:szCs w:val="24"/>
              </w:rPr>
              <w:t>bear the name and address of the Bidder;</w:t>
            </w:r>
          </w:p>
          <w:p w:rsidR="00794D57" w:rsidRDefault="00794D57" w:rsidP="00926124">
            <w:pPr>
              <w:pStyle w:val="P3Header1-Clauses"/>
              <w:numPr>
                <w:ilvl w:val="2"/>
                <w:numId w:val="74"/>
              </w:numPr>
              <w:tabs>
                <w:tab w:val="clear" w:pos="864"/>
                <w:tab w:val="num" w:pos="3312"/>
              </w:tabs>
              <w:spacing w:after="120"/>
              <w:ind w:left="939" w:hanging="435"/>
              <w:rPr>
                <w:szCs w:val="24"/>
              </w:rPr>
            </w:pPr>
            <w:r>
              <w:rPr>
                <w:szCs w:val="24"/>
              </w:rPr>
              <w:t xml:space="preserve">be addressed to the </w:t>
            </w:r>
            <w:r w:rsidRPr="00263611">
              <w:rPr>
                <w:szCs w:val="24"/>
              </w:rPr>
              <w:t>Employer</w:t>
            </w:r>
            <w:r>
              <w:rPr>
                <w:szCs w:val="24"/>
              </w:rPr>
              <w:t xml:space="preserve"> in accordance with ITB 22.1;</w:t>
            </w:r>
          </w:p>
          <w:p w:rsidR="00794D57" w:rsidRDefault="00794D57" w:rsidP="00926124">
            <w:pPr>
              <w:pStyle w:val="P3Header1-Clauses"/>
              <w:numPr>
                <w:ilvl w:val="2"/>
                <w:numId w:val="74"/>
              </w:numPr>
              <w:tabs>
                <w:tab w:val="clear" w:pos="864"/>
                <w:tab w:val="num" w:pos="3312"/>
              </w:tabs>
              <w:spacing w:after="120"/>
              <w:ind w:left="939" w:hanging="435"/>
              <w:rPr>
                <w:szCs w:val="24"/>
              </w:rPr>
            </w:pPr>
            <w:r>
              <w:rPr>
                <w:szCs w:val="24"/>
              </w:rPr>
              <w:t>bear the specific identification of this bidding process indicated in accordance with ITB 1.1; and</w:t>
            </w:r>
          </w:p>
          <w:p w:rsidR="00794D57" w:rsidRPr="003255FC" w:rsidRDefault="00794D57" w:rsidP="00B26DAB">
            <w:pPr>
              <w:pStyle w:val="P3Header1-Clauses"/>
              <w:numPr>
                <w:ilvl w:val="2"/>
                <w:numId w:val="74"/>
              </w:numPr>
              <w:tabs>
                <w:tab w:val="clear" w:pos="864"/>
                <w:tab w:val="num" w:pos="3312"/>
              </w:tabs>
              <w:spacing w:after="120"/>
              <w:ind w:left="939" w:hanging="435"/>
              <w:rPr>
                <w:szCs w:val="24"/>
              </w:rPr>
            </w:pPr>
            <w:r>
              <w:rPr>
                <w:szCs w:val="24"/>
              </w:rPr>
              <w:t>bear a warning not to open before the time and date for bid opening.</w:t>
            </w:r>
          </w:p>
        </w:tc>
      </w:tr>
      <w:tr w:rsidR="00E46D57" w:rsidTr="009435D5">
        <w:trPr>
          <w:jc w:val="center"/>
        </w:trPr>
        <w:tc>
          <w:tcPr>
            <w:tcW w:w="2553" w:type="dxa"/>
            <w:gridSpan w:val="2"/>
          </w:tcPr>
          <w:p w:rsidR="00E46D57" w:rsidRDefault="00E46D57" w:rsidP="00794D57">
            <w:pPr>
              <w:pStyle w:val="S1-Header2"/>
              <w:numPr>
                <w:ilvl w:val="0"/>
                <w:numId w:val="0"/>
              </w:numPr>
              <w:spacing w:after="0"/>
              <w:ind w:left="360" w:right="-6250"/>
            </w:pPr>
          </w:p>
        </w:tc>
        <w:tc>
          <w:tcPr>
            <w:tcW w:w="6299" w:type="dxa"/>
            <w:gridSpan w:val="3"/>
          </w:tcPr>
          <w:p w:rsidR="00E46D57" w:rsidRDefault="00E46D57" w:rsidP="001C3C75">
            <w:pPr>
              <w:pStyle w:val="StyleHeader2-SubClausesAfter6pt"/>
              <w:numPr>
                <w:ilvl w:val="0"/>
                <w:numId w:val="90"/>
              </w:numPr>
              <w:ind w:left="579" w:hanging="579"/>
            </w:pPr>
            <w:r>
              <w:t xml:space="preserve">If envelopes and packages are not sealed and marked as required, the </w:t>
            </w:r>
            <w:r w:rsidRPr="00263611">
              <w:rPr>
                <w:rStyle w:val="StyleHeader2-SubClausesItalicChar"/>
                <w:rFonts w:cs="Times New Roman"/>
                <w:i w:val="0"/>
              </w:rPr>
              <w:t>Employer</w:t>
            </w:r>
            <w:r>
              <w:t xml:space="preserve"> will assume no responsibility for the misplacement or premature opening of the bid.</w:t>
            </w:r>
          </w:p>
        </w:tc>
      </w:tr>
      <w:tr w:rsidR="00E46D57" w:rsidTr="009435D5">
        <w:trPr>
          <w:jc w:val="center"/>
        </w:trPr>
        <w:tc>
          <w:tcPr>
            <w:tcW w:w="2553" w:type="dxa"/>
            <w:gridSpan w:val="2"/>
          </w:tcPr>
          <w:p w:rsidR="00E46D57" w:rsidRDefault="00E46D57" w:rsidP="00E46D57">
            <w:pPr>
              <w:pStyle w:val="S1-Header2"/>
              <w:spacing w:after="0"/>
              <w:ind w:left="400" w:right="-6163" w:hanging="400"/>
            </w:pPr>
            <w:bookmarkStart w:id="145" w:name="_Toc424009124"/>
            <w:bookmarkStart w:id="146" w:name="_Toc438438846"/>
            <w:bookmarkStart w:id="147" w:name="_Toc438532618"/>
            <w:bookmarkStart w:id="148" w:name="_Toc438733990"/>
            <w:bookmarkStart w:id="149" w:name="_Toc438907028"/>
            <w:bookmarkStart w:id="150" w:name="_Toc438907227"/>
            <w:bookmarkStart w:id="151" w:name="_Toc97371026"/>
            <w:bookmarkStart w:id="152" w:name="_Toc139863124"/>
            <w:bookmarkStart w:id="153" w:name="_Toc168299639"/>
            <w:r w:rsidRPr="002D4B70">
              <w:t xml:space="preserve">Deadline for </w:t>
            </w:r>
          </w:p>
          <w:p w:rsidR="00E46D57" w:rsidRDefault="00E46D57" w:rsidP="00E46D57">
            <w:pPr>
              <w:pStyle w:val="S1-Header2"/>
              <w:numPr>
                <w:ilvl w:val="0"/>
                <w:numId w:val="0"/>
              </w:numPr>
              <w:spacing w:after="0"/>
              <w:ind w:left="400" w:right="-6163"/>
            </w:pPr>
            <w:r w:rsidRPr="002D4B70">
              <w:t xml:space="preserve">Submission </w:t>
            </w:r>
          </w:p>
          <w:p w:rsidR="00E46D57" w:rsidRDefault="00E46D57" w:rsidP="00E46D57">
            <w:pPr>
              <w:pStyle w:val="S1-Header2"/>
              <w:numPr>
                <w:ilvl w:val="0"/>
                <w:numId w:val="0"/>
              </w:numPr>
              <w:spacing w:after="0"/>
              <w:ind w:left="400" w:right="-6250"/>
            </w:pPr>
            <w:r w:rsidRPr="002D4B70">
              <w:t>of Bids</w:t>
            </w:r>
            <w:bookmarkEnd w:id="145"/>
            <w:bookmarkEnd w:id="146"/>
            <w:bookmarkEnd w:id="147"/>
            <w:bookmarkEnd w:id="148"/>
            <w:bookmarkEnd w:id="149"/>
            <w:bookmarkEnd w:id="150"/>
            <w:bookmarkEnd w:id="151"/>
            <w:bookmarkEnd w:id="152"/>
            <w:bookmarkEnd w:id="153"/>
          </w:p>
        </w:tc>
        <w:tc>
          <w:tcPr>
            <w:tcW w:w="6299" w:type="dxa"/>
            <w:gridSpan w:val="3"/>
          </w:tcPr>
          <w:p w:rsidR="00E46D57" w:rsidRDefault="00FA7545" w:rsidP="001C3C75">
            <w:pPr>
              <w:pStyle w:val="StyleHeader2-SubClausesAfter6pt"/>
              <w:numPr>
                <w:ilvl w:val="0"/>
                <w:numId w:val="91"/>
              </w:numPr>
              <w:ind w:left="579" w:hanging="579"/>
            </w:pPr>
            <w:r>
              <w:t xml:space="preserve">Bids must be received by the </w:t>
            </w:r>
            <w:r w:rsidRPr="00263611">
              <w:rPr>
                <w:rStyle w:val="StyleHeader2-SubClausesItalicChar"/>
                <w:rFonts w:cs="Times New Roman"/>
                <w:i w:val="0"/>
              </w:rPr>
              <w:t>Employer</w:t>
            </w:r>
            <w:r>
              <w:t xml:space="preserve"> at the address and no later than the date and time </w:t>
            </w:r>
            <w:r>
              <w:rPr>
                <w:b/>
              </w:rPr>
              <w:t>indicated in the BDS</w:t>
            </w:r>
            <w:r>
              <w:t xml:space="preserve">. When so </w:t>
            </w:r>
            <w:r w:rsidRPr="006A56B9">
              <w:rPr>
                <w:b/>
              </w:rPr>
              <w:t>specified in the BDS</w:t>
            </w:r>
            <w:r>
              <w:t xml:space="preserve"> Bidders shall have the option of submitting their bids electronically.  Bidders submitting bids electronically shall follow the electronic bid submission procedures </w:t>
            </w:r>
            <w:r w:rsidRPr="006A56B9">
              <w:rPr>
                <w:b/>
              </w:rPr>
              <w:t>specified in the BDS</w:t>
            </w:r>
            <w:r>
              <w:t>.</w:t>
            </w:r>
          </w:p>
        </w:tc>
      </w:tr>
      <w:tr w:rsidR="00FA7545" w:rsidTr="009435D5">
        <w:trPr>
          <w:jc w:val="center"/>
        </w:trPr>
        <w:tc>
          <w:tcPr>
            <w:tcW w:w="2553" w:type="dxa"/>
            <w:gridSpan w:val="2"/>
          </w:tcPr>
          <w:p w:rsidR="00FA7545" w:rsidRPr="002D4B70" w:rsidRDefault="00FA7545" w:rsidP="00FA7545">
            <w:pPr>
              <w:pStyle w:val="S1-Header2"/>
              <w:numPr>
                <w:ilvl w:val="0"/>
                <w:numId w:val="0"/>
              </w:numPr>
              <w:spacing w:after="0"/>
              <w:ind w:left="400" w:right="-6163"/>
            </w:pPr>
          </w:p>
        </w:tc>
        <w:tc>
          <w:tcPr>
            <w:tcW w:w="6299" w:type="dxa"/>
            <w:gridSpan w:val="3"/>
          </w:tcPr>
          <w:p w:rsidR="00FA7545" w:rsidRDefault="00FA7545" w:rsidP="001C3C75">
            <w:pPr>
              <w:pStyle w:val="StyleHeader2-SubClausesAfter6pt"/>
              <w:numPr>
                <w:ilvl w:val="0"/>
                <w:numId w:val="91"/>
              </w:numPr>
              <w:ind w:left="579" w:hanging="579"/>
            </w:pPr>
            <w:r>
              <w:t xml:space="preserve">The </w:t>
            </w:r>
            <w:r w:rsidRPr="00263611">
              <w:rPr>
                <w:rStyle w:val="StyleHeader2-SubClausesItalicChar"/>
                <w:rFonts w:cs="Times New Roman"/>
                <w:i w:val="0"/>
              </w:rPr>
              <w:t>Employer</w:t>
            </w:r>
            <w:r>
              <w:t xml:space="preserve"> may, at its discretion, extend the deadline for the submission of bids by amending the Bidding Document in accordance with ITB 8, in which case all rights and obligations of the </w:t>
            </w:r>
            <w:r w:rsidRPr="00263611">
              <w:rPr>
                <w:rStyle w:val="StyleHeader2-SubClausesItalicChar"/>
                <w:rFonts w:cs="Times New Roman"/>
                <w:i w:val="0"/>
              </w:rPr>
              <w:t>Employer</w:t>
            </w:r>
            <w:r>
              <w:t xml:space="preserve"> and Bidders previously subject to the deadline shall thereafter be subject to the deadline as extended.</w:t>
            </w:r>
          </w:p>
        </w:tc>
      </w:tr>
      <w:tr w:rsidR="00FA7545" w:rsidTr="009435D5">
        <w:trPr>
          <w:trHeight w:val="1638"/>
          <w:jc w:val="center"/>
        </w:trPr>
        <w:tc>
          <w:tcPr>
            <w:tcW w:w="2553" w:type="dxa"/>
            <w:gridSpan w:val="2"/>
          </w:tcPr>
          <w:p w:rsidR="00FA7545" w:rsidRPr="002D4B70" w:rsidRDefault="00FA7545" w:rsidP="00926124">
            <w:pPr>
              <w:pStyle w:val="S1-Header2"/>
              <w:spacing w:after="0"/>
              <w:ind w:left="400" w:right="-6163" w:hanging="400"/>
            </w:pPr>
            <w:bookmarkStart w:id="154" w:name="_Toc438438847"/>
            <w:bookmarkStart w:id="155" w:name="_Toc438532619"/>
            <w:bookmarkStart w:id="156" w:name="_Toc438733991"/>
            <w:bookmarkStart w:id="157" w:name="_Toc438907029"/>
            <w:bookmarkStart w:id="158" w:name="_Toc438907228"/>
            <w:bookmarkStart w:id="159" w:name="_Toc97371027"/>
            <w:bookmarkStart w:id="160" w:name="_Toc139863125"/>
            <w:bookmarkStart w:id="161" w:name="_Toc168299640"/>
            <w:r>
              <w:t>Late Bids</w:t>
            </w:r>
            <w:bookmarkEnd w:id="154"/>
            <w:bookmarkEnd w:id="155"/>
            <w:bookmarkEnd w:id="156"/>
            <w:bookmarkEnd w:id="157"/>
            <w:bookmarkEnd w:id="158"/>
            <w:bookmarkEnd w:id="159"/>
            <w:bookmarkEnd w:id="160"/>
            <w:bookmarkEnd w:id="161"/>
          </w:p>
        </w:tc>
        <w:tc>
          <w:tcPr>
            <w:tcW w:w="6299" w:type="dxa"/>
            <w:gridSpan w:val="3"/>
          </w:tcPr>
          <w:p w:rsidR="00FA7545" w:rsidRDefault="00FA7545" w:rsidP="001C3C75">
            <w:pPr>
              <w:pStyle w:val="StyleHeader2-SubClausesAfter6pt"/>
              <w:numPr>
                <w:ilvl w:val="0"/>
                <w:numId w:val="92"/>
              </w:numPr>
              <w:ind w:left="579" w:hanging="579"/>
            </w:pPr>
            <w:r>
              <w:t xml:space="preserve">The </w:t>
            </w:r>
            <w:r w:rsidRPr="00263611">
              <w:rPr>
                <w:rStyle w:val="StyleHeader2-SubClausesItalicChar"/>
                <w:rFonts w:cs="Times New Roman"/>
                <w:i w:val="0"/>
              </w:rPr>
              <w:t>Employer</w:t>
            </w:r>
            <w:r>
              <w:t xml:space="preserve"> shall not consider any bid that arrives after the deadline for submission of bids, in accordance with ITB 22. Any bid received by the </w:t>
            </w:r>
            <w:r w:rsidRPr="00263611">
              <w:rPr>
                <w:rStyle w:val="StyleHeader2-SubClausesItalicChar"/>
                <w:rFonts w:cs="Times New Roman"/>
                <w:i w:val="0"/>
              </w:rPr>
              <w:t>Employer</w:t>
            </w:r>
            <w:r>
              <w:t xml:space="preserve"> after the deadline for submission of bids shall be declared late, rejected, and returned unopened to the Bidder.</w:t>
            </w:r>
          </w:p>
        </w:tc>
      </w:tr>
      <w:tr w:rsidR="00FA7545" w:rsidTr="009435D5">
        <w:trPr>
          <w:jc w:val="center"/>
        </w:trPr>
        <w:tc>
          <w:tcPr>
            <w:tcW w:w="2553" w:type="dxa"/>
            <w:gridSpan w:val="2"/>
          </w:tcPr>
          <w:p w:rsidR="00FA7545" w:rsidRDefault="00FA7545" w:rsidP="00FA7545">
            <w:pPr>
              <w:pStyle w:val="S1-Header2"/>
              <w:spacing w:after="0"/>
              <w:ind w:left="400" w:right="-6163" w:hanging="404"/>
            </w:pPr>
            <w:bookmarkStart w:id="162" w:name="_Toc424009126"/>
            <w:bookmarkStart w:id="163" w:name="_Toc438438848"/>
            <w:bookmarkStart w:id="164" w:name="_Toc438532620"/>
            <w:bookmarkStart w:id="165" w:name="_Toc438733992"/>
            <w:bookmarkStart w:id="166" w:name="_Toc438907030"/>
            <w:bookmarkStart w:id="167" w:name="_Toc438907229"/>
            <w:bookmarkStart w:id="168" w:name="_Toc97371028"/>
            <w:bookmarkStart w:id="169" w:name="_Toc139863126"/>
            <w:bookmarkStart w:id="170" w:name="_Toc168299641"/>
            <w:r>
              <w:t xml:space="preserve">Withdrawal, </w:t>
            </w:r>
          </w:p>
          <w:p w:rsidR="00FA7545" w:rsidRDefault="00FA7545" w:rsidP="00FA7545">
            <w:pPr>
              <w:pStyle w:val="S1-Header2"/>
              <w:numPr>
                <w:ilvl w:val="0"/>
                <w:numId w:val="0"/>
              </w:numPr>
              <w:spacing w:after="0"/>
              <w:ind w:left="400" w:right="-6163"/>
            </w:pPr>
            <w:r>
              <w:t xml:space="preserve">Substitution, </w:t>
            </w:r>
          </w:p>
          <w:p w:rsidR="00FA7545" w:rsidRDefault="00FA7545" w:rsidP="00FA7545">
            <w:pPr>
              <w:pStyle w:val="S1-Header2"/>
              <w:numPr>
                <w:ilvl w:val="0"/>
                <w:numId w:val="0"/>
              </w:numPr>
              <w:spacing w:after="0"/>
              <w:ind w:left="400" w:right="-6163"/>
            </w:pPr>
            <w:r>
              <w:t xml:space="preserve">and Modification </w:t>
            </w:r>
          </w:p>
          <w:p w:rsidR="00FA7545" w:rsidRDefault="00FA7545" w:rsidP="00FA7545">
            <w:pPr>
              <w:pStyle w:val="S1-Header2"/>
              <w:numPr>
                <w:ilvl w:val="0"/>
                <w:numId w:val="0"/>
              </w:numPr>
              <w:spacing w:after="0"/>
              <w:ind w:left="400" w:right="-6163"/>
            </w:pPr>
            <w:r>
              <w:t>of Bids</w:t>
            </w:r>
            <w:bookmarkEnd w:id="162"/>
            <w:bookmarkEnd w:id="163"/>
            <w:bookmarkEnd w:id="164"/>
            <w:bookmarkEnd w:id="165"/>
            <w:bookmarkEnd w:id="166"/>
            <w:bookmarkEnd w:id="167"/>
            <w:bookmarkEnd w:id="168"/>
            <w:bookmarkEnd w:id="169"/>
            <w:bookmarkEnd w:id="170"/>
          </w:p>
        </w:tc>
        <w:tc>
          <w:tcPr>
            <w:tcW w:w="6299" w:type="dxa"/>
            <w:gridSpan w:val="3"/>
          </w:tcPr>
          <w:p w:rsidR="00FA7545" w:rsidRDefault="00FA7545" w:rsidP="004579B4">
            <w:pPr>
              <w:pStyle w:val="StyleHeader2-SubClausesAfter6pt"/>
              <w:tabs>
                <w:tab w:val="clear" w:pos="774"/>
              </w:tabs>
              <w:spacing w:after="120"/>
              <w:ind w:left="579" w:hanging="579"/>
            </w:pPr>
            <w:r>
              <w:t>A Bidder may withdraw, substitute, or modify its bid after it has been submitted by sending a written notice, duly signed by an authorised representative, and shall include a copy of the authorisation in accordance with ITB 20.2, (except that withdrawal notices do not require copies). The corresponding substitution or modification of the bid must accompany the respective written notice. All notices must be:</w:t>
            </w:r>
          </w:p>
        </w:tc>
      </w:tr>
      <w:tr w:rsidR="00B26DAB" w:rsidTr="009435D5">
        <w:trPr>
          <w:jc w:val="center"/>
        </w:trPr>
        <w:tc>
          <w:tcPr>
            <w:tcW w:w="2553" w:type="dxa"/>
            <w:gridSpan w:val="2"/>
          </w:tcPr>
          <w:p w:rsidR="00B26DAB" w:rsidRDefault="00B26DAB" w:rsidP="00B26DAB">
            <w:pPr>
              <w:pStyle w:val="S1-Header2"/>
              <w:numPr>
                <w:ilvl w:val="0"/>
                <w:numId w:val="0"/>
              </w:numPr>
              <w:spacing w:after="0"/>
              <w:ind w:left="400" w:right="-6163"/>
            </w:pPr>
          </w:p>
        </w:tc>
        <w:tc>
          <w:tcPr>
            <w:tcW w:w="6299" w:type="dxa"/>
            <w:gridSpan w:val="3"/>
          </w:tcPr>
          <w:p w:rsidR="00B26DAB" w:rsidRDefault="00B26DAB" w:rsidP="00B26DAB">
            <w:pPr>
              <w:pStyle w:val="P3Header1-Clauses"/>
              <w:numPr>
                <w:ilvl w:val="0"/>
                <w:numId w:val="0"/>
              </w:numPr>
              <w:spacing w:after="120"/>
              <w:ind w:left="922" w:hanging="418"/>
              <w:rPr>
                <w:szCs w:val="24"/>
              </w:rPr>
            </w:pPr>
            <w:r>
              <w:rPr>
                <w:szCs w:val="24"/>
              </w:rPr>
              <w:t>(a)</w:t>
            </w:r>
            <w:r>
              <w:rPr>
                <w:szCs w:val="24"/>
              </w:rPr>
              <w:tab/>
            </w:r>
            <w:r>
              <w:rPr>
                <w:spacing w:val="-4"/>
                <w:szCs w:val="24"/>
              </w:rPr>
              <w:t>prepared and submitted in accordance with ITB 20 and ITB 21 (except that withdrawal notices do not require copies), and in addition, the respective envelopes shall be clearly marked “</w:t>
            </w:r>
            <w:r>
              <w:rPr>
                <w:smallCaps/>
                <w:spacing w:val="-4"/>
                <w:szCs w:val="24"/>
              </w:rPr>
              <w:t>Withdrawal</w:t>
            </w:r>
            <w:r>
              <w:rPr>
                <w:spacing w:val="-4"/>
                <w:szCs w:val="24"/>
              </w:rPr>
              <w:t>,” “</w:t>
            </w:r>
            <w:r>
              <w:rPr>
                <w:smallCaps/>
                <w:spacing w:val="-4"/>
                <w:szCs w:val="24"/>
              </w:rPr>
              <w:t>Substitution</w:t>
            </w:r>
            <w:r>
              <w:rPr>
                <w:spacing w:val="-4"/>
                <w:szCs w:val="24"/>
              </w:rPr>
              <w:t>,” “</w:t>
            </w:r>
            <w:r>
              <w:rPr>
                <w:smallCaps/>
                <w:spacing w:val="-4"/>
                <w:szCs w:val="24"/>
              </w:rPr>
              <w:t>Modification</w:t>
            </w:r>
            <w:r>
              <w:rPr>
                <w:spacing w:val="-4"/>
                <w:szCs w:val="24"/>
              </w:rPr>
              <w:t>;” and</w:t>
            </w:r>
          </w:p>
          <w:p w:rsidR="00B26DAB" w:rsidRDefault="009435D5" w:rsidP="009435D5">
            <w:pPr>
              <w:pStyle w:val="StyleHeader2-SubClausesAfter6pt"/>
              <w:numPr>
                <w:ilvl w:val="0"/>
                <w:numId w:val="0"/>
              </w:numPr>
              <w:spacing w:after="120"/>
              <w:ind w:left="939" w:hanging="450"/>
            </w:pPr>
            <w:r>
              <w:t xml:space="preserve">(b) </w:t>
            </w:r>
            <w:r w:rsidR="00B26DAB">
              <w:t xml:space="preserve">received by the </w:t>
            </w:r>
            <w:r w:rsidR="00B26DAB" w:rsidRPr="00263611">
              <w:t>Employer</w:t>
            </w:r>
            <w:r w:rsidR="00B26DAB">
              <w:t xml:space="preserve"> prior to the deadline prescribed for submission of bids, in accordance with ITB 22.</w:t>
            </w:r>
          </w:p>
        </w:tc>
      </w:tr>
      <w:tr w:rsidR="00B26DAB" w:rsidTr="009435D5">
        <w:trPr>
          <w:jc w:val="center"/>
        </w:trPr>
        <w:tc>
          <w:tcPr>
            <w:tcW w:w="2553" w:type="dxa"/>
            <w:gridSpan w:val="2"/>
          </w:tcPr>
          <w:p w:rsidR="00B26DAB" w:rsidRDefault="00B26DAB" w:rsidP="00B26DAB">
            <w:pPr>
              <w:pStyle w:val="S1-Header2"/>
              <w:numPr>
                <w:ilvl w:val="0"/>
                <w:numId w:val="0"/>
              </w:numPr>
              <w:spacing w:after="0"/>
              <w:ind w:left="400" w:right="-6163"/>
            </w:pPr>
          </w:p>
        </w:tc>
        <w:tc>
          <w:tcPr>
            <w:tcW w:w="6299" w:type="dxa"/>
            <w:gridSpan w:val="3"/>
          </w:tcPr>
          <w:p w:rsidR="00B26DAB" w:rsidRDefault="00B26DAB" w:rsidP="00B26DAB">
            <w:pPr>
              <w:pStyle w:val="StyleHeader2-SubClausesAfter6pt"/>
              <w:tabs>
                <w:tab w:val="clear" w:pos="774"/>
              </w:tabs>
              <w:spacing w:after="120"/>
              <w:ind w:left="579" w:hanging="579"/>
            </w:pPr>
            <w:r>
              <w:t>Bids requested to be withdrawn in accordance with ITB 24.1 shall be returned unopened to the Bidders.</w:t>
            </w:r>
          </w:p>
        </w:tc>
      </w:tr>
      <w:tr w:rsidR="00B26DAB" w:rsidTr="009435D5">
        <w:trPr>
          <w:jc w:val="center"/>
        </w:trPr>
        <w:tc>
          <w:tcPr>
            <w:tcW w:w="2553" w:type="dxa"/>
            <w:gridSpan w:val="2"/>
          </w:tcPr>
          <w:p w:rsidR="00B26DAB" w:rsidRDefault="00B26DAB" w:rsidP="00B26DAB">
            <w:pPr>
              <w:pStyle w:val="S1-Header2"/>
              <w:numPr>
                <w:ilvl w:val="0"/>
                <w:numId w:val="0"/>
              </w:numPr>
              <w:spacing w:after="0"/>
              <w:ind w:left="400" w:right="-6163"/>
            </w:pPr>
          </w:p>
        </w:tc>
        <w:tc>
          <w:tcPr>
            <w:tcW w:w="6299" w:type="dxa"/>
            <w:gridSpan w:val="3"/>
          </w:tcPr>
          <w:p w:rsidR="00B26DAB" w:rsidRDefault="00B26DAB" w:rsidP="00B26DAB">
            <w:pPr>
              <w:pStyle w:val="StyleHeader2-SubClausesAfter6pt"/>
              <w:tabs>
                <w:tab w:val="clear" w:pos="774"/>
              </w:tabs>
              <w:spacing w:after="120"/>
              <w:ind w:left="579" w:hanging="579"/>
            </w:pPr>
            <w:r>
              <w:t xml:space="preserve">No bid may be withdrawn, substituted, or modified in the interval between the deadline for submission of bids and the expiration of the period of bid validity specified by the Bidder on the Letter of Bid or any extension thereof.  </w:t>
            </w:r>
          </w:p>
        </w:tc>
      </w:tr>
      <w:tr w:rsidR="00B26DAB" w:rsidTr="009435D5">
        <w:trPr>
          <w:jc w:val="center"/>
        </w:trPr>
        <w:tc>
          <w:tcPr>
            <w:tcW w:w="2553" w:type="dxa"/>
            <w:gridSpan w:val="2"/>
          </w:tcPr>
          <w:p w:rsidR="00B26DAB" w:rsidRDefault="00B26DAB" w:rsidP="00B26DAB">
            <w:pPr>
              <w:pStyle w:val="S1-Header2"/>
              <w:spacing w:after="0"/>
              <w:ind w:left="400" w:right="-6163" w:hanging="404"/>
            </w:pPr>
            <w:bookmarkStart w:id="171" w:name="_Toc438438849"/>
            <w:bookmarkStart w:id="172" w:name="_Toc438532623"/>
            <w:bookmarkStart w:id="173" w:name="_Toc438733993"/>
            <w:bookmarkStart w:id="174" w:name="_Toc438907031"/>
            <w:bookmarkStart w:id="175" w:name="_Toc438907230"/>
            <w:bookmarkStart w:id="176" w:name="_Toc97371029"/>
            <w:bookmarkStart w:id="177" w:name="_Toc139863127"/>
            <w:bookmarkStart w:id="178" w:name="_Toc168299642"/>
            <w:r>
              <w:t>Bid Opening</w:t>
            </w:r>
            <w:bookmarkEnd w:id="171"/>
            <w:bookmarkEnd w:id="172"/>
            <w:bookmarkEnd w:id="173"/>
            <w:bookmarkEnd w:id="174"/>
            <w:bookmarkEnd w:id="175"/>
            <w:bookmarkEnd w:id="176"/>
            <w:bookmarkEnd w:id="177"/>
            <w:bookmarkEnd w:id="178"/>
          </w:p>
        </w:tc>
        <w:tc>
          <w:tcPr>
            <w:tcW w:w="6299" w:type="dxa"/>
            <w:gridSpan w:val="3"/>
          </w:tcPr>
          <w:p w:rsidR="00B26DAB" w:rsidRDefault="00B26DAB" w:rsidP="00AE1C41">
            <w:pPr>
              <w:pStyle w:val="StyleHeader2-SubClausesAfter6pt"/>
              <w:tabs>
                <w:tab w:val="clear" w:pos="774"/>
              </w:tabs>
              <w:spacing w:after="120"/>
              <w:ind w:left="579" w:hanging="579"/>
            </w:pPr>
            <w:r>
              <w:t xml:space="preserve">Except in the cases specified in ITB 23 and 24, the </w:t>
            </w:r>
            <w:r w:rsidRPr="00AE1C41">
              <w:rPr>
                <w:iCs/>
              </w:rPr>
              <w:t>Employer</w:t>
            </w:r>
            <w:r w:rsidRPr="00AE1C41">
              <w:t xml:space="preserve"> </w:t>
            </w:r>
            <w:r>
              <w:t xml:space="preserve">shall conduct the bid opening in public in the presence of Bidders designated representatives and anyone who choose to attend at the address, date and time </w:t>
            </w:r>
            <w:r w:rsidRPr="00AE1C41">
              <w:t>specified in the BDS</w:t>
            </w:r>
            <w:r>
              <w:t xml:space="preserve">.  Any specific electronic bid opening procedures required if electronic bidding is permitted in accordance with ITB 21.1, shall be as </w:t>
            </w:r>
            <w:r w:rsidRPr="00AE1C41">
              <w:t>specified in the BDS</w:t>
            </w:r>
            <w:r>
              <w:t>.</w:t>
            </w:r>
          </w:p>
        </w:tc>
      </w:tr>
      <w:tr w:rsidR="00AE1C41" w:rsidTr="009435D5">
        <w:trPr>
          <w:jc w:val="center"/>
        </w:trPr>
        <w:tc>
          <w:tcPr>
            <w:tcW w:w="2553" w:type="dxa"/>
            <w:gridSpan w:val="2"/>
          </w:tcPr>
          <w:p w:rsidR="00AE1C41" w:rsidRDefault="00AE1C41" w:rsidP="00AE1C41">
            <w:pPr>
              <w:pStyle w:val="S1-Header2"/>
              <w:numPr>
                <w:ilvl w:val="0"/>
                <w:numId w:val="0"/>
              </w:numPr>
              <w:spacing w:after="0"/>
              <w:ind w:left="400" w:right="-6163"/>
            </w:pPr>
          </w:p>
        </w:tc>
        <w:tc>
          <w:tcPr>
            <w:tcW w:w="6299" w:type="dxa"/>
            <w:gridSpan w:val="3"/>
          </w:tcPr>
          <w:p w:rsidR="00AE1C41" w:rsidRDefault="00AE1C41" w:rsidP="00AE1C41">
            <w:pPr>
              <w:pStyle w:val="Header2-SubClauses"/>
              <w:tabs>
                <w:tab w:val="clear" w:pos="774"/>
              </w:tabs>
              <w:ind w:left="579" w:hanging="579"/>
            </w:pPr>
            <w:r>
              <w:rPr>
                <w:rFonts w:cs="Times New Roman"/>
              </w:rPr>
              <w:t>First, envelopes marked “</w:t>
            </w:r>
            <w:r>
              <w:rPr>
                <w:rFonts w:cs="Times New Roman"/>
                <w:smallCaps/>
              </w:rPr>
              <w:t>Withdrawal</w:t>
            </w:r>
            <w:r>
              <w:rPr>
                <w:rFonts w:cs="Times New Roman"/>
              </w:rPr>
              <w:t>”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 Next, envelopes marked “</w:t>
            </w:r>
            <w:r>
              <w:rPr>
                <w:rFonts w:cs="Times New Roman"/>
                <w:smallCaps/>
              </w:rPr>
              <w:t>Substitution</w:t>
            </w:r>
            <w:r>
              <w:rPr>
                <w:rFonts w:cs="Times New Roman"/>
              </w:rPr>
              <w:t>”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Envelopes marked “</w:t>
            </w:r>
            <w:r>
              <w:rPr>
                <w:rFonts w:cs="Times New Roman"/>
                <w:smallCaps/>
              </w:rPr>
              <w:t>Modification</w:t>
            </w:r>
            <w:r>
              <w:rPr>
                <w:rFonts w:cs="Times New Roman"/>
              </w:rPr>
              <w:t>” shall be opened and read out with the corresponding bid. No bid modification shall be permitted unless the corresponding modification notice contains a valid authorisation to request the modification and is read out at bid opening. Only envelopes that are opened and read out at bid opening shall be considered further.</w:t>
            </w:r>
          </w:p>
        </w:tc>
      </w:tr>
      <w:tr w:rsidR="00AE1C41" w:rsidTr="009435D5">
        <w:trPr>
          <w:jc w:val="center"/>
        </w:trPr>
        <w:tc>
          <w:tcPr>
            <w:tcW w:w="2553" w:type="dxa"/>
            <w:gridSpan w:val="2"/>
          </w:tcPr>
          <w:p w:rsidR="00AE1C41" w:rsidRDefault="00AE1C41" w:rsidP="00AE1C41">
            <w:pPr>
              <w:pStyle w:val="S1-Header2"/>
              <w:numPr>
                <w:ilvl w:val="0"/>
                <w:numId w:val="0"/>
              </w:numPr>
              <w:spacing w:after="0"/>
              <w:ind w:left="400" w:right="-6163"/>
            </w:pPr>
          </w:p>
        </w:tc>
        <w:tc>
          <w:tcPr>
            <w:tcW w:w="6299" w:type="dxa"/>
            <w:gridSpan w:val="3"/>
          </w:tcPr>
          <w:p w:rsidR="00AE1C41" w:rsidRDefault="00AE1C41" w:rsidP="00AE1C41">
            <w:pPr>
              <w:pStyle w:val="Header2-SubClauses"/>
              <w:tabs>
                <w:tab w:val="clear" w:pos="774"/>
              </w:tabs>
              <w:ind w:left="579" w:hanging="579"/>
              <w:rPr>
                <w:rFonts w:cs="Times New Roman"/>
              </w:rPr>
            </w:pPr>
            <w:r>
              <w:rPr>
                <w:rFonts w:cs="Times New Roman"/>
              </w:rPr>
              <w:t xml:space="preserve">The Employer shall open all other envelopes one at a time and read out: the name of the Bidder and the Bid Price, per lot (contract) if applicable, including any discounts and alternative bids; the presence of a bid security or Bid-Securing Declaration, if required; and any other details as the </w:t>
            </w:r>
            <w:r w:rsidRPr="00263611">
              <w:rPr>
                <w:rStyle w:val="StyleHeader2-SubClausesItalicChar"/>
                <w:rFonts w:cs="Times New Roman"/>
                <w:i w:val="0"/>
              </w:rPr>
              <w:t>Employer</w:t>
            </w:r>
            <w:r>
              <w:rPr>
                <w:rFonts w:cs="Times New Roman"/>
              </w:rPr>
              <w:t xml:space="preserve"> may consider appropriate. Only discounts and alternative offers read out at bid opening shall be considered for evaluation. The Employer shall neither discuss the merits of any bid nor reject any bid (except for late bids, in accordance with ITB 23.1).</w:t>
            </w:r>
          </w:p>
        </w:tc>
      </w:tr>
      <w:tr w:rsidR="00AE1C41" w:rsidTr="009435D5">
        <w:trPr>
          <w:jc w:val="center"/>
        </w:trPr>
        <w:tc>
          <w:tcPr>
            <w:tcW w:w="2553" w:type="dxa"/>
            <w:gridSpan w:val="2"/>
          </w:tcPr>
          <w:p w:rsidR="00AE1C41" w:rsidRDefault="00AE1C41" w:rsidP="00AE1C41">
            <w:pPr>
              <w:pStyle w:val="S1-Header2"/>
              <w:numPr>
                <w:ilvl w:val="0"/>
                <w:numId w:val="0"/>
              </w:numPr>
              <w:spacing w:after="0"/>
              <w:ind w:left="400" w:right="-6163"/>
            </w:pPr>
          </w:p>
        </w:tc>
        <w:tc>
          <w:tcPr>
            <w:tcW w:w="6299" w:type="dxa"/>
            <w:gridSpan w:val="3"/>
          </w:tcPr>
          <w:p w:rsidR="00AE1C41" w:rsidRDefault="00AE1C41" w:rsidP="00AE1C41">
            <w:pPr>
              <w:pStyle w:val="Header2-SubClauses"/>
              <w:tabs>
                <w:tab w:val="clear" w:pos="774"/>
              </w:tabs>
              <w:ind w:left="579" w:hanging="579"/>
              <w:rPr>
                <w:rFonts w:cs="Times New Roman"/>
              </w:rPr>
            </w:pPr>
            <w:r>
              <w:rPr>
                <w:rFonts w:cs="Times New Roman"/>
              </w:rPr>
              <w:t xml:space="preserve">The </w:t>
            </w:r>
            <w:r w:rsidRPr="00AE1C41">
              <w:rPr>
                <w:iCs/>
              </w:rPr>
              <w:t>Employer</w:t>
            </w:r>
            <w:r w:rsidRPr="00AE1C41">
              <w:rPr>
                <w:rFonts w:cs="Times New Roman"/>
              </w:rPr>
              <w:t xml:space="preserve"> </w:t>
            </w:r>
            <w:r>
              <w:rPr>
                <w:rFonts w:cs="Times New Roman"/>
              </w:rPr>
              <w:t>shall prepare a record of the bid opening that shall include, as a minimum: the name of the Bidder and whether there is a withdrawal, substitution, or modification; the Bid Price, per lot if applicable, including any discounts and alternative proposals; and the presence or absence of a bid security or a Bid-Securing Declaration if one was requested. The Bidders’ representatives who are present shall be requested to sign the record. The omission of a Bidder’s signature on the record shall not invalidate the contents and effect of the record. A copy of the record shall be distributed to all Bidders who submitted bids in time.</w:t>
            </w:r>
          </w:p>
        </w:tc>
      </w:tr>
      <w:tr w:rsidR="00AE1C41" w:rsidTr="009435D5">
        <w:trPr>
          <w:jc w:val="center"/>
        </w:trPr>
        <w:tc>
          <w:tcPr>
            <w:tcW w:w="8852" w:type="dxa"/>
            <w:gridSpan w:val="5"/>
          </w:tcPr>
          <w:p w:rsidR="00AE1C41" w:rsidRDefault="00AE1C41" w:rsidP="001C3C75">
            <w:pPr>
              <w:pStyle w:val="Header2-SubClauses"/>
              <w:numPr>
                <w:ilvl w:val="0"/>
                <w:numId w:val="87"/>
              </w:numPr>
              <w:jc w:val="center"/>
              <w:rPr>
                <w:rFonts w:cs="Times New Roman"/>
              </w:rPr>
            </w:pPr>
            <w:r w:rsidRPr="00AE1C41">
              <w:rPr>
                <w:b/>
                <w:sz w:val="28"/>
                <w:szCs w:val="28"/>
              </w:rPr>
              <w:t>Evaluation and Comparison of Bids</w:t>
            </w:r>
          </w:p>
        </w:tc>
      </w:tr>
      <w:tr w:rsidR="00AE1C41" w:rsidTr="009435D5">
        <w:trPr>
          <w:jc w:val="center"/>
        </w:trPr>
        <w:tc>
          <w:tcPr>
            <w:tcW w:w="2553" w:type="dxa"/>
            <w:gridSpan w:val="2"/>
          </w:tcPr>
          <w:p w:rsidR="00AE1C41" w:rsidRPr="00AE1C41" w:rsidRDefault="00AE1C41" w:rsidP="00AE1C41">
            <w:pPr>
              <w:pStyle w:val="S1-Header2"/>
              <w:spacing w:after="0"/>
              <w:ind w:left="400" w:right="-6163" w:hanging="404"/>
            </w:pPr>
            <w:bookmarkStart w:id="179" w:name="_Toc438438851"/>
            <w:bookmarkStart w:id="180" w:name="_Toc438532630"/>
            <w:bookmarkStart w:id="181" w:name="_Toc438733995"/>
            <w:bookmarkStart w:id="182" w:name="_Toc438907032"/>
            <w:bookmarkStart w:id="183" w:name="_Toc438907231"/>
            <w:bookmarkStart w:id="184" w:name="_Toc97371031"/>
            <w:bookmarkStart w:id="185" w:name="_Toc139863128"/>
            <w:bookmarkStart w:id="186" w:name="_Toc168299644"/>
            <w:r w:rsidRPr="00AE1C41">
              <w:t>Confidentiality</w:t>
            </w:r>
            <w:bookmarkEnd w:id="179"/>
            <w:bookmarkEnd w:id="180"/>
            <w:bookmarkEnd w:id="181"/>
            <w:bookmarkEnd w:id="182"/>
            <w:bookmarkEnd w:id="183"/>
            <w:bookmarkEnd w:id="184"/>
            <w:bookmarkEnd w:id="185"/>
            <w:bookmarkEnd w:id="186"/>
          </w:p>
        </w:tc>
        <w:tc>
          <w:tcPr>
            <w:tcW w:w="6299" w:type="dxa"/>
            <w:gridSpan w:val="3"/>
          </w:tcPr>
          <w:p w:rsidR="00AE1C41" w:rsidRPr="00AE1C41" w:rsidRDefault="00AE1C41" w:rsidP="00AE1C41">
            <w:pPr>
              <w:pStyle w:val="Header2-SubClauses"/>
              <w:tabs>
                <w:tab w:val="clear" w:pos="774"/>
              </w:tabs>
              <w:ind w:left="579" w:hanging="579"/>
              <w:rPr>
                <w:rFonts w:cs="Times New Roman"/>
              </w:rPr>
            </w:pPr>
            <w:r w:rsidRPr="00AE1C41">
              <w:rPr>
                <w:rFonts w:cs="Times New Roman"/>
              </w:rPr>
              <w:t>Information relating to the evaluation of bids and recommendations of contract award shall not be disclosed to Bidders or any other persons not officially concerned with such process until information on Contract award is communicated to all Bidders in accordance with ITB 40.</w:t>
            </w:r>
          </w:p>
        </w:tc>
      </w:tr>
      <w:tr w:rsidR="00AE1C41" w:rsidTr="009435D5">
        <w:trPr>
          <w:jc w:val="center"/>
        </w:trPr>
        <w:tc>
          <w:tcPr>
            <w:tcW w:w="2553" w:type="dxa"/>
            <w:gridSpan w:val="2"/>
          </w:tcPr>
          <w:p w:rsidR="00AE1C41" w:rsidRPr="00AE1C41" w:rsidRDefault="00AE1C41" w:rsidP="00AE1C41">
            <w:pPr>
              <w:pStyle w:val="S1-Header2"/>
              <w:numPr>
                <w:ilvl w:val="0"/>
                <w:numId w:val="0"/>
              </w:numPr>
              <w:spacing w:after="0"/>
              <w:ind w:left="400" w:right="-6163"/>
            </w:pPr>
          </w:p>
        </w:tc>
        <w:tc>
          <w:tcPr>
            <w:tcW w:w="6299" w:type="dxa"/>
            <w:gridSpan w:val="3"/>
          </w:tcPr>
          <w:p w:rsidR="00AE1C41" w:rsidRPr="00AE1C41" w:rsidRDefault="00AE1C41" w:rsidP="00AE1C41">
            <w:pPr>
              <w:pStyle w:val="Header2-SubClauses"/>
              <w:tabs>
                <w:tab w:val="clear" w:pos="774"/>
              </w:tabs>
              <w:ind w:left="579" w:hanging="579"/>
              <w:rPr>
                <w:rFonts w:cs="Times New Roman"/>
              </w:rPr>
            </w:pPr>
            <w:r w:rsidRPr="00AE1C41">
              <w:rPr>
                <w:rFonts w:cs="Times New Roman"/>
              </w:rPr>
              <w:t xml:space="preserve">Any attempt by a Bidder to influence improperly the Employer in the evaluation of the bids or Contract award decisions may result in the rejection of its bid.  </w:t>
            </w:r>
          </w:p>
        </w:tc>
      </w:tr>
      <w:tr w:rsidR="00AE1C41" w:rsidTr="009435D5">
        <w:trPr>
          <w:jc w:val="center"/>
        </w:trPr>
        <w:tc>
          <w:tcPr>
            <w:tcW w:w="2553" w:type="dxa"/>
            <w:gridSpan w:val="2"/>
          </w:tcPr>
          <w:p w:rsidR="00AE1C41" w:rsidRPr="00AE1C41" w:rsidRDefault="00AE1C41" w:rsidP="00AE1C41">
            <w:pPr>
              <w:pStyle w:val="S1-Header2"/>
              <w:numPr>
                <w:ilvl w:val="0"/>
                <w:numId w:val="0"/>
              </w:numPr>
              <w:spacing w:after="0"/>
              <w:ind w:left="400" w:right="-6163"/>
            </w:pPr>
          </w:p>
        </w:tc>
        <w:tc>
          <w:tcPr>
            <w:tcW w:w="6299" w:type="dxa"/>
            <w:gridSpan w:val="3"/>
          </w:tcPr>
          <w:p w:rsidR="00AE1C41" w:rsidRPr="00AE1C41" w:rsidRDefault="00AE1C41" w:rsidP="00AE1C41">
            <w:pPr>
              <w:pStyle w:val="Header2-SubClauses"/>
              <w:tabs>
                <w:tab w:val="clear" w:pos="774"/>
              </w:tabs>
              <w:ind w:left="579" w:hanging="579"/>
              <w:rPr>
                <w:rFonts w:cs="Times New Roman"/>
              </w:rPr>
            </w:pPr>
            <w:r w:rsidRPr="00AE1C41">
              <w:rPr>
                <w:rFonts w:cs="Times New Roman"/>
              </w:rPr>
              <w:t xml:space="preserve">Notwithstanding ITB 26.2, from the time of bid opening to the time of Contract award, if any Bidder wishes to contact the </w:t>
            </w:r>
            <w:r w:rsidRPr="00AE1C41">
              <w:rPr>
                <w:rFonts w:cs="Times New Roman"/>
                <w:iCs/>
              </w:rPr>
              <w:t>Employer</w:t>
            </w:r>
            <w:r w:rsidRPr="00AE1C41">
              <w:rPr>
                <w:rFonts w:cs="Times New Roman"/>
              </w:rPr>
              <w:t xml:space="preserve"> on any matter related to the bidding process, it may do so in writing.</w:t>
            </w:r>
          </w:p>
        </w:tc>
      </w:tr>
      <w:tr w:rsidR="00AE1C41" w:rsidTr="009435D5">
        <w:trPr>
          <w:jc w:val="center"/>
        </w:trPr>
        <w:tc>
          <w:tcPr>
            <w:tcW w:w="2553" w:type="dxa"/>
            <w:gridSpan w:val="2"/>
          </w:tcPr>
          <w:p w:rsidR="002B1A38" w:rsidRDefault="002B1A38" w:rsidP="002B1A38">
            <w:pPr>
              <w:pStyle w:val="S1-Header2"/>
              <w:numPr>
                <w:ilvl w:val="0"/>
                <w:numId w:val="0"/>
              </w:numPr>
              <w:spacing w:after="0"/>
              <w:ind w:left="518" w:right="-6163" w:hanging="518"/>
            </w:pPr>
            <w:r>
              <w:t xml:space="preserve">27. </w:t>
            </w:r>
            <w:bookmarkStart w:id="187" w:name="_Toc424009129"/>
            <w:bookmarkStart w:id="188" w:name="_Toc438438852"/>
            <w:bookmarkStart w:id="189" w:name="_Toc438532631"/>
            <w:bookmarkStart w:id="190" w:name="_Toc438733996"/>
            <w:bookmarkStart w:id="191" w:name="_Toc438907033"/>
            <w:bookmarkStart w:id="192" w:name="_Toc438907232"/>
            <w:bookmarkStart w:id="193" w:name="_Toc97371032"/>
            <w:bookmarkStart w:id="194" w:name="_Toc139863129"/>
            <w:bookmarkStart w:id="195" w:name="_Toc168299645"/>
            <w:r>
              <w:t xml:space="preserve">Clarification </w:t>
            </w:r>
          </w:p>
          <w:p w:rsidR="00AE1C41" w:rsidRPr="00AE1C41" w:rsidRDefault="002B1A38" w:rsidP="002B1A38">
            <w:pPr>
              <w:pStyle w:val="S1-Header2"/>
              <w:numPr>
                <w:ilvl w:val="0"/>
                <w:numId w:val="0"/>
              </w:numPr>
              <w:spacing w:after="0"/>
              <w:ind w:left="432" w:right="-6163" w:hanging="90"/>
            </w:pPr>
            <w:r>
              <w:t>of Bids</w:t>
            </w:r>
            <w:bookmarkEnd w:id="187"/>
            <w:bookmarkEnd w:id="188"/>
            <w:bookmarkEnd w:id="189"/>
            <w:bookmarkEnd w:id="190"/>
            <w:bookmarkEnd w:id="191"/>
            <w:bookmarkEnd w:id="192"/>
            <w:bookmarkEnd w:id="193"/>
            <w:bookmarkEnd w:id="194"/>
            <w:bookmarkEnd w:id="195"/>
          </w:p>
        </w:tc>
        <w:tc>
          <w:tcPr>
            <w:tcW w:w="6299" w:type="dxa"/>
            <w:gridSpan w:val="3"/>
          </w:tcPr>
          <w:p w:rsidR="00AE1C41" w:rsidRPr="002B1A38" w:rsidRDefault="002B1A38" w:rsidP="001C3C75">
            <w:pPr>
              <w:pStyle w:val="StyleStyleS1-Header1TimesNewRoman14pt1"/>
              <w:numPr>
                <w:ilvl w:val="0"/>
                <w:numId w:val="93"/>
              </w:numPr>
              <w:spacing w:before="120" w:after="120"/>
              <w:ind w:left="489" w:hanging="489"/>
              <w:jc w:val="both"/>
              <w:rPr>
                <w:b w:val="0"/>
                <w:sz w:val="24"/>
              </w:rPr>
            </w:pPr>
            <w:r w:rsidRPr="00152B60">
              <w:rPr>
                <w:b w:val="0"/>
                <w:sz w:val="24"/>
              </w:rPr>
              <w:t xml:space="preserve">To assist in the examination, evaluation, and comparison of the bids, and qualification of the Bidders, the </w:t>
            </w:r>
            <w:r w:rsidRPr="00152B60">
              <w:rPr>
                <w:rStyle w:val="StyleHeader2-SubClausesItalicChar"/>
                <w:b w:val="0"/>
                <w:i w:val="0"/>
              </w:rPr>
              <w:t>Employer</w:t>
            </w:r>
            <w:r w:rsidRPr="00152B60">
              <w:rPr>
                <w:b w:val="0"/>
                <w:sz w:val="24"/>
              </w:rPr>
              <w:t xml:space="preserve"> may, at its discretion, ask any Bidder for a clarification of its bid allowing a reasonable time for response. Any clarification submitted by a Bidder that is not in response to a request by the </w:t>
            </w:r>
            <w:r w:rsidRPr="00152B60">
              <w:rPr>
                <w:rStyle w:val="StyleHeader2-SubClausesItalicChar"/>
                <w:b w:val="0"/>
                <w:i w:val="0"/>
              </w:rPr>
              <w:t>Employer</w:t>
            </w:r>
            <w:r w:rsidRPr="00152B60">
              <w:rPr>
                <w:b w:val="0"/>
                <w:i/>
                <w:sz w:val="24"/>
              </w:rPr>
              <w:t xml:space="preserve"> </w:t>
            </w:r>
            <w:r w:rsidRPr="00152B60">
              <w:rPr>
                <w:b w:val="0"/>
                <w:sz w:val="24"/>
              </w:rPr>
              <w:t xml:space="preserve">shall not be considered. The </w:t>
            </w:r>
            <w:r w:rsidRPr="00152B60">
              <w:rPr>
                <w:rStyle w:val="StyleHeader2-SubClausesItalicChar"/>
                <w:b w:val="0"/>
                <w:i w:val="0"/>
              </w:rPr>
              <w:t>Employer</w:t>
            </w:r>
            <w:r w:rsidRPr="00152B60">
              <w:rPr>
                <w:b w:val="0"/>
                <w:i/>
                <w:sz w:val="24"/>
              </w:rPr>
              <w:t>’</w:t>
            </w:r>
            <w:r w:rsidRPr="00152B60">
              <w:rPr>
                <w:b w:val="0"/>
                <w:sz w:val="24"/>
              </w:rPr>
              <w:t xml:space="preserve">s request for clarification and the response shall be in writing. No change in the prices or substance of the bid shall be sought, offered, or permitted, except to confirm the correction of arithmetic errors discovered by the </w:t>
            </w:r>
            <w:r w:rsidRPr="00152B60">
              <w:rPr>
                <w:rStyle w:val="StyleHeader2-SubClausesItalicChar"/>
                <w:b w:val="0"/>
                <w:i w:val="0"/>
              </w:rPr>
              <w:t>Employer</w:t>
            </w:r>
            <w:r w:rsidRPr="00152B60">
              <w:rPr>
                <w:b w:val="0"/>
                <w:i/>
                <w:sz w:val="24"/>
              </w:rPr>
              <w:t xml:space="preserve"> </w:t>
            </w:r>
            <w:r w:rsidRPr="00152B60">
              <w:rPr>
                <w:b w:val="0"/>
                <w:sz w:val="24"/>
              </w:rPr>
              <w:t xml:space="preserve">in the evaluation of the bids, in accordance with </w:t>
            </w:r>
            <w:r w:rsidRPr="005C1DC3">
              <w:rPr>
                <w:b w:val="0"/>
                <w:sz w:val="24"/>
              </w:rPr>
              <w:t>ITB</w:t>
            </w:r>
            <w:r>
              <w:rPr>
                <w:b w:val="0"/>
                <w:sz w:val="24"/>
              </w:rPr>
              <w:t xml:space="preserve"> </w:t>
            </w:r>
            <w:r w:rsidRPr="005C1DC3">
              <w:rPr>
                <w:b w:val="0"/>
                <w:sz w:val="24"/>
              </w:rPr>
              <w:t>31.</w:t>
            </w:r>
          </w:p>
        </w:tc>
      </w:tr>
      <w:tr w:rsidR="002B1A38" w:rsidTr="009435D5">
        <w:trPr>
          <w:jc w:val="center"/>
        </w:trPr>
        <w:tc>
          <w:tcPr>
            <w:tcW w:w="2553" w:type="dxa"/>
            <w:gridSpan w:val="2"/>
          </w:tcPr>
          <w:p w:rsidR="002B1A38" w:rsidRDefault="002B1A38" w:rsidP="002B1A38">
            <w:pPr>
              <w:pStyle w:val="S1-Header2"/>
              <w:numPr>
                <w:ilvl w:val="0"/>
                <w:numId w:val="0"/>
              </w:numPr>
              <w:spacing w:after="0"/>
              <w:ind w:left="518" w:right="-6163" w:hanging="518"/>
            </w:pPr>
          </w:p>
        </w:tc>
        <w:tc>
          <w:tcPr>
            <w:tcW w:w="6299" w:type="dxa"/>
            <w:gridSpan w:val="3"/>
          </w:tcPr>
          <w:p w:rsidR="002B1A38" w:rsidRPr="00152B60" w:rsidRDefault="002B1A38" w:rsidP="001D4720">
            <w:pPr>
              <w:pStyle w:val="StyleStyleS1-Header1TimesNewRoman14pt1"/>
              <w:numPr>
                <w:ilvl w:val="0"/>
                <w:numId w:val="0"/>
              </w:numPr>
              <w:spacing w:before="0" w:after="0"/>
              <w:ind w:left="495" w:hanging="495"/>
              <w:jc w:val="both"/>
              <w:rPr>
                <w:b w:val="0"/>
                <w:sz w:val="24"/>
              </w:rPr>
            </w:pPr>
            <w:r>
              <w:rPr>
                <w:b w:val="0"/>
                <w:sz w:val="24"/>
              </w:rPr>
              <w:t>27.2</w:t>
            </w:r>
            <w:r w:rsidR="00E62CE9">
              <w:rPr>
                <w:b w:val="0"/>
                <w:sz w:val="24"/>
              </w:rPr>
              <w:t xml:space="preserve"> </w:t>
            </w:r>
            <w:r w:rsidR="001D4720">
              <w:rPr>
                <w:b w:val="0"/>
                <w:sz w:val="24"/>
              </w:rPr>
              <w:t xml:space="preserve"> </w:t>
            </w:r>
            <w:r w:rsidRPr="002B1A38">
              <w:rPr>
                <w:b w:val="0"/>
                <w:sz w:val="24"/>
              </w:rPr>
              <w:t xml:space="preserve">If a Bidder does not provide clarifications of its bid by the date and time set in the </w:t>
            </w:r>
            <w:r w:rsidRPr="00E62CE9">
              <w:rPr>
                <w:b w:val="0"/>
                <w:iCs/>
                <w:sz w:val="24"/>
              </w:rPr>
              <w:t>Employer</w:t>
            </w:r>
            <w:r w:rsidRPr="00E62CE9">
              <w:rPr>
                <w:b w:val="0"/>
                <w:sz w:val="24"/>
              </w:rPr>
              <w:t>’</w:t>
            </w:r>
            <w:r w:rsidRPr="002B1A38">
              <w:rPr>
                <w:b w:val="0"/>
                <w:sz w:val="24"/>
              </w:rPr>
              <w:t>s request for clarification, its bid may be rejected.</w:t>
            </w:r>
          </w:p>
        </w:tc>
      </w:tr>
      <w:tr w:rsidR="00794D57" w:rsidTr="00794D57">
        <w:trPr>
          <w:jc w:val="center"/>
        </w:trPr>
        <w:tc>
          <w:tcPr>
            <w:tcW w:w="2553" w:type="dxa"/>
            <w:gridSpan w:val="2"/>
          </w:tcPr>
          <w:p w:rsidR="00794D57" w:rsidRDefault="00794D57" w:rsidP="00794D57">
            <w:pPr>
              <w:pStyle w:val="S1-Header2"/>
              <w:numPr>
                <w:ilvl w:val="0"/>
                <w:numId w:val="0"/>
              </w:numPr>
              <w:spacing w:after="0"/>
              <w:ind w:left="518" w:right="-6163" w:hanging="518"/>
            </w:pPr>
            <w:r>
              <w:t xml:space="preserve">28. Deviations, </w:t>
            </w:r>
          </w:p>
          <w:p w:rsidR="00794D57" w:rsidRDefault="00794D57" w:rsidP="00794D57">
            <w:pPr>
              <w:pStyle w:val="S1-Header2"/>
              <w:numPr>
                <w:ilvl w:val="0"/>
                <w:numId w:val="0"/>
              </w:numPr>
              <w:spacing w:after="0"/>
              <w:ind w:left="342" w:right="-6163"/>
            </w:pPr>
            <w:r>
              <w:t xml:space="preserve">Reservations </w:t>
            </w:r>
          </w:p>
          <w:p w:rsidR="00794D57" w:rsidRDefault="00794D57" w:rsidP="00794D57">
            <w:pPr>
              <w:pStyle w:val="S1-Header2"/>
              <w:numPr>
                <w:ilvl w:val="0"/>
                <w:numId w:val="0"/>
              </w:numPr>
              <w:spacing w:after="0"/>
              <w:ind w:left="342" w:right="-6163"/>
            </w:pPr>
            <w:r>
              <w:t>and Omissions</w:t>
            </w:r>
          </w:p>
        </w:tc>
        <w:tc>
          <w:tcPr>
            <w:tcW w:w="6299" w:type="dxa"/>
            <w:gridSpan w:val="3"/>
          </w:tcPr>
          <w:p w:rsidR="00794D57" w:rsidRPr="00F563A1" w:rsidRDefault="00794D57" w:rsidP="001D4720">
            <w:pPr>
              <w:pStyle w:val="Header2-SubClauses"/>
              <w:numPr>
                <w:ilvl w:val="0"/>
                <w:numId w:val="0"/>
              </w:numPr>
              <w:tabs>
                <w:tab w:val="num" w:pos="3312"/>
              </w:tabs>
              <w:spacing w:after="120"/>
              <w:ind w:left="585" w:hanging="585"/>
              <w:rPr>
                <w:rFonts w:cs="Times New Roman"/>
              </w:rPr>
            </w:pPr>
            <w:r w:rsidRPr="00A936CC">
              <w:t>28.1</w:t>
            </w:r>
            <w:r w:rsidRPr="00F563A1">
              <w:rPr>
                <w:rFonts w:cs="Times New Roman"/>
              </w:rPr>
              <w:t xml:space="preserve"> During the evaluation of bids, the following definitions apply:</w:t>
            </w:r>
          </w:p>
          <w:p w:rsidR="00794D57" w:rsidRDefault="00794D57" w:rsidP="00AC3685">
            <w:pPr>
              <w:pStyle w:val="CommentText"/>
              <w:numPr>
                <w:ilvl w:val="0"/>
                <w:numId w:val="48"/>
              </w:numPr>
              <w:spacing w:after="120"/>
              <w:ind w:left="939" w:hanging="446"/>
              <w:jc w:val="both"/>
            </w:pPr>
            <w:r w:rsidRPr="00F563A1">
              <w:rPr>
                <w:rFonts w:ascii="Times New Roman" w:hAnsi="Times New Roman"/>
                <w:sz w:val="24"/>
              </w:rPr>
              <w:t>“Deviation” is a departure from the requirements specified in the Bidding Document;</w:t>
            </w:r>
          </w:p>
          <w:p w:rsidR="00794D57" w:rsidRDefault="00794D57" w:rsidP="00AC3685">
            <w:pPr>
              <w:pStyle w:val="CommentText"/>
              <w:numPr>
                <w:ilvl w:val="0"/>
                <w:numId w:val="48"/>
              </w:numPr>
              <w:spacing w:after="120"/>
              <w:ind w:left="939" w:hanging="446"/>
              <w:jc w:val="both"/>
            </w:pPr>
            <w:r w:rsidRPr="00F563A1">
              <w:rPr>
                <w:rFonts w:ascii="Times New Roman" w:hAnsi="Times New Roman"/>
                <w:sz w:val="24"/>
              </w:rPr>
              <w:t>“Reservation” is the setting of limiting conditions or withholding from complete acceptance of the requirements specified in the Bidding Document; and</w:t>
            </w:r>
          </w:p>
          <w:p w:rsidR="00794D57" w:rsidRPr="00A013DC" w:rsidRDefault="00794D57" w:rsidP="00AC3685">
            <w:pPr>
              <w:pStyle w:val="CommentText"/>
              <w:numPr>
                <w:ilvl w:val="0"/>
                <w:numId w:val="48"/>
              </w:numPr>
              <w:ind w:left="939" w:hanging="450"/>
              <w:jc w:val="both"/>
              <w:rPr>
                <w:rFonts w:ascii="Times New Roman" w:hAnsi="Times New Roman"/>
                <w:b/>
                <w:sz w:val="24"/>
                <w:szCs w:val="24"/>
              </w:rPr>
            </w:pPr>
            <w:r w:rsidRPr="00A013DC">
              <w:rPr>
                <w:rFonts w:ascii="Times New Roman" w:hAnsi="Times New Roman"/>
                <w:sz w:val="24"/>
                <w:szCs w:val="24"/>
              </w:rPr>
              <w:t>“Omission” is the failure to submit part or all of the information or documentation required in the Bidding Document.</w:t>
            </w:r>
          </w:p>
        </w:tc>
      </w:tr>
      <w:tr w:rsidR="00E73073" w:rsidTr="00794D57">
        <w:trPr>
          <w:jc w:val="center"/>
        </w:trPr>
        <w:tc>
          <w:tcPr>
            <w:tcW w:w="2553" w:type="dxa"/>
            <w:gridSpan w:val="2"/>
          </w:tcPr>
          <w:p w:rsidR="00E73073" w:rsidRDefault="00E73073" w:rsidP="001C3C75">
            <w:pPr>
              <w:pStyle w:val="S1-Header2"/>
              <w:numPr>
                <w:ilvl w:val="0"/>
                <w:numId w:val="79"/>
              </w:numPr>
              <w:spacing w:after="0"/>
              <w:ind w:left="459" w:right="-6163" w:hanging="459"/>
            </w:pPr>
            <w:r>
              <w:t xml:space="preserve">Determination of </w:t>
            </w:r>
          </w:p>
          <w:p w:rsidR="00E73073" w:rsidRDefault="00E73073" w:rsidP="00E73073">
            <w:pPr>
              <w:pStyle w:val="S1-Header2"/>
              <w:numPr>
                <w:ilvl w:val="0"/>
                <w:numId w:val="0"/>
              </w:numPr>
              <w:spacing w:after="0"/>
              <w:ind w:left="518" w:right="-6163" w:hanging="518"/>
            </w:pPr>
            <w:r>
              <w:t xml:space="preserve">       Responsiveness</w:t>
            </w:r>
          </w:p>
        </w:tc>
        <w:tc>
          <w:tcPr>
            <w:tcW w:w="6299" w:type="dxa"/>
            <w:gridSpan w:val="3"/>
          </w:tcPr>
          <w:p w:rsidR="00E73073" w:rsidRDefault="00E73073" w:rsidP="00BD520D">
            <w:pPr>
              <w:pStyle w:val="Header2-SubClauses"/>
              <w:numPr>
                <w:ilvl w:val="1"/>
                <w:numId w:val="79"/>
              </w:numPr>
              <w:spacing w:after="80"/>
              <w:ind w:left="504" w:hanging="504"/>
            </w:pPr>
            <w:r w:rsidRPr="00253059">
              <w:t>The Employer’s determination of a bid’s responsiveness is to be based on the contents of the bid itself, as defined in ITB</w:t>
            </w:r>
            <w:r>
              <w:t> 11</w:t>
            </w:r>
            <w:r w:rsidRPr="00253059">
              <w:t>.</w:t>
            </w:r>
          </w:p>
          <w:p w:rsidR="00E73073" w:rsidRDefault="00E73073" w:rsidP="00BD520D">
            <w:pPr>
              <w:pStyle w:val="Header2-SubClauses"/>
              <w:numPr>
                <w:ilvl w:val="1"/>
                <w:numId w:val="79"/>
              </w:numPr>
              <w:spacing w:after="80"/>
              <w:ind w:left="504" w:hanging="504"/>
            </w:pPr>
            <w:r w:rsidRPr="003F0618">
              <w:t xml:space="preserve">A substantially responsive bid is one that meets the requirements of the Bidding Document without material deviation, reservation, or omission. </w:t>
            </w:r>
          </w:p>
          <w:p w:rsidR="00E73073" w:rsidRPr="00241A27" w:rsidRDefault="00E73073" w:rsidP="00AC3685">
            <w:pPr>
              <w:pStyle w:val="Header2-SubClauses"/>
              <w:numPr>
                <w:ilvl w:val="1"/>
                <w:numId w:val="79"/>
              </w:numPr>
              <w:spacing w:after="120"/>
              <w:ind w:left="504" w:hanging="504"/>
            </w:pPr>
            <w:r w:rsidRPr="00A936CC">
              <w:rPr>
                <w:rFonts w:cs="Times New Roman"/>
              </w:rPr>
              <w:t>A material deviation, reservation, or omission is one that,</w:t>
            </w:r>
          </w:p>
          <w:p w:rsidR="00E73073" w:rsidRDefault="00E73073" w:rsidP="00AC3685">
            <w:pPr>
              <w:pStyle w:val="P3Header1-Clauses"/>
              <w:numPr>
                <w:ilvl w:val="0"/>
                <w:numId w:val="0"/>
              </w:numPr>
              <w:spacing w:after="80"/>
              <w:ind w:left="939" w:hanging="450"/>
              <w:rPr>
                <w:szCs w:val="24"/>
              </w:rPr>
            </w:pPr>
            <w:r>
              <w:rPr>
                <w:szCs w:val="24"/>
              </w:rPr>
              <w:t>(a)</w:t>
            </w:r>
            <w:r>
              <w:rPr>
                <w:szCs w:val="24"/>
              </w:rPr>
              <w:tab/>
              <w:t>if accepted, would:</w:t>
            </w:r>
          </w:p>
          <w:p w:rsidR="00E73073" w:rsidRDefault="00E73073" w:rsidP="00E73073">
            <w:pPr>
              <w:pStyle w:val="Heading4"/>
              <w:numPr>
                <w:ilvl w:val="0"/>
                <w:numId w:val="0"/>
              </w:numPr>
              <w:spacing w:before="0"/>
              <w:ind w:left="1469" w:hanging="54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affect in any substantial way the scope, quality, or performance of the Requirements as specified in Section VII; or</w:t>
            </w:r>
          </w:p>
          <w:p w:rsidR="00E73073" w:rsidRDefault="00E73073" w:rsidP="00E73073">
            <w:pPr>
              <w:pStyle w:val="Heading4"/>
              <w:numPr>
                <w:ilvl w:val="0"/>
                <w:numId w:val="0"/>
              </w:numPr>
              <w:spacing w:before="0" w:after="80"/>
              <w:ind w:left="1469" w:hanging="547"/>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limit in any substantial way, inconsistent with the Bidding Document, the </w:t>
            </w:r>
            <w:r w:rsidRPr="00263611">
              <w:rPr>
                <w:rFonts w:ascii="Times New Roman" w:hAnsi="Times New Roman" w:cs="Times New Roman"/>
                <w:sz w:val="24"/>
                <w:szCs w:val="24"/>
              </w:rPr>
              <w:t>Employer</w:t>
            </w:r>
            <w:r>
              <w:rPr>
                <w:rFonts w:ascii="Times New Roman" w:hAnsi="Times New Roman" w:cs="Times New Roman"/>
                <w:sz w:val="24"/>
                <w:szCs w:val="24"/>
              </w:rPr>
              <w:t>’s rights or the Bidder’s obligations under the proposed Contract; or</w:t>
            </w:r>
          </w:p>
          <w:p w:rsidR="00A013DC" w:rsidRPr="00A936CC" w:rsidRDefault="00E73073" w:rsidP="00AC3685">
            <w:pPr>
              <w:pStyle w:val="Header2-SubClauses"/>
              <w:numPr>
                <w:ilvl w:val="0"/>
                <w:numId w:val="80"/>
              </w:numPr>
              <w:spacing w:after="120"/>
              <w:ind w:left="950" w:hanging="446"/>
            </w:pPr>
            <w:r>
              <w:t>if rectified, would unfairly affect the competitive position of other Bidders presenting substantially responsive bids.</w:t>
            </w:r>
          </w:p>
        </w:tc>
      </w:tr>
      <w:tr w:rsidR="00E73073" w:rsidTr="00794D57">
        <w:trPr>
          <w:jc w:val="center"/>
        </w:trPr>
        <w:tc>
          <w:tcPr>
            <w:tcW w:w="2553" w:type="dxa"/>
            <w:gridSpan w:val="2"/>
          </w:tcPr>
          <w:p w:rsidR="00E73073" w:rsidRDefault="00E73073" w:rsidP="00E73073">
            <w:pPr>
              <w:pStyle w:val="S1-Header2"/>
              <w:numPr>
                <w:ilvl w:val="0"/>
                <w:numId w:val="0"/>
              </w:numPr>
              <w:spacing w:after="0"/>
              <w:ind w:left="459" w:right="-6163"/>
            </w:pPr>
          </w:p>
        </w:tc>
        <w:tc>
          <w:tcPr>
            <w:tcW w:w="6299" w:type="dxa"/>
            <w:gridSpan w:val="3"/>
          </w:tcPr>
          <w:p w:rsidR="00E73073" w:rsidRPr="00253059" w:rsidRDefault="00E73073" w:rsidP="00AC3685">
            <w:pPr>
              <w:pStyle w:val="Header2-SubClauses"/>
              <w:numPr>
                <w:ilvl w:val="1"/>
                <w:numId w:val="79"/>
              </w:numPr>
              <w:spacing w:after="80"/>
              <w:ind w:left="504" w:right="-76" w:hanging="504"/>
            </w:pPr>
            <w:r>
              <w:t xml:space="preserve">The </w:t>
            </w:r>
            <w:r w:rsidRPr="00263611">
              <w:rPr>
                <w:rStyle w:val="StyleHeader2-SubClausesItalicChar"/>
                <w:rFonts w:cs="Times New Roman"/>
                <w:i w:val="0"/>
              </w:rPr>
              <w:t>Employer</w:t>
            </w:r>
            <w:r w:rsidRPr="00152B60">
              <w:t xml:space="preserve"> </w:t>
            </w:r>
            <w:r>
              <w:t>shall examine the technical aspects of the bid submitted, in accordance with ITB 16, to confirm that all requirements of Section VII have been met without any material deviation, reservation or omission.</w:t>
            </w:r>
          </w:p>
        </w:tc>
      </w:tr>
      <w:tr w:rsidR="00AC3685" w:rsidTr="00794D57">
        <w:trPr>
          <w:jc w:val="center"/>
        </w:trPr>
        <w:tc>
          <w:tcPr>
            <w:tcW w:w="2553" w:type="dxa"/>
            <w:gridSpan w:val="2"/>
          </w:tcPr>
          <w:p w:rsidR="00AC3685" w:rsidRDefault="00AC3685" w:rsidP="00E73073">
            <w:pPr>
              <w:pStyle w:val="S1-Header2"/>
              <w:numPr>
                <w:ilvl w:val="0"/>
                <w:numId w:val="0"/>
              </w:numPr>
              <w:spacing w:after="0"/>
              <w:ind w:left="459" w:right="-6163"/>
            </w:pPr>
          </w:p>
        </w:tc>
        <w:tc>
          <w:tcPr>
            <w:tcW w:w="6299" w:type="dxa"/>
            <w:gridSpan w:val="3"/>
          </w:tcPr>
          <w:p w:rsidR="00AC3685" w:rsidRDefault="00AC3685" w:rsidP="001C3C75">
            <w:pPr>
              <w:pStyle w:val="Header2-SubClauses"/>
              <w:numPr>
                <w:ilvl w:val="1"/>
                <w:numId w:val="79"/>
              </w:numPr>
              <w:spacing w:after="80"/>
              <w:ind w:left="504" w:hanging="504"/>
            </w:pPr>
            <w:r>
              <w:t xml:space="preserve">If a bid is not substantially responsive to the requirements of the Bidding Document, it shall be rejected by the </w:t>
            </w:r>
            <w:r w:rsidRPr="00152B60">
              <w:rPr>
                <w:rStyle w:val="StyleHeader2-SubClausesItalicChar"/>
                <w:i w:val="0"/>
              </w:rPr>
              <w:t>Employer</w:t>
            </w:r>
            <w:r>
              <w:t xml:space="preserve"> and may not subsequently be made responsive by correction of the material deviation, reservation, or omission.</w:t>
            </w:r>
          </w:p>
        </w:tc>
      </w:tr>
    </w:tbl>
    <w:p w:rsidR="009A3D2F" w:rsidRDefault="009A3D2F" w:rsidP="00152B60">
      <w:bookmarkStart w:id="196" w:name="_Hlt438533232"/>
      <w:bookmarkStart w:id="197" w:name="_Toc438438850"/>
      <w:bookmarkStart w:id="198" w:name="_Toc438532629"/>
      <w:bookmarkStart w:id="199" w:name="_Toc438733994"/>
      <w:bookmarkStart w:id="200" w:name="_Toc438962076"/>
      <w:bookmarkStart w:id="201" w:name="_Toc461939620"/>
      <w:bookmarkStart w:id="202" w:name="_Toc97371030"/>
      <w:bookmarkStart w:id="203" w:name="_Toc168299643"/>
      <w:bookmarkEnd w:id="196"/>
    </w:p>
    <w:tbl>
      <w:tblPr>
        <w:tblW w:w="9207" w:type="dxa"/>
        <w:jc w:val="center"/>
        <w:tblLayout w:type="fixed"/>
        <w:tblLook w:val="0000" w:firstRow="0" w:lastRow="0" w:firstColumn="0" w:lastColumn="0" w:noHBand="0" w:noVBand="0"/>
      </w:tblPr>
      <w:tblGrid>
        <w:gridCol w:w="2700"/>
        <w:gridCol w:w="6507"/>
      </w:tblGrid>
      <w:tr w:rsidR="00241A27" w:rsidTr="00AC3685">
        <w:trPr>
          <w:trHeight w:val="873"/>
          <w:jc w:val="center"/>
        </w:trPr>
        <w:tc>
          <w:tcPr>
            <w:tcW w:w="2700" w:type="dxa"/>
          </w:tcPr>
          <w:bookmarkEnd w:id="197"/>
          <w:bookmarkEnd w:id="198"/>
          <w:bookmarkEnd w:id="199"/>
          <w:bookmarkEnd w:id="200"/>
          <w:bookmarkEnd w:id="201"/>
          <w:bookmarkEnd w:id="202"/>
          <w:bookmarkEnd w:id="203"/>
          <w:p w:rsidR="00241A27" w:rsidRDefault="00241A27" w:rsidP="001C3C75">
            <w:pPr>
              <w:pStyle w:val="S1-Header2"/>
              <w:numPr>
                <w:ilvl w:val="0"/>
                <w:numId w:val="79"/>
              </w:numPr>
              <w:ind w:left="446" w:hanging="450"/>
            </w:pPr>
            <w:r>
              <w:t>Nonconformities</w:t>
            </w:r>
            <w:r w:rsidR="004D2551">
              <w:t>,</w:t>
            </w:r>
            <w:r>
              <w:t xml:space="preserve"> Errors and Omissions</w:t>
            </w:r>
          </w:p>
        </w:tc>
        <w:tc>
          <w:tcPr>
            <w:tcW w:w="6507" w:type="dxa"/>
          </w:tcPr>
          <w:p w:rsidR="00241A27" w:rsidRDefault="00241A27" w:rsidP="00AC3685">
            <w:pPr>
              <w:pStyle w:val="StyleHeader2-SubClausesAfter6pt"/>
              <w:numPr>
                <w:ilvl w:val="0"/>
                <w:numId w:val="49"/>
              </w:numPr>
              <w:spacing w:after="80"/>
              <w:ind w:left="591" w:hanging="591"/>
            </w:pPr>
            <w:r>
              <w:t xml:space="preserve">Provided that a bid is substantially responsive, the </w:t>
            </w:r>
            <w:r w:rsidRPr="00263611">
              <w:rPr>
                <w:rStyle w:val="StyleHeader2-SubClausesItalicChar"/>
                <w:rFonts w:cs="Times New Roman"/>
                <w:i w:val="0"/>
              </w:rPr>
              <w:t>Employer</w:t>
            </w:r>
            <w:r>
              <w:t xml:space="preserve"> may waive any quantifiable non-conformities in the bid </w:t>
            </w:r>
            <w:r w:rsidRPr="003F0618">
              <w:t>that do not constitute a material deviation, reservation or omission.</w:t>
            </w:r>
          </w:p>
        </w:tc>
      </w:tr>
      <w:tr w:rsidR="005E55B9" w:rsidTr="00AC3685">
        <w:trPr>
          <w:trHeight w:val="873"/>
          <w:jc w:val="center"/>
        </w:trPr>
        <w:tc>
          <w:tcPr>
            <w:tcW w:w="2700" w:type="dxa"/>
          </w:tcPr>
          <w:p w:rsidR="005E55B9" w:rsidRDefault="005E55B9" w:rsidP="00241A27">
            <w:pPr>
              <w:pStyle w:val="S1-Header2"/>
              <w:numPr>
                <w:ilvl w:val="0"/>
                <w:numId w:val="0"/>
              </w:numPr>
              <w:ind w:left="3312" w:hanging="432"/>
            </w:pPr>
          </w:p>
        </w:tc>
        <w:tc>
          <w:tcPr>
            <w:tcW w:w="6507" w:type="dxa"/>
          </w:tcPr>
          <w:p w:rsidR="00CC2CCB" w:rsidRDefault="00926646" w:rsidP="00926124">
            <w:pPr>
              <w:pStyle w:val="StyleHeader2-SubClausesAfter6pt"/>
              <w:numPr>
                <w:ilvl w:val="0"/>
                <w:numId w:val="49"/>
              </w:numPr>
              <w:spacing w:after="120"/>
              <w:ind w:left="634" w:hanging="634"/>
            </w:pPr>
            <w:r>
              <w:t xml:space="preserve">Provided that a bid is substantially responsive, the </w:t>
            </w:r>
            <w:r w:rsidRPr="00241A27">
              <w:rPr>
                <w:rStyle w:val="StyleHeader2-SubClausesItalicChar"/>
                <w:rFonts w:cs="Times New Roman"/>
                <w:i w:val="0"/>
              </w:rPr>
              <w:t>Employer</w:t>
            </w:r>
            <w:r>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73073" w:rsidTr="00AC3685">
        <w:trPr>
          <w:trHeight w:val="873"/>
          <w:jc w:val="center"/>
        </w:trPr>
        <w:tc>
          <w:tcPr>
            <w:tcW w:w="2700" w:type="dxa"/>
          </w:tcPr>
          <w:p w:rsidR="00E73073" w:rsidRDefault="00E73073" w:rsidP="00241A27">
            <w:pPr>
              <w:pStyle w:val="S1-Header2"/>
              <w:numPr>
                <w:ilvl w:val="0"/>
                <w:numId w:val="0"/>
              </w:numPr>
              <w:ind w:left="3312" w:hanging="432"/>
            </w:pPr>
          </w:p>
        </w:tc>
        <w:tc>
          <w:tcPr>
            <w:tcW w:w="6507" w:type="dxa"/>
          </w:tcPr>
          <w:p w:rsidR="00E73073" w:rsidRDefault="00E73073" w:rsidP="00926124">
            <w:pPr>
              <w:pStyle w:val="StyleHeader2-SubClausesAfter6pt"/>
              <w:numPr>
                <w:ilvl w:val="0"/>
                <w:numId w:val="49"/>
              </w:numPr>
              <w:spacing w:after="120"/>
              <w:ind w:left="634" w:hanging="634"/>
            </w:pPr>
            <w:r>
              <w:t xml:space="preserve">Provided that a bid is substantially responsive, the </w:t>
            </w:r>
            <w:r w:rsidRPr="00263611">
              <w:rPr>
                <w:rStyle w:val="StyleHeader2-SubClausesItalicChar"/>
                <w:rFonts w:cs="Times New Roman"/>
                <w:i w:val="0"/>
              </w:rPr>
              <w:t>Employer</w:t>
            </w:r>
            <w:r>
              <w:t xml:space="preserve"> shall rectify quantifiable non-material non-conformities related to the Bid Price. To this effect, the Bid Price shall be adjusted, for comparison purposes only, to reflect the price of the non-conforming item or component. The adjustment shall be made using the methodology indicated in Section III, Evaluation and Qualification Criteria.</w:t>
            </w:r>
          </w:p>
        </w:tc>
      </w:tr>
      <w:tr w:rsidR="005E55B9" w:rsidTr="00AC3685">
        <w:trPr>
          <w:jc w:val="center"/>
        </w:trPr>
        <w:tc>
          <w:tcPr>
            <w:tcW w:w="2700" w:type="dxa"/>
          </w:tcPr>
          <w:p w:rsidR="00E262A2" w:rsidRDefault="005E55B9" w:rsidP="001C3C75">
            <w:pPr>
              <w:pStyle w:val="S1-Header2"/>
              <w:numPr>
                <w:ilvl w:val="0"/>
                <w:numId w:val="79"/>
              </w:numPr>
              <w:spacing w:after="0"/>
              <w:ind w:left="356" w:right="-6163"/>
            </w:pPr>
            <w:bookmarkStart w:id="204" w:name="_Toc97371036"/>
            <w:bookmarkStart w:id="205" w:name="_Toc139863133"/>
            <w:bookmarkStart w:id="206" w:name="_Toc168299649"/>
            <w:r>
              <w:t xml:space="preserve">Correction of </w:t>
            </w:r>
          </w:p>
          <w:p w:rsidR="00926124" w:rsidRDefault="005E55B9" w:rsidP="006118FB">
            <w:pPr>
              <w:pStyle w:val="S1-Header2"/>
              <w:numPr>
                <w:ilvl w:val="0"/>
                <w:numId w:val="0"/>
              </w:numPr>
              <w:spacing w:after="0"/>
              <w:ind w:left="359" w:right="-6163"/>
            </w:pPr>
            <w:r>
              <w:t xml:space="preserve">Arithmetical </w:t>
            </w:r>
          </w:p>
          <w:p w:rsidR="005E55B9" w:rsidRDefault="005E55B9" w:rsidP="006118FB">
            <w:pPr>
              <w:pStyle w:val="S1-Header2"/>
              <w:numPr>
                <w:ilvl w:val="0"/>
                <w:numId w:val="0"/>
              </w:numPr>
              <w:spacing w:after="0"/>
              <w:ind w:left="359" w:right="-6163"/>
            </w:pPr>
            <w:r>
              <w:t>Errors</w:t>
            </w:r>
            <w:bookmarkEnd w:id="204"/>
            <w:bookmarkEnd w:id="205"/>
            <w:bookmarkEnd w:id="206"/>
          </w:p>
        </w:tc>
        <w:tc>
          <w:tcPr>
            <w:tcW w:w="6507" w:type="dxa"/>
          </w:tcPr>
          <w:p w:rsidR="005E55B9" w:rsidRDefault="005E55B9" w:rsidP="001C3C75">
            <w:pPr>
              <w:pStyle w:val="StyleHeader2-SubClausesAfter6pt"/>
              <w:numPr>
                <w:ilvl w:val="0"/>
                <w:numId w:val="94"/>
              </w:numPr>
              <w:spacing w:after="80"/>
              <w:ind w:left="598" w:hanging="270"/>
            </w:pPr>
            <w:r>
              <w:t xml:space="preserve">Provided that the bid is substantially responsive, the </w:t>
            </w:r>
            <w:r w:rsidRPr="00263611">
              <w:rPr>
                <w:rStyle w:val="StyleHeader2-SubClausesItalicChar"/>
                <w:rFonts w:cs="Times New Roman"/>
                <w:i w:val="0"/>
              </w:rPr>
              <w:t>Employer</w:t>
            </w:r>
            <w:r w:rsidRPr="00263611">
              <w:rPr>
                <w:i/>
              </w:rPr>
              <w:t xml:space="preserve"> </w:t>
            </w:r>
            <w:r>
              <w:t>shall correct arithmetical errors</w:t>
            </w:r>
            <w:r w:rsidR="00BC5F49" w:rsidRPr="003F0618">
              <w:t xml:space="preserve"> </w:t>
            </w:r>
            <w:r w:rsidR="00C77754">
              <w:t>on the following basis:</w:t>
            </w:r>
          </w:p>
          <w:p w:rsidR="002C0D09" w:rsidRDefault="00C77754" w:rsidP="00926124">
            <w:pPr>
              <w:pStyle w:val="P3Header1-Clauses"/>
              <w:numPr>
                <w:ilvl w:val="1"/>
                <w:numId w:val="50"/>
              </w:numPr>
              <w:spacing w:after="120"/>
              <w:ind w:left="1048" w:hanging="450"/>
            </w:pPr>
            <w:r>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rsidR="00C77754" w:rsidRDefault="00435ECA" w:rsidP="00926124">
            <w:pPr>
              <w:pStyle w:val="P3Header1-Clauses"/>
              <w:numPr>
                <w:ilvl w:val="1"/>
                <w:numId w:val="50"/>
              </w:numPr>
              <w:spacing w:after="120"/>
              <w:ind w:left="1048" w:hanging="450"/>
            </w:pPr>
            <w:r>
              <w:t>if there is an error in a total corresponding to the addition or subtraction of subtotals, the subtotals shall prevail and the total shall be corrected; and</w:t>
            </w:r>
            <w:r w:rsidR="00C77754">
              <w:t xml:space="preserve"> </w:t>
            </w:r>
          </w:p>
          <w:p w:rsidR="00E262A2" w:rsidRDefault="00E262A2" w:rsidP="00926124">
            <w:pPr>
              <w:pStyle w:val="P3Header1-Clauses"/>
              <w:numPr>
                <w:ilvl w:val="1"/>
                <w:numId w:val="50"/>
              </w:numPr>
              <w:spacing w:after="120"/>
              <w:ind w:left="1048" w:hanging="450"/>
            </w:pPr>
            <w:r>
              <w:t>if there is a discrepancy between words and figures, the amount in words shall prevail, unless the amount expressed in words is related to an arithmetic error, in which case the amount in figures shall prevail subject to (a) and (b) above.</w:t>
            </w:r>
          </w:p>
        </w:tc>
      </w:tr>
      <w:tr w:rsidR="005E55B9" w:rsidTr="00AC3685">
        <w:trPr>
          <w:jc w:val="center"/>
        </w:trPr>
        <w:tc>
          <w:tcPr>
            <w:tcW w:w="2700" w:type="dxa"/>
          </w:tcPr>
          <w:p w:rsidR="005E55B9" w:rsidRDefault="005E55B9">
            <w:pPr>
              <w:pStyle w:val="Header1-Clauses"/>
              <w:numPr>
                <w:ilvl w:val="0"/>
                <w:numId w:val="0"/>
              </w:numPr>
              <w:spacing w:before="100" w:after="100"/>
              <w:rPr>
                <w:rFonts w:ascii="Times New Roman" w:hAnsi="Times New Roman"/>
                <w:sz w:val="24"/>
                <w:szCs w:val="24"/>
              </w:rPr>
            </w:pPr>
          </w:p>
        </w:tc>
        <w:tc>
          <w:tcPr>
            <w:tcW w:w="6507" w:type="dxa"/>
          </w:tcPr>
          <w:p w:rsidR="005E55B9" w:rsidRDefault="005E55B9" w:rsidP="001C3C75">
            <w:pPr>
              <w:pStyle w:val="StyleHeader2-SubClausesAfter6pt"/>
              <w:numPr>
                <w:ilvl w:val="0"/>
                <w:numId w:val="95"/>
              </w:numPr>
              <w:spacing w:after="80"/>
              <w:ind w:left="598" w:hanging="180"/>
            </w:pPr>
            <w:r>
              <w:t>If the Bidder does not accept the correction of errors, its bid shall be declared non-responsive</w:t>
            </w:r>
            <w:r w:rsidR="007F279D">
              <w:t xml:space="preserve"> and its Bid Security shall be forfeited or the Bid Securing Declaration executed.</w:t>
            </w:r>
          </w:p>
        </w:tc>
      </w:tr>
      <w:tr w:rsidR="005E55B9" w:rsidTr="00AC3685">
        <w:trPr>
          <w:jc w:val="center"/>
        </w:trPr>
        <w:tc>
          <w:tcPr>
            <w:tcW w:w="2700" w:type="dxa"/>
          </w:tcPr>
          <w:p w:rsidR="00B92B34" w:rsidRDefault="005E55B9" w:rsidP="001C3C75">
            <w:pPr>
              <w:pStyle w:val="S1-Header2"/>
              <w:numPr>
                <w:ilvl w:val="0"/>
                <w:numId w:val="79"/>
              </w:numPr>
              <w:spacing w:after="0"/>
              <w:ind w:left="446" w:right="-6250" w:hanging="446"/>
            </w:pPr>
            <w:bookmarkStart w:id="207" w:name="_Toc97371037"/>
            <w:bookmarkStart w:id="208" w:name="_Toc139863134"/>
            <w:bookmarkStart w:id="209" w:name="_Toc168299650"/>
            <w:r>
              <w:t xml:space="preserve">Conversion to </w:t>
            </w:r>
          </w:p>
          <w:p w:rsidR="005E55B9" w:rsidRDefault="005E55B9" w:rsidP="00B92B34">
            <w:pPr>
              <w:pStyle w:val="S1-Header2"/>
              <w:numPr>
                <w:ilvl w:val="0"/>
                <w:numId w:val="0"/>
              </w:numPr>
              <w:spacing w:after="0"/>
              <w:ind w:left="518" w:right="-6250"/>
            </w:pPr>
            <w:r>
              <w:t>Single Currency</w:t>
            </w:r>
            <w:bookmarkEnd w:id="207"/>
            <w:bookmarkEnd w:id="208"/>
            <w:bookmarkEnd w:id="209"/>
            <w:r>
              <w:t xml:space="preserve"> </w:t>
            </w:r>
          </w:p>
        </w:tc>
        <w:tc>
          <w:tcPr>
            <w:tcW w:w="6507" w:type="dxa"/>
          </w:tcPr>
          <w:p w:rsidR="005E55B9" w:rsidRDefault="005E55B9" w:rsidP="001C3C75">
            <w:pPr>
              <w:pStyle w:val="StyleHeader2-SubClausesAfter6pt"/>
              <w:numPr>
                <w:ilvl w:val="1"/>
                <w:numId w:val="79"/>
              </w:numPr>
              <w:spacing w:after="120"/>
              <w:ind w:left="598" w:hanging="630"/>
            </w:pPr>
            <w:r>
              <w:t xml:space="preserve">For evaluation and comparison purposes, the currency(ies) of the bid shall be converted into a single currency as </w:t>
            </w:r>
            <w:r w:rsidR="00435ECA" w:rsidRPr="00435ECA">
              <w:rPr>
                <w:b/>
              </w:rPr>
              <w:t>specified</w:t>
            </w:r>
            <w:r w:rsidR="00435ECA">
              <w:t xml:space="preserve"> </w:t>
            </w:r>
            <w:r w:rsidR="00435ECA" w:rsidRPr="006A56B9">
              <w:rPr>
                <w:b/>
              </w:rPr>
              <w:t>in</w:t>
            </w:r>
            <w:r w:rsidR="00435ECA" w:rsidRPr="00150C28">
              <w:rPr>
                <w:b/>
              </w:rPr>
              <w:t xml:space="preserve"> </w:t>
            </w:r>
            <w:r w:rsidR="00435ECA" w:rsidRPr="006A56B9">
              <w:rPr>
                <w:b/>
              </w:rPr>
              <w:t>the BDS</w:t>
            </w:r>
            <w:r w:rsidR="00435ECA" w:rsidRPr="00046C4F">
              <w:t>.</w:t>
            </w:r>
          </w:p>
        </w:tc>
      </w:tr>
      <w:tr w:rsidR="00435ECA" w:rsidTr="00AC3685">
        <w:trPr>
          <w:jc w:val="center"/>
        </w:trPr>
        <w:tc>
          <w:tcPr>
            <w:tcW w:w="2700" w:type="dxa"/>
          </w:tcPr>
          <w:p w:rsidR="00B92B34" w:rsidRDefault="00435ECA" w:rsidP="001C3C75">
            <w:pPr>
              <w:pStyle w:val="S1-Header2"/>
              <w:numPr>
                <w:ilvl w:val="0"/>
                <w:numId w:val="79"/>
              </w:numPr>
              <w:spacing w:after="0"/>
              <w:ind w:left="518" w:right="-6163" w:hanging="522"/>
            </w:pPr>
            <w:r>
              <w:t xml:space="preserve">Margin of </w:t>
            </w:r>
          </w:p>
          <w:p w:rsidR="00435ECA" w:rsidRDefault="00435ECA" w:rsidP="00B92B34">
            <w:pPr>
              <w:pStyle w:val="S1-Header2"/>
              <w:numPr>
                <w:ilvl w:val="0"/>
                <w:numId w:val="0"/>
              </w:numPr>
              <w:spacing w:after="0"/>
              <w:ind w:left="518" w:right="-6163"/>
            </w:pPr>
            <w:r>
              <w:t>Preference</w:t>
            </w:r>
          </w:p>
        </w:tc>
        <w:tc>
          <w:tcPr>
            <w:tcW w:w="6507" w:type="dxa"/>
          </w:tcPr>
          <w:p w:rsidR="00252237" w:rsidRPr="00A10987" w:rsidRDefault="00435ECA" w:rsidP="00801495">
            <w:pPr>
              <w:pStyle w:val="CommentText"/>
              <w:numPr>
                <w:ilvl w:val="0"/>
                <w:numId w:val="51"/>
              </w:numPr>
              <w:spacing w:after="120"/>
              <w:ind w:left="598" w:hanging="630"/>
              <w:jc w:val="both"/>
              <w:rPr>
                <w:rFonts w:ascii="Times New Roman" w:hAnsi="Times New Roman"/>
                <w:sz w:val="24"/>
                <w:szCs w:val="24"/>
              </w:rPr>
            </w:pPr>
            <w:r w:rsidRPr="00435ECA">
              <w:rPr>
                <w:rFonts w:ascii="Times New Roman" w:hAnsi="Times New Roman"/>
                <w:sz w:val="24"/>
                <w:szCs w:val="24"/>
              </w:rPr>
              <w:t xml:space="preserve">Unless otherwise </w:t>
            </w:r>
            <w:r w:rsidRPr="00435ECA">
              <w:rPr>
                <w:rFonts w:ascii="Times New Roman" w:hAnsi="Times New Roman"/>
                <w:b/>
                <w:sz w:val="24"/>
                <w:szCs w:val="24"/>
              </w:rPr>
              <w:t>specified in the BDS</w:t>
            </w:r>
            <w:r w:rsidRPr="00435ECA">
              <w:rPr>
                <w:rFonts w:ascii="Times New Roman" w:hAnsi="Times New Roman"/>
                <w:sz w:val="24"/>
                <w:szCs w:val="24"/>
              </w:rPr>
              <w:t>, a margin of preference for regional bidders shall not apply.</w:t>
            </w:r>
          </w:p>
        </w:tc>
      </w:tr>
      <w:tr w:rsidR="00A10987" w:rsidTr="00AC3685">
        <w:trPr>
          <w:jc w:val="center"/>
        </w:trPr>
        <w:tc>
          <w:tcPr>
            <w:tcW w:w="2700" w:type="dxa"/>
          </w:tcPr>
          <w:p w:rsidR="00A10987" w:rsidRDefault="00A10987" w:rsidP="001C3C75">
            <w:pPr>
              <w:pStyle w:val="S1-Header2"/>
              <w:numPr>
                <w:ilvl w:val="0"/>
                <w:numId w:val="79"/>
              </w:numPr>
              <w:ind w:left="522" w:right="-6161" w:hanging="522"/>
            </w:pPr>
            <w:r>
              <w:t>Sub</w:t>
            </w:r>
            <w:r w:rsidR="00B92B34">
              <w:t>-</w:t>
            </w:r>
            <w:r>
              <w:t>contractors</w:t>
            </w:r>
          </w:p>
        </w:tc>
        <w:tc>
          <w:tcPr>
            <w:tcW w:w="6507" w:type="dxa"/>
          </w:tcPr>
          <w:p w:rsidR="00A10987" w:rsidRDefault="00A10987" w:rsidP="00801495">
            <w:pPr>
              <w:pStyle w:val="CommentText"/>
              <w:numPr>
                <w:ilvl w:val="0"/>
                <w:numId w:val="52"/>
              </w:numPr>
              <w:spacing w:after="80"/>
              <w:ind w:left="598" w:hanging="630"/>
              <w:jc w:val="both"/>
              <w:rPr>
                <w:rFonts w:ascii="Times New Roman" w:hAnsi="Times New Roman"/>
                <w:sz w:val="24"/>
                <w:szCs w:val="24"/>
              </w:rPr>
            </w:pPr>
            <w:r w:rsidRPr="00A10987">
              <w:rPr>
                <w:rFonts w:ascii="Times New Roman" w:hAnsi="Times New Roman"/>
                <w:sz w:val="24"/>
                <w:szCs w:val="24"/>
              </w:rPr>
              <w:t xml:space="preserve">Unless otherwise </w:t>
            </w:r>
            <w:r w:rsidRPr="00A10987">
              <w:rPr>
                <w:rFonts w:ascii="Times New Roman" w:hAnsi="Times New Roman"/>
                <w:b/>
                <w:sz w:val="24"/>
                <w:szCs w:val="24"/>
              </w:rPr>
              <w:t>stated in the BDS</w:t>
            </w:r>
            <w:r w:rsidRPr="00A10987">
              <w:rPr>
                <w:rFonts w:ascii="Times New Roman" w:hAnsi="Times New Roman"/>
                <w:sz w:val="24"/>
                <w:szCs w:val="24"/>
              </w:rPr>
              <w:t>, the Employer does not intend to execute any specific elements of the Works by sub-contractors selected in advance by the Employer.</w:t>
            </w:r>
          </w:p>
          <w:p w:rsidR="00A10987" w:rsidRDefault="00A10987" w:rsidP="00926124">
            <w:pPr>
              <w:pStyle w:val="CommentText"/>
              <w:numPr>
                <w:ilvl w:val="0"/>
                <w:numId w:val="52"/>
              </w:numPr>
              <w:ind w:left="504" w:hanging="504"/>
              <w:jc w:val="both"/>
              <w:rPr>
                <w:rFonts w:ascii="Times New Roman" w:hAnsi="Times New Roman"/>
                <w:sz w:val="24"/>
                <w:szCs w:val="24"/>
              </w:rPr>
            </w:pPr>
            <w:r w:rsidRPr="00A10987">
              <w:rPr>
                <w:rFonts w:ascii="Times New Roman" w:hAnsi="Times New Roman"/>
                <w:sz w:val="24"/>
                <w:szCs w:val="24"/>
              </w:rPr>
              <w:t>The Employer may permit subcontracting for certain specialized works as indicated in Section III. When subcontracting is permitted by the Employer, the speciali</w:t>
            </w:r>
            <w:r w:rsidR="00B92B34">
              <w:rPr>
                <w:rFonts w:ascii="Times New Roman" w:hAnsi="Times New Roman"/>
                <w:sz w:val="24"/>
                <w:szCs w:val="24"/>
              </w:rPr>
              <w:t>s</w:t>
            </w:r>
            <w:r w:rsidRPr="00A10987">
              <w:rPr>
                <w:rFonts w:ascii="Times New Roman" w:hAnsi="Times New Roman"/>
                <w:sz w:val="24"/>
                <w:szCs w:val="24"/>
              </w:rPr>
              <w:t>ed sub-contractor’s experience shall be considered for evaluation. Section III describes the qualification criteria for sub-contractors.</w:t>
            </w:r>
          </w:p>
          <w:p w:rsidR="00A10987" w:rsidRPr="00435ECA" w:rsidRDefault="00A10987" w:rsidP="00926124">
            <w:pPr>
              <w:pStyle w:val="CommentText"/>
              <w:numPr>
                <w:ilvl w:val="0"/>
                <w:numId w:val="52"/>
              </w:numPr>
              <w:spacing w:before="120" w:after="120"/>
              <w:ind w:left="504" w:hanging="504"/>
              <w:jc w:val="both"/>
              <w:rPr>
                <w:rFonts w:ascii="Times New Roman" w:hAnsi="Times New Roman"/>
                <w:sz w:val="24"/>
                <w:szCs w:val="24"/>
              </w:rPr>
            </w:pPr>
            <w:r w:rsidRPr="00A10987">
              <w:rPr>
                <w:rFonts w:ascii="Times New Roman" w:hAnsi="Times New Roman"/>
                <w:sz w:val="24"/>
                <w:szCs w:val="24"/>
              </w:rPr>
              <w:t xml:space="preserve">Bidders may propose subcontracting up to the percentage of total value of contracts or the volume of works as </w:t>
            </w:r>
            <w:r w:rsidRPr="00A10987">
              <w:rPr>
                <w:rFonts w:ascii="Times New Roman" w:hAnsi="Times New Roman"/>
                <w:b/>
                <w:sz w:val="24"/>
                <w:szCs w:val="24"/>
              </w:rPr>
              <w:t>specified in the BDS</w:t>
            </w:r>
            <w:r>
              <w:rPr>
                <w:rFonts w:ascii="Times New Roman" w:hAnsi="Times New Roman"/>
                <w:sz w:val="24"/>
                <w:szCs w:val="24"/>
              </w:rPr>
              <w:t>.</w:t>
            </w:r>
          </w:p>
        </w:tc>
      </w:tr>
      <w:tr w:rsidR="0079574E" w:rsidTr="00AC3685">
        <w:trPr>
          <w:jc w:val="center"/>
        </w:trPr>
        <w:tc>
          <w:tcPr>
            <w:tcW w:w="2700" w:type="dxa"/>
          </w:tcPr>
          <w:p w:rsidR="0079574E" w:rsidRDefault="0079574E" w:rsidP="001C3C75">
            <w:pPr>
              <w:pStyle w:val="S1-Header2"/>
              <w:numPr>
                <w:ilvl w:val="0"/>
                <w:numId w:val="79"/>
              </w:numPr>
              <w:ind w:left="522" w:right="-6161" w:hanging="522"/>
            </w:pPr>
            <w:r>
              <w:t>Evaluation of Bids</w:t>
            </w:r>
          </w:p>
        </w:tc>
        <w:tc>
          <w:tcPr>
            <w:tcW w:w="6507" w:type="dxa"/>
          </w:tcPr>
          <w:p w:rsidR="0079574E" w:rsidRDefault="0079574E" w:rsidP="001C3C75">
            <w:pPr>
              <w:pStyle w:val="Header2-SubClauses"/>
              <w:numPr>
                <w:ilvl w:val="1"/>
                <w:numId w:val="79"/>
              </w:numPr>
              <w:spacing w:after="120"/>
              <w:ind w:left="504" w:hanging="504"/>
              <w:rPr>
                <w:rFonts w:cs="Times New Roman"/>
              </w:rPr>
            </w:pPr>
            <w:r>
              <w:rPr>
                <w:rFonts w:cs="Times New Roman"/>
              </w:rPr>
              <w:t xml:space="preserve">The </w:t>
            </w:r>
            <w:r w:rsidRPr="00BC22BD">
              <w:rPr>
                <w:rFonts w:cs="Times New Roman"/>
              </w:rPr>
              <w:t>Employer shall use the criteria and methodologies listed in this Clause. No other evaluation criteria or methodologies shall be permitted.</w:t>
            </w:r>
          </w:p>
          <w:p w:rsidR="0079574E" w:rsidRDefault="0079574E" w:rsidP="001C3C75">
            <w:pPr>
              <w:pStyle w:val="Header2-SubClauses"/>
              <w:numPr>
                <w:ilvl w:val="1"/>
                <w:numId w:val="79"/>
              </w:numPr>
              <w:spacing w:after="120"/>
              <w:ind w:left="504" w:hanging="504"/>
              <w:rPr>
                <w:rFonts w:cs="Times New Roman"/>
              </w:rPr>
            </w:pPr>
            <w:r w:rsidRPr="00BC22BD">
              <w:rPr>
                <w:rFonts w:cs="Times New Roman"/>
              </w:rPr>
              <w:t>To evaluate a bid, the Employer shall consider the following:</w:t>
            </w:r>
          </w:p>
          <w:p w:rsidR="00B92B34" w:rsidRDefault="00B92B34" w:rsidP="001D4720">
            <w:pPr>
              <w:pStyle w:val="P3Header1-Clauses"/>
              <w:tabs>
                <w:tab w:val="clear" w:pos="864"/>
              </w:tabs>
              <w:spacing w:after="120"/>
              <w:ind w:left="975" w:hanging="471"/>
            </w:pPr>
            <w:r w:rsidRPr="00BC22BD">
              <w:t>the bid price, excluding Provisional Sums and the provision, if any, for contingencies in the Summary Bill of Quantities</w:t>
            </w:r>
            <w:r>
              <w:rPr>
                <w:rStyle w:val="FootnoteReference"/>
              </w:rPr>
              <w:footnoteReference w:id="3"/>
            </w:r>
            <w:r w:rsidRPr="00BC22BD">
              <w:t xml:space="preserve">  for admeasurement contracts, but including Daywork</w:t>
            </w:r>
            <w:r>
              <w:rPr>
                <w:rStyle w:val="FootnoteReference"/>
              </w:rPr>
              <w:footnoteReference w:id="4"/>
            </w:r>
            <w:r w:rsidRPr="00BC22BD">
              <w:t xml:space="preserve">  items, where priced competitively;</w:t>
            </w:r>
          </w:p>
          <w:p w:rsidR="00046C4F" w:rsidRDefault="001D4720" w:rsidP="001D4720">
            <w:pPr>
              <w:pStyle w:val="P3Header1-Clauses"/>
              <w:spacing w:after="120"/>
              <w:ind w:left="975" w:hanging="471"/>
            </w:pPr>
            <w:r>
              <w:t xml:space="preserve">  </w:t>
            </w:r>
            <w:r w:rsidR="00046C4F" w:rsidRPr="00BC22BD">
              <w:t>price adjustment for correction of arithmetic errors in accordance with ITB 31.1</w:t>
            </w:r>
            <w:r w:rsidR="00046C4F">
              <w:t>.</w:t>
            </w:r>
          </w:p>
          <w:p w:rsidR="00B92B34" w:rsidRDefault="001D4720" w:rsidP="001D4720">
            <w:pPr>
              <w:pStyle w:val="P3Header1-Clauses"/>
              <w:spacing w:after="120"/>
              <w:ind w:left="975" w:hanging="471"/>
            </w:pPr>
            <w:r>
              <w:t xml:space="preserve">  </w:t>
            </w:r>
            <w:r w:rsidR="00B92B34" w:rsidRPr="00BC22BD">
              <w:t>price adjustment due to discounts offered in accordance with ITB 14.4;</w:t>
            </w:r>
          </w:p>
          <w:p w:rsidR="00B92B34" w:rsidRDefault="001D4720" w:rsidP="001D4720">
            <w:pPr>
              <w:pStyle w:val="P3Header1-Clauses"/>
              <w:spacing w:after="120"/>
              <w:ind w:left="975" w:hanging="471"/>
            </w:pPr>
            <w:r>
              <w:t xml:space="preserve">  </w:t>
            </w:r>
            <w:r w:rsidR="00B92B34" w:rsidRPr="00BC22BD">
              <w:t>converting the amount resulting from applying (a) to (c) above, if relevant, to a single currency in accordance with ITB 32;</w:t>
            </w:r>
          </w:p>
          <w:p w:rsidR="0079574E" w:rsidRPr="00A10987" w:rsidRDefault="001D4720" w:rsidP="001D4720">
            <w:pPr>
              <w:pStyle w:val="P3Header1-Clauses"/>
              <w:spacing w:after="120"/>
              <w:ind w:left="975" w:hanging="471"/>
            </w:pPr>
            <w:r>
              <w:t xml:space="preserve">  </w:t>
            </w:r>
            <w:r w:rsidR="00F74D21" w:rsidRPr="00BC22BD">
              <w:t>price adjustment for nonconformities in accordance with ITB 30.3</w:t>
            </w:r>
            <w:r w:rsidR="00F74D21">
              <w:t>.</w:t>
            </w:r>
          </w:p>
        </w:tc>
      </w:tr>
      <w:tr w:rsidR="00BD520D" w:rsidTr="00AC3685">
        <w:trPr>
          <w:jc w:val="center"/>
        </w:trPr>
        <w:tc>
          <w:tcPr>
            <w:tcW w:w="2700" w:type="dxa"/>
          </w:tcPr>
          <w:p w:rsidR="00BD520D" w:rsidRDefault="00BD520D" w:rsidP="00BD520D">
            <w:pPr>
              <w:pStyle w:val="S1-Header2"/>
              <w:numPr>
                <w:ilvl w:val="0"/>
                <w:numId w:val="0"/>
              </w:numPr>
              <w:ind w:left="522" w:right="-6161"/>
            </w:pPr>
          </w:p>
        </w:tc>
        <w:tc>
          <w:tcPr>
            <w:tcW w:w="6507" w:type="dxa"/>
          </w:tcPr>
          <w:p w:rsidR="00BD520D" w:rsidRDefault="00BD520D" w:rsidP="001D4720">
            <w:pPr>
              <w:pStyle w:val="P3Header1-Clauses"/>
              <w:tabs>
                <w:tab w:val="clear" w:pos="864"/>
              </w:tabs>
              <w:spacing w:after="120"/>
              <w:ind w:left="975" w:hanging="471"/>
            </w:pPr>
            <w:r w:rsidRPr="00BC22BD">
              <w:t>the additional evaluation factors are specified in Section III (Evaluation and Qualification Criteria);</w:t>
            </w:r>
          </w:p>
        </w:tc>
      </w:tr>
      <w:tr w:rsidR="00252237" w:rsidTr="00AC3685">
        <w:trPr>
          <w:jc w:val="center"/>
        </w:trPr>
        <w:tc>
          <w:tcPr>
            <w:tcW w:w="2700" w:type="dxa"/>
          </w:tcPr>
          <w:p w:rsidR="00252237" w:rsidRPr="003F0618" w:rsidRDefault="00252237" w:rsidP="009F3E64">
            <w:pPr>
              <w:pStyle w:val="S1-Header2"/>
              <w:numPr>
                <w:ilvl w:val="0"/>
                <w:numId w:val="0"/>
              </w:numPr>
              <w:ind w:left="1062" w:hanging="432"/>
            </w:pPr>
          </w:p>
        </w:tc>
        <w:tc>
          <w:tcPr>
            <w:tcW w:w="6507" w:type="dxa"/>
          </w:tcPr>
          <w:p w:rsidR="00252237" w:rsidRPr="0080301B" w:rsidRDefault="0080301B" w:rsidP="001C3C75">
            <w:pPr>
              <w:pStyle w:val="Header2-SubClauses"/>
              <w:numPr>
                <w:ilvl w:val="1"/>
                <w:numId w:val="79"/>
              </w:numPr>
              <w:spacing w:after="120"/>
              <w:ind w:left="504" w:hanging="504"/>
              <w:rPr>
                <w:rFonts w:cs="Times New Roman"/>
              </w:rPr>
            </w:pPr>
            <w:r w:rsidRPr="00BC22BD">
              <w:rPr>
                <w:rFonts w:cs="Times New Roman"/>
              </w:rPr>
              <w:t>The estimated effect of the price adjustment provisions of the Conditions of Contract, applied over the period of execution of the Contract, shall not be taken into account in bid evaluation.</w:t>
            </w:r>
          </w:p>
        </w:tc>
      </w:tr>
      <w:tr w:rsidR="00E019B4" w:rsidTr="00AC3685">
        <w:trPr>
          <w:jc w:val="center"/>
        </w:trPr>
        <w:tc>
          <w:tcPr>
            <w:tcW w:w="2700" w:type="dxa"/>
          </w:tcPr>
          <w:p w:rsidR="00E019B4" w:rsidRPr="003F0618" w:rsidRDefault="00E019B4" w:rsidP="00152B60">
            <w:pPr>
              <w:pStyle w:val="S1-Header2"/>
              <w:numPr>
                <w:ilvl w:val="0"/>
                <w:numId w:val="0"/>
              </w:numPr>
              <w:ind w:left="1062" w:hanging="432"/>
            </w:pPr>
          </w:p>
        </w:tc>
        <w:tc>
          <w:tcPr>
            <w:tcW w:w="6507" w:type="dxa"/>
          </w:tcPr>
          <w:p w:rsidR="00F326FF" w:rsidRDefault="00F326FF" w:rsidP="001C3C75">
            <w:pPr>
              <w:pStyle w:val="Header2-SubClauses"/>
              <w:numPr>
                <w:ilvl w:val="1"/>
                <w:numId w:val="79"/>
              </w:numPr>
              <w:spacing w:before="120" w:after="120"/>
              <w:ind w:left="504" w:hanging="504"/>
              <w:rPr>
                <w:rFonts w:cs="Times New Roman"/>
              </w:rPr>
            </w:pPr>
            <w:r w:rsidRPr="00BC22BD">
              <w:rPr>
                <w:rFonts w:cs="Times New Roman"/>
              </w:rPr>
              <w:t>If this Bidding Document allows Bidders to quote separate prices for different lots (contracts), the methodology to determine the lowest evaluated price of the contract combinations, including any discounts offered in the Letter of Bid, is specified in Section III. Evaluation and Qualification Criteria.</w:t>
            </w:r>
          </w:p>
          <w:p w:rsidR="008E0E07" w:rsidRPr="006A526E" w:rsidRDefault="008E0E07" w:rsidP="00BD520D">
            <w:pPr>
              <w:pStyle w:val="Header2-SubClauses"/>
              <w:numPr>
                <w:ilvl w:val="1"/>
                <w:numId w:val="79"/>
              </w:numPr>
              <w:spacing w:after="120"/>
              <w:ind w:left="522" w:hanging="522"/>
              <w:rPr>
                <w:rFonts w:cs="Times New Roman"/>
              </w:rPr>
            </w:pPr>
            <w:r w:rsidRPr="008E0E07">
              <w:rPr>
                <w:rFonts w:cs="Times New Roman"/>
              </w:rPr>
              <w:t xml:space="preserve">An Abnormally Low Bid is one where the Bid price, in combination with other constituent elements of the Bid, appears </w:t>
            </w:r>
            <w:r w:rsidR="007F4730">
              <w:rPr>
                <w:rFonts w:cs="Times New Roman"/>
              </w:rPr>
              <w:t xml:space="preserve">to the Employer </w:t>
            </w:r>
            <w:r w:rsidRPr="008E0E07">
              <w:rPr>
                <w:rFonts w:cs="Times New Roman"/>
              </w:rPr>
              <w:t>unreasonably low to the extent that the Bid price raises material concerns as to the capability of the Bidder to perform the Contract for the offered Bid price.</w:t>
            </w:r>
            <w:r>
              <w:rPr>
                <w:rFonts w:cs="Times New Roman"/>
              </w:rPr>
              <w:t xml:space="preserve">  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w:t>
            </w:r>
            <w:r w:rsidR="006A526E">
              <w:rPr>
                <w:rFonts w:cs="Times New Roman"/>
              </w:rPr>
              <w:t xml:space="preserve">quirements of the bidding document.  </w:t>
            </w:r>
            <w:r w:rsidR="006A526E" w:rsidRPr="006A526E">
              <w:rPr>
                <w:rFonts w:cs="Times New Roman"/>
              </w:rPr>
              <w:t>After evaluation of the price analyses, in the event that the Employer determines that the Bidder has failed to demonstrate its capability to perform the Contract for the offered Bid Price, the Employer shall reject the Bid.</w:t>
            </w:r>
          </w:p>
          <w:p w:rsidR="00E019B4" w:rsidRPr="00F326FF" w:rsidRDefault="00B92B34" w:rsidP="001C3C75">
            <w:pPr>
              <w:pStyle w:val="Header2-SubClauses"/>
              <w:numPr>
                <w:ilvl w:val="1"/>
                <w:numId w:val="79"/>
              </w:numPr>
              <w:spacing w:after="120"/>
              <w:ind w:left="504" w:hanging="504"/>
              <w:rPr>
                <w:rFonts w:cs="Times New Roman"/>
              </w:rPr>
            </w:pPr>
            <w:r>
              <w:rPr>
                <w:rFonts w:cs="Times New Roman"/>
              </w:rPr>
              <w:t xml:space="preserve">If </w:t>
            </w:r>
            <w:r w:rsidRPr="00BC22BD">
              <w:rPr>
                <w:rFonts w:cs="Times New Roman"/>
              </w:rPr>
              <w:t>the bid for an admeasurement contract, which results in the lowest Evaluated Bid Price, is seriously unbalanced or, front loaded in the opinion of the Employer, the Employer may require the Bidder to produce detailed price analyses for any or all items of the Bill of Quantities, to demonstrate the internal consistency of those prices with the construction methods and schedule proposed. After evaluation of the price analyses, taking into consideration the schedule of estimated Contract payments, the Employer may require that the amount of the performance security be increased at the expense of the Bidder to a level sufficient to protect the Employer against financial loss in the event of default of the successful Bidder under the Contract.</w:t>
            </w:r>
          </w:p>
        </w:tc>
      </w:tr>
      <w:tr w:rsidR="005E55B9" w:rsidTr="00AC3685">
        <w:trPr>
          <w:jc w:val="center"/>
        </w:trPr>
        <w:tc>
          <w:tcPr>
            <w:tcW w:w="2700" w:type="dxa"/>
          </w:tcPr>
          <w:p w:rsidR="005E55B9" w:rsidRDefault="00F326FF" w:rsidP="001C3C75">
            <w:pPr>
              <w:pStyle w:val="S1-Header2"/>
              <w:numPr>
                <w:ilvl w:val="0"/>
                <w:numId w:val="79"/>
              </w:numPr>
              <w:ind w:left="522" w:right="-6161" w:hanging="522"/>
            </w:pPr>
            <w:bookmarkStart w:id="210" w:name="_Toc438438859"/>
            <w:bookmarkStart w:id="211" w:name="_Toc438532648"/>
            <w:bookmarkStart w:id="212" w:name="_Toc438734003"/>
            <w:bookmarkStart w:id="213" w:name="_Toc438907040"/>
            <w:bookmarkStart w:id="214" w:name="_Toc438907239"/>
            <w:bookmarkStart w:id="215" w:name="_Toc97371039"/>
            <w:bookmarkStart w:id="216" w:name="_Toc139863136"/>
            <w:bookmarkStart w:id="217" w:name="_Toc168299652"/>
            <w:bookmarkStart w:id="218" w:name="_Toc192578449"/>
            <w:r>
              <w:t xml:space="preserve">Comparison </w:t>
            </w:r>
            <w:r w:rsidR="00BC5F49" w:rsidRPr="003F0618">
              <w:t>Bid</w:t>
            </w:r>
            <w:r>
              <w:t>s</w:t>
            </w:r>
            <w:r w:rsidR="00BC5F49" w:rsidRPr="003F0618">
              <w:t xml:space="preserve"> </w:t>
            </w:r>
            <w:bookmarkEnd w:id="210"/>
            <w:bookmarkEnd w:id="211"/>
            <w:bookmarkEnd w:id="212"/>
            <w:bookmarkEnd w:id="213"/>
            <w:bookmarkEnd w:id="214"/>
            <w:bookmarkEnd w:id="215"/>
            <w:bookmarkEnd w:id="216"/>
            <w:bookmarkEnd w:id="217"/>
            <w:bookmarkEnd w:id="218"/>
          </w:p>
        </w:tc>
        <w:tc>
          <w:tcPr>
            <w:tcW w:w="6507" w:type="dxa"/>
          </w:tcPr>
          <w:p w:rsidR="00D92124" w:rsidRPr="00D92124" w:rsidRDefault="00F326FF" w:rsidP="001C3C75">
            <w:pPr>
              <w:pStyle w:val="Header2-SubClauses"/>
              <w:numPr>
                <w:ilvl w:val="1"/>
                <w:numId w:val="79"/>
              </w:numPr>
              <w:spacing w:after="120"/>
              <w:ind w:left="504" w:hanging="504"/>
              <w:rPr>
                <w:rFonts w:cs="Times New Roman"/>
              </w:rPr>
            </w:pPr>
            <w:r w:rsidRPr="00362A17">
              <w:rPr>
                <w:rFonts w:cs="Times New Roman"/>
              </w:rPr>
              <w:t>The Employer shall compare the evaluated prices of all substantially responsive bids established in accordance with ITB 35.2 to determine the lowest evaluated bid.</w:t>
            </w:r>
          </w:p>
        </w:tc>
      </w:tr>
      <w:tr w:rsidR="00D92124" w:rsidTr="00AC3685">
        <w:trPr>
          <w:jc w:val="center"/>
        </w:trPr>
        <w:tc>
          <w:tcPr>
            <w:tcW w:w="2700" w:type="dxa"/>
          </w:tcPr>
          <w:p w:rsidR="00D92124" w:rsidRDefault="00D92124" w:rsidP="001C3C75">
            <w:pPr>
              <w:pStyle w:val="S1-Header2"/>
              <w:numPr>
                <w:ilvl w:val="0"/>
                <w:numId w:val="79"/>
              </w:numPr>
              <w:spacing w:after="0"/>
              <w:ind w:left="518" w:right="-6163" w:hanging="522"/>
            </w:pPr>
            <w:r>
              <w:t xml:space="preserve">Qualification of </w:t>
            </w:r>
          </w:p>
          <w:p w:rsidR="00D92124" w:rsidRDefault="00D92124" w:rsidP="00D92124">
            <w:pPr>
              <w:pStyle w:val="S1-Header2"/>
              <w:numPr>
                <w:ilvl w:val="0"/>
                <w:numId w:val="0"/>
              </w:numPr>
              <w:ind w:left="522" w:right="-6161"/>
            </w:pPr>
            <w:r>
              <w:t>the Bidder</w:t>
            </w:r>
          </w:p>
        </w:tc>
        <w:tc>
          <w:tcPr>
            <w:tcW w:w="6507" w:type="dxa"/>
          </w:tcPr>
          <w:p w:rsidR="00D92124" w:rsidRDefault="00D92124" w:rsidP="001C3C75">
            <w:pPr>
              <w:pStyle w:val="Header2-SubClauses"/>
              <w:numPr>
                <w:ilvl w:val="1"/>
                <w:numId w:val="79"/>
              </w:numPr>
              <w:spacing w:after="120"/>
              <w:ind w:left="504"/>
              <w:rPr>
                <w:rFonts w:cs="Times New Roman"/>
              </w:rPr>
            </w:pPr>
            <w:r>
              <w:rPr>
                <w:rFonts w:cs="Times New Roman"/>
              </w:rPr>
              <w:t xml:space="preserve">The </w:t>
            </w:r>
            <w:r w:rsidRPr="00263611">
              <w:rPr>
                <w:rStyle w:val="StyleHeader2-SubClausesItalicChar"/>
                <w:rFonts w:cs="Times New Roman"/>
                <w:i w:val="0"/>
              </w:rPr>
              <w:t>Employer</w:t>
            </w:r>
            <w:r w:rsidRPr="00263611">
              <w:rPr>
                <w:rFonts w:cs="Times New Roman"/>
                <w:i/>
              </w:rPr>
              <w:t xml:space="preserve"> </w:t>
            </w:r>
            <w:r>
              <w:rPr>
                <w:rFonts w:cs="Times New Roman"/>
              </w:rPr>
              <w:t xml:space="preserve">shall determine to its satisfaction whether the Bidder that is selected as having submitted the lowest evaluated and substantially responsive bid </w:t>
            </w:r>
            <w:r>
              <w:rPr>
                <w:rFonts w:cs="Times New Roman"/>
                <w:iCs/>
              </w:rPr>
              <w:t>meets the qualifying criteria specified in Section III, Evaluation and Qualification Criteria</w:t>
            </w:r>
            <w:r>
              <w:rPr>
                <w:rFonts w:cs="Times New Roman"/>
              </w:rPr>
              <w:t>.</w:t>
            </w:r>
          </w:p>
          <w:p w:rsidR="00D92124" w:rsidRDefault="009E51BC" w:rsidP="001D4720">
            <w:pPr>
              <w:pStyle w:val="Header2-SubClauses"/>
              <w:numPr>
                <w:ilvl w:val="1"/>
                <w:numId w:val="79"/>
              </w:numPr>
              <w:spacing w:after="120"/>
              <w:ind w:left="525" w:hanging="525"/>
            </w:pPr>
            <w:r>
              <w:t>T</w:t>
            </w:r>
            <w:r w:rsidR="00D92124">
              <w:t>he determination shall be based upon an examination of the documentary evidence of the Bidder’s qualifications submitted by the Bidder, pursuant to ITB 17.1.</w:t>
            </w:r>
          </w:p>
          <w:p w:rsidR="00D92124" w:rsidRDefault="009002B8" w:rsidP="001D4720">
            <w:pPr>
              <w:pStyle w:val="Header2-SubClauses"/>
              <w:numPr>
                <w:ilvl w:val="1"/>
                <w:numId w:val="79"/>
              </w:numPr>
              <w:spacing w:after="160"/>
              <w:ind w:left="615" w:hanging="615"/>
              <w:rPr>
                <w:rFonts w:cs="Times New Roman"/>
              </w:rPr>
            </w:pPr>
            <w:r>
              <w:rPr>
                <w:rFonts w:cs="Times New Roman"/>
              </w:rPr>
              <w:t xml:space="preserve">An affirmative determination of qualification shall be a prerequisite for award of the Contract to the Bidder. A negative determination shall result in disqualification of the bid, in which event the </w:t>
            </w:r>
            <w:r w:rsidRPr="00263611">
              <w:rPr>
                <w:rStyle w:val="StyleHeader2-SubClausesItalicChar"/>
                <w:rFonts w:cs="Times New Roman"/>
                <w:i w:val="0"/>
              </w:rPr>
              <w:t>Employer</w:t>
            </w:r>
            <w:r w:rsidRPr="00263611">
              <w:rPr>
                <w:rFonts w:cs="Times New Roman"/>
                <w:i/>
              </w:rPr>
              <w:t xml:space="preserve"> </w:t>
            </w:r>
            <w:r>
              <w:rPr>
                <w:rFonts w:cs="Times New Roman"/>
              </w:rPr>
              <w:t>shall proceed to the next lowest evaluated bid to make a similar determination of that Bidder’s qualifications to perform satisfactorily.</w:t>
            </w:r>
          </w:p>
          <w:p w:rsidR="009E51BC" w:rsidRPr="009E51BC" w:rsidRDefault="009E51BC" w:rsidP="007F2A24">
            <w:pPr>
              <w:pStyle w:val="Header2-SubClauses"/>
              <w:numPr>
                <w:ilvl w:val="1"/>
                <w:numId w:val="79"/>
              </w:numPr>
              <w:spacing w:after="240"/>
              <w:ind w:left="615" w:hanging="615"/>
              <w:rPr>
                <w:rFonts w:cs="Times New Roman"/>
              </w:rPr>
            </w:pPr>
            <w:r w:rsidRPr="003F0618">
              <w:t xml:space="preserve">The capabilities of the manufacturers and subcontractors proposed in its Bid to be used by the lowest evaluated Bidder for identified major items of the Requirements will also be evaluated for acceptability in accordance with the criteria and methodologies defined in Section III, Evaluation and Qualification Criteria.  Their participation </w:t>
            </w:r>
            <w:r w:rsidR="00F74D21" w:rsidRPr="003F0618">
              <w:t>should be confirmed with a letter of intent between the</w:t>
            </w:r>
            <w:r w:rsidR="00F74D21">
              <w:t xml:space="preserve"> </w:t>
            </w:r>
            <w:r w:rsidR="00F74D21" w:rsidRPr="003F0618">
              <w:t>parties, as needed.  Should a manufacturer or subcontractor be determined to be unacceptable, the Bid will not be rejected, but the Bidder will be required to substitute an acceptable manufacturer or sub</w:t>
            </w:r>
            <w:r w:rsidR="00F74D21">
              <w:t>-</w:t>
            </w:r>
            <w:r w:rsidR="00F74D21" w:rsidRPr="003F0618">
              <w:t>contractor without any change to the bid price.</w:t>
            </w:r>
          </w:p>
        </w:tc>
      </w:tr>
      <w:tr w:rsidR="009E51BC" w:rsidTr="00AC3685">
        <w:trPr>
          <w:jc w:val="center"/>
        </w:trPr>
        <w:tc>
          <w:tcPr>
            <w:tcW w:w="2700" w:type="dxa"/>
          </w:tcPr>
          <w:p w:rsidR="009E51BC" w:rsidRDefault="009E51BC" w:rsidP="001C3C75">
            <w:pPr>
              <w:pStyle w:val="S1-Header2"/>
              <w:numPr>
                <w:ilvl w:val="0"/>
                <w:numId w:val="79"/>
              </w:numPr>
              <w:spacing w:after="0"/>
              <w:ind w:left="518" w:right="-6163" w:hanging="522"/>
            </w:pPr>
            <w:r>
              <w:t xml:space="preserve">Employer’s Right </w:t>
            </w:r>
          </w:p>
          <w:p w:rsidR="009E51BC" w:rsidRDefault="009E51BC" w:rsidP="009E51BC">
            <w:pPr>
              <w:pStyle w:val="S1-Header2"/>
              <w:numPr>
                <w:ilvl w:val="0"/>
                <w:numId w:val="0"/>
              </w:numPr>
              <w:spacing w:after="0"/>
              <w:ind w:left="518" w:right="-6163"/>
            </w:pPr>
            <w:r>
              <w:t xml:space="preserve">to Accept Any Bid, </w:t>
            </w:r>
          </w:p>
          <w:p w:rsidR="009E51BC" w:rsidRDefault="009E51BC" w:rsidP="009E51BC">
            <w:pPr>
              <w:pStyle w:val="S1-Header2"/>
              <w:numPr>
                <w:ilvl w:val="0"/>
                <w:numId w:val="0"/>
              </w:numPr>
              <w:spacing w:after="0"/>
              <w:ind w:left="518" w:right="-6163"/>
            </w:pPr>
            <w:r>
              <w:t xml:space="preserve">and to Reject Any </w:t>
            </w:r>
          </w:p>
          <w:p w:rsidR="009E51BC" w:rsidRDefault="009E51BC" w:rsidP="00030BC2">
            <w:pPr>
              <w:pStyle w:val="S1-Header2"/>
              <w:numPr>
                <w:ilvl w:val="0"/>
                <w:numId w:val="0"/>
              </w:numPr>
              <w:spacing w:after="0"/>
              <w:ind w:left="539" w:right="-6163"/>
            </w:pPr>
            <w:r>
              <w:t>or All Bids</w:t>
            </w:r>
          </w:p>
        </w:tc>
        <w:tc>
          <w:tcPr>
            <w:tcW w:w="6507" w:type="dxa"/>
          </w:tcPr>
          <w:p w:rsidR="009E51BC" w:rsidRPr="004E0A69" w:rsidRDefault="009E51BC" w:rsidP="007F2A24">
            <w:pPr>
              <w:pStyle w:val="Header2-SubClauses"/>
              <w:numPr>
                <w:ilvl w:val="0"/>
                <w:numId w:val="58"/>
              </w:numPr>
              <w:spacing w:after="120"/>
              <w:ind w:left="525" w:hanging="610"/>
              <w:rPr>
                <w:rFonts w:cs="Times New Roman"/>
              </w:rPr>
            </w:pPr>
            <w:r>
              <w:t xml:space="preserve">The </w:t>
            </w:r>
            <w:r w:rsidRPr="00263611">
              <w:rPr>
                <w:rStyle w:val="StyleHeader2-SubClausesItalicChar"/>
                <w:rFonts w:cs="Times New Roman"/>
                <w:i w:val="0"/>
              </w:rPr>
              <w:t>Employer</w:t>
            </w:r>
            <w:r w:rsidRPr="00263611">
              <w:rPr>
                <w:i/>
              </w:rPr>
              <w:t xml:space="preserve"> </w:t>
            </w:r>
            <w:r>
              <w:t>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p w:rsidR="004E0A69" w:rsidRDefault="004E0A69" w:rsidP="004E0A69">
            <w:pPr>
              <w:pStyle w:val="Header2-SubClauses"/>
              <w:numPr>
                <w:ilvl w:val="0"/>
                <w:numId w:val="0"/>
              </w:numPr>
              <w:spacing w:after="120"/>
              <w:ind w:left="455"/>
              <w:rPr>
                <w:rFonts w:cs="Times New Roman"/>
              </w:rPr>
            </w:pPr>
          </w:p>
        </w:tc>
      </w:tr>
      <w:tr w:rsidR="009203C3" w:rsidTr="00A936CC">
        <w:trPr>
          <w:jc w:val="center"/>
        </w:trPr>
        <w:tc>
          <w:tcPr>
            <w:tcW w:w="9207" w:type="dxa"/>
            <w:gridSpan w:val="2"/>
          </w:tcPr>
          <w:p w:rsidR="009203C3" w:rsidRDefault="009203C3" w:rsidP="001C3C75">
            <w:pPr>
              <w:pStyle w:val="StyleStyleS1-Header1TimesNewRoman14pt1"/>
              <w:numPr>
                <w:ilvl w:val="0"/>
                <w:numId w:val="87"/>
              </w:numPr>
              <w:spacing w:before="120" w:after="120"/>
              <w:ind w:left="2786" w:firstLine="450"/>
              <w:jc w:val="left"/>
            </w:pPr>
            <w:r>
              <w:t>Award of Contract</w:t>
            </w:r>
          </w:p>
        </w:tc>
      </w:tr>
      <w:tr w:rsidR="009203C3" w:rsidTr="00AC3685">
        <w:trPr>
          <w:jc w:val="center"/>
        </w:trPr>
        <w:tc>
          <w:tcPr>
            <w:tcW w:w="2700" w:type="dxa"/>
          </w:tcPr>
          <w:p w:rsidR="009203C3" w:rsidRDefault="009203C3" w:rsidP="001C3C75">
            <w:pPr>
              <w:pStyle w:val="S1-Header2"/>
              <w:numPr>
                <w:ilvl w:val="0"/>
                <w:numId w:val="79"/>
              </w:numPr>
              <w:ind w:left="522" w:right="-6161" w:hanging="522"/>
            </w:pPr>
            <w:r>
              <w:t>Award Criteria</w:t>
            </w:r>
          </w:p>
        </w:tc>
        <w:tc>
          <w:tcPr>
            <w:tcW w:w="6507" w:type="dxa"/>
          </w:tcPr>
          <w:p w:rsidR="00356EC3" w:rsidRDefault="00362A17" w:rsidP="001C3C75">
            <w:pPr>
              <w:pStyle w:val="Header2-SubClauses"/>
              <w:numPr>
                <w:ilvl w:val="1"/>
                <w:numId w:val="79"/>
              </w:numPr>
              <w:spacing w:after="120"/>
              <w:ind w:left="504"/>
            </w:pPr>
            <w:r>
              <w:rPr>
                <w:rFonts w:cs="Times New Roman"/>
              </w:rPr>
              <w:t>Subject to ITB 37.1,</w:t>
            </w:r>
            <w:r w:rsidR="00D76641">
              <w:rPr>
                <w:rFonts w:cs="Times New Roman"/>
              </w:rPr>
              <w:t>T</w:t>
            </w:r>
            <w:r w:rsidR="009203C3">
              <w:rPr>
                <w:rFonts w:cs="Times New Roman"/>
              </w:rPr>
              <w:t xml:space="preserve">he </w:t>
            </w:r>
            <w:r w:rsidR="009203C3" w:rsidRPr="00263611">
              <w:rPr>
                <w:rStyle w:val="StyleHeader2-SubClausesItalicChar"/>
                <w:rFonts w:cs="Times New Roman"/>
                <w:i w:val="0"/>
              </w:rPr>
              <w:t>Employer</w:t>
            </w:r>
            <w:r w:rsidR="009203C3">
              <w:rPr>
                <w:rFonts w:cs="Times New Roman"/>
              </w:rPr>
              <w:t xml:space="preserve">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0532A5" w:rsidTr="00AC3685">
        <w:trPr>
          <w:jc w:val="center"/>
        </w:trPr>
        <w:tc>
          <w:tcPr>
            <w:tcW w:w="2700" w:type="dxa"/>
          </w:tcPr>
          <w:p w:rsidR="000532A5" w:rsidRDefault="000532A5" w:rsidP="001C3C75">
            <w:pPr>
              <w:pStyle w:val="S1-Header2"/>
              <w:numPr>
                <w:ilvl w:val="0"/>
                <w:numId w:val="79"/>
              </w:numPr>
              <w:spacing w:after="0"/>
              <w:ind w:left="518" w:right="-6163" w:hanging="522"/>
            </w:pPr>
            <w:r>
              <w:t xml:space="preserve">Notification of </w:t>
            </w:r>
          </w:p>
          <w:p w:rsidR="000532A5" w:rsidRDefault="000532A5" w:rsidP="00FF66BB">
            <w:pPr>
              <w:pStyle w:val="S1-Header2"/>
              <w:numPr>
                <w:ilvl w:val="0"/>
                <w:numId w:val="0"/>
              </w:numPr>
              <w:spacing w:after="0"/>
              <w:ind w:left="522" w:right="-6161"/>
            </w:pPr>
            <w:r>
              <w:t>Award</w:t>
            </w:r>
          </w:p>
        </w:tc>
        <w:tc>
          <w:tcPr>
            <w:tcW w:w="6507" w:type="dxa"/>
          </w:tcPr>
          <w:p w:rsidR="000532A5" w:rsidRDefault="000532A5" w:rsidP="001C3C75">
            <w:pPr>
              <w:pStyle w:val="Header2-SubClauses"/>
              <w:numPr>
                <w:ilvl w:val="1"/>
                <w:numId w:val="79"/>
              </w:numPr>
              <w:spacing w:after="120"/>
              <w:ind w:left="504"/>
              <w:rPr>
                <w:rFonts w:cs="Times New Roman"/>
              </w:rPr>
            </w:pPr>
            <w:r>
              <w:rPr>
                <w:rFonts w:cs="Times New Roman"/>
              </w:rPr>
              <w:t xml:space="preserve">Prior to the expiration of the period of bid validity, the </w:t>
            </w:r>
            <w:r w:rsidRPr="00263611">
              <w:rPr>
                <w:rStyle w:val="StyleHeader2-SubClausesItalicChar"/>
                <w:rFonts w:cs="Times New Roman"/>
                <w:i w:val="0"/>
              </w:rPr>
              <w:t>Employer</w:t>
            </w:r>
            <w:r w:rsidRPr="00263611">
              <w:rPr>
                <w:rFonts w:cs="Times New Roman"/>
                <w:i/>
              </w:rPr>
              <w:t xml:space="preserve"> </w:t>
            </w:r>
            <w:r>
              <w:rPr>
                <w:rFonts w:cs="Times New Roman"/>
              </w:rPr>
              <w:t>shall notify the successful Bidder, in writing, that its bid has been accepted.</w:t>
            </w:r>
          </w:p>
          <w:p w:rsidR="000532A5" w:rsidRPr="000532A5" w:rsidRDefault="000532A5" w:rsidP="001C3C75">
            <w:pPr>
              <w:pStyle w:val="Header2-SubClauses"/>
              <w:numPr>
                <w:ilvl w:val="1"/>
                <w:numId w:val="79"/>
              </w:numPr>
              <w:spacing w:after="120"/>
              <w:ind w:left="504"/>
              <w:rPr>
                <w:rFonts w:cs="Times New Roman"/>
              </w:rPr>
            </w:pPr>
            <w:r>
              <w:rPr>
                <w:rFonts w:cs="Times New Roman"/>
              </w:rPr>
              <w:t>Until a formal contract is prepared and executed, the notification of award shall constitute a binding Contract.</w:t>
            </w:r>
          </w:p>
        </w:tc>
      </w:tr>
      <w:tr w:rsidR="000532A5" w:rsidTr="00AC3685">
        <w:trPr>
          <w:jc w:val="center"/>
        </w:trPr>
        <w:tc>
          <w:tcPr>
            <w:tcW w:w="2700" w:type="dxa"/>
          </w:tcPr>
          <w:p w:rsidR="000532A5" w:rsidRDefault="000532A5" w:rsidP="000532A5">
            <w:pPr>
              <w:pStyle w:val="S1-Header2"/>
              <w:numPr>
                <w:ilvl w:val="0"/>
                <w:numId w:val="0"/>
              </w:numPr>
              <w:spacing w:after="0"/>
              <w:ind w:left="518" w:right="-6163"/>
            </w:pPr>
          </w:p>
        </w:tc>
        <w:tc>
          <w:tcPr>
            <w:tcW w:w="6507" w:type="dxa"/>
          </w:tcPr>
          <w:p w:rsidR="00FF66BB" w:rsidRPr="00FF66BB" w:rsidRDefault="000532A5" w:rsidP="001C3C75">
            <w:pPr>
              <w:pStyle w:val="Header2-SubClauses"/>
              <w:numPr>
                <w:ilvl w:val="1"/>
                <w:numId w:val="79"/>
              </w:numPr>
              <w:spacing w:before="120" w:after="120"/>
              <w:ind w:left="504"/>
              <w:rPr>
                <w:rFonts w:cs="Times New Roman"/>
              </w:rPr>
            </w:pPr>
            <w:r w:rsidRPr="003F0618">
              <w:t xml:space="preserve">At the same time, the </w:t>
            </w:r>
            <w:r w:rsidRPr="00263611">
              <w:t>Employer</w:t>
            </w:r>
            <w:r w:rsidRPr="003F0618">
              <w:t xml:space="preserve"> shall also notify all other Bidders of the results of the bidding, and shall publish in </w:t>
            </w:r>
            <w:r w:rsidRPr="00A42723">
              <w:t>UNDB</w:t>
            </w:r>
            <w:r w:rsidR="006E0877">
              <w:rPr>
                <w:rStyle w:val="FootnoteReference"/>
              </w:rPr>
              <w:footnoteReference w:id="5"/>
            </w:r>
            <w:r w:rsidRPr="00A42723">
              <w:t xml:space="preserve"> online and on the Bank’s website</w:t>
            </w:r>
            <w:r w:rsidRPr="003F0618">
              <w:rPr>
                <w:i/>
              </w:rPr>
              <w:t xml:space="preserve"> </w:t>
            </w:r>
            <w:r w:rsidRPr="003F0618">
              <w:t>the results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winning Bidder, and the price it offered, as well as the duration and summary scope of the contract awarded. After publica</w:t>
            </w:r>
            <w:r w:rsidR="009127B4">
              <w:t>tion of the award, unsuccessful</w:t>
            </w:r>
            <w:r w:rsidR="009127B4" w:rsidRPr="003F0618">
              <w:t xml:space="preserve"> bidders may request in writing to the </w:t>
            </w:r>
            <w:r w:rsidR="009127B4" w:rsidRPr="00263611">
              <w:t>Employer</w:t>
            </w:r>
            <w:r w:rsidR="009127B4" w:rsidRPr="003F0618">
              <w:t xml:space="preserve"> for a</w:t>
            </w:r>
            <w:r w:rsidR="00FF66BB" w:rsidRPr="003F0618">
              <w:t xml:space="preserve"> debriefing seeking explanations on the grounds on which their bids were not selected. The </w:t>
            </w:r>
            <w:r w:rsidR="00FF66BB" w:rsidRPr="00263611">
              <w:t>Employer</w:t>
            </w:r>
            <w:r w:rsidR="00FF66BB" w:rsidRPr="003F0618">
              <w:rPr>
                <w:i/>
              </w:rPr>
              <w:t xml:space="preserve"> </w:t>
            </w:r>
            <w:r w:rsidR="00FF66BB" w:rsidRPr="003F0618">
              <w:t xml:space="preserve">shall promptly respond in writing to any </w:t>
            </w:r>
            <w:r w:rsidR="00FF66BB">
              <w:t>unsuccessful Bidder who, after notification</w:t>
            </w:r>
            <w:r w:rsidR="00FF66BB" w:rsidRPr="003F0618">
              <w:t xml:space="preserve"> of contract award</w:t>
            </w:r>
            <w:r w:rsidR="00FF66BB">
              <w:t xml:space="preserve"> in accordance with ITB 40.1</w:t>
            </w:r>
            <w:r w:rsidR="00FF66BB" w:rsidRPr="003F0618">
              <w:t>, requests a debriefing</w:t>
            </w:r>
            <w:r w:rsidR="00FF66BB">
              <w:t xml:space="preserve"> in writing</w:t>
            </w:r>
            <w:r w:rsidR="00FF66BB" w:rsidRPr="003F0618">
              <w:t>.</w:t>
            </w:r>
          </w:p>
        </w:tc>
      </w:tr>
      <w:tr w:rsidR="000532A5" w:rsidTr="00AC3685">
        <w:trPr>
          <w:jc w:val="center"/>
        </w:trPr>
        <w:tc>
          <w:tcPr>
            <w:tcW w:w="2700" w:type="dxa"/>
          </w:tcPr>
          <w:p w:rsidR="009F437A" w:rsidRDefault="000532A5" w:rsidP="00926124">
            <w:pPr>
              <w:pStyle w:val="S1-Header2"/>
              <w:numPr>
                <w:ilvl w:val="0"/>
                <w:numId w:val="59"/>
              </w:numPr>
              <w:spacing w:after="0"/>
              <w:ind w:left="500" w:right="-6163" w:hanging="500"/>
            </w:pPr>
            <w:r>
              <w:t xml:space="preserve">Signing of </w:t>
            </w:r>
          </w:p>
          <w:p w:rsidR="000532A5" w:rsidRDefault="000532A5" w:rsidP="009F437A">
            <w:pPr>
              <w:pStyle w:val="S1-Header2"/>
              <w:numPr>
                <w:ilvl w:val="0"/>
                <w:numId w:val="0"/>
              </w:numPr>
              <w:spacing w:after="0"/>
              <w:ind w:left="500" w:right="-6163"/>
            </w:pPr>
            <w:r>
              <w:t>Contract</w:t>
            </w:r>
          </w:p>
        </w:tc>
        <w:tc>
          <w:tcPr>
            <w:tcW w:w="6507" w:type="dxa"/>
          </w:tcPr>
          <w:p w:rsidR="000532A5" w:rsidRDefault="00BB49BA" w:rsidP="00926124">
            <w:pPr>
              <w:pStyle w:val="Header2-SubClauses"/>
              <w:numPr>
                <w:ilvl w:val="0"/>
                <w:numId w:val="60"/>
              </w:numPr>
              <w:spacing w:after="120"/>
              <w:ind w:left="547" w:hanging="547"/>
            </w:pPr>
            <w:r>
              <w:rPr>
                <w:rFonts w:cs="Times New Roman"/>
              </w:rPr>
              <w:t xml:space="preserve">Promptly after notification, the </w:t>
            </w:r>
            <w:r w:rsidRPr="00263611">
              <w:rPr>
                <w:rStyle w:val="StyleHeader2-SubClausesItalicChar"/>
                <w:rFonts w:cs="Times New Roman"/>
                <w:i w:val="0"/>
              </w:rPr>
              <w:t>Employer</w:t>
            </w:r>
            <w:r>
              <w:rPr>
                <w:rFonts w:cs="Times New Roman"/>
              </w:rPr>
              <w:t xml:space="preserve"> shall send the successful Bidder the Contract Agreement.</w:t>
            </w:r>
          </w:p>
        </w:tc>
      </w:tr>
      <w:tr w:rsidR="00BB49BA" w:rsidTr="00AC3685">
        <w:trPr>
          <w:jc w:val="center"/>
        </w:trPr>
        <w:tc>
          <w:tcPr>
            <w:tcW w:w="2700" w:type="dxa"/>
          </w:tcPr>
          <w:p w:rsidR="00BB49BA" w:rsidRDefault="00BB49BA" w:rsidP="00BB49BA">
            <w:pPr>
              <w:pStyle w:val="S1-Header2"/>
              <w:numPr>
                <w:ilvl w:val="0"/>
                <w:numId w:val="0"/>
              </w:numPr>
              <w:spacing w:after="0"/>
              <w:ind w:left="3312" w:right="-6163" w:hanging="432"/>
            </w:pPr>
          </w:p>
        </w:tc>
        <w:tc>
          <w:tcPr>
            <w:tcW w:w="6507" w:type="dxa"/>
          </w:tcPr>
          <w:p w:rsidR="00BB49BA" w:rsidRDefault="00BB49BA" w:rsidP="00926124">
            <w:pPr>
              <w:pStyle w:val="Header2-SubClauses"/>
              <w:numPr>
                <w:ilvl w:val="0"/>
                <w:numId w:val="60"/>
              </w:numPr>
              <w:spacing w:after="120"/>
              <w:ind w:left="545" w:hanging="545"/>
              <w:rPr>
                <w:rFonts w:cs="Times New Roman"/>
              </w:rPr>
            </w:pPr>
            <w:r>
              <w:rPr>
                <w:rFonts w:cs="Times New Roman"/>
              </w:rPr>
              <w:t xml:space="preserve">Within twenty-eight (28) days of receipt of the Contract Agreement, the successful Bidder shall sign, date, and return it to the </w:t>
            </w:r>
            <w:r w:rsidRPr="00263611">
              <w:rPr>
                <w:rStyle w:val="StyleHeader2-SubClausesItalicChar"/>
                <w:rFonts w:cs="Times New Roman"/>
                <w:i w:val="0"/>
              </w:rPr>
              <w:t>Employer</w:t>
            </w:r>
            <w:r>
              <w:rPr>
                <w:rFonts w:cs="Times New Roman"/>
              </w:rPr>
              <w:t>.</w:t>
            </w:r>
          </w:p>
        </w:tc>
      </w:tr>
      <w:tr w:rsidR="00BB49BA" w:rsidTr="00AC3685">
        <w:trPr>
          <w:jc w:val="center"/>
        </w:trPr>
        <w:tc>
          <w:tcPr>
            <w:tcW w:w="2700" w:type="dxa"/>
          </w:tcPr>
          <w:p w:rsidR="00BB49BA" w:rsidRDefault="00BB49BA" w:rsidP="00BB49BA">
            <w:pPr>
              <w:pStyle w:val="S1-Header2"/>
              <w:numPr>
                <w:ilvl w:val="0"/>
                <w:numId w:val="0"/>
              </w:numPr>
              <w:spacing w:after="0"/>
              <w:ind w:left="3312" w:right="-6163" w:hanging="432"/>
            </w:pPr>
          </w:p>
        </w:tc>
        <w:tc>
          <w:tcPr>
            <w:tcW w:w="6507" w:type="dxa"/>
          </w:tcPr>
          <w:p w:rsidR="00BB49BA" w:rsidRDefault="00BB49BA" w:rsidP="00926124">
            <w:pPr>
              <w:pStyle w:val="Header2-SubClauses"/>
              <w:numPr>
                <w:ilvl w:val="0"/>
                <w:numId w:val="60"/>
              </w:numPr>
              <w:spacing w:after="120"/>
              <w:ind w:left="547" w:hanging="547"/>
              <w:rPr>
                <w:rFonts w:cs="Times New Roman"/>
              </w:rPr>
            </w:pPr>
            <w:r w:rsidRPr="00C340E2">
              <w:t xml:space="preserve">Upon the successful Bidder’s furnishing of the signed Contract Agreement and Performance Security pursuant to ITB </w:t>
            </w:r>
            <w:r>
              <w:t>42</w:t>
            </w:r>
            <w:r w:rsidRPr="00C340E2">
              <w:t xml:space="preserve">, the </w:t>
            </w:r>
            <w:r>
              <w:t xml:space="preserve">Employer </w:t>
            </w:r>
            <w:r w:rsidRPr="00C340E2">
              <w:t>will discharge its Bid Security, pursuant to ITB 19.</w:t>
            </w:r>
          </w:p>
        </w:tc>
      </w:tr>
      <w:tr w:rsidR="00BB49BA" w:rsidTr="00AC3685">
        <w:trPr>
          <w:jc w:val="center"/>
        </w:trPr>
        <w:tc>
          <w:tcPr>
            <w:tcW w:w="2700" w:type="dxa"/>
          </w:tcPr>
          <w:p w:rsidR="00BB49BA" w:rsidRPr="00F73D86" w:rsidRDefault="00BB49BA" w:rsidP="00152B60">
            <w:pPr>
              <w:pStyle w:val="S1-Header2"/>
              <w:numPr>
                <w:ilvl w:val="0"/>
                <w:numId w:val="0"/>
              </w:numPr>
              <w:spacing w:after="0"/>
              <w:ind w:left="3312" w:right="-6163" w:hanging="432"/>
            </w:pPr>
          </w:p>
        </w:tc>
        <w:tc>
          <w:tcPr>
            <w:tcW w:w="6507" w:type="dxa"/>
          </w:tcPr>
          <w:p w:rsidR="00BB49BA" w:rsidRPr="00C340E2" w:rsidRDefault="00BB49BA" w:rsidP="00926124">
            <w:pPr>
              <w:pStyle w:val="Header2-SubClauses"/>
              <w:numPr>
                <w:ilvl w:val="0"/>
                <w:numId w:val="60"/>
              </w:numPr>
              <w:spacing w:after="120"/>
              <w:ind w:left="545" w:hanging="545"/>
            </w:pPr>
            <w:r w:rsidRPr="00152B60">
              <w:t xml:space="preserve">Notwithstanding ITB </w:t>
            </w:r>
            <w:r w:rsidRPr="00A42723">
              <w:t>41</w:t>
            </w:r>
            <w:r w:rsidRPr="00152B60">
              <w:t xml:space="preserve">.2 above, in </w:t>
            </w:r>
            <w:r w:rsidR="007F4730">
              <w:t>the event that</w:t>
            </w:r>
            <w:r w:rsidRPr="00152B60">
              <w:t xml:space="preserve"> signing of the Contract Agreement is prevented by any export restrictions attributable to the Employer, to </w:t>
            </w:r>
            <w:bookmarkStart w:id="219" w:name="_Hlt126563633"/>
            <w:bookmarkEnd w:id="219"/>
            <w:r w:rsidRPr="00152B60">
              <w:t>the country of the Employer, or to the use of the products/goods, systems or services to be supplied, where such export restrictions arise from trade regulations from a country supplying those products/goods, systems or services, the Bidder shall not be bound by its bid, provided, however, that the Bidder can demonstrate to the satisfaction of the Employer and of the Bank that signing of the Contract Agreement has not been prevented by any lack of diligence on the part of the Bidder in completing any formalities, including applying for permits, authorisations and licences necessary for the export of the products/goods, systems or services under the terms of the Contract Agreement.</w:t>
            </w:r>
          </w:p>
        </w:tc>
      </w:tr>
      <w:tr w:rsidR="00BB49BA" w:rsidTr="00AC3685">
        <w:trPr>
          <w:jc w:val="center"/>
        </w:trPr>
        <w:tc>
          <w:tcPr>
            <w:tcW w:w="2700" w:type="dxa"/>
          </w:tcPr>
          <w:p w:rsidR="00BB49BA" w:rsidRDefault="00BB49BA" w:rsidP="00926124">
            <w:pPr>
              <w:pStyle w:val="S1-Header2"/>
              <w:numPr>
                <w:ilvl w:val="0"/>
                <w:numId w:val="59"/>
              </w:numPr>
              <w:spacing w:after="0"/>
              <w:ind w:left="500" w:right="-6163" w:hanging="500"/>
            </w:pPr>
            <w:bookmarkStart w:id="220" w:name="_Toc438438867"/>
            <w:bookmarkStart w:id="221" w:name="_Toc438532661"/>
            <w:bookmarkStart w:id="222" w:name="_Toc438734011"/>
            <w:bookmarkStart w:id="223" w:name="_Toc438907047"/>
            <w:bookmarkStart w:id="224" w:name="_Toc438907246"/>
            <w:bookmarkStart w:id="225" w:name="_Toc97371046"/>
            <w:bookmarkStart w:id="226" w:name="_Toc139863142"/>
            <w:bookmarkStart w:id="227" w:name="_Toc168299659"/>
            <w:r>
              <w:t xml:space="preserve">Performance </w:t>
            </w:r>
          </w:p>
          <w:p w:rsidR="00BB49BA" w:rsidRDefault="00BB49BA" w:rsidP="00152B60">
            <w:pPr>
              <w:pStyle w:val="S1-Header2"/>
              <w:numPr>
                <w:ilvl w:val="0"/>
                <w:numId w:val="0"/>
              </w:numPr>
              <w:spacing w:after="0"/>
              <w:ind w:left="500" w:right="-6163"/>
            </w:pPr>
            <w:r>
              <w:t>Security</w:t>
            </w:r>
            <w:bookmarkEnd w:id="220"/>
            <w:bookmarkEnd w:id="221"/>
            <w:bookmarkEnd w:id="222"/>
            <w:bookmarkEnd w:id="223"/>
            <w:bookmarkEnd w:id="224"/>
            <w:bookmarkEnd w:id="225"/>
            <w:bookmarkEnd w:id="226"/>
            <w:bookmarkEnd w:id="227"/>
          </w:p>
        </w:tc>
        <w:tc>
          <w:tcPr>
            <w:tcW w:w="6507" w:type="dxa"/>
          </w:tcPr>
          <w:p w:rsidR="00BB49BA" w:rsidRPr="00A42723" w:rsidRDefault="00BB49BA" w:rsidP="00926124">
            <w:pPr>
              <w:pStyle w:val="Header2-SubClauses"/>
              <w:numPr>
                <w:ilvl w:val="0"/>
                <w:numId w:val="61"/>
              </w:numPr>
              <w:spacing w:after="120"/>
              <w:ind w:left="545" w:hanging="545"/>
            </w:pPr>
            <w:r>
              <w:rPr>
                <w:rFonts w:cs="Times New Roman"/>
              </w:rPr>
              <w:t xml:space="preserve">Within twenty-eight (28) days of the receipt of notification of award from the </w:t>
            </w:r>
            <w:r w:rsidRPr="00263611">
              <w:rPr>
                <w:rStyle w:val="StyleHeader2-SubClausesItalicChar"/>
                <w:rFonts w:cs="Times New Roman"/>
                <w:i w:val="0"/>
              </w:rPr>
              <w:t>Employer</w:t>
            </w:r>
            <w:r>
              <w:rPr>
                <w:rFonts w:cs="Times New Roman"/>
              </w:rPr>
              <w:t>, the successful Bidder shall furnish the Performance Security in accordance with the conditions of contract, subject to ITB 35.</w:t>
            </w:r>
            <w:r w:rsidR="00753385">
              <w:rPr>
                <w:rFonts w:cs="Times New Roman"/>
              </w:rPr>
              <w:t>6</w:t>
            </w:r>
            <w:r>
              <w:rPr>
                <w:rFonts w:cs="Times New Roman"/>
              </w:rPr>
              <w:t xml:space="preserve">, using for that purpose the Performance Security Form included in Section X (Contract Forms), or another form acceptable to the </w:t>
            </w:r>
            <w:r w:rsidRPr="0062393D">
              <w:rPr>
                <w:rStyle w:val="StyleHeader2-SubClausesItalicChar"/>
                <w:rFonts w:cs="Times New Roman"/>
                <w:i w:val="0"/>
              </w:rPr>
              <w:t>Employer</w:t>
            </w:r>
            <w:r w:rsidRPr="0062393D">
              <w:rPr>
                <w:rFonts w:cs="Times New Roman"/>
                <w:i/>
              </w:rPr>
              <w:t xml:space="preserve">.  </w:t>
            </w:r>
            <w:r>
              <w:rPr>
                <w:rStyle w:val="StyleHeader2-SubClausesItalicChar"/>
                <w:rFonts w:cs="Times New Roman"/>
                <w:i w:val="0"/>
              </w:rPr>
              <w:t>If the Performance S</w:t>
            </w:r>
            <w:r w:rsidRPr="0062393D">
              <w:rPr>
                <w:rStyle w:val="StyleHeader2-SubClausesItalicChar"/>
                <w:rFonts w:cs="Times New Roman"/>
                <w:i w:val="0"/>
              </w:rPr>
              <w:t xml:space="preserve">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62393D">
              <w:rPr>
                <w:rFonts w:cs="Times New Roman"/>
                <w:spacing w:val="-2"/>
              </w:rPr>
              <w:t>financial institution</w:t>
            </w:r>
            <w:r w:rsidRPr="0062393D">
              <w:rPr>
                <w:rFonts w:cs="Times New Roman"/>
                <w:i/>
                <w:spacing w:val="-2"/>
              </w:rPr>
              <w:t xml:space="preserve"> </w:t>
            </w:r>
            <w:r w:rsidRPr="0062393D">
              <w:rPr>
                <w:rStyle w:val="StyleHeader2-SubClausesItalicChar"/>
                <w:rFonts w:cs="Times New Roman"/>
                <w:i w:val="0"/>
              </w:rPr>
              <w:t>located in the Employer’s Country.</w:t>
            </w:r>
          </w:p>
        </w:tc>
      </w:tr>
      <w:tr w:rsidR="00F13CEE" w:rsidTr="00AC3685">
        <w:trPr>
          <w:jc w:val="center"/>
        </w:trPr>
        <w:tc>
          <w:tcPr>
            <w:tcW w:w="2700" w:type="dxa"/>
          </w:tcPr>
          <w:p w:rsidR="00F13CEE" w:rsidRPr="00F73D86" w:rsidRDefault="00F13CEE" w:rsidP="00152B60">
            <w:pPr>
              <w:pStyle w:val="S1-Header2"/>
              <w:numPr>
                <w:ilvl w:val="0"/>
                <w:numId w:val="0"/>
              </w:numPr>
              <w:spacing w:after="0"/>
              <w:ind w:left="500" w:right="-6163"/>
            </w:pPr>
          </w:p>
        </w:tc>
        <w:tc>
          <w:tcPr>
            <w:tcW w:w="6507" w:type="dxa"/>
          </w:tcPr>
          <w:p w:rsidR="00F13CEE" w:rsidRDefault="00F13CEE" w:rsidP="00926124">
            <w:pPr>
              <w:pStyle w:val="Header2-SubClauses"/>
              <w:numPr>
                <w:ilvl w:val="0"/>
                <w:numId w:val="61"/>
              </w:numPr>
              <w:spacing w:after="120"/>
              <w:ind w:left="545" w:right="-1" w:hanging="545"/>
              <w:rPr>
                <w:rFonts w:cs="Times New Roman"/>
              </w:rPr>
            </w:pPr>
            <w:r>
              <w:rPr>
                <w:rFonts w:cs="Times New Roman"/>
              </w:rPr>
              <w:t xml:space="preserve">Failure of the successful Bidder to submit the above-mentioned Performance Security or to sign the Contract shall constitute sufficient grounds for the annulment of the award and forfeiture of the bid security, or execution of the Bid Security Declaration. In that event the </w:t>
            </w:r>
            <w:r w:rsidRPr="00263611">
              <w:rPr>
                <w:rStyle w:val="StyleHeader2-SubClausesItalicChar"/>
                <w:rFonts w:cs="Times New Roman"/>
                <w:i w:val="0"/>
              </w:rPr>
              <w:t>Employer</w:t>
            </w:r>
            <w:r>
              <w:rPr>
                <w:rFonts w:cs="Times New Roman"/>
              </w:rPr>
              <w:t xml:space="preserve"> may award the Contract to the next lowest </w:t>
            </w:r>
            <w:r w:rsidR="00F74D21">
              <w:rPr>
                <w:rFonts w:cs="Times New Roman"/>
              </w:rPr>
              <w:t xml:space="preserve">evaluated Bidder whose offer is substantially responsive and is determined by the </w:t>
            </w:r>
            <w:r w:rsidR="00F74D21" w:rsidRPr="00263611">
              <w:rPr>
                <w:rStyle w:val="StyleHeader2-SubClausesItalicChar"/>
                <w:rFonts w:cs="Times New Roman"/>
                <w:i w:val="0"/>
              </w:rPr>
              <w:t>Employer</w:t>
            </w:r>
            <w:r w:rsidR="00F74D21" w:rsidRPr="00263611">
              <w:rPr>
                <w:rFonts w:cs="Times New Roman"/>
                <w:i/>
              </w:rPr>
              <w:t xml:space="preserve"> </w:t>
            </w:r>
            <w:r w:rsidR="00F74D21">
              <w:rPr>
                <w:rFonts w:cs="Times New Roman"/>
              </w:rPr>
              <w:t>to be qualified to perform the Contract satisfactorily.</w:t>
            </w:r>
          </w:p>
        </w:tc>
      </w:tr>
      <w:tr w:rsidR="00F13CEE" w:rsidTr="00AC3685">
        <w:trPr>
          <w:jc w:val="center"/>
        </w:trPr>
        <w:tc>
          <w:tcPr>
            <w:tcW w:w="2700" w:type="dxa"/>
          </w:tcPr>
          <w:p w:rsidR="00F13CEE" w:rsidRDefault="00F13CEE" w:rsidP="00926124">
            <w:pPr>
              <w:pStyle w:val="S1-Header2"/>
              <w:numPr>
                <w:ilvl w:val="2"/>
                <w:numId w:val="50"/>
              </w:numPr>
              <w:ind w:left="536" w:right="-6273" w:hanging="536"/>
            </w:pPr>
            <w:r>
              <w:t>Adjudicator</w:t>
            </w:r>
          </w:p>
          <w:p w:rsidR="00F13CEE" w:rsidRDefault="00F13CEE" w:rsidP="00152B60">
            <w:pPr>
              <w:pStyle w:val="S1-Header2"/>
              <w:numPr>
                <w:ilvl w:val="0"/>
                <w:numId w:val="0"/>
              </w:numPr>
              <w:spacing w:after="0"/>
              <w:ind w:left="500" w:right="-6163"/>
            </w:pPr>
          </w:p>
        </w:tc>
        <w:tc>
          <w:tcPr>
            <w:tcW w:w="6507" w:type="dxa"/>
          </w:tcPr>
          <w:p w:rsidR="00F13CEE" w:rsidRDefault="00F13CEE" w:rsidP="00152B60">
            <w:pPr>
              <w:pStyle w:val="Header2-SubClauses"/>
              <w:numPr>
                <w:ilvl w:val="0"/>
                <w:numId w:val="0"/>
              </w:numPr>
              <w:spacing w:after="120"/>
              <w:ind w:left="545" w:hanging="613"/>
              <w:rPr>
                <w:rFonts w:cs="Times New Roman"/>
              </w:rPr>
            </w:pPr>
            <w:r w:rsidRPr="003A3403">
              <w:t>43.1</w:t>
            </w:r>
            <w:r>
              <w:t xml:space="preserve"> </w:t>
            </w:r>
            <w:r w:rsidRPr="003A3403">
              <w:t>The Employer proposes the person named in the BDS to be appointed as Adjudicator under the Contract, at the hourly fee specified in the BDS,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bl>
    <w:p w:rsidR="005E55B9" w:rsidRDefault="005E55B9">
      <w:pPr>
        <w:pStyle w:val="BodyText"/>
      </w:pPr>
      <w:bookmarkStart w:id="228" w:name="_Toc438532584"/>
      <w:bookmarkStart w:id="229" w:name="_Toc438532601"/>
      <w:bookmarkStart w:id="230" w:name="_Toc438532602"/>
      <w:bookmarkStart w:id="231" w:name="_Toc438532639"/>
      <w:bookmarkStart w:id="232" w:name="_Toc438532651"/>
      <w:bookmarkStart w:id="233" w:name="_Toc438532652"/>
      <w:bookmarkStart w:id="234" w:name="_Toc438532653"/>
      <w:bookmarkEnd w:id="228"/>
      <w:bookmarkEnd w:id="229"/>
      <w:bookmarkEnd w:id="230"/>
      <w:bookmarkEnd w:id="231"/>
      <w:bookmarkEnd w:id="232"/>
      <w:bookmarkEnd w:id="233"/>
      <w:bookmarkEnd w:id="234"/>
    </w:p>
    <w:p w:rsidR="005E55B9" w:rsidRDefault="005E55B9">
      <w:pPr>
        <w:pStyle w:val="BodyText"/>
        <w:sectPr w:rsidR="005E55B9" w:rsidSect="00152B60">
          <w:headerReference w:type="even" r:id="rId26"/>
          <w:headerReference w:type="default" r:id="rId27"/>
          <w:headerReference w:type="first" r:id="rId28"/>
          <w:type w:val="oddPage"/>
          <w:pgSz w:w="12240" w:h="15840" w:code="1"/>
          <w:pgMar w:top="1440" w:right="1440" w:bottom="1440" w:left="1440" w:header="720" w:footer="720" w:gutter="0"/>
          <w:paperSrc w:first="15" w:other="15"/>
          <w:cols w:space="720"/>
          <w:titlePg/>
        </w:sectPr>
      </w:pPr>
    </w:p>
    <w:p w:rsidR="005E55B9" w:rsidRDefault="005E55B9">
      <w:pPr>
        <w:tabs>
          <w:tab w:val="left" w:pos="180"/>
        </w:tabs>
        <w:ind w:left="720" w:right="288" w:hanging="360"/>
        <w:jc w:val="both"/>
        <w:rPr>
          <w:rFonts w:ascii="Arial" w:hAnsi="Arial" w:cs="Arial"/>
          <w:iCs/>
          <w:spacing w:val="-2"/>
          <w:sz w:val="20"/>
          <w:lang w:val="en-GB"/>
        </w:rPr>
      </w:pPr>
    </w:p>
    <w:p w:rsidR="005E55B9" w:rsidRDefault="005E55B9">
      <w:pPr>
        <w:pStyle w:val="Subtitle"/>
      </w:pPr>
      <w:bookmarkStart w:id="235" w:name="_Toc168298089"/>
      <w:bookmarkStart w:id="236" w:name="_Toc438366665"/>
      <w:bookmarkStart w:id="237" w:name="_Toc41971239"/>
      <w:r>
        <w:t>Section II - Bid Data Sheet (BDS)</w:t>
      </w:r>
      <w:bookmarkEnd w:id="235"/>
    </w:p>
    <w:bookmarkEnd w:id="236"/>
    <w:bookmarkEnd w:id="237"/>
    <w:p w:rsidR="005E55B9" w:rsidRDefault="005E55B9">
      <w:pPr>
        <w:pStyle w:val="Caption"/>
        <w:tabs>
          <w:tab w:val="clear" w:pos="7254"/>
          <w:tab w:val="right" w:pos="7434"/>
        </w:tabs>
        <w:rPr>
          <w:rFonts w:ascii="Times New Roman" w:hAnsi="Times New Roman" w:cs="Times New Roman"/>
        </w:rPr>
      </w:pPr>
      <w:r>
        <w:rPr>
          <w:rFonts w:ascii="Times New Roman" w:hAnsi="Times New Roman" w:cs="Times New Roman"/>
        </w:rPr>
        <w:t>A.  Introduction</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E55B9" w:rsidTr="00152B60">
        <w:trPr>
          <w:cantSplit/>
          <w:jc w:val="center"/>
        </w:trPr>
        <w:tc>
          <w:tcPr>
            <w:tcW w:w="1620" w:type="dxa"/>
            <w:tcBorders>
              <w:top w:val="single" w:sz="2" w:space="0" w:color="000000"/>
              <w:left w:val="single" w:sz="2" w:space="0" w:color="000000"/>
              <w:bottom w:val="single" w:sz="2" w:space="0" w:color="000000"/>
              <w:right w:val="single" w:sz="4" w:space="0" w:color="auto"/>
            </w:tcBorders>
          </w:tcPr>
          <w:p w:rsidR="005E55B9" w:rsidRDefault="005E55B9">
            <w:pPr>
              <w:spacing w:before="160" w:after="160"/>
              <w:rPr>
                <w:b/>
              </w:rPr>
            </w:pPr>
            <w:r>
              <w:rPr>
                <w:b/>
              </w:rPr>
              <w:t>ITB 1.1</w:t>
            </w:r>
          </w:p>
        </w:tc>
        <w:tc>
          <w:tcPr>
            <w:tcW w:w="7470" w:type="dxa"/>
            <w:tcBorders>
              <w:top w:val="single" w:sz="2" w:space="0" w:color="000000"/>
              <w:left w:val="single" w:sz="4" w:space="0" w:color="auto"/>
              <w:bottom w:val="single" w:sz="2" w:space="0" w:color="000000"/>
              <w:right w:val="single" w:sz="2" w:space="0" w:color="000000"/>
            </w:tcBorders>
          </w:tcPr>
          <w:p w:rsidR="005E55B9" w:rsidRDefault="005E55B9">
            <w:pPr>
              <w:tabs>
                <w:tab w:val="right" w:pos="7272"/>
              </w:tabs>
              <w:spacing w:before="160" w:after="160"/>
            </w:pPr>
            <w:r>
              <w:t xml:space="preserve">The </w:t>
            </w:r>
            <w:r w:rsidRPr="00263611">
              <w:rPr>
                <w:iCs/>
              </w:rPr>
              <w:t>Employer</w:t>
            </w:r>
            <w:r>
              <w:rPr>
                <w:iCs/>
              </w:rPr>
              <w:t xml:space="preserve"> </w:t>
            </w:r>
            <w:r>
              <w:t xml:space="preserve">is: </w:t>
            </w:r>
            <w:r>
              <w:rPr>
                <w:b/>
                <w:i/>
                <w:lang w:val="en-GB"/>
              </w:rPr>
              <w:t>[insert complete name]</w:t>
            </w:r>
          </w:p>
        </w:tc>
      </w:tr>
      <w:tr w:rsidR="005E55B9">
        <w:trPr>
          <w:cantSplit/>
          <w:jc w:val="center"/>
        </w:trPr>
        <w:tc>
          <w:tcPr>
            <w:tcW w:w="1620" w:type="dxa"/>
            <w:tcBorders>
              <w:top w:val="single" w:sz="2" w:space="0" w:color="000000"/>
              <w:left w:val="single" w:sz="2" w:space="0" w:color="000000"/>
              <w:bottom w:val="single" w:sz="2" w:space="0" w:color="000000"/>
            </w:tcBorders>
          </w:tcPr>
          <w:p w:rsidR="005E55B9" w:rsidRDefault="005E55B9">
            <w:pPr>
              <w:spacing w:before="160" w:after="160"/>
              <w:rPr>
                <w:b/>
              </w:rPr>
            </w:pPr>
            <w:r>
              <w:rPr>
                <w:b/>
              </w:rPr>
              <w:t>ITB 1.1</w:t>
            </w:r>
          </w:p>
        </w:tc>
        <w:tc>
          <w:tcPr>
            <w:tcW w:w="7470" w:type="dxa"/>
            <w:tcBorders>
              <w:top w:val="single" w:sz="2" w:space="0" w:color="000000"/>
              <w:bottom w:val="single" w:sz="2" w:space="0" w:color="000000"/>
              <w:right w:val="single" w:sz="2" w:space="0" w:color="000000"/>
            </w:tcBorders>
          </w:tcPr>
          <w:p w:rsidR="005E55B9" w:rsidRDefault="005E55B9" w:rsidP="00B02A3A">
            <w:pPr>
              <w:tabs>
                <w:tab w:val="right" w:pos="7272"/>
              </w:tabs>
              <w:spacing w:before="160" w:after="160"/>
              <w:jc w:val="both"/>
            </w:pPr>
            <w:r>
              <w:t xml:space="preserve">The name of the bidding process is: </w:t>
            </w:r>
            <w:r>
              <w:rPr>
                <w:b/>
                <w:i/>
                <w:lang w:val="en-GB"/>
              </w:rPr>
              <w:t>[insert complete name]</w:t>
            </w:r>
          </w:p>
          <w:p w:rsidR="005E55B9" w:rsidRDefault="005E55B9" w:rsidP="00B02A3A">
            <w:pPr>
              <w:tabs>
                <w:tab w:val="right" w:pos="7272"/>
              </w:tabs>
              <w:spacing w:before="160" w:after="160"/>
              <w:jc w:val="both"/>
            </w:pPr>
            <w:r>
              <w:t>The identification number</w:t>
            </w:r>
            <w:r>
              <w:rPr>
                <w:i/>
              </w:rPr>
              <w:t xml:space="preserve"> </w:t>
            </w:r>
            <w:r>
              <w:t xml:space="preserve">of the bidding process is:  </w:t>
            </w:r>
            <w:r>
              <w:rPr>
                <w:b/>
                <w:i/>
                <w:lang w:val="en-GB"/>
              </w:rPr>
              <w:t>[insert identification number]</w:t>
            </w:r>
          </w:p>
          <w:p w:rsidR="005E55B9" w:rsidRDefault="005E55B9" w:rsidP="00B02A3A">
            <w:pPr>
              <w:tabs>
                <w:tab w:val="right" w:pos="7272"/>
              </w:tabs>
              <w:spacing w:before="160" w:after="160"/>
              <w:jc w:val="both"/>
            </w:pPr>
            <w:r>
              <w:t xml:space="preserve">The number and identification of lots comprising this bidding process is:  </w:t>
            </w:r>
            <w:r>
              <w:rPr>
                <w:b/>
                <w:i/>
                <w:lang w:val="en-GB"/>
              </w:rPr>
              <w:t>[insert number of lots and identification number of each lot, if applicable]</w:t>
            </w:r>
          </w:p>
        </w:tc>
      </w:tr>
      <w:tr w:rsidR="005E55B9">
        <w:trPr>
          <w:cantSplit/>
          <w:jc w:val="center"/>
        </w:trPr>
        <w:tc>
          <w:tcPr>
            <w:tcW w:w="1620" w:type="dxa"/>
            <w:tcBorders>
              <w:top w:val="single" w:sz="2" w:space="0" w:color="000000"/>
              <w:left w:val="single" w:sz="2" w:space="0" w:color="000000"/>
              <w:bottom w:val="single" w:sz="2" w:space="0" w:color="000000"/>
            </w:tcBorders>
          </w:tcPr>
          <w:p w:rsidR="005E55B9" w:rsidRDefault="005E55B9">
            <w:pPr>
              <w:spacing w:before="160" w:after="160"/>
              <w:rPr>
                <w:b/>
              </w:rPr>
            </w:pPr>
            <w:r>
              <w:rPr>
                <w:b/>
              </w:rPr>
              <w:t>ITB 2.1</w:t>
            </w:r>
          </w:p>
        </w:tc>
        <w:tc>
          <w:tcPr>
            <w:tcW w:w="7470" w:type="dxa"/>
            <w:tcBorders>
              <w:top w:val="single" w:sz="2" w:space="0" w:color="000000"/>
              <w:bottom w:val="single" w:sz="2" w:space="0" w:color="000000"/>
              <w:right w:val="single" w:sz="2" w:space="0" w:color="000000"/>
            </w:tcBorders>
          </w:tcPr>
          <w:p w:rsidR="005E55B9" w:rsidRDefault="005E55B9">
            <w:pPr>
              <w:tabs>
                <w:tab w:val="right" w:pos="7272"/>
              </w:tabs>
              <w:spacing w:before="160" w:after="160"/>
              <w:rPr>
                <w:u w:val="single"/>
              </w:rPr>
            </w:pPr>
            <w:r>
              <w:t xml:space="preserve">The </w:t>
            </w:r>
            <w:r w:rsidR="00915D67">
              <w:t>Recipient</w:t>
            </w:r>
            <w:r>
              <w:t xml:space="preserve"> is:  </w:t>
            </w:r>
            <w:r>
              <w:rPr>
                <w:b/>
                <w:i/>
                <w:lang w:val="en-GB"/>
              </w:rPr>
              <w:t>[insert complete name]</w:t>
            </w:r>
          </w:p>
        </w:tc>
      </w:tr>
      <w:tr w:rsidR="005E55B9">
        <w:trPr>
          <w:cantSplit/>
          <w:jc w:val="center"/>
        </w:trPr>
        <w:tc>
          <w:tcPr>
            <w:tcW w:w="1620" w:type="dxa"/>
            <w:tcBorders>
              <w:top w:val="single" w:sz="2" w:space="0" w:color="000000"/>
              <w:left w:val="single" w:sz="2" w:space="0" w:color="000000"/>
              <w:bottom w:val="single" w:sz="2" w:space="0" w:color="000000"/>
            </w:tcBorders>
          </w:tcPr>
          <w:p w:rsidR="005E55B9" w:rsidRDefault="005E55B9">
            <w:pPr>
              <w:spacing w:before="160" w:after="160"/>
              <w:rPr>
                <w:b/>
              </w:rPr>
            </w:pPr>
            <w:r>
              <w:rPr>
                <w:b/>
              </w:rPr>
              <w:t>ITB 2.1</w:t>
            </w:r>
          </w:p>
        </w:tc>
        <w:tc>
          <w:tcPr>
            <w:tcW w:w="7470" w:type="dxa"/>
            <w:tcBorders>
              <w:top w:val="single" w:sz="2" w:space="0" w:color="000000"/>
              <w:bottom w:val="single" w:sz="2" w:space="0" w:color="000000"/>
              <w:right w:val="single" w:sz="2" w:space="0" w:color="000000"/>
            </w:tcBorders>
          </w:tcPr>
          <w:p w:rsidR="005E55B9" w:rsidRDefault="005E55B9">
            <w:pPr>
              <w:tabs>
                <w:tab w:val="right" w:pos="7254"/>
              </w:tabs>
              <w:spacing w:before="160" w:after="160"/>
            </w:pPr>
            <w:r>
              <w:t xml:space="preserve">The name of the Project is:  </w:t>
            </w:r>
            <w:r>
              <w:rPr>
                <w:b/>
                <w:i/>
                <w:lang w:val="en-GB"/>
              </w:rPr>
              <w:t>[insert name of the Project]</w:t>
            </w:r>
          </w:p>
        </w:tc>
      </w:tr>
      <w:tr w:rsidR="005E55B9">
        <w:trPr>
          <w:cantSplit/>
          <w:jc w:val="center"/>
        </w:trPr>
        <w:tc>
          <w:tcPr>
            <w:tcW w:w="1620" w:type="dxa"/>
            <w:tcBorders>
              <w:top w:val="single" w:sz="2" w:space="0" w:color="000000"/>
              <w:left w:val="single" w:sz="2" w:space="0" w:color="000000"/>
              <w:bottom w:val="single" w:sz="2" w:space="0" w:color="000000"/>
            </w:tcBorders>
          </w:tcPr>
          <w:p w:rsidR="005E55B9" w:rsidRPr="00152B60" w:rsidRDefault="005E55B9">
            <w:pPr>
              <w:spacing w:before="160" w:after="160"/>
              <w:rPr>
                <w:b/>
              </w:rPr>
            </w:pPr>
            <w:r w:rsidRPr="00152B60">
              <w:rPr>
                <w:b/>
              </w:rPr>
              <w:t>ITB 4.1(a)</w:t>
            </w:r>
          </w:p>
        </w:tc>
        <w:tc>
          <w:tcPr>
            <w:tcW w:w="7470" w:type="dxa"/>
            <w:tcBorders>
              <w:top w:val="single" w:sz="2" w:space="0" w:color="000000"/>
              <w:bottom w:val="single" w:sz="2" w:space="0" w:color="000000"/>
              <w:right w:val="single" w:sz="2" w:space="0" w:color="000000"/>
            </w:tcBorders>
          </w:tcPr>
          <w:p w:rsidR="005E55B9" w:rsidRPr="005D4724" w:rsidRDefault="005E55B9" w:rsidP="00F460CF">
            <w:pPr>
              <w:tabs>
                <w:tab w:val="right" w:pos="7254"/>
              </w:tabs>
              <w:spacing w:before="160" w:after="160"/>
              <w:jc w:val="both"/>
            </w:pPr>
            <w:r w:rsidRPr="00152B60">
              <w:t xml:space="preserve">The </w:t>
            </w:r>
            <w:r w:rsidR="00F460CF" w:rsidRPr="00F460CF">
              <w:t>number of members in a JV</w:t>
            </w:r>
            <w:r w:rsidR="00F460CF">
              <w:t>CA</w:t>
            </w:r>
            <w:r w:rsidR="00F460CF" w:rsidRPr="00F460CF">
              <w:t xml:space="preserve"> </w:t>
            </w:r>
            <w:r w:rsidRPr="00152B60">
              <w:rPr>
                <w:b/>
              </w:rPr>
              <w:t>[insert “shall” or “shall not”]</w:t>
            </w:r>
            <w:r w:rsidRPr="00152B60">
              <w:t xml:space="preserve"> be </w:t>
            </w:r>
            <w:r w:rsidR="00F460CF">
              <w:t>limited</w:t>
            </w:r>
            <w:r w:rsidRPr="005D4724">
              <w:t>.</w:t>
            </w:r>
            <w:r w:rsidR="00F460CF">
              <w:t xml:space="preserve">  If limited the maximum number shall be </w:t>
            </w:r>
            <w:r w:rsidR="00F460CF" w:rsidRPr="00152B60">
              <w:rPr>
                <w:b/>
                <w:i/>
              </w:rPr>
              <w:t>[insert number or N/A</w:t>
            </w:r>
            <w:r w:rsidR="00F460CF">
              <w:t>].</w:t>
            </w:r>
          </w:p>
        </w:tc>
      </w:tr>
      <w:tr w:rsidR="005D4724">
        <w:trPr>
          <w:cantSplit/>
          <w:jc w:val="center"/>
        </w:trPr>
        <w:tc>
          <w:tcPr>
            <w:tcW w:w="1620" w:type="dxa"/>
            <w:tcBorders>
              <w:top w:val="single" w:sz="2" w:space="0" w:color="000000"/>
              <w:left w:val="single" w:sz="2" w:space="0" w:color="000000"/>
              <w:bottom w:val="single" w:sz="2" w:space="0" w:color="000000"/>
            </w:tcBorders>
          </w:tcPr>
          <w:p w:rsidR="005D4724" w:rsidRDefault="005D4724">
            <w:pPr>
              <w:spacing w:before="160" w:after="160"/>
              <w:rPr>
                <w:b/>
                <w:i/>
              </w:rPr>
            </w:pPr>
            <w:r>
              <w:rPr>
                <w:b/>
              </w:rPr>
              <w:t>ITB 4.</w:t>
            </w:r>
            <w:r w:rsidR="00F460CF">
              <w:rPr>
                <w:b/>
              </w:rPr>
              <w:t>7</w:t>
            </w:r>
          </w:p>
        </w:tc>
        <w:tc>
          <w:tcPr>
            <w:tcW w:w="7470" w:type="dxa"/>
            <w:tcBorders>
              <w:top w:val="single" w:sz="2" w:space="0" w:color="000000"/>
              <w:bottom w:val="single" w:sz="2" w:space="0" w:color="000000"/>
              <w:right w:val="single" w:sz="2" w:space="0" w:color="000000"/>
            </w:tcBorders>
          </w:tcPr>
          <w:p w:rsidR="005D4724" w:rsidRPr="005D4724" w:rsidRDefault="005D4724" w:rsidP="00B02A3A">
            <w:pPr>
              <w:tabs>
                <w:tab w:val="right" w:pos="7254"/>
              </w:tabs>
              <w:spacing w:before="160" w:after="160"/>
              <w:jc w:val="both"/>
            </w:pPr>
            <w:r w:rsidRPr="00A9616E">
              <w:t>A list of debarred firms and individuals is</w:t>
            </w:r>
            <w:r>
              <w:t xml:space="preserve"> available at: [</w:t>
            </w:r>
            <w:r w:rsidRPr="001463FB">
              <w:rPr>
                <w:b/>
              </w:rPr>
              <w:t>insert details o</w:t>
            </w:r>
            <w:r>
              <w:rPr>
                <w:b/>
              </w:rPr>
              <w:t>r</w:t>
            </w:r>
            <w:r w:rsidRPr="001463FB">
              <w:rPr>
                <w:b/>
              </w:rPr>
              <w:t xml:space="preserve"> state “N/A”</w:t>
            </w:r>
            <w:r>
              <w:t>]</w:t>
            </w:r>
          </w:p>
        </w:tc>
      </w:tr>
    </w:tbl>
    <w:p w:rsidR="005E55B9" w:rsidRDefault="005E55B9">
      <w:pPr>
        <w:pStyle w:val="Caption"/>
        <w:tabs>
          <w:tab w:val="clear" w:pos="7254"/>
          <w:tab w:val="right" w:pos="7434"/>
        </w:tabs>
        <w:rPr>
          <w:rFonts w:ascii="Times New Roman" w:hAnsi="Times New Roman" w:cs="Times New Roman"/>
        </w:rPr>
      </w:pPr>
      <w:r>
        <w:rPr>
          <w:rFonts w:ascii="Times New Roman" w:hAnsi="Times New Roman" w:cs="Times New Roman"/>
        </w:rPr>
        <w:t>B.  Bidding Documents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pStyle w:val="TOCNumber1"/>
              <w:rPr>
                <w:rFonts w:ascii="Times New Roman" w:hAnsi="Times New Roman" w:cs="Times New Roman"/>
                <w:sz w:val="24"/>
                <w:szCs w:val="24"/>
              </w:rPr>
            </w:pPr>
            <w:r>
              <w:rPr>
                <w:rFonts w:ascii="Times New Roman" w:hAnsi="Times New Roman" w:cs="Times New Roman"/>
                <w:sz w:val="24"/>
                <w:szCs w:val="24"/>
              </w:rPr>
              <w:t>ITB 7.1</w:t>
            </w:r>
          </w:p>
        </w:tc>
        <w:tc>
          <w:tcPr>
            <w:tcW w:w="7470" w:type="dxa"/>
            <w:tcBorders>
              <w:top w:val="single" w:sz="2" w:space="0" w:color="000000"/>
              <w:bottom w:val="single" w:sz="2" w:space="0" w:color="000000"/>
              <w:right w:val="single" w:sz="2" w:space="0" w:color="000000"/>
            </w:tcBorders>
          </w:tcPr>
          <w:p w:rsidR="005E55B9" w:rsidRDefault="005E55B9">
            <w:pPr>
              <w:tabs>
                <w:tab w:val="right" w:pos="7254"/>
              </w:tabs>
              <w:spacing w:before="160" w:after="160"/>
            </w:pPr>
            <w:r>
              <w:t xml:space="preserve">For </w:t>
            </w:r>
            <w:r>
              <w:rPr>
                <w:b/>
                <w:u w:val="single"/>
              </w:rPr>
              <w:t>clarification purposes</w:t>
            </w:r>
            <w:r>
              <w:t xml:space="preserve"> only, the </w:t>
            </w:r>
            <w:r w:rsidRPr="00263611">
              <w:rPr>
                <w:iCs/>
              </w:rPr>
              <w:t>Employer’</w:t>
            </w:r>
            <w:r>
              <w:rPr>
                <w:iCs/>
              </w:rPr>
              <w:t xml:space="preserve">s </w:t>
            </w:r>
            <w:r>
              <w:t>address is:</w:t>
            </w:r>
          </w:p>
          <w:p w:rsidR="005E55B9" w:rsidRDefault="005E55B9">
            <w:pPr>
              <w:tabs>
                <w:tab w:val="right" w:pos="7254"/>
              </w:tabs>
              <w:spacing w:before="160" w:after="160"/>
            </w:pPr>
            <w:r>
              <w:t xml:space="preserve">Attention: </w:t>
            </w:r>
            <w:r>
              <w:rPr>
                <w:b/>
                <w:i/>
                <w:lang w:val="en-GB"/>
              </w:rPr>
              <w:t>[insert full name of person, if applicable]</w:t>
            </w:r>
          </w:p>
          <w:p w:rsidR="005E55B9" w:rsidRDefault="005E55B9">
            <w:pPr>
              <w:tabs>
                <w:tab w:val="right" w:pos="7254"/>
              </w:tabs>
              <w:spacing w:before="160" w:after="160"/>
            </w:pPr>
            <w:r>
              <w:t xml:space="preserve">Street Address: </w:t>
            </w:r>
            <w:r>
              <w:rPr>
                <w:b/>
                <w:i/>
                <w:lang w:val="en-GB"/>
              </w:rPr>
              <w:t>[insert street address and number]</w:t>
            </w:r>
          </w:p>
          <w:p w:rsidR="005E55B9" w:rsidRDefault="005E55B9">
            <w:pPr>
              <w:tabs>
                <w:tab w:val="right" w:pos="7254"/>
              </w:tabs>
              <w:spacing w:before="160" w:after="160"/>
            </w:pPr>
            <w:r>
              <w:t xml:space="preserve">Floor/Room number: </w:t>
            </w:r>
            <w:r>
              <w:rPr>
                <w:b/>
                <w:i/>
                <w:lang w:val="en-GB"/>
              </w:rPr>
              <w:t>[insert floor and room number, if applicable]</w:t>
            </w:r>
          </w:p>
          <w:p w:rsidR="005E55B9" w:rsidRDefault="005E55B9">
            <w:pPr>
              <w:tabs>
                <w:tab w:val="right" w:pos="7254"/>
              </w:tabs>
              <w:spacing w:before="160" w:after="160"/>
              <w:rPr>
                <w:i/>
              </w:rPr>
            </w:pPr>
            <w:r>
              <w:t xml:space="preserve">City: </w:t>
            </w:r>
            <w:r>
              <w:rPr>
                <w:b/>
                <w:i/>
                <w:lang w:val="en-GB"/>
              </w:rPr>
              <w:t>[insert name of city or town]</w:t>
            </w:r>
          </w:p>
          <w:p w:rsidR="005E55B9" w:rsidRDefault="005E55B9">
            <w:pPr>
              <w:tabs>
                <w:tab w:val="right" w:pos="7254"/>
              </w:tabs>
              <w:spacing w:before="160" w:after="160"/>
              <w:rPr>
                <w:i/>
              </w:rPr>
            </w:pPr>
            <w:r>
              <w:t xml:space="preserve">ZIP Code: </w:t>
            </w:r>
            <w:r>
              <w:rPr>
                <w:b/>
                <w:i/>
                <w:lang w:val="en-GB"/>
              </w:rPr>
              <w:t>[insert postal (ZIP) code, if applicable]</w:t>
            </w:r>
          </w:p>
          <w:p w:rsidR="005E55B9" w:rsidRDefault="005E55B9">
            <w:pPr>
              <w:tabs>
                <w:tab w:val="right" w:pos="7254"/>
              </w:tabs>
              <w:spacing w:before="160" w:after="160"/>
              <w:rPr>
                <w:i/>
              </w:rPr>
            </w:pPr>
            <w:r>
              <w:t xml:space="preserve">Country: </w:t>
            </w:r>
            <w:r>
              <w:rPr>
                <w:b/>
                <w:i/>
                <w:lang w:val="en-GB"/>
              </w:rPr>
              <w:t>[insert name of country]</w:t>
            </w:r>
          </w:p>
          <w:p w:rsidR="005E55B9" w:rsidRDefault="005E55B9">
            <w:pPr>
              <w:tabs>
                <w:tab w:val="right" w:pos="7254"/>
              </w:tabs>
              <w:spacing w:before="160" w:after="160"/>
            </w:pPr>
            <w:r>
              <w:t xml:space="preserve">Telephone: </w:t>
            </w:r>
            <w:r>
              <w:rPr>
                <w:lang w:val="en-GB"/>
              </w:rPr>
              <w:t xml:space="preserve"> </w:t>
            </w:r>
            <w:r>
              <w:rPr>
                <w:b/>
                <w:i/>
                <w:lang w:val="en-GB"/>
              </w:rPr>
              <w:t>[insert telephone number, including country and city codes]</w:t>
            </w:r>
          </w:p>
          <w:p w:rsidR="005E55B9" w:rsidRDefault="005E55B9">
            <w:pPr>
              <w:tabs>
                <w:tab w:val="right" w:pos="7254"/>
              </w:tabs>
              <w:spacing w:before="160" w:after="160"/>
            </w:pPr>
            <w:r>
              <w:t xml:space="preserve">Facsimile number: </w:t>
            </w:r>
            <w:r>
              <w:rPr>
                <w:b/>
                <w:i/>
              </w:rPr>
              <w:t>[insert phone number, with country and city codes]</w:t>
            </w:r>
          </w:p>
          <w:p w:rsidR="005E55B9" w:rsidRDefault="005E55B9">
            <w:pPr>
              <w:tabs>
                <w:tab w:val="right" w:pos="7254"/>
              </w:tabs>
              <w:spacing w:before="160" w:after="160"/>
            </w:pPr>
            <w:r>
              <w:t xml:space="preserve">Electronic mail address: </w:t>
            </w:r>
            <w:r>
              <w:rPr>
                <w:b/>
                <w:i/>
              </w:rPr>
              <w:t>[insert email address, if applicable]</w:t>
            </w:r>
          </w:p>
          <w:p w:rsidR="00E76171" w:rsidRDefault="005E55B9" w:rsidP="00F000C0">
            <w:pPr>
              <w:tabs>
                <w:tab w:val="right" w:pos="7254"/>
              </w:tabs>
              <w:spacing w:before="160" w:after="160"/>
            </w:pPr>
            <w:r>
              <w:t xml:space="preserve">Requests for clarification should be received by the </w:t>
            </w:r>
            <w:r w:rsidRPr="00263611">
              <w:t>Employer</w:t>
            </w:r>
            <w:r>
              <w:t xml:space="preserve"> no later than: </w:t>
            </w:r>
            <w:r>
              <w:rPr>
                <w:b/>
                <w:i/>
              </w:rPr>
              <w:t>[insert no. of days].</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254"/>
              </w:tabs>
              <w:spacing w:before="160" w:after="160"/>
              <w:rPr>
                <w:b/>
              </w:rPr>
            </w:pPr>
            <w:r>
              <w:rPr>
                <w:b/>
              </w:rPr>
              <w:t>ITB 7.4</w:t>
            </w:r>
          </w:p>
        </w:tc>
        <w:tc>
          <w:tcPr>
            <w:tcW w:w="7470" w:type="dxa"/>
            <w:tcBorders>
              <w:top w:val="single" w:sz="2" w:space="0" w:color="000000"/>
              <w:bottom w:val="single" w:sz="2" w:space="0" w:color="000000"/>
              <w:right w:val="single" w:sz="2" w:space="0" w:color="000000"/>
            </w:tcBorders>
          </w:tcPr>
          <w:p w:rsidR="005E55B9" w:rsidRDefault="005E55B9" w:rsidP="00B02A3A">
            <w:pPr>
              <w:tabs>
                <w:tab w:val="right" w:pos="7254"/>
              </w:tabs>
              <w:spacing w:before="160" w:after="160"/>
              <w:jc w:val="both"/>
            </w:pPr>
            <w:r>
              <w:t xml:space="preserve">A Pre-Bid meeting </w:t>
            </w:r>
            <w:r>
              <w:rPr>
                <w:b/>
                <w:i/>
                <w:lang w:val="en-GB"/>
              </w:rPr>
              <w:t>[insert “shall” or “shall not”]</w:t>
            </w:r>
            <w:r>
              <w:t xml:space="preserve"> take place.  If a Pre-Bid meeting will take place, it will be at the following date, time and place: </w:t>
            </w:r>
            <w:r w:rsidR="001A4367">
              <w:rPr>
                <w:b/>
                <w:i/>
              </w:rPr>
              <w:t>[insert date, time and</w:t>
            </w:r>
            <w:r>
              <w:rPr>
                <w:b/>
                <w:i/>
              </w:rPr>
              <w:t xml:space="preserve"> place below, if applicable]</w:t>
            </w:r>
          </w:p>
          <w:p w:rsidR="005E55B9" w:rsidRDefault="005E55B9" w:rsidP="00B02A3A">
            <w:pPr>
              <w:tabs>
                <w:tab w:val="right" w:pos="7254"/>
              </w:tabs>
              <w:spacing w:before="120" w:after="120"/>
              <w:jc w:val="both"/>
              <w:rPr>
                <w:i/>
              </w:rPr>
            </w:pPr>
            <w:r>
              <w:t xml:space="preserve">Time: </w:t>
            </w:r>
          </w:p>
          <w:p w:rsidR="005E55B9" w:rsidRDefault="005E55B9" w:rsidP="00B02A3A">
            <w:pPr>
              <w:tabs>
                <w:tab w:val="right" w:pos="7254"/>
              </w:tabs>
              <w:spacing w:before="120" w:after="120"/>
              <w:jc w:val="both"/>
              <w:rPr>
                <w:i/>
              </w:rPr>
            </w:pPr>
            <w:r>
              <w:t xml:space="preserve">Place: </w:t>
            </w:r>
          </w:p>
          <w:p w:rsidR="005E55B9" w:rsidRDefault="005E55B9" w:rsidP="00B02A3A">
            <w:pPr>
              <w:pStyle w:val="i"/>
              <w:tabs>
                <w:tab w:val="right" w:pos="7254"/>
              </w:tabs>
              <w:suppressAutoHyphens w:val="0"/>
              <w:spacing w:before="160" w:after="160"/>
              <w:rPr>
                <w:rFonts w:ascii="Times New Roman" w:hAnsi="Times New Roman"/>
                <w:sz w:val="24"/>
                <w:szCs w:val="24"/>
              </w:rPr>
            </w:pPr>
            <w:r>
              <w:rPr>
                <w:rFonts w:ascii="Times New Roman" w:hAnsi="Times New Roman"/>
                <w:sz w:val="24"/>
                <w:szCs w:val="24"/>
              </w:rPr>
              <w:t xml:space="preserve">A site visit conducted by the </w:t>
            </w:r>
            <w:r w:rsidRPr="00263611">
              <w:rPr>
                <w:rFonts w:ascii="Times New Roman" w:hAnsi="Times New Roman"/>
                <w:sz w:val="24"/>
                <w:szCs w:val="24"/>
              </w:rPr>
              <w:t>Employer</w:t>
            </w:r>
            <w:r>
              <w:rPr>
                <w:rFonts w:ascii="Times New Roman" w:hAnsi="Times New Roman"/>
                <w:sz w:val="24"/>
                <w:szCs w:val="24"/>
              </w:rPr>
              <w:t xml:space="preserve"> </w:t>
            </w:r>
            <w:r>
              <w:rPr>
                <w:rFonts w:ascii="Times New Roman" w:hAnsi="Times New Roman"/>
                <w:b/>
                <w:i/>
                <w:sz w:val="24"/>
                <w:szCs w:val="24"/>
                <w:lang w:val="en-GB"/>
              </w:rPr>
              <w:t xml:space="preserve">[insert “shall be” or “shall not be”] </w:t>
            </w:r>
            <w:r w:rsidR="001A4367">
              <w:rPr>
                <w:rFonts w:ascii="Times New Roman" w:hAnsi="Times New Roman"/>
                <w:sz w:val="24"/>
                <w:szCs w:val="24"/>
              </w:rPr>
              <w:t>organis</w:t>
            </w:r>
            <w:r>
              <w:rPr>
                <w:rFonts w:ascii="Times New Roman" w:hAnsi="Times New Roman"/>
                <w:sz w:val="24"/>
                <w:szCs w:val="24"/>
              </w:rPr>
              <w:t xml:space="preserve">ed. </w:t>
            </w:r>
          </w:p>
        </w:tc>
      </w:tr>
    </w:tbl>
    <w:p w:rsidR="005E55B9" w:rsidRDefault="005E55B9">
      <w:pPr>
        <w:pStyle w:val="Caption"/>
        <w:rPr>
          <w:rFonts w:ascii="Times New Roman" w:hAnsi="Times New Roman" w:cs="Times New Roman"/>
        </w:rPr>
      </w:pPr>
    </w:p>
    <w:p w:rsidR="005E55B9" w:rsidRDefault="005E55B9">
      <w:pPr>
        <w:pStyle w:val="Caption"/>
        <w:rPr>
          <w:rFonts w:ascii="Times New Roman" w:hAnsi="Times New Roman" w:cs="Times New Roman"/>
        </w:rPr>
      </w:pPr>
      <w:r>
        <w:rPr>
          <w:rFonts w:ascii="Times New Roman" w:hAnsi="Times New Roman" w:cs="Times New Roman"/>
        </w:rPr>
        <w:t>C.  Preparation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pStyle w:val="CommentSubject"/>
              <w:tabs>
                <w:tab w:val="right" w:pos="7434"/>
              </w:tabs>
              <w:spacing w:before="180" w:after="180"/>
              <w:rPr>
                <w:rFonts w:ascii="Times New Roman" w:hAnsi="Times New Roman"/>
                <w:bCs w:val="0"/>
                <w:iCs/>
                <w:sz w:val="24"/>
                <w:szCs w:val="24"/>
                <w:lang w:val="en-US"/>
              </w:rPr>
            </w:pPr>
            <w:r>
              <w:rPr>
                <w:rFonts w:ascii="Times New Roman" w:hAnsi="Times New Roman"/>
                <w:bCs w:val="0"/>
                <w:iCs/>
                <w:sz w:val="24"/>
                <w:szCs w:val="24"/>
                <w:lang w:val="en-US"/>
              </w:rPr>
              <w:t>ITB 10.1</w:t>
            </w:r>
          </w:p>
        </w:tc>
        <w:tc>
          <w:tcPr>
            <w:tcW w:w="7470" w:type="dxa"/>
            <w:tcBorders>
              <w:top w:val="single" w:sz="2" w:space="0" w:color="000000"/>
              <w:bottom w:val="single" w:sz="2" w:space="0" w:color="000000"/>
              <w:right w:val="single" w:sz="2" w:space="0" w:color="000000"/>
            </w:tcBorders>
          </w:tcPr>
          <w:p w:rsidR="005E55B9" w:rsidRDefault="005E55B9">
            <w:pPr>
              <w:tabs>
                <w:tab w:val="right" w:pos="7254"/>
              </w:tabs>
              <w:spacing w:before="180" w:after="180"/>
              <w:rPr>
                <w:iCs/>
              </w:rPr>
            </w:pPr>
            <w:r>
              <w:rPr>
                <w:iCs/>
              </w:rPr>
              <w:t xml:space="preserve">The language of the bid is: </w:t>
            </w:r>
            <w:r>
              <w:rPr>
                <w:b/>
                <w:i/>
                <w:lang w:val="en-GB"/>
              </w:rPr>
              <w:t>[insert language]</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80" w:after="180"/>
              <w:rPr>
                <w:b/>
              </w:rPr>
            </w:pPr>
            <w:r>
              <w:rPr>
                <w:b/>
              </w:rPr>
              <w:t>ITB 11.1 (b)</w:t>
            </w:r>
          </w:p>
        </w:tc>
        <w:tc>
          <w:tcPr>
            <w:tcW w:w="7470" w:type="dxa"/>
            <w:tcBorders>
              <w:top w:val="single" w:sz="2" w:space="0" w:color="000000"/>
              <w:bottom w:val="single" w:sz="2" w:space="0" w:color="000000"/>
              <w:right w:val="single" w:sz="2" w:space="0" w:color="000000"/>
            </w:tcBorders>
          </w:tcPr>
          <w:p w:rsidR="005E55B9" w:rsidRDefault="005E55B9">
            <w:pPr>
              <w:tabs>
                <w:tab w:val="right" w:pos="7254"/>
              </w:tabs>
              <w:spacing w:before="180" w:after="180"/>
              <w:jc w:val="both"/>
            </w:pPr>
            <w:r>
              <w:t xml:space="preserve">The following schedules shall be submitted with the bid: </w:t>
            </w:r>
            <w:r>
              <w:rPr>
                <w:b/>
                <w:i/>
              </w:rPr>
              <w:t>[insert schedules that must be submitted with the Bid,</w:t>
            </w:r>
            <w:r>
              <w:t xml:space="preserve"> </w:t>
            </w:r>
            <w:r>
              <w:rPr>
                <w:b/>
                <w:i/>
              </w:rPr>
              <w:t>including the priced Bill of Quantities for admeasurement contracts and Schedule of Prices for lump sum contracts]</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80" w:after="180"/>
              <w:rPr>
                <w:b/>
              </w:rPr>
            </w:pPr>
            <w:r>
              <w:rPr>
                <w:b/>
              </w:rPr>
              <w:t>ITB 11.1 (i)</w:t>
            </w:r>
          </w:p>
        </w:tc>
        <w:tc>
          <w:tcPr>
            <w:tcW w:w="7470" w:type="dxa"/>
            <w:tcBorders>
              <w:top w:val="single" w:sz="2" w:space="0" w:color="000000"/>
              <w:bottom w:val="single" w:sz="2" w:space="0" w:color="000000"/>
              <w:right w:val="single" w:sz="2" w:space="0" w:color="000000"/>
            </w:tcBorders>
          </w:tcPr>
          <w:p w:rsidR="005E55B9" w:rsidRDefault="005E55B9">
            <w:pPr>
              <w:tabs>
                <w:tab w:val="right" w:pos="7254"/>
              </w:tabs>
              <w:spacing w:before="180" w:after="180"/>
              <w:jc w:val="both"/>
            </w:pPr>
            <w:r>
              <w:t>The Bidder shall submit with its bid the following additional documents:</w:t>
            </w:r>
            <w:r>
              <w:rPr>
                <w:b/>
              </w:rPr>
              <w:t xml:space="preserve"> </w:t>
            </w:r>
            <w:r>
              <w:rPr>
                <w:b/>
                <w:i/>
              </w:rPr>
              <w:t>[insert type of any additional documents not already listed in ITB 11.1 that must be submitted with the Bid]</w:t>
            </w:r>
            <w:r>
              <w:rPr>
                <w:b/>
              </w:rPr>
              <w:t>.</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80" w:after="180"/>
              <w:rPr>
                <w:b/>
              </w:rPr>
            </w:pPr>
            <w:r>
              <w:rPr>
                <w:b/>
              </w:rPr>
              <w:t>ITB 13.1</w:t>
            </w:r>
          </w:p>
        </w:tc>
        <w:tc>
          <w:tcPr>
            <w:tcW w:w="7470" w:type="dxa"/>
            <w:tcBorders>
              <w:top w:val="single" w:sz="2" w:space="0" w:color="000000"/>
              <w:bottom w:val="single" w:sz="2" w:space="0" w:color="000000"/>
              <w:right w:val="single" w:sz="2" w:space="0" w:color="000000"/>
            </w:tcBorders>
          </w:tcPr>
          <w:p w:rsidR="005E55B9" w:rsidRDefault="005E55B9">
            <w:pPr>
              <w:tabs>
                <w:tab w:val="right" w:pos="7254"/>
              </w:tabs>
              <w:spacing w:before="180" w:after="180"/>
              <w:rPr>
                <w:b/>
                <w:bCs/>
              </w:rPr>
            </w:pPr>
            <w:r>
              <w:t xml:space="preserve">Alternative bids </w:t>
            </w:r>
            <w:r>
              <w:rPr>
                <w:b/>
                <w:i/>
                <w:lang w:val="en-GB"/>
              </w:rPr>
              <w:t>[insert “shall be” or “shall not be”]</w:t>
            </w:r>
            <w:r>
              <w:rPr>
                <w:i/>
              </w:rPr>
              <w:t xml:space="preserve"> </w:t>
            </w:r>
            <w:r>
              <w:t>permitted.</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80" w:after="180"/>
              <w:rPr>
                <w:b/>
              </w:rPr>
            </w:pPr>
            <w:r>
              <w:rPr>
                <w:b/>
              </w:rPr>
              <w:t>ITB 13.2</w:t>
            </w:r>
          </w:p>
        </w:tc>
        <w:tc>
          <w:tcPr>
            <w:tcW w:w="7470" w:type="dxa"/>
            <w:tcBorders>
              <w:top w:val="single" w:sz="2" w:space="0" w:color="000000"/>
              <w:bottom w:val="single" w:sz="2" w:space="0" w:color="000000"/>
              <w:right w:val="single" w:sz="2" w:space="0" w:color="000000"/>
            </w:tcBorders>
          </w:tcPr>
          <w:p w:rsidR="005E55B9" w:rsidRDefault="005E55B9" w:rsidP="00B02A3A">
            <w:pPr>
              <w:tabs>
                <w:tab w:val="right" w:pos="7254"/>
              </w:tabs>
              <w:spacing w:before="180" w:after="180"/>
              <w:jc w:val="both"/>
              <w:rPr>
                <w:iCs/>
              </w:rPr>
            </w:pPr>
            <w:r>
              <w:rPr>
                <w:iCs/>
              </w:rPr>
              <w:t xml:space="preserve">Alternative times for completion </w:t>
            </w:r>
            <w:r>
              <w:rPr>
                <w:b/>
                <w:i/>
                <w:lang w:val="en-GB"/>
              </w:rPr>
              <w:t>[insert “shall be” or “shall not be”]</w:t>
            </w:r>
            <w:r>
              <w:rPr>
                <w:i/>
              </w:rPr>
              <w:t xml:space="preserve"> </w:t>
            </w:r>
            <w:r>
              <w:rPr>
                <w:iCs/>
              </w:rPr>
              <w:t>permitted.</w:t>
            </w:r>
          </w:p>
          <w:p w:rsidR="005E55B9" w:rsidRDefault="005E55B9" w:rsidP="00B02A3A">
            <w:pPr>
              <w:pStyle w:val="CommentText"/>
              <w:tabs>
                <w:tab w:val="right" w:pos="7254"/>
              </w:tabs>
              <w:spacing w:before="180" w:after="180"/>
              <w:jc w:val="both"/>
              <w:rPr>
                <w:rFonts w:ascii="Times New Roman" w:hAnsi="Times New Roman"/>
                <w:iCs/>
                <w:sz w:val="24"/>
                <w:szCs w:val="24"/>
              </w:rPr>
            </w:pPr>
            <w:r>
              <w:rPr>
                <w:rFonts w:ascii="Times New Roman" w:hAnsi="Times New Roman"/>
                <w:iCs/>
                <w:sz w:val="24"/>
                <w:szCs w:val="24"/>
              </w:rPr>
              <w:t>If alternative times for completion are permitted, the evaluation method will be as specified in Section III (Evaluation and Qualification Criteria).</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80" w:after="180"/>
              <w:rPr>
                <w:b/>
                <w:iCs/>
              </w:rPr>
            </w:pPr>
            <w:r>
              <w:rPr>
                <w:b/>
                <w:iCs/>
              </w:rPr>
              <w:t>ITB 13.4</w:t>
            </w:r>
          </w:p>
        </w:tc>
        <w:tc>
          <w:tcPr>
            <w:tcW w:w="7470" w:type="dxa"/>
            <w:tcBorders>
              <w:top w:val="single" w:sz="2" w:space="0" w:color="000000"/>
              <w:bottom w:val="single" w:sz="2" w:space="0" w:color="000000"/>
              <w:right w:val="single" w:sz="2" w:space="0" w:color="000000"/>
            </w:tcBorders>
          </w:tcPr>
          <w:p w:rsidR="005E55B9" w:rsidRDefault="005E55B9">
            <w:pPr>
              <w:tabs>
                <w:tab w:val="right" w:pos="7254"/>
              </w:tabs>
              <w:spacing w:before="180" w:after="180"/>
              <w:rPr>
                <w:b/>
                <w:iCs/>
              </w:rPr>
            </w:pPr>
            <w:r>
              <w:rPr>
                <w:iCs/>
              </w:rPr>
              <w:t xml:space="preserve">Alternative technical solutions shall be permitted for the following parts of the Works: </w:t>
            </w:r>
            <w:r>
              <w:rPr>
                <w:b/>
                <w:i/>
                <w:iCs/>
              </w:rPr>
              <w:t>[insert parts of the Works]</w:t>
            </w:r>
          </w:p>
          <w:p w:rsidR="005E55B9" w:rsidRDefault="005E55B9">
            <w:pPr>
              <w:tabs>
                <w:tab w:val="right" w:pos="7254"/>
              </w:tabs>
              <w:spacing w:before="180" w:after="180"/>
              <w:rPr>
                <w:iCs/>
              </w:rPr>
            </w:pPr>
            <w:r>
              <w:rPr>
                <w:iCs/>
              </w:rPr>
              <w:t>If alternative technical solutions are permitted, the evaluation method will be as specified in Section III (Evaluation and Qualification Criteria).</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80" w:after="180"/>
              <w:rPr>
                <w:b/>
              </w:rPr>
            </w:pPr>
            <w:r>
              <w:rPr>
                <w:b/>
              </w:rPr>
              <w:t>ITB 14.6</w:t>
            </w:r>
          </w:p>
        </w:tc>
        <w:tc>
          <w:tcPr>
            <w:tcW w:w="7470" w:type="dxa"/>
            <w:tcBorders>
              <w:top w:val="single" w:sz="2" w:space="0" w:color="000000"/>
              <w:bottom w:val="single" w:sz="2" w:space="0" w:color="000000"/>
              <w:right w:val="single" w:sz="2" w:space="0" w:color="000000"/>
            </w:tcBorders>
          </w:tcPr>
          <w:p w:rsidR="005E55B9" w:rsidRDefault="005E55B9">
            <w:pPr>
              <w:pStyle w:val="CommentSubject"/>
              <w:tabs>
                <w:tab w:val="right" w:pos="7254"/>
              </w:tabs>
              <w:spacing w:before="180" w:after="180"/>
              <w:rPr>
                <w:rFonts w:ascii="Times New Roman" w:hAnsi="Times New Roman"/>
                <w:b w:val="0"/>
                <w:sz w:val="24"/>
                <w:szCs w:val="24"/>
                <w:lang w:val="en-US"/>
              </w:rPr>
            </w:pPr>
            <w:r>
              <w:rPr>
                <w:rFonts w:ascii="Times New Roman" w:hAnsi="Times New Roman"/>
                <w:b w:val="0"/>
                <w:sz w:val="24"/>
                <w:szCs w:val="24"/>
                <w:lang w:val="en-US"/>
              </w:rPr>
              <w:t xml:space="preserve">The prices quoted by the Bidder </w:t>
            </w:r>
            <w:r>
              <w:rPr>
                <w:rFonts w:ascii="Times New Roman" w:hAnsi="Times New Roman"/>
                <w:i/>
                <w:sz w:val="24"/>
                <w:szCs w:val="24"/>
                <w:lang w:val="en-US"/>
              </w:rPr>
              <w:t>[</w:t>
            </w:r>
            <w:r>
              <w:rPr>
                <w:rFonts w:ascii="Times New Roman" w:hAnsi="Times New Roman"/>
                <w:i/>
                <w:sz w:val="24"/>
                <w:szCs w:val="24"/>
                <w:lang w:val="en-GB"/>
              </w:rPr>
              <w:t>insert “shall be” or “shall not be”]</w:t>
            </w:r>
            <w:r>
              <w:rPr>
                <w:rFonts w:ascii="Times New Roman" w:hAnsi="Times New Roman"/>
                <w:b w:val="0"/>
                <w:i/>
                <w:sz w:val="24"/>
                <w:szCs w:val="24"/>
                <w:lang w:val="en-US"/>
              </w:rPr>
              <w:t xml:space="preserve"> </w:t>
            </w:r>
            <w:r>
              <w:rPr>
                <w:rFonts w:ascii="Times New Roman" w:hAnsi="Times New Roman"/>
                <w:b w:val="0"/>
                <w:sz w:val="24"/>
                <w:szCs w:val="24"/>
                <w:lang w:val="en-US"/>
              </w:rPr>
              <w:t xml:space="preserve">subject to adjustment during the performance of the Contract.  </w:t>
            </w:r>
          </w:p>
          <w:p w:rsidR="008A32BC" w:rsidRDefault="008A32BC" w:rsidP="00A53BF4">
            <w:pPr>
              <w:pStyle w:val="CommentText"/>
            </w:pPr>
          </w:p>
          <w:p w:rsidR="008A32BC" w:rsidRDefault="008A32BC" w:rsidP="00A53BF4">
            <w:pPr>
              <w:pStyle w:val="CommentText"/>
            </w:pPr>
          </w:p>
          <w:p w:rsidR="008A32BC" w:rsidRDefault="008A32BC" w:rsidP="00A53BF4">
            <w:pPr>
              <w:pStyle w:val="CommentText"/>
            </w:pPr>
          </w:p>
          <w:p w:rsidR="008A32BC" w:rsidRPr="00A53BF4" w:rsidRDefault="008A32BC" w:rsidP="00A53BF4">
            <w:pPr>
              <w:pStyle w:val="CommentText"/>
            </w:pPr>
          </w:p>
        </w:tc>
      </w:tr>
      <w:tr w:rsidR="005E5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rsidR="005E55B9" w:rsidRDefault="005E55B9" w:rsidP="00152B60">
            <w:pPr>
              <w:tabs>
                <w:tab w:val="right" w:pos="7434"/>
              </w:tabs>
              <w:spacing w:before="120" w:after="180"/>
            </w:pPr>
            <w:r>
              <w:rPr>
                <w:b/>
              </w:rPr>
              <w:t>ITB 15.1</w:t>
            </w:r>
          </w:p>
        </w:tc>
        <w:tc>
          <w:tcPr>
            <w:tcW w:w="7470" w:type="dxa"/>
            <w:tcBorders>
              <w:top w:val="single" w:sz="2" w:space="0" w:color="000000"/>
              <w:left w:val="single" w:sz="2" w:space="0" w:color="000000"/>
              <w:bottom w:val="single" w:sz="2" w:space="0" w:color="000000"/>
              <w:right w:val="single" w:sz="2" w:space="0" w:color="000000"/>
            </w:tcBorders>
          </w:tcPr>
          <w:p w:rsidR="008A32BC" w:rsidRPr="008A32BC" w:rsidRDefault="008A32BC" w:rsidP="00152B60">
            <w:pPr>
              <w:tabs>
                <w:tab w:val="right" w:pos="7254"/>
              </w:tabs>
              <w:spacing w:after="120"/>
              <w:rPr>
                <w:iCs/>
              </w:rPr>
            </w:pPr>
            <w:r w:rsidRPr="008A32BC">
              <w:t xml:space="preserve">The currency(ies) of the bid and the payment currency(ies) shall be </w:t>
            </w:r>
            <w:r w:rsidRPr="008A32BC">
              <w:rPr>
                <w:iCs/>
              </w:rPr>
              <w:t>as described below:</w:t>
            </w:r>
          </w:p>
          <w:p w:rsidR="008A32BC" w:rsidRPr="008A32BC" w:rsidRDefault="008A32BC" w:rsidP="008A32BC">
            <w:pPr>
              <w:jc w:val="center"/>
              <w:rPr>
                <w:i/>
              </w:rPr>
            </w:pPr>
            <w:r w:rsidRPr="008A32BC">
              <w:rPr>
                <w:i/>
              </w:rPr>
              <w:t>[Choose just one of the following alternatives below]</w:t>
            </w:r>
          </w:p>
          <w:p w:rsidR="008A32BC" w:rsidRPr="008A32BC" w:rsidRDefault="008A32BC" w:rsidP="00152B60">
            <w:pPr>
              <w:spacing w:after="120"/>
              <w:jc w:val="center"/>
            </w:pPr>
            <w:r w:rsidRPr="008A32BC">
              <w:t>In case of ICB</w:t>
            </w:r>
          </w:p>
          <w:p w:rsidR="008A32BC" w:rsidRPr="008A32BC" w:rsidRDefault="008A32BC" w:rsidP="008A32BC">
            <w:pPr>
              <w:tabs>
                <w:tab w:val="right" w:pos="7254"/>
              </w:tabs>
              <w:spacing w:after="200"/>
            </w:pPr>
            <w:r w:rsidRPr="008A32BC">
              <w:t xml:space="preserve">Alternative A (Bidders to quote entirely in </w:t>
            </w:r>
            <w:r w:rsidRPr="008A32BC">
              <w:rPr>
                <w:i/>
                <w:iCs/>
              </w:rPr>
              <w:t xml:space="preserve">local </w:t>
            </w:r>
            <w:r w:rsidRPr="008A32BC">
              <w:t>currency):</w:t>
            </w:r>
          </w:p>
          <w:p w:rsidR="008A32BC" w:rsidRPr="00152B60" w:rsidRDefault="008A32BC" w:rsidP="00926124">
            <w:pPr>
              <w:numPr>
                <w:ilvl w:val="0"/>
                <w:numId w:val="43"/>
              </w:numPr>
              <w:tabs>
                <w:tab w:val="clear" w:pos="360"/>
                <w:tab w:val="left" w:pos="612"/>
              </w:tabs>
              <w:suppressAutoHyphens/>
              <w:spacing w:after="120"/>
              <w:ind w:left="619" w:right="-14" w:hanging="619"/>
              <w:jc w:val="both"/>
            </w:pPr>
            <w:r w:rsidRPr="00152B60">
              <w:t xml:space="preserve">The unit rates and the prices shall be quoted by the Bidder in the Bill of Quantities, entirely in </w:t>
            </w:r>
            <w:r w:rsidRPr="00152B60">
              <w:rPr>
                <w:b/>
                <w:i/>
              </w:rPr>
              <w:t xml:space="preserve">[insert currency of the </w:t>
            </w:r>
            <w:r w:rsidRPr="00152B60">
              <w:rPr>
                <w:rFonts w:eastAsia="Arial Unicode MS"/>
                <w:b/>
                <w:i/>
              </w:rPr>
              <w:t>Employer</w:t>
            </w:r>
            <w:r w:rsidRPr="00152B60">
              <w:rPr>
                <w:b/>
                <w:i/>
              </w:rPr>
              <w:t>’s country</w:t>
            </w:r>
            <w:r w:rsidR="00104999" w:rsidRPr="00104999">
              <w:rPr>
                <w:b/>
                <w:i/>
              </w:rPr>
              <w:t>]</w:t>
            </w:r>
            <w:r w:rsidRPr="00AD58CA">
              <w:t>,</w:t>
            </w:r>
            <w:r w:rsidRPr="00152B60">
              <w:t xml:space="preserve"> further referred to as “the local currency”.  A Bidder expecting to incur expenditures in other currencies for inputs to the Requirements supplied from outside the </w:t>
            </w:r>
            <w:r w:rsidRPr="00152B60">
              <w:rPr>
                <w:rFonts w:eastAsia="Arial Unicode MS"/>
              </w:rPr>
              <w:t>Employer</w:t>
            </w:r>
            <w:r w:rsidRPr="00152B60">
              <w:t>’s country (refer</w:t>
            </w:r>
            <w:r w:rsidR="001A4367" w:rsidRPr="00152B60">
              <w:t>red to as “the foreign currency</w:t>
            </w:r>
            <w:r w:rsidRPr="00152B60">
              <w:t>(ies) requirements”) shall indicate in the Section IV. Summary of Payment Currencies - Table C, the percentage(s) of the Bid Price (excluding Provisional Sums), needed by him for the payment of such foreign currency requirements, limited to no more than three foreign currencies of any country.</w:t>
            </w:r>
          </w:p>
          <w:p w:rsidR="008A32BC" w:rsidRPr="00152B60" w:rsidRDefault="008A32BC" w:rsidP="00926124">
            <w:pPr>
              <w:numPr>
                <w:ilvl w:val="0"/>
                <w:numId w:val="43"/>
              </w:numPr>
              <w:tabs>
                <w:tab w:val="clear" w:pos="360"/>
                <w:tab w:val="left" w:pos="612"/>
              </w:tabs>
              <w:suppressAutoHyphens/>
              <w:spacing w:after="120"/>
              <w:ind w:left="619" w:right="-14" w:hanging="619"/>
              <w:jc w:val="both"/>
            </w:pPr>
            <w:r w:rsidRPr="00152B60">
              <w:t>The rates of exchange to be used by the Bidder in arriving at the local currency equivalent and the percentage(s) mentioned in (a) above shall be specified by the Bidder in the Section IV. Summary of Payment Currencies - Table C, and shall apply for all payments under the Contract so that no exchange risk will be borne by the successful Bidder.</w:t>
            </w:r>
          </w:p>
          <w:p w:rsidR="00104999" w:rsidRPr="00152B60" w:rsidRDefault="008A32BC" w:rsidP="00926124">
            <w:pPr>
              <w:numPr>
                <w:ilvl w:val="0"/>
                <w:numId w:val="43"/>
              </w:numPr>
              <w:tabs>
                <w:tab w:val="clear" w:pos="360"/>
                <w:tab w:val="left" w:pos="612"/>
              </w:tabs>
              <w:suppressAutoHyphens/>
              <w:ind w:left="619" w:right="-14" w:hanging="619"/>
              <w:jc w:val="both"/>
              <w:rPr>
                <w:b/>
              </w:rPr>
            </w:pPr>
            <w:r w:rsidRPr="00152B60">
              <w:t xml:space="preserve">Bidders may be required by the </w:t>
            </w:r>
            <w:r w:rsidRPr="00152B60">
              <w:rPr>
                <w:rFonts w:eastAsia="Arial Unicode MS"/>
              </w:rPr>
              <w:t>Employer</w:t>
            </w:r>
            <w:r w:rsidRPr="00AD58CA">
              <w:t xml:space="preserve"> </w:t>
            </w:r>
            <w:r w:rsidRPr="00152B60">
              <w:t xml:space="preserve">to justify, to the </w:t>
            </w:r>
            <w:r w:rsidRPr="00152B60">
              <w:rPr>
                <w:rFonts w:eastAsia="Arial Unicode MS"/>
              </w:rPr>
              <w:t>Employer</w:t>
            </w:r>
            <w:r w:rsidRPr="00152B60">
              <w:t>’s satisfaction, their local and foreign currency requirements, and to substantiate that the amounts included in the unit rates and prices and shown in the Section IV. Schedule of Adjustment Data are reasonable, in which case a detailed breakdown of the foreign currency requirements shall be provided by Bidders.</w:t>
            </w:r>
          </w:p>
          <w:p w:rsidR="008A32BC" w:rsidRPr="007F2A24" w:rsidRDefault="008A32BC" w:rsidP="00152B60">
            <w:pPr>
              <w:tabs>
                <w:tab w:val="left" w:pos="612"/>
              </w:tabs>
              <w:suppressAutoHyphens/>
              <w:ind w:left="619" w:right="-14" w:hanging="619"/>
              <w:jc w:val="both"/>
              <w:rPr>
                <w:b/>
              </w:rPr>
            </w:pPr>
            <w:r w:rsidRPr="007F2A24">
              <w:rPr>
                <w:b/>
              </w:rPr>
              <w:t>OR</w:t>
            </w:r>
            <w:r w:rsidR="009779FE" w:rsidRPr="007F2A24">
              <w:rPr>
                <w:b/>
              </w:rPr>
              <w:tab/>
            </w:r>
          </w:p>
          <w:p w:rsidR="009779FE" w:rsidRPr="00152B60" w:rsidRDefault="009779FE" w:rsidP="00152B60">
            <w:pPr>
              <w:tabs>
                <w:tab w:val="left" w:pos="612"/>
              </w:tabs>
              <w:suppressAutoHyphens/>
              <w:ind w:left="619" w:right="-14" w:hanging="619"/>
              <w:jc w:val="both"/>
              <w:rPr>
                <w:b/>
              </w:rPr>
            </w:pPr>
          </w:p>
          <w:p w:rsidR="008A32BC" w:rsidRPr="008A32BC" w:rsidRDefault="008A32BC" w:rsidP="004272D5">
            <w:pPr>
              <w:tabs>
                <w:tab w:val="right" w:pos="7254"/>
              </w:tabs>
              <w:spacing w:after="200"/>
              <w:jc w:val="both"/>
              <w:rPr>
                <w:b/>
              </w:rPr>
            </w:pPr>
            <w:r w:rsidRPr="008A32BC">
              <w:rPr>
                <w:b/>
              </w:rPr>
              <w:t>Alternative B (Bidders allowe</w:t>
            </w:r>
            <w:r w:rsidR="004272D5">
              <w:rPr>
                <w:b/>
              </w:rPr>
              <w:t xml:space="preserve">d to quote in local and foreign </w:t>
            </w:r>
            <w:r w:rsidRPr="008A32BC">
              <w:rPr>
                <w:b/>
              </w:rPr>
              <w:t>currencies):</w:t>
            </w:r>
          </w:p>
          <w:p w:rsidR="008A32BC" w:rsidRPr="008A32BC" w:rsidRDefault="008A32BC" w:rsidP="00152B60">
            <w:pPr>
              <w:tabs>
                <w:tab w:val="left" w:pos="540"/>
              </w:tabs>
              <w:suppressAutoHyphens/>
              <w:spacing w:after="200"/>
              <w:ind w:left="540" w:right="-72" w:hanging="540"/>
              <w:jc w:val="both"/>
            </w:pPr>
            <w:r w:rsidRPr="008A32BC">
              <w:t>(a)</w:t>
            </w:r>
            <w:r w:rsidRPr="008A32BC">
              <w:tab/>
              <w:t>The unit rates and prices shall be quoted by the Bidder in the Bill of Quantities separately in the following currencies:</w:t>
            </w:r>
          </w:p>
          <w:p w:rsidR="008A32BC" w:rsidRDefault="008A32BC" w:rsidP="00152B60">
            <w:pPr>
              <w:tabs>
                <w:tab w:val="left" w:pos="1152"/>
              </w:tabs>
              <w:suppressAutoHyphens/>
              <w:spacing w:after="120"/>
              <w:ind w:left="1166" w:right="-72" w:hanging="547"/>
              <w:jc w:val="both"/>
            </w:pPr>
            <w:r w:rsidRPr="008A32BC">
              <w:t>(i)</w:t>
            </w:r>
            <w:r w:rsidRPr="008A32BC">
              <w:tab/>
              <w:t xml:space="preserve">for those inputs to the Requirements that the Bidder expects to supply from within the </w:t>
            </w:r>
            <w:r w:rsidRPr="00263611">
              <w:rPr>
                <w:rFonts w:eastAsia="Arial Unicode MS"/>
                <w:iCs/>
              </w:rPr>
              <w:t>Employer</w:t>
            </w:r>
            <w:r w:rsidRPr="00263611">
              <w:t>’</w:t>
            </w:r>
            <w:r w:rsidRPr="008A32BC">
              <w:t xml:space="preserve">s country, in </w:t>
            </w:r>
            <w:r w:rsidRPr="008A32BC">
              <w:rPr>
                <w:b/>
                <w:i/>
                <w:iCs/>
              </w:rPr>
              <w:t xml:space="preserve">[insert currency of the </w:t>
            </w:r>
            <w:r w:rsidRPr="008A32BC">
              <w:rPr>
                <w:rFonts w:eastAsia="Arial Unicode MS"/>
                <w:b/>
                <w:i/>
                <w:iCs/>
              </w:rPr>
              <w:t>Employer</w:t>
            </w:r>
            <w:r w:rsidRPr="008A32BC">
              <w:rPr>
                <w:b/>
                <w:i/>
                <w:iCs/>
              </w:rPr>
              <w:t>’s country</w:t>
            </w:r>
            <w:r w:rsidR="004272D5">
              <w:rPr>
                <w:b/>
                <w:i/>
                <w:iCs/>
              </w:rPr>
              <w:t>]</w:t>
            </w:r>
            <w:r w:rsidRPr="008A32BC">
              <w:rPr>
                <w:bCs/>
              </w:rPr>
              <w:t xml:space="preserve">, </w:t>
            </w:r>
            <w:r w:rsidRPr="008A32BC">
              <w:t>further referred to as “the local currency”; and</w:t>
            </w:r>
          </w:p>
          <w:p w:rsidR="008A32BC" w:rsidRPr="008A32BC" w:rsidRDefault="008A32BC" w:rsidP="00926124">
            <w:pPr>
              <w:numPr>
                <w:ilvl w:val="0"/>
                <w:numId w:val="42"/>
              </w:numPr>
              <w:tabs>
                <w:tab w:val="left" w:pos="1152"/>
              </w:tabs>
              <w:suppressAutoHyphens/>
              <w:spacing w:after="200"/>
              <w:ind w:left="1152" w:right="-72" w:hanging="540"/>
              <w:jc w:val="both"/>
            </w:pPr>
            <w:r w:rsidRPr="008A32BC">
              <w:t xml:space="preserve">for those inputs to the Requirements that the Bidder expects to supply from outside the </w:t>
            </w:r>
            <w:r w:rsidRPr="00F826F8">
              <w:rPr>
                <w:rFonts w:eastAsia="Arial Unicode MS"/>
                <w:iCs/>
              </w:rPr>
              <w:t>Employer</w:t>
            </w:r>
            <w:r w:rsidRPr="008A32BC">
              <w:t>’s country (referred to as “the foreign currency requirements”), in up to any three currencies of any country.</w:t>
            </w:r>
          </w:p>
          <w:p w:rsidR="008A32BC" w:rsidRPr="008A32BC" w:rsidRDefault="008A32BC" w:rsidP="00A53BF4">
            <w:pPr>
              <w:tabs>
                <w:tab w:val="left" w:pos="540"/>
              </w:tabs>
              <w:suppressAutoHyphens/>
              <w:spacing w:after="200"/>
              <w:ind w:left="540" w:right="-72" w:hanging="540"/>
              <w:jc w:val="both"/>
            </w:pPr>
            <w:r w:rsidRPr="008A32BC">
              <w:t>(b)</w:t>
            </w:r>
            <w:r w:rsidRPr="008A32BC">
              <w:tab/>
              <w:t xml:space="preserve">Bidders may be required by the </w:t>
            </w:r>
            <w:r w:rsidRPr="00F826F8">
              <w:rPr>
                <w:rFonts w:eastAsia="Arial Unicode MS"/>
                <w:iCs/>
              </w:rPr>
              <w:t>Employer</w:t>
            </w:r>
            <w:r w:rsidRPr="008A32BC">
              <w:t xml:space="preserve"> to justify, to the </w:t>
            </w:r>
            <w:r w:rsidRPr="00F826F8">
              <w:rPr>
                <w:rFonts w:eastAsia="Arial Unicode MS"/>
                <w:iCs/>
              </w:rPr>
              <w:t>Employer</w:t>
            </w:r>
            <w:r w:rsidRPr="008A32BC">
              <w:t xml:space="preserve">’s satisfaction, their local and foreign currency requirements, and to substantiate that the amounts included in the unit rates and prices and shown in the </w:t>
            </w:r>
            <w:r w:rsidR="00F826F8" w:rsidRPr="00F826F8">
              <w:t xml:space="preserve">Section IV, </w:t>
            </w:r>
            <w:r w:rsidRPr="00F826F8">
              <w:t>Schedule of Adjustment Data</w:t>
            </w:r>
            <w:r w:rsidRPr="008A32BC">
              <w:t xml:space="preserve"> are reasonable, in which case a detailed breakdown of the foreign currency requirements shall be provided by Bidders.</w:t>
            </w:r>
          </w:p>
          <w:p w:rsidR="008A32BC" w:rsidRPr="008A32BC" w:rsidRDefault="008A32BC" w:rsidP="008A32BC">
            <w:pPr>
              <w:keepNext/>
              <w:spacing w:before="120" w:after="120"/>
              <w:ind w:left="1080" w:right="288" w:hanging="720"/>
              <w:jc w:val="center"/>
              <w:outlineLvl w:val="1"/>
              <w:rPr>
                <w:bCs/>
              </w:rPr>
            </w:pPr>
            <w:bookmarkStart w:id="238" w:name="_Toc191972973"/>
            <w:bookmarkStart w:id="239" w:name="_Toc191973496"/>
            <w:bookmarkStart w:id="240" w:name="_Toc191973783"/>
            <w:bookmarkStart w:id="241" w:name="_Toc191974551"/>
            <w:r w:rsidRPr="008A32BC">
              <w:rPr>
                <w:bCs/>
              </w:rPr>
              <w:t>In case of NCB</w:t>
            </w:r>
            <w:bookmarkEnd w:id="238"/>
            <w:bookmarkEnd w:id="239"/>
            <w:bookmarkEnd w:id="240"/>
            <w:bookmarkEnd w:id="241"/>
          </w:p>
          <w:p w:rsidR="005E55B9" w:rsidRDefault="008A32BC">
            <w:pPr>
              <w:pStyle w:val="Header2-SubClauses"/>
              <w:numPr>
                <w:ilvl w:val="0"/>
                <w:numId w:val="0"/>
              </w:numPr>
              <w:spacing w:after="240"/>
              <w:rPr>
                <w:rFonts w:cs="Times New Roman"/>
                <w:i/>
                <w:lang w:val="en-GB"/>
              </w:rPr>
            </w:pPr>
            <w:r w:rsidRPr="008A32BC">
              <w:rPr>
                <w:rFonts w:cs="Times New Roman"/>
              </w:rPr>
              <w:t xml:space="preserve">The currency of the bid and payment shall be: </w:t>
            </w:r>
            <w:r w:rsidRPr="008A32BC">
              <w:rPr>
                <w:rFonts w:cs="Times New Roman"/>
                <w:b/>
                <w:bCs/>
                <w:i/>
                <w:iCs/>
              </w:rPr>
              <w:t>[insert the local currency]</w:t>
            </w:r>
            <w:r w:rsidDel="008A32BC">
              <w:rPr>
                <w:rFonts w:cs="Times New Roman"/>
                <w:b/>
                <w:i/>
              </w:rPr>
              <w:t xml:space="preserve"> </w:t>
            </w:r>
          </w:p>
        </w:tc>
      </w:tr>
      <w:tr w:rsidR="008A32BC">
        <w:trPr>
          <w:jc w:val="center"/>
        </w:trPr>
        <w:tc>
          <w:tcPr>
            <w:tcW w:w="1620" w:type="dxa"/>
            <w:tcBorders>
              <w:top w:val="single" w:sz="2" w:space="0" w:color="000000"/>
              <w:left w:val="single" w:sz="2" w:space="0" w:color="000000"/>
              <w:bottom w:val="single" w:sz="2" w:space="0" w:color="000000"/>
            </w:tcBorders>
          </w:tcPr>
          <w:p w:rsidR="008A32BC" w:rsidRDefault="00FC4C1C">
            <w:pPr>
              <w:tabs>
                <w:tab w:val="right" w:pos="7434"/>
              </w:tabs>
              <w:spacing w:before="180" w:after="180"/>
              <w:rPr>
                <w:b/>
              </w:rPr>
            </w:pPr>
            <w:r>
              <w:rPr>
                <w:b/>
              </w:rPr>
              <w:t>ITB 17</w:t>
            </w:r>
            <w:r w:rsidR="008A32BC" w:rsidRPr="00EA144C">
              <w:rPr>
                <w:b/>
              </w:rPr>
              <w:t>.2</w:t>
            </w:r>
          </w:p>
        </w:tc>
        <w:tc>
          <w:tcPr>
            <w:tcW w:w="7470" w:type="dxa"/>
            <w:tcBorders>
              <w:top w:val="single" w:sz="2" w:space="0" w:color="000000"/>
              <w:bottom w:val="single" w:sz="2" w:space="0" w:color="000000"/>
              <w:right w:val="single" w:sz="2" w:space="0" w:color="000000"/>
            </w:tcBorders>
          </w:tcPr>
          <w:p w:rsidR="008A32BC" w:rsidRDefault="008A32BC" w:rsidP="00A53BF4">
            <w:pPr>
              <w:tabs>
                <w:tab w:val="right" w:pos="7254"/>
              </w:tabs>
              <w:spacing w:before="180" w:after="120"/>
              <w:jc w:val="both"/>
            </w:pPr>
            <w:r w:rsidRPr="00EA144C">
              <w:t xml:space="preserve">The Bidder </w:t>
            </w:r>
            <w:r w:rsidRPr="00EA144C">
              <w:rPr>
                <w:b/>
                <w:i/>
              </w:rPr>
              <w:t>[insert “shall” or “shall not”]</w:t>
            </w:r>
            <w:r w:rsidRPr="00EA144C">
              <w:rPr>
                <w:i/>
              </w:rPr>
              <w:t xml:space="preserve"> </w:t>
            </w:r>
            <w:r w:rsidRPr="00EA144C">
              <w:t xml:space="preserve">submit with its </w:t>
            </w:r>
            <w:r w:rsidR="004272D5">
              <w:t>bid, the Manufacturer’s Authoris</w:t>
            </w:r>
            <w:r w:rsidRPr="00EA144C">
              <w:t xml:space="preserve">ation for the following part: </w:t>
            </w:r>
            <w:r w:rsidRPr="00EA144C">
              <w:rPr>
                <w:b/>
                <w:bCs/>
                <w:i/>
                <w:iCs/>
              </w:rPr>
              <w:t>[insert part or component]</w:t>
            </w:r>
            <w:r w:rsidRPr="00EA144C">
              <w:t>.</w:t>
            </w:r>
          </w:p>
        </w:tc>
      </w:tr>
      <w:tr w:rsidR="008A32BC">
        <w:trPr>
          <w:jc w:val="center"/>
        </w:trPr>
        <w:tc>
          <w:tcPr>
            <w:tcW w:w="1620" w:type="dxa"/>
            <w:tcBorders>
              <w:top w:val="single" w:sz="2" w:space="0" w:color="000000"/>
              <w:left w:val="single" w:sz="2" w:space="0" w:color="000000"/>
              <w:bottom w:val="single" w:sz="2" w:space="0" w:color="000000"/>
            </w:tcBorders>
          </w:tcPr>
          <w:p w:rsidR="008A32BC" w:rsidRDefault="00FC4C1C">
            <w:pPr>
              <w:tabs>
                <w:tab w:val="right" w:pos="7434"/>
              </w:tabs>
              <w:spacing w:before="180" w:after="180"/>
              <w:rPr>
                <w:b/>
              </w:rPr>
            </w:pPr>
            <w:r>
              <w:rPr>
                <w:b/>
              </w:rPr>
              <w:t>ITB 17</w:t>
            </w:r>
            <w:r w:rsidR="008A32BC" w:rsidRPr="00EA144C">
              <w:rPr>
                <w:b/>
              </w:rPr>
              <w:t>.3</w:t>
            </w:r>
          </w:p>
        </w:tc>
        <w:tc>
          <w:tcPr>
            <w:tcW w:w="7470" w:type="dxa"/>
            <w:tcBorders>
              <w:top w:val="single" w:sz="2" w:space="0" w:color="000000"/>
              <w:bottom w:val="single" w:sz="2" w:space="0" w:color="000000"/>
              <w:right w:val="single" w:sz="2" w:space="0" w:color="000000"/>
            </w:tcBorders>
          </w:tcPr>
          <w:p w:rsidR="008A32BC" w:rsidRDefault="008A32BC" w:rsidP="00A53BF4">
            <w:pPr>
              <w:tabs>
                <w:tab w:val="right" w:pos="7254"/>
              </w:tabs>
              <w:spacing w:before="180" w:after="120"/>
              <w:jc w:val="both"/>
            </w:pPr>
            <w:r w:rsidRPr="00EA144C">
              <w:t xml:space="preserve">The Bidder </w:t>
            </w:r>
            <w:r w:rsidRPr="00EA144C">
              <w:rPr>
                <w:b/>
                <w:i/>
              </w:rPr>
              <w:t>[insert “shall” or “shall not”]</w:t>
            </w:r>
            <w:r w:rsidRPr="00EA144C">
              <w:rPr>
                <w:i/>
              </w:rPr>
              <w:t xml:space="preserve"> </w:t>
            </w:r>
            <w:r w:rsidRPr="00EA144C">
              <w:t>submit with its bid, evidence that it will be represented by an Agent in the country.</w:t>
            </w:r>
          </w:p>
        </w:tc>
      </w:tr>
      <w:tr w:rsidR="008A32BC">
        <w:trPr>
          <w:jc w:val="center"/>
        </w:trPr>
        <w:tc>
          <w:tcPr>
            <w:tcW w:w="1620" w:type="dxa"/>
            <w:tcBorders>
              <w:top w:val="single" w:sz="2" w:space="0" w:color="000000"/>
              <w:left w:val="single" w:sz="2" w:space="0" w:color="000000"/>
              <w:bottom w:val="single" w:sz="2" w:space="0" w:color="000000"/>
            </w:tcBorders>
          </w:tcPr>
          <w:p w:rsidR="008A32BC" w:rsidRDefault="008A32BC">
            <w:pPr>
              <w:tabs>
                <w:tab w:val="right" w:pos="7434"/>
              </w:tabs>
              <w:spacing w:before="180" w:after="180"/>
              <w:rPr>
                <w:b/>
              </w:rPr>
            </w:pPr>
            <w:r>
              <w:rPr>
                <w:b/>
              </w:rPr>
              <w:t>ITB 18.1</w:t>
            </w:r>
          </w:p>
        </w:tc>
        <w:tc>
          <w:tcPr>
            <w:tcW w:w="7470" w:type="dxa"/>
            <w:tcBorders>
              <w:top w:val="single" w:sz="2" w:space="0" w:color="000000"/>
              <w:bottom w:val="single" w:sz="2" w:space="0" w:color="000000"/>
              <w:right w:val="single" w:sz="2" w:space="0" w:color="000000"/>
            </w:tcBorders>
          </w:tcPr>
          <w:p w:rsidR="008A32BC" w:rsidRDefault="008A32BC" w:rsidP="00A53BF4">
            <w:pPr>
              <w:tabs>
                <w:tab w:val="right" w:pos="7254"/>
              </w:tabs>
              <w:spacing w:before="180" w:after="120"/>
              <w:jc w:val="both"/>
            </w:pPr>
            <w:r>
              <w:t xml:space="preserve">The bid validity period shall be: </w:t>
            </w:r>
            <w:r>
              <w:rPr>
                <w:b/>
                <w:i/>
                <w:lang w:val="en-GB"/>
              </w:rPr>
              <w:t>[insert the nu</w:t>
            </w:r>
            <w:r w:rsidR="000808D2">
              <w:rPr>
                <w:b/>
                <w:i/>
                <w:lang w:val="en-GB"/>
              </w:rPr>
              <w:t>mber of days deemed appropriate</w:t>
            </w:r>
            <w:r>
              <w:rPr>
                <w:b/>
                <w:i/>
                <w:lang w:val="en-GB"/>
              </w:rPr>
              <w:t>]</w:t>
            </w:r>
            <w:r>
              <w:t xml:space="preserve"> days.</w:t>
            </w:r>
          </w:p>
        </w:tc>
      </w:tr>
      <w:tr w:rsidR="008A32BC">
        <w:trPr>
          <w:jc w:val="center"/>
        </w:trPr>
        <w:tc>
          <w:tcPr>
            <w:tcW w:w="1620" w:type="dxa"/>
            <w:tcBorders>
              <w:top w:val="single" w:sz="2" w:space="0" w:color="000000"/>
              <w:left w:val="single" w:sz="2" w:space="0" w:color="000000"/>
              <w:bottom w:val="single" w:sz="2" w:space="0" w:color="000000"/>
            </w:tcBorders>
          </w:tcPr>
          <w:p w:rsidR="008A32BC" w:rsidRDefault="008A32BC">
            <w:pPr>
              <w:tabs>
                <w:tab w:val="right" w:pos="7434"/>
              </w:tabs>
              <w:spacing w:before="180" w:after="180"/>
              <w:rPr>
                <w:b/>
              </w:rPr>
            </w:pPr>
            <w:r>
              <w:rPr>
                <w:b/>
              </w:rPr>
              <w:t>ITB 19.1</w:t>
            </w:r>
          </w:p>
          <w:p w:rsidR="008A32BC" w:rsidRDefault="008A32BC">
            <w:pPr>
              <w:tabs>
                <w:tab w:val="right" w:pos="7434"/>
              </w:tabs>
              <w:spacing w:before="180" w:after="180"/>
              <w:rPr>
                <w:b/>
              </w:rPr>
            </w:pPr>
          </w:p>
        </w:tc>
        <w:tc>
          <w:tcPr>
            <w:tcW w:w="7470" w:type="dxa"/>
            <w:tcBorders>
              <w:top w:val="single" w:sz="2" w:space="0" w:color="000000"/>
              <w:bottom w:val="single" w:sz="2" w:space="0" w:color="000000"/>
              <w:right w:val="single" w:sz="2" w:space="0" w:color="000000"/>
            </w:tcBorders>
          </w:tcPr>
          <w:p w:rsidR="00497EF0" w:rsidRPr="00AF086B" w:rsidRDefault="008A32BC" w:rsidP="00497EF0">
            <w:pPr>
              <w:spacing w:after="200"/>
              <w:jc w:val="both"/>
              <w:rPr>
                <w:b/>
                <w:i/>
              </w:rPr>
            </w:pPr>
            <w:r w:rsidDel="008A32BC">
              <w:rPr>
                <w:b/>
                <w:i/>
              </w:rPr>
              <w:t xml:space="preserve"> </w:t>
            </w:r>
            <w:r w:rsidR="00497EF0" w:rsidRPr="00AF086B">
              <w:rPr>
                <w:b/>
                <w:i/>
              </w:rPr>
              <w:t>[If a Bid Security</w:t>
            </w:r>
            <w:r w:rsidR="00497EF0" w:rsidRPr="00152B60">
              <w:rPr>
                <w:b/>
                <w:i/>
              </w:rPr>
              <w:t xml:space="preserve"> shall </w:t>
            </w:r>
            <w:r w:rsidR="00497EF0" w:rsidRPr="00AF086B">
              <w:rPr>
                <w:b/>
                <w:i/>
              </w:rPr>
              <w:t>be required, a Bid-Securing Declaration shall not be required, and vice versa.]</w:t>
            </w:r>
          </w:p>
          <w:p w:rsidR="00497EF0" w:rsidRPr="00AF086B" w:rsidRDefault="00497EF0" w:rsidP="00497EF0">
            <w:pPr>
              <w:spacing w:after="200"/>
              <w:jc w:val="both"/>
              <w:rPr>
                <w:b/>
                <w:i/>
              </w:rPr>
            </w:pPr>
            <w:r w:rsidRPr="005524AD">
              <w:t>A Bid Security</w:t>
            </w:r>
            <w:r w:rsidRPr="00AF086B">
              <w:rPr>
                <w:b/>
                <w:i/>
              </w:rPr>
              <w:t xml:space="preserve"> [insert “shall be” or “shall not be”] </w:t>
            </w:r>
            <w:r w:rsidRPr="005524AD">
              <w:t>required</w:t>
            </w:r>
            <w:r w:rsidRPr="00AF086B">
              <w:rPr>
                <w:b/>
                <w:i/>
              </w:rPr>
              <w:t xml:space="preserve">.  </w:t>
            </w:r>
            <w:r w:rsidRPr="005524AD">
              <w:t xml:space="preserve">A Bid-Securing Declaration </w:t>
            </w:r>
            <w:r w:rsidRPr="00AF086B">
              <w:rPr>
                <w:b/>
                <w:i/>
              </w:rPr>
              <w:t xml:space="preserve">[insert “shall be” or “shall not be”] </w:t>
            </w:r>
            <w:r w:rsidRPr="005524AD">
              <w:t>required.</w:t>
            </w:r>
          </w:p>
          <w:p w:rsidR="00497EF0" w:rsidRPr="00152B60" w:rsidRDefault="00497EF0" w:rsidP="00152B60">
            <w:pPr>
              <w:spacing w:after="200"/>
              <w:jc w:val="both"/>
              <w:rPr>
                <w:b/>
                <w:i/>
              </w:rPr>
            </w:pPr>
            <w:r w:rsidRPr="005524AD">
              <w:t>If a Bid Security shall be required, the amount and currency of the bid security shall be:</w:t>
            </w:r>
            <w:r w:rsidRPr="00AF086B">
              <w:rPr>
                <w:b/>
                <w:i/>
              </w:rPr>
              <w:t xml:space="preserve"> [If a bid security is required, insert amount and currency of the bid security.  Otherwise insert “Not Applicable”.]</w:t>
            </w:r>
          </w:p>
          <w:p w:rsidR="00497EF0" w:rsidRPr="00AF086B" w:rsidRDefault="00497EF0" w:rsidP="00497EF0">
            <w:pPr>
              <w:spacing w:after="200"/>
              <w:jc w:val="both"/>
              <w:rPr>
                <w:b/>
                <w:i/>
              </w:rPr>
            </w:pPr>
            <w:r w:rsidRPr="00AF086B">
              <w:rPr>
                <w:b/>
                <w:i/>
              </w:rPr>
              <w:t>[In case of lots, please insert amount and currency of the Bid Security for each lot.</w:t>
            </w:r>
          </w:p>
          <w:p w:rsidR="008A32BC" w:rsidRDefault="00497EF0" w:rsidP="00497EF0">
            <w:pPr>
              <w:tabs>
                <w:tab w:val="right" w:pos="7254"/>
              </w:tabs>
              <w:spacing w:before="180" w:after="180"/>
              <w:jc w:val="both"/>
              <w:rPr>
                <w:iCs/>
              </w:rPr>
            </w:pPr>
            <w:r w:rsidRPr="00AF086B">
              <w:rPr>
                <w:b/>
                <w:i/>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497EF0">
        <w:trPr>
          <w:jc w:val="center"/>
        </w:trPr>
        <w:tc>
          <w:tcPr>
            <w:tcW w:w="1620" w:type="dxa"/>
            <w:tcBorders>
              <w:top w:val="single" w:sz="2" w:space="0" w:color="000000"/>
              <w:left w:val="single" w:sz="2" w:space="0" w:color="000000"/>
              <w:bottom w:val="single" w:sz="2" w:space="0" w:color="000000"/>
            </w:tcBorders>
          </w:tcPr>
          <w:p w:rsidR="00497EF0" w:rsidRDefault="00497EF0" w:rsidP="00497EF0">
            <w:pPr>
              <w:tabs>
                <w:tab w:val="right" w:pos="7434"/>
              </w:tabs>
              <w:spacing w:before="180" w:after="180"/>
              <w:rPr>
                <w:b/>
              </w:rPr>
            </w:pPr>
            <w:r>
              <w:rPr>
                <w:b/>
              </w:rPr>
              <w:t>ITB 19.9</w:t>
            </w:r>
          </w:p>
        </w:tc>
        <w:tc>
          <w:tcPr>
            <w:tcW w:w="7470" w:type="dxa"/>
            <w:tcBorders>
              <w:top w:val="single" w:sz="2" w:space="0" w:color="000000"/>
              <w:bottom w:val="single" w:sz="2" w:space="0" w:color="000000"/>
              <w:right w:val="single" w:sz="2" w:space="0" w:color="000000"/>
            </w:tcBorders>
          </w:tcPr>
          <w:p w:rsidR="00497EF0" w:rsidRPr="0005197A" w:rsidRDefault="00497EF0" w:rsidP="00497EF0">
            <w:pPr>
              <w:spacing w:after="200"/>
              <w:jc w:val="both"/>
              <w:rPr>
                <w:b/>
                <w:i/>
              </w:rPr>
            </w:pPr>
            <w:r w:rsidRPr="0005197A">
              <w:rPr>
                <w:b/>
                <w:i/>
              </w:rPr>
              <w:t xml:space="preserve">[The following provision should be included and the required corresponding </w:t>
            </w:r>
            <w:r w:rsidR="009779FE">
              <w:rPr>
                <w:b/>
                <w:i/>
              </w:rPr>
              <w:t>information inserted only if a Bid S</w:t>
            </w:r>
            <w:r w:rsidRPr="0005197A">
              <w:rPr>
                <w:b/>
                <w:i/>
              </w:rPr>
              <w:t>ecurity is not required under provision ITB 19.1 and the Employer wishes to declare the Bidder ineligible for a period of time should the Bidder incur in the actions mentioned in provision ITB 19.9.  Otherwise omit.]</w:t>
            </w:r>
          </w:p>
          <w:p w:rsidR="00497EF0" w:rsidRPr="005524AD" w:rsidRDefault="00497EF0" w:rsidP="000808D2">
            <w:pPr>
              <w:jc w:val="both"/>
            </w:pPr>
            <w:r w:rsidRPr="005524AD">
              <w:t>If the Bidder incurs any of the actions prescribed in subparagraphs (a) or (b)</w:t>
            </w:r>
            <w:r w:rsidR="009779FE">
              <w:t xml:space="preserve"> of this provision, the Recipient</w:t>
            </w:r>
            <w:r w:rsidRPr="005524AD">
              <w:t xml:space="preserve"> will declare the Bidder ineligible to be awarded contracts by the </w:t>
            </w:r>
            <w:r w:rsidRPr="0005197A">
              <w:t xml:space="preserve">Employer for a period of </w:t>
            </w:r>
            <w:r w:rsidRPr="0005197A">
              <w:rPr>
                <w:b/>
                <w:i/>
              </w:rPr>
              <w:t>[insert period of time]</w:t>
            </w:r>
            <w:r w:rsidRPr="005524AD">
              <w:t xml:space="preserve"> years.</w:t>
            </w:r>
          </w:p>
        </w:tc>
      </w:tr>
      <w:tr w:rsidR="00497EF0">
        <w:trPr>
          <w:jc w:val="center"/>
        </w:trPr>
        <w:tc>
          <w:tcPr>
            <w:tcW w:w="1620" w:type="dxa"/>
            <w:tcBorders>
              <w:top w:val="single" w:sz="2" w:space="0" w:color="000000"/>
              <w:left w:val="single" w:sz="2" w:space="0" w:color="000000"/>
              <w:bottom w:val="single" w:sz="2" w:space="0" w:color="000000"/>
            </w:tcBorders>
          </w:tcPr>
          <w:p w:rsidR="00497EF0" w:rsidRDefault="00497EF0" w:rsidP="00497EF0">
            <w:pPr>
              <w:tabs>
                <w:tab w:val="right" w:pos="7434"/>
              </w:tabs>
              <w:spacing w:before="180" w:after="180"/>
              <w:jc w:val="both"/>
              <w:rPr>
                <w:b/>
              </w:rPr>
            </w:pPr>
            <w:r>
              <w:rPr>
                <w:b/>
              </w:rPr>
              <w:t>ITB 20.1</w:t>
            </w:r>
          </w:p>
        </w:tc>
        <w:tc>
          <w:tcPr>
            <w:tcW w:w="7470" w:type="dxa"/>
            <w:tcBorders>
              <w:top w:val="single" w:sz="2" w:space="0" w:color="000000"/>
              <w:bottom w:val="single" w:sz="2" w:space="0" w:color="000000"/>
              <w:right w:val="single" w:sz="2" w:space="0" w:color="000000"/>
            </w:tcBorders>
          </w:tcPr>
          <w:p w:rsidR="00497EF0" w:rsidRDefault="00497EF0" w:rsidP="00497EF0">
            <w:pPr>
              <w:tabs>
                <w:tab w:val="right" w:pos="7254"/>
              </w:tabs>
              <w:spacing w:before="180" w:after="180"/>
              <w:jc w:val="both"/>
            </w:pPr>
            <w:r>
              <w:t xml:space="preserve">In addition to the original of the bid, the number of copies is: </w:t>
            </w:r>
            <w:r>
              <w:rPr>
                <w:b/>
                <w:i/>
                <w:lang w:val="en-GB"/>
              </w:rPr>
              <w:t xml:space="preserve">[insert </w:t>
            </w:r>
            <w:r>
              <w:rPr>
                <w:b/>
                <w:i/>
                <w:iCs/>
              </w:rPr>
              <w:t>number of copies required]</w:t>
            </w:r>
            <w:r>
              <w:t>.</w:t>
            </w:r>
          </w:p>
        </w:tc>
      </w:tr>
      <w:tr w:rsidR="00497EF0">
        <w:trPr>
          <w:jc w:val="center"/>
        </w:trPr>
        <w:tc>
          <w:tcPr>
            <w:tcW w:w="1620" w:type="dxa"/>
            <w:tcBorders>
              <w:top w:val="single" w:sz="2" w:space="0" w:color="000000"/>
              <w:left w:val="single" w:sz="2" w:space="0" w:color="000000"/>
              <w:bottom w:val="single" w:sz="2" w:space="0" w:color="000000"/>
            </w:tcBorders>
          </w:tcPr>
          <w:p w:rsidR="00497EF0" w:rsidRDefault="00497EF0" w:rsidP="00497EF0">
            <w:pPr>
              <w:tabs>
                <w:tab w:val="right" w:pos="7434"/>
              </w:tabs>
              <w:spacing w:before="180" w:after="180"/>
              <w:rPr>
                <w:b/>
              </w:rPr>
            </w:pPr>
            <w:r>
              <w:rPr>
                <w:b/>
              </w:rPr>
              <w:t>ITB 20.2</w:t>
            </w:r>
          </w:p>
        </w:tc>
        <w:tc>
          <w:tcPr>
            <w:tcW w:w="7470" w:type="dxa"/>
            <w:tcBorders>
              <w:top w:val="single" w:sz="2" w:space="0" w:color="000000"/>
              <w:bottom w:val="single" w:sz="2" w:space="0" w:color="000000"/>
              <w:right w:val="single" w:sz="2" w:space="0" w:color="000000"/>
            </w:tcBorders>
          </w:tcPr>
          <w:p w:rsidR="00497EF0" w:rsidRPr="007F2A24" w:rsidRDefault="00497EF0" w:rsidP="007F2A24">
            <w:pPr>
              <w:pStyle w:val="Footer"/>
              <w:spacing w:before="0" w:after="240"/>
              <w:jc w:val="both"/>
              <w:rPr>
                <w:rFonts w:ascii="Times New Roman" w:hAnsi="Times New Roman"/>
                <w:i/>
                <w:color w:val="000000"/>
                <w:sz w:val="24"/>
                <w:szCs w:val="24"/>
                <w:lang w:val="en-GB"/>
              </w:rPr>
            </w:pPr>
            <w:r w:rsidRPr="007F2A24">
              <w:rPr>
                <w:rFonts w:ascii="Times New Roman" w:hAnsi="Times New Roman"/>
                <w:sz w:val="24"/>
                <w:szCs w:val="24"/>
              </w:rPr>
              <w:t xml:space="preserve">The written confirmation of authorisation to sign on behalf of the Bidder shall indicate: </w:t>
            </w:r>
            <w:r w:rsidRPr="007F2A24">
              <w:rPr>
                <w:rFonts w:ascii="Times New Roman" w:hAnsi="Times New Roman"/>
                <w:b/>
                <w:bCs/>
                <w:i/>
                <w:color w:val="000000"/>
                <w:sz w:val="24"/>
                <w:szCs w:val="24"/>
                <w:lang w:val="en-GB"/>
              </w:rPr>
              <w:t>[</w:t>
            </w:r>
            <w:r w:rsidRPr="007F2A24">
              <w:rPr>
                <w:rFonts w:ascii="Times New Roman" w:hAnsi="Times New Roman"/>
                <w:b/>
                <w:i/>
                <w:color w:val="000000"/>
                <w:sz w:val="24"/>
                <w:szCs w:val="24"/>
                <w:lang w:val="en-GB"/>
              </w:rPr>
              <w:t>insert the name and description of the documentation required to demonstrate the authority of the signatory to sign the bid e.g. Power of Attorney]</w:t>
            </w:r>
            <w:r w:rsidR="00D740B2" w:rsidRPr="007F2A24">
              <w:rPr>
                <w:rFonts w:ascii="Times New Roman" w:hAnsi="Times New Roman"/>
                <w:b/>
                <w:i/>
                <w:color w:val="000000"/>
                <w:sz w:val="24"/>
                <w:szCs w:val="24"/>
                <w:lang w:val="en-GB"/>
              </w:rPr>
              <w:t xml:space="preserve"> </w:t>
            </w:r>
          </w:p>
        </w:tc>
      </w:tr>
    </w:tbl>
    <w:p w:rsidR="005E55B9" w:rsidRDefault="005E55B9">
      <w:pPr>
        <w:pStyle w:val="Caption"/>
        <w:tabs>
          <w:tab w:val="clear" w:pos="7254"/>
          <w:tab w:val="right" w:pos="7434"/>
        </w:tabs>
        <w:rPr>
          <w:rFonts w:ascii="Times New Roman" w:hAnsi="Times New Roman" w:cs="Times New Roman"/>
        </w:rPr>
      </w:pPr>
      <w:r>
        <w:rPr>
          <w:rFonts w:ascii="Times New Roman" w:hAnsi="Times New Roman" w:cs="Times New Roman"/>
        </w:rPr>
        <w:t>D.  Submission and Opening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20" w:after="120"/>
              <w:rPr>
                <w:b/>
              </w:rPr>
            </w:pPr>
            <w:r>
              <w:rPr>
                <w:b/>
              </w:rPr>
              <w:t>ITB 21.1</w:t>
            </w:r>
          </w:p>
        </w:tc>
        <w:tc>
          <w:tcPr>
            <w:tcW w:w="7470" w:type="dxa"/>
            <w:tcBorders>
              <w:top w:val="single" w:sz="2" w:space="0" w:color="000000"/>
              <w:bottom w:val="single" w:sz="2" w:space="0" w:color="000000"/>
              <w:right w:val="single" w:sz="2" w:space="0" w:color="000000"/>
            </w:tcBorders>
          </w:tcPr>
          <w:p w:rsidR="005E55B9" w:rsidRDefault="005E55B9" w:rsidP="00A53BF4">
            <w:pPr>
              <w:tabs>
                <w:tab w:val="right" w:pos="7254"/>
              </w:tabs>
              <w:spacing w:before="120" w:after="120"/>
              <w:jc w:val="both"/>
            </w:pPr>
            <w:r>
              <w:t xml:space="preserve">Bidders </w:t>
            </w:r>
            <w:r>
              <w:rPr>
                <w:b/>
                <w:i/>
                <w:iCs/>
              </w:rPr>
              <w:t>[insert “shall” or “shall not”]</w:t>
            </w:r>
            <w:r>
              <w:rPr>
                <w:b/>
                <w:i/>
              </w:rPr>
              <w:t xml:space="preserve"> </w:t>
            </w:r>
            <w:r>
              <w:t>have the option of submitting their bids electronically.</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20" w:after="120"/>
              <w:rPr>
                <w:b/>
              </w:rPr>
            </w:pPr>
            <w:r>
              <w:rPr>
                <w:b/>
              </w:rPr>
              <w:t>ITB 21.1 (b)</w:t>
            </w:r>
          </w:p>
        </w:tc>
        <w:tc>
          <w:tcPr>
            <w:tcW w:w="7470" w:type="dxa"/>
            <w:tcBorders>
              <w:top w:val="single" w:sz="2" w:space="0" w:color="000000"/>
              <w:bottom w:val="single" w:sz="2" w:space="0" w:color="000000"/>
              <w:right w:val="single" w:sz="2" w:space="0" w:color="000000"/>
            </w:tcBorders>
          </w:tcPr>
          <w:p w:rsidR="005E55B9" w:rsidRDefault="00080CF8" w:rsidP="00A53BF4">
            <w:pPr>
              <w:tabs>
                <w:tab w:val="right" w:pos="7254"/>
              </w:tabs>
              <w:spacing w:before="120" w:after="120"/>
              <w:jc w:val="both"/>
            </w:pPr>
            <w:r w:rsidRPr="00EA144C">
              <w:t xml:space="preserve">The electronic bidding submission procedures shall be: </w:t>
            </w:r>
            <w:r w:rsidRPr="00EA144C">
              <w:rPr>
                <w:b/>
                <w:i/>
                <w:iCs/>
              </w:rPr>
              <w:t>[insert a description of the electronic bidding submission procedures]</w:t>
            </w:r>
            <w:r w:rsidRPr="00EA144C">
              <w:rPr>
                <w:i/>
                <w:iCs/>
              </w:rPr>
              <w:t>.</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20" w:after="120"/>
              <w:rPr>
                <w:b/>
              </w:rPr>
            </w:pPr>
            <w:r>
              <w:rPr>
                <w:b/>
              </w:rPr>
              <w:t xml:space="preserve">ITB 22.1 </w:t>
            </w:r>
          </w:p>
        </w:tc>
        <w:tc>
          <w:tcPr>
            <w:tcW w:w="7470" w:type="dxa"/>
            <w:tcBorders>
              <w:top w:val="single" w:sz="2" w:space="0" w:color="000000"/>
              <w:bottom w:val="single" w:sz="2" w:space="0" w:color="000000"/>
              <w:right w:val="single" w:sz="2" w:space="0" w:color="000000"/>
            </w:tcBorders>
          </w:tcPr>
          <w:p w:rsidR="00080CF8" w:rsidRPr="00EA144C" w:rsidRDefault="00080CF8" w:rsidP="00A53BF4">
            <w:pPr>
              <w:tabs>
                <w:tab w:val="right" w:pos="7254"/>
              </w:tabs>
              <w:spacing w:after="200"/>
              <w:jc w:val="both"/>
            </w:pPr>
            <w:r w:rsidRPr="00EA144C">
              <w:t xml:space="preserve">For </w:t>
            </w:r>
            <w:r w:rsidRPr="00EA144C">
              <w:rPr>
                <w:b/>
                <w:u w:val="single"/>
              </w:rPr>
              <w:t>bid submission purposes</w:t>
            </w:r>
            <w:r w:rsidRPr="00EA144C">
              <w:rPr>
                <w:u w:val="single"/>
              </w:rPr>
              <w:t xml:space="preserve"> </w:t>
            </w:r>
            <w:r w:rsidRPr="00EA144C">
              <w:t xml:space="preserve">only, the </w:t>
            </w:r>
            <w:r w:rsidRPr="00F826F8">
              <w:rPr>
                <w:iCs/>
              </w:rPr>
              <w:t>Employer</w:t>
            </w:r>
            <w:r w:rsidRPr="00EA144C">
              <w:rPr>
                <w:iCs/>
              </w:rPr>
              <w:t xml:space="preserve">’s </w:t>
            </w:r>
            <w:r w:rsidRPr="00EA144C">
              <w:t xml:space="preserve">address is: </w:t>
            </w:r>
            <w:r w:rsidRPr="00EA144C">
              <w:rPr>
                <w:b/>
                <w:i/>
              </w:rPr>
              <w:t>[insert all required and applicable information]</w:t>
            </w:r>
          </w:p>
          <w:p w:rsidR="00080CF8" w:rsidRPr="00EA144C" w:rsidRDefault="00080CF8" w:rsidP="00152B60">
            <w:pPr>
              <w:tabs>
                <w:tab w:val="right" w:pos="7254"/>
              </w:tabs>
              <w:spacing w:before="120" w:after="120"/>
              <w:jc w:val="both"/>
            </w:pPr>
            <w:r w:rsidRPr="00EA144C">
              <w:t xml:space="preserve">Attention: </w:t>
            </w:r>
            <w:r w:rsidRPr="00EA144C">
              <w:rPr>
                <w:b/>
                <w:i/>
              </w:rPr>
              <w:t>[insert full name of person, if applicable]</w:t>
            </w:r>
          </w:p>
          <w:p w:rsidR="00080CF8" w:rsidRPr="00EA144C" w:rsidRDefault="00080CF8" w:rsidP="00152B60">
            <w:pPr>
              <w:tabs>
                <w:tab w:val="right" w:pos="7254"/>
              </w:tabs>
              <w:spacing w:before="120" w:after="120"/>
              <w:jc w:val="both"/>
            </w:pPr>
            <w:r w:rsidRPr="00152B60">
              <w:rPr>
                <w:iCs/>
              </w:rPr>
              <w:t>Street</w:t>
            </w:r>
            <w:r w:rsidRPr="00EA144C">
              <w:rPr>
                <w:i/>
                <w:iCs/>
              </w:rPr>
              <w:t xml:space="preserve"> </w:t>
            </w:r>
            <w:r w:rsidRPr="00EA144C">
              <w:t xml:space="preserve">Address: </w:t>
            </w:r>
            <w:r w:rsidRPr="00EA144C">
              <w:rPr>
                <w:b/>
                <w:i/>
              </w:rPr>
              <w:t>[insert street address and number]</w:t>
            </w:r>
          </w:p>
          <w:p w:rsidR="00080CF8" w:rsidRPr="00EA144C" w:rsidRDefault="00080CF8" w:rsidP="00152B60">
            <w:pPr>
              <w:tabs>
                <w:tab w:val="right" w:pos="7254"/>
              </w:tabs>
              <w:spacing w:before="120" w:after="120"/>
              <w:jc w:val="both"/>
            </w:pPr>
            <w:r w:rsidRPr="00EA144C">
              <w:t xml:space="preserve">Floor/Room number: </w:t>
            </w:r>
            <w:r w:rsidRPr="00EA144C">
              <w:rPr>
                <w:b/>
                <w:i/>
              </w:rPr>
              <w:t>[insert floor and room number, if applicable]</w:t>
            </w:r>
          </w:p>
          <w:p w:rsidR="00080CF8" w:rsidRPr="00EA144C" w:rsidRDefault="00080CF8" w:rsidP="00152B60">
            <w:pPr>
              <w:tabs>
                <w:tab w:val="right" w:pos="7254"/>
              </w:tabs>
              <w:spacing w:before="120" w:after="120"/>
              <w:jc w:val="both"/>
            </w:pPr>
            <w:r w:rsidRPr="00EA144C">
              <w:t xml:space="preserve">City: </w:t>
            </w:r>
            <w:r w:rsidRPr="00EA144C">
              <w:rPr>
                <w:b/>
                <w:i/>
              </w:rPr>
              <w:t>[insert name of city or town]</w:t>
            </w:r>
          </w:p>
          <w:p w:rsidR="00080CF8" w:rsidRPr="00EA144C" w:rsidRDefault="00080CF8" w:rsidP="00152B60">
            <w:pPr>
              <w:tabs>
                <w:tab w:val="right" w:pos="7254"/>
              </w:tabs>
              <w:spacing w:before="120" w:after="120"/>
              <w:jc w:val="both"/>
              <w:rPr>
                <w:i/>
              </w:rPr>
            </w:pPr>
            <w:r w:rsidRPr="00EA144C">
              <w:t xml:space="preserve">ZIP Code: </w:t>
            </w:r>
            <w:r w:rsidRPr="00EA144C">
              <w:rPr>
                <w:b/>
                <w:i/>
              </w:rPr>
              <w:t>[insert postal (ZIP) code, if applicable]</w:t>
            </w:r>
          </w:p>
          <w:p w:rsidR="00080CF8" w:rsidRPr="00EA144C" w:rsidRDefault="00080CF8" w:rsidP="00152B60">
            <w:pPr>
              <w:tabs>
                <w:tab w:val="right" w:pos="7254"/>
              </w:tabs>
              <w:spacing w:before="120" w:after="120"/>
              <w:jc w:val="both"/>
              <w:rPr>
                <w:i/>
              </w:rPr>
            </w:pPr>
            <w:r w:rsidRPr="00EA144C">
              <w:t xml:space="preserve">Country: </w:t>
            </w:r>
            <w:r w:rsidRPr="00EA144C">
              <w:rPr>
                <w:b/>
                <w:i/>
              </w:rPr>
              <w:t>[insert name of country]</w:t>
            </w:r>
          </w:p>
          <w:p w:rsidR="00080CF8" w:rsidRPr="00EA144C" w:rsidRDefault="00080CF8" w:rsidP="00152B60">
            <w:pPr>
              <w:tabs>
                <w:tab w:val="right" w:pos="7254"/>
              </w:tabs>
              <w:spacing w:before="120" w:after="120"/>
              <w:jc w:val="both"/>
              <w:rPr>
                <w:b/>
              </w:rPr>
            </w:pPr>
            <w:r w:rsidRPr="00EA144C">
              <w:rPr>
                <w:b/>
              </w:rPr>
              <w:t>The deadline for bid submission is:</w:t>
            </w:r>
          </w:p>
          <w:p w:rsidR="00080CF8" w:rsidRPr="00EA144C" w:rsidRDefault="00080CF8" w:rsidP="00152B60">
            <w:pPr>
              <w:tabs>
                <w:tab w:val="right" w:pos="7254"/>
              </w:tabs>
              <w:spacing w:before="120" w:after="120"/>
              <w:jc w:val="both"/>
            </w:pPr>
            <w:r w:rsidRPr="00EA144C">
              <w:t xml:space="preserve">Date: </w:t>
            </w:r>
            <w:r w:rsidRPr="00EA144C">
              <w:rPr>
                <w:b/>
                <w:i/>
              </w:rPr>
              <w:t>[insert date]</w:t>
            </w:r>
          </w:p>
          <w:p w:rsidR="005E55B9" w:rsidRDefault="00080CF8" w:rsidP="000808D2">
            <w:pPr>
              <w:tabs>
                <w:tab w:val="right" w:pos="7254"/>
              </w:tabs>
              <w:spacing w:before="120" w:after="120"/>
              <w:jc w:val="both"/>
            </w:pPr>
            <w:r w:rsidRPr="00EA144C">
              <w:t xml:space="preserve">Time: </w:t>
            </w:r>
            <w:r w:rsidRPr="00EA144C">
              <w:rPr>
                <w:b/>
                <w:i/>
              </w:rPr>
              <w:t>[insert time]</w:t>
            </w: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20" w:after="120"/>
              <w:rPr>
                <w:b/>
              </w:rPr>
            </w:pPr>
            <w:r>
              <w:rPr>
                <w:b/>
              </w:rPr>
              <w:t>ITB 25.1</w:t>
            </w:r>
          </w:p>
        </w:tc>
        <w:tc>
          <w:tcPr>
            <w:tcW w:w="7470" w:type="dxa"/>
            <w:tcBorders>
              <w:top w:val="single" w:sz="2" w:space="0" w:color="000000"/>
              <w:bottom w:val="single" w:sz="2" w:space="0" w:color="000000"/>
              <w:right w:val="single" w:sz="2" w:space="0" w:color="000000"/>
            </w:tcBorders>
          </w:tcPr>
          <w:p w:rsidR="005E55B9" w:rsidRDefault="005E55B9" w:rsidP="00A53BF4">
            <w:pPr>
              <w:tabs>
                <w:tab w:val="right" w:pos="7254"/>
              </w:tabs>
              <w:spacing w:before="120" w:after="120"/>
              <w:jc w:val="both"/>
            </w:pPr>
            <w:r>
              <w:t xml:space="preserve">The bid opening shall take place at: </w:t>
            </w:r>
            <w:r>
              <w:rPr>
                <w:b/>
                <w:i/>
              </w:rPr>
              <w:t>[insert all required and applicable information]</w:t>
            </w:r>
          </w:p>
          <w:p w:rsidR="005E55B9" w:rsidRDefault="005E55B9" w:rsidP="00A53BF4">
            <w:pPr>
              <w:tabs>
                <w:tab w:val="right" w:pos="7254"/>
              </w:tabs>
              <w:spacing w:before="120" w:after="120"/>
              <w:jc w:val="both"/>
            </w:pPr>
            <w:r>
              <w:t xml:space="preserve">Street Address: </w:t>
            </w:r>
          </w:p>
          <w:p w:rsidR="005E55B9" w:rsidRDefault="005E55B9" w:rsidP="00A53BF4">
            <w:pPr>
              <w:tabs>
                <w:tab w:val="right" w:pos="7254"/>
              </w:tabs>
              <w:spacing w:before="120" w:after="120"/>
              <w:jc w:val="both"/>
            </w:pPr>
            <w:r>
              <w:t xml:space="preserve">Floor/Room number: </w:t>
            </w:r>
          </w:p>
          <w:p w:rsidR="005E55B9" w:rsidRDefault="005E55B9" w:rsidP="00A53BF4">
            <w:pPr>
              <w:tabs>
                <w:tab w:val="right" w:pos="7254"/>
              </w:tabs>
              <w:spacing w:before="120" w:after="120"/>
              <w:jc w:val="both"/>
            </w:pPr>
            <w:r>
              <w:t xml:space="preserve">City: </w:t>
            </w:r>
          </w:p>
          <w:p w:rsidR="005E55B9" w:rsidRDefault="005E55B9" w:rsidP="00A53BF4">
            <w:pPr>
              <w:tabs>
                <w:tab w:val="right" w:pos="7254"/>
              </w:tabs>
              <w:spacing w:before="120" w:after="120"/>
              <w:jc w:val="both"/>
            </w:pPr>
            <w:r>
              <w:t>Country:</w:t>
            </w:r>
          </w:p>
          <w:p w:rsidR="005E55B9" w:rsidRDefault="005E55B9" w:rsidP="00A53BF4">
            <w:pPr>
              <w:tabs>
                <w:tab w:val="right" w:pos="7254"/>
              </w:tabs>
              <w:spacing w:before="120" w:after="120"/>
              <w:jc w:val="both"/>
            </w:pPr>
            <w:r>
              <w:t xml:space="preserve">Date: </w:t>
            </w:r>
          </w:p>
          <w:p w:rsidR="005E55B9" w:rsidRDefault="005E55B9">
            <w:pPr>
              <w:tabs>
                <w:tab w:val="right" w:pos="7254"/>
              </w:tabs>
              <w:spacing w:before="120" w:after="120"/>
            </w:pPr>
            <w:r>
              <w:t xml:space="preserve">Time: </w:t>
            </w:r>
          </w:p>
          <w:p w:rsidR="00A80CAF" w:rsidRDefault="00A80CAF">
            <w:pPr>
              <w:tabs>
                <w:tab w:val="right" w:pos="7254"/>
              </w:tabs>
              <w:spacing w:before="120" w:after="120"/>
            </w:pPr>
          </w:p>
        </w:tc>
      </w:tr>
      <w:tr w:rsidR="005E55B9">
        <w:trPr>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20" w:after="120"/>
              <w:rPr>
                <w:b/>
              </w:rPr>
            </w:pPr>
            <w:r>
              <w:rPr>
                <w:b/>
              </w:rPr>
              <w:t>ITB 25.1</w:t>
            </w:r>
          </w:p>
        </w:tc>
        <w:tc>
          <w:tcPr>
            <w:tcW w:w="7470" w:type="dxa"/>
            <w:tcBorders>
              <w:top w:val="single" w:sz="2" w:space="0" w:color="000000"/>
              <w:bottom w:val="single" w:sz="2" w:space="0" w:color="000000"/>
              <w:right w:val="single" w:sz="2" w:space="0" w:color="000000"/>
            </w:tcBorders>
          </w:tcPr>
          <w:p w:rsidR="005E55B9" w:rsidRDefault="005E55B9" w:rsidP="00A53BF4">
            <w:pPr>
              <w:tabs>
                <w:tab w:val="right" w:pos="7254"/>
              </w:tabs>
              <w:spacing w:before="120" w:after="120"/>
              <w:jc w:val="both"/>
            </w:pPr>
            <w:r>
              <w:t xml:space="preserve">If electronic bid submission is permitted in accordance with ITB 21.1, the specific bid opening procedures shall be: </w:t>
            </w:r>
            <w:r>
              <w:rPr>
                <w:b/>
                <w:i/>
              </w:rPr>
              <w:t>[insert description of the procedures.]</w:t>
            </w:r>
          </w:p>
        </w:tc>
      </w:tr>
    </w:tbl>
    <w:p w:rsidR="005E55B9" w:rsidRDefault="005E55B9">
      <w:pPr>
        <w:pStyle w:val="Caption"/>
        <w:keepNext/>
        <w:tabs>
          <w:tab w:val="clear" w:pos="7254"/>
          <w:tab w:val="right" w:pos="7434"/>
        </w:tabs>
        <w:rPr>
          <w:rFonts w:ascii="Times New Roman" w:hAnsi="Times New Roman" w:cs="Times New Roman"/>
        </w:rPr>
      </w:pPr>
      <w:r>
        <w:rPr>
          <w:rFonts w:ascii="Times New Roman" w:hAnsi="Times New Roman" w:cs="Times New Roman"/>
        </w:rPr>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5E55B9">
        <w:trPr>
          <w:trHeight w:val="1572"/>
          <w:jc w:val="center"/>
        </w:trPr>
        <w:tc>
          <w:tcPr>
            <w:tcW w:w="1620" w:type="dxa"/>
            <w:tcBorders>
              <w:top w:val="single" w:sz="2" w:space="0" w:color="000000"/>
              <w:left w:val="single" w:sz="2" w:space="0" w:color="000000"/>
              <w:bottom w:val="single" w:sz="2" w:space="0" w:color="000000"/>
            </w:tcBorders>
          </w:tcPr>
          <w:p w:rsidR="005E55B9" w:rsidRDefault="005E55B9">
            <w:pPr>
              <w:tabs>
                <w:tab w:val="right" w:pos="7434"/>
              </w:tabs>
              <w:spacing w:before="120" w:after="120"/>
              <w:rPr>
                <w:b/>
              </w:rPr>
            </w:pPr>
            <w:r>
              <w:rPr>
                <w:b/>
              </w:rPr>
              <w:t>ITB 3</w:t>
            </w:r>
            <w:r w:rsidR="00E76171">
              <w:rPr>
                <w:b/>
              </w:rPr>
              <w:t>0</w:t>
            </w:r>
            <w:r>
              <w:rPr>
                <w:b/>
              </w:rPr>
              <w:t>.1</w:t>
            </w:r>
          </w:p>
          <w:p w:rsidR="005E55B9" w:rsidRDefault="005E55B9">
            <w:pPr>
              <w:tabs>
                <w:tab w:val="right" w:pos="7434"/>
              </w:tabs>
              <w:spacing w:before="120" w:after="120"/>
              <w:rPr>
                <w:b/>
                <w:i/>
              </w:rPr>
            </w:pPr>
          </w:p>
        </w:tc>
        <w:tc>
          <w:tcPr>
            <w:tcW w:w="7470" w:type="dxa"/>
            <w:tcBorders>
              <w:top w:val="single" w:sz="2" w:space="0" w:color="000000"/>
              <w:bottom w:val="single" w:sz="2" w:space="0" w:color="000000"/>
              <w:right w:val="single" w:sz="2" w:space="0" w:color="000000"/>
            </w:tcBorders>
          </w:tcPr>
          <w:p w:rsidR="005E55B9" w:rsidRDefault="005E55B9" w:rsidP="00A53BF4">
            <w:pPr>
              <w:tabs>
                <w:tab w:val="right" w:pos="7254"/>
              </w:tabs>
              <w:spacing w:before="120" w:after="60"/>
              <w:jc w:val="both"/>
              <w:rPr>
                <w:b/>
                <w:i/>
              </w:rPr>
            </w:pPr>
            <w:r>
              <w:rPr>
                <w:b/>
                <w:i/>
              </w:rPr>
              <w:t>[Pursuant to ITB 15.1, choose one of the following options as appropriate.]</w:t>
            </w:r>
          </w:p>
          <w:p w:rsidR="005E55B9" w:rsidRDefault="005E55B9" w:rsidP="00A53BF4">
            <w:pPr>
              <w:tabs>
                <w:tab w:val="right" w:pos="7254"/>
              </w:tabs>
              <w:spacing w:before="120" w:after="60"/>
              <w:jc w:val="both"/>
            </w:pPr>
            <w:r>
              <w:rPr>
                <w:b/>
                <w:i/>
              </w:rPr>
              <w:t>[In case of ICB</w:t>
            </w:r>
            <w:r>
              <w:rPr>
                <w:b/>
                <w:i/>
                <w:lang w:val="en-GB"/>
              </w:rPr>
              <w:t xml:space="preserve">] </w:t>
            </w:r>
            <w:r>
              <w:t>The currency that shall be used for bid evaluation and comparison purposes to convert all bid prices expressed in various currencies into a single currency is:</w:t>
            </w:r>
          </w:p>
          <w:p w:rsidR="005E55B9" w:rsidRDefault="005E55B9" w:rsidP="00A53BF4">
            <w:pPr>
              <w:tabs>
                <w:tab w:val="right" w:pos="7254"/>
              </w:tabs>
              <w:spacing w:before="120" w:after="120"/>
              <w:jc w:val="both"/>
              <w:rPr>
                <w:b/>
                <w:i/>
              </w:rPr>
            </w:pPr>
            <w:r>
              <w:rPr>
                <w:b/>
                <w:i/>
                <w:lang w:val="en-GB"/>
              </w:rPr>
              <w:t>[insert the name of the currency]</w:t>
            </w:r>
            <w:r>
              <w:tab/>
            </w:r>
          </w:p>
          <w:p w:rsidR="005E55B9" w:rsidRDefault="005E55B9" w:rsidP="006550F7">
            <w:pPr>
              <w:tabs>
                <w:tab w:val="right" w:pos="7254"/>
              </w:tabs>
              <w:spacing w:before="120" w:after="120"/>
              <w:jc w:val="both"/>
              <w:rPr>
                <w:u w:val="single"/>
              </w:rPr>
            </w:pPr>
            <w:r>
              <w:t xml:space="preserve">The source of exchange rate shall be: </w:t>
            </w:r>
            <w:r>
              <w:rPr>
                <w:b/>
                <w:i/>
                <w:lang w:val="en-GB"/>
              </w:rPr>
              <w:t>[insert the name of the source of the exchange rates].</w:t>
            </w:r>
          </w:p>
          <w:p w:rsidR="005E55B9" w:rsidRDefault="005E55B9" w:rsidP="00DA25C1">
            <w:pPr>
              <w:tabs>
                <w:tab w:val="right" w:pos="7254"/>
              </w:tabs>
              <w:spacing w:before="120" w:after="120"/>
              <w:jc w:val="both"/>
              <w:rPr>
                <w:b/>
                <w:i/>
                <w:lang w:val="en-GB"/>
              </w:rPr>
            </w:pPr>
            <w:r>
              <w:t xml:space="preserve">The date for the exchange rate shall be: </w:t>
            </w:r>
            <w:r>
              <w:rPr>
                <w:b/>
                <w:i/>
                <w:lang w:val="en-GB"/>
              </w:rPr>
              <w:t>[specify date (day/month/year)]</w:t>
            </w:r>
          </w:p>
          <w:p w:rsidR="005E55B9" w:rsidRPr="000808D2" w:rsidRDefault="000808D2" w:rsidP="00A53BF4">
            <w:pPr>
              <w:tabs>
                <w:tab w:val="right" w:pos="7254"/>
              </w:tabs>
              <w:spacing w:before="120" w:after="120"/>
              <w:jc w:val="both"/>
              <w:rPr>
                <w:b/>
                <w:lang w:val="en-GB"/>
              </w:rPr>
            </w:pPr>
            <w:r w:rsidRPr="000808D2">
              <w:rPr>
                <w:b/>
                <w:lang w:val="en-GB"/>
              </w:rPr>
              <w:t>OR</w:t>
            </w:r>
          </w:p>
          <w:p w:rsidR="005E55B9" w:rsidRDefault="005E55B9" w:rsidP="00A53BF4">
            <w:pPr>
              <w:tabs>
                <w:tab w:val="right" w:pos="7254"/>
              </w:tabs>
              <w:spacing w:before="120" w:after="120"/>
              <w:jc w:val="both"/>
            </w:pPr>
            <w:r>
              <w:rPr>
                <w:b/>
                <w:i/>
              </w:rPr>
              <w:t>[In case of NCB</w:t>
            </w:r>
            <w:r>
              <w:rPr>
                <w:b/>
                <w:i/>
                <w:lang w:val="en-GB"/>
              </w:rPr>
              <w:t>]</w:t>
            </w:r>
            <w:r>
              <w:rPr>
                <w:b/>
                <w:lang w:val="en-GB"/>
              </w:rPr>
              <w:t xml:space="preserve"> Not applicable.</w:t>
            </w:r>
          </w:p>
        </w:tc>
      </w:tr>
      <w:tr w:rsidR="005E55B9">
        <w:trPr>
          <w:trHeight w:val="1572"/>
          <w:jc w:val="center"/>
        </w:trPr>
        <w:tc>
          <w:tcPr>
            <w:tcW w:w="1620" w:type="dxa"/>
            <w:tcBorders>
              <w:top w:val="single" w:sz="2" w:space="0" w:color="000000"/>
              <w:left w:val="single" w:sz="2" w:space="0" w:color="000000"/>
              <w:bottom w:val="single" w:sz="2" w:space="0" w:color="000000"/>
            </w:tcBorders>
          </w:tcPr>
          <w:p w:rsidR="005E55B9" w:rsidRPr="00A53BF4" w:rsidRDefault="005E55B9" w:rsidP="00D740B2">
            <w:pPr>
              <w:tabs>
                <w:tab w:val="right" w:pos="7434"/>
              </w:tabs>
              <w:spacing w:before="120" w:after="120"/>
              <w:rPr>
                <w:b/>
              </w:rPr>
            </w:pPr>
            <w:r w:rsidRPr="00A53BF4">
              <w:rPr>
                <w:b/>
              </w:rPr>
              <w:t xml:space="preserve">ITB </w:t>
            </w:r>
            <w:r w:rsidR="00E76171" w:rsidRPr="00A53BF4">
              <w:rPr>
                <w:b/>
              </w:rPr>
              <w:t>3</w:t>
            </w:r>
            <w:r w:rsidR="00D740B2">
              <w:rPr>
                <w:b/>
              </w:rPr>
              <w:t>3</w:t>
            </w:r>
            <w:r w:rsidR="00E76171" w:rsidRPr="00A53BF4">
              <w:rPr>
                <w:b/>
              </w:rPr>
              <w:t>.</w:t>
            </w:r>
            <w:r w:rsidR="00D740B2">
              <w:rPr>
                <w:b/>
              </w:rPr>
              <w:t>1</w:t>
            </w:r>
          </w:p>
        </w:tc>
        <w:tc>
          <w:tcPr>
            <w:tcW w:w="7470" w:type="dxa"/>
            <w:tcBorders>
              <w:top w:val="single" w:sz="2" w:space="0" w:color="000000"/>
              <w:bottom w:val="single" w:sz="2" w:space="0" w:color="000000"/>
              <w:right w:val="single" w:sz="2" w:space="0" w:color="000000"/>
            </w:tcBorders>
          </w:tcPr>
          <w:p w:rsidR="005E55B9" w:rsidRDefault="005E55B9" w:rsidP="00A53BF4">
            <w:pPr>
              <w:tabs>
                <w:tab w:val="right" w:pos="7254"/>
              </w:tabs>
              <w:spacing w:before="120" w:after="120"/>
              <w:jc w:val="both"/>
              <w:rPr>
                <w:bCs/>
                <w:i/>
              </w:rPr>
            </w:pPr>
            <w:r>
              <w:rPr>
                <w:bCs/>
                <w:i/>
              </w:rPr>
              <w:t xml:space="preserve">A </w:t>
            </w:r>
            <w:r w:rsidR="00080CF8">
              <w:rPr>
                <w:bCs/>
                <w:i/>
              </w:rPr>
              <w:t xml:space="preserve">regional </w:t>
            </w:r>
            <w:r>
              <w:rPr>
                <w:bCs/>
                <w:i/>
              </w:rPr>
              <w:t xml:space="preserve">margin of preference </w:t>
            </w:r>
            <w:r>
              <w:rPr>
                <w:b/>
                <w:i/>
                <w:lang w:val="en-GB"/>
              </w:rPr>
              <w:t xml:space="preserve">[insert “shall” or “shall not”] </w:t>
            </w:r>
            <w:r>
              <w:rPr>
                <w:bCs/>
                <w:i/>
              </w:rPr>
              <w:t xml:space="preserve">apply. </w:t>
            </w:r>
          </w:p>
          <w:p w:rsidR="005E55B9" w:rsidRDefault="005E55B9" w:rsidP="00A53BF4">
            <w:pPr>
              <w:pStyle w:val="TOCNumber1"/>
              <w:jc w:val="both"/>
              <w:rPr>
                <w:rFonts w:ascii="Times New Roman" w:hAnsi="Times New Roman" w:cs="Times New Roman"/>
                <w:sz w:val="24"/>
                <w:szCs w:val="24"/>
              </w:rPr>
            </w:pPr>
            <w:r>
              <w:rPr>
                <w:rFonts w:ascii="Times New Roman" w:hAnsi="Times New Roman" w:cs="Times New Roman"/>
                <w:i/>
                <w:sz w:val="24"/>
                <w:szCs w:val="24"/>
              </w:rPr>
              <w:t>[If a margin of preference applies insert “The application methodology shall be as stipulated in Section III (Evaluation and Qualification Criteria)”]</w:t>
            </w:r>
          </w:p>
        </w:tc>
      </w:tr>
      <w:tr w:rsidR="00D740B2" w:rsidTr="00D740B2">
        <w:trPr>
          <w:trHeight w:val="814"/>
          <w:jc w:val="center"/>
        </w:trPr>
        <w:tc>
          <w:tcPr>
            <w:tcW w:w="1620" w:type="dxa"/>
            <w:tcBorders>
              <w:top w:val="single" w:sz="2" w:space="0" w:color="000000"/>
              <w:left w:val="single" w:sz="2" w:space="0" w:color="000000"/>
              <w:bottom w:val="single" w:sz="2" w:space="0" w:color="000000"/>
            </w:tcBorders>
          </w:tcPr>
          <w:p w:rsidR="00D740B2" w:rsidRPr="00A53BF4" w:rsidRDefault="00D740B2" w:rsidP="00D740B2">
            <w:pPr>
              <w:tabs>
                <w:tab w:val="right" w:pos="7434"/>
              </w:tabs>
              <w:spacing w:before="120" w:after="120"/>
              <w:rPr>
                <w:b/>
              </w:rPr>
            </w:pPr>
            <w:r>
              <w:rPr>
                <w:b/>
              </w:rPr>
              <w:t>ITB 34.1</w:t>
            </w:r>
          </w:p>
        </w:tc>
        <w:tc>
          <w:tcPr>
            <w:tcW w:w="7470" w:type="dxa"/>
            <w:tcBorders>
              <w:top w:val="single" w:sz="2" w:space="0" w:color="000000"/>
              <w:bottom w:val="single" w:sz="2" w:space="0" w:color="000000"/>
              <w:right w:val="single" w:sz="2" w:space="0" w:color="000000"/>
            </w:tcBorders>
          </w:tcPr>
          <w:p w:rsidR="00D740B2" w:rsidRDefault="00D740B2" w:rsidP="00D740B2">
            <w:pPr>
              <w:tabs>
                <w:tab w:val="right" w:pos="7254"/>
              </w:tabs>
              <w:spacing w:before="120" w:after="120"/>
              <w:jc w:val="both"/>
              <w:rPr>
                <w:bCs/>
                <w:i/>
              </w:rPr>
            </w:pPr>
            <w:r w:rsidRPr="003F17C0">
              <w:rPr>
                <w:bCs/>
              </w:rPr>
              <w:t xml:space="preserve">At this time the Employer </w:t>
            </w:r>
            <w:r w:rsidRPr="001929F2">
              <w:rPr>
                <w:b/>
                <w:bCs/>
                <w:i/>
              </w:rPr>
              <w:t>[</w:t>
            </w:r>
            <w:r w:rsidRPr="005524AD">
              <w:rPr>
                <w:b/>
                <w:bCs/>
                <w:i/>
              </w:rPr>
              <w:t>intends / does not intend</w:t>
            </w:r>
            <w:r w:rsidRPr="001929F2">
              <w:rPr>
                <w:b/>
                <w:bCs/>
                <w:i/>
              </w:rPr>
              <w:t>]</w:t>
            </w:r>
            <w:r>
              <w:rPr>
                <w:bCs/>
              </w:rPr>
              <w:t xml:space="preserve"> </w:t>
            </w:r>
            <w:r w:rsidRPr="003F17C0">
              <w:rPr>
                <w:bCs/>
              </w:rPr>
              <w:t>to execute certain specific parts of the Works by sub-contractors selected in advance.</w:t>
            </w:r>
          </w:p>
        </w:tc>
      </w:tr>
      <w:tr w:rsidR="00D740B2" w:rsidTr="00D740B2">
        <w:trPr>
          <w:trHeight w:val="805"/>
          <w:jc w:val="center"/>
        </w:trPr>
        <w:tc>
          <w:tcPr>
            <w:tcW w:w="1620" w:type="dxa"/>
            <w:tcBorders>
              <w:top w:val="single" w:sz="2" w:space="0" w:color="000000"/>
              <w:left w:val="single" w:sz="2" w:space="0" w:color="000000"/>
              <w:bottom w:val="single" w:sz="2" w:space="0" w:color="000000"/>
            </w:tcBorders>
          </w:tcPr>
          <w:p w:rsidR="00D740B2" w:rsidRDefault="00D740B2" w:rsidP="00D740B2">
            <w:pPr>
              <w:tabs>
                <w:tab w:val="right" w:pos="7434"/>
              </w:tabs>
              <w:spacing w:before="120" w:after="120"/>
              <w:rPr>
                <w:b/>
              </w:rPr>
            </w:pPr>
            <w:r>
              <w:rPr>
                <w:b/>
              </w:rPr>
              <w:t>ITB 34.3</w:t>
            </w:r>
          </w:p>
        </w:tc>
        <w:tc>
          <w:tcPr>
            <w:tcW w:w="7470" w:type="dxa"/>
            <w:tcBorders>
              <w:top w:val="single" w:sz="2" w:space="0" w:color="000000"/>
              <w:bottom w:val="single" w:sz="2" w:space="0" w:color="000000"/>
              <w:right w:val="single" w:sz="2" w:space="0" w:color="000000"/>
            </w:tcBorders>
          </w:tcPr>
          <w:p w:rsidR="00D740B2" w:rsidRDefault="00D740B2" w:rsidP="001C3C75">
            <w:pPr>
              <w:pStyle w:val="P3Header1-Clauses"/>
              <w:numPr>
                <w:ilvl w:val="2"/>
                <w:numId w:val="79"/>
              </w:numPr>
              <w:ind w:left="477" w:hanging="477"/>
            </w:pPr>
            <w:r w:rsidRPr="003F17C0">
              <w:t xml:space="preserve">Contractor’s proposed subcontracting: Maximum percentage of subcontracting permitted is: _______% of the total contract amount or _______% of the volume of work_____________. </w:t>
            </w:r>
          </w:p>
          <w:p w:rsidR="00D740B2" w:rsidRPr="00D740B2" w:rsidRDefault="00D740B2" w:rsidP="001C3C75">
            <w:pPr>
              <w:pStyle w:val="P3Header1-Clauses"/>
              <w:numPr>
                <w:ilvl w:val="2"/>
                <w:numId w:val="79"/>
              </w:numPr>
              <w:ind w:left="477" w:hanging="477"/>
            </w:pPr>
            <w:r w:rsidRPr="00D740B2">
              <w:rPr>
                <w:bCs/>
              </w:rPr>
              <w:t>Bidders planning to subcontract more than 10% of total volume of work shall specify, in the Letter of Bid, the activity(ies) or parts of the works to be subcontracted along with complete details of the sub-contractors and their qualification and experience. The qualification and experience of the sub-contractors must meet the minimum criteria for the relevant work to be sub-contracted failing which such sub-contractors will not be permitted to participate.</w:t>
            </w:r>
          </w:p>
          <w:p w:rsidR="00D740B2" w:rsidRPr="003F17C0" w:rsidRDefault="00D740B2" w:rsidP="001C3C75">
            <w:pPr>
              <w:pStyle w:val="P3Header1-Clauses"/>
              <w:numPr>
                <w:ilvl w:val="2"/>
                <w:numId w:val="79"/>
              </w:numPr>
              <w:ind w:left="477" w:hanging="477"/>
              <w:rPr>
                <w:bCs/>
              </w:rPr>
            </w:pPr>
            <w:r w:rsidRPr="003F17C0">
              <w:rPr>
                <w:bCs/>
              </w:rPr>
              <w:t>Sub-contractors’ qualification and experience will not be considered for evaluation of the Bidder. The Bidder on its own (without taking into account the qualification and experience of the sub-contractor) should meet the qualification criteria</w:t>
            </w:r>
            <w:r>
              <w:rPr>
                <w:bCs/>
              </w:rPr>
              <w:t>.</w:t>
            </w:r>
          </w:p>
        </w:tc>
      </w:tr>
    </w:tbl>
    <w:p w:rsidR="005E55B9" w:rsidRDefault="005E55B9">
      <w:pPr>
        <w:pStyle w:val="SectionVHeader"/>
        <w:ind w:right="288"/>
        <w:jc w:val="left"/>
        <w:rPr>
          <w:rFonts w:ascii="Times New Roman" w:hAnsi="Times New Roman"/>
          <w:sz w:val="24"/>
          <w:szCs w:val="24"/>
          <w:lang w:val="en-US"/>
        </w:rPr>
      </w:pPr>
    </w:p>
    <w:p w:rsidR="00D740B2" w:rsidRDefault="00D740B2" w:rsidP="00D740B2">
      <w:pPr>
        <w:pStyle w:val="Caption"/>
        <w:keepNext/>
        <w:tabs>
          <w:tab w:val="clear" w:pos="7254"/>
          <w:tab w:val="right" w:pos="7434"/>
        </w:tabs>
        <w:rPr>
          <w:rFonts w:ascii="Times New Roman" w:hAnsi="Times New Roman" w:cs="Times New Roman"/>
        </w:rPr>
      </w:pPr>
      <w:r>
        <w:rPr>
          <w:rFonts w:ascii="Times New Roman" w:hAnsi="Times New Roman" w:cs="Times New Roman"/>
        </w:rPr>
        <w:t>F.  Award of Contract</w:t>
      </w:r>
    </w:p>
    <w:p w:rsidR="00D740B2" w:rsidRPr="00D740B2" w:rsidRDefault="00D740B2" w:rsidP="00D740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7536"/>
      </w:tblGrid>
      <w:tr w:rsidR="00D740B2" w:rsidRPr="00D740B2" w:rsidTr="00BD7F6C">
        <w:tc>
          <w:tcPr>
            <w:tcW w:w="1728" w:type="dxa"/>
            <w:shd w:val="clear" w:color="auto" w:fill="auto"/>
          </w:tcPr>
          <w:p w:rsidR="00D740B2" w:rsidRPr="00BD7F6C" w:rsidRDefault="00D740B2" w:rsidP="00BD7F6C">
            <w:pPr>
              <w:tabs>
                <w:tab w:val="right" w:pos="7434"/>
              </w:tabs>
              <w:spacing w:before="120" w:after="120"/>
              <w:rPr>
                <w:b/>
              </w:rPr>
            </w:pPr>
            <w:r w:rsidRPr="00BD7F6C">
              <w:rPr>
                <w:b/>
              </w:rPr>
              <w:t>ITB 43.1</w:t>
            </w:r>
          </w:p>
          <w:p w:rsidR="00D740B2" w:rsidRPr="00BD7F6C" w:rsidRDefault="00D740B2" w:rsidP="00BD7F6C">
            <w:pPr>
              <w:pStyle w:val="SectionVHeader"/>
              <w:ind w:right="288"/>
              <w:rPr>
                <w:rFonts w:ascii="Times New Roman" w:hAnsi="Times New Roman"/>
                <w:sz w:val="24"/>
                <w:szCs w:val="24"/>
                <w:lang w:val="en-US"/>
              </w:rPr>
            </w:pPr>
          </w:p>
        </w:tc>
        <w:tc>
          <w:tcPr>
            <w:tcW w:w="7488" w:type="dxa"/>
            <w:shd w:val="clear" w:color="auto" w:fill="auto"/>
          </w:tcPr>
          <w:p w:rsidR="00D740B2" w:rsidRPr="008E451F" w:rsidRDefault="00D740B2" w:rsidP="00BD7F6C">
            <w:pPr>
              <w:jc w:val="both"/>
            </w:pPr>
            <w:r w:rsidRPr="008E451F">
              <w:t>The Adjudicator proposed by the Employer is:_________________</w:t>
            </w:r>
            <w:r w:rsidRPr="00BD7F6C">
              <w:rPr>
                <w:b/>
                <w:i/>
              </w:rPr>
              <w:t>[insert</w:t>
            </w:r>
            <w:r w:rsidRPr="008E451F">
              <w:t xml:space="preserve"> </w:t>
            </w:r>
            <w:r w:rsidRPr="00BD7F6C">
              <w:rPr>
                <w:b/>
                <w:i/>
              </w:rPr>
              <w:t>name and address of proposed Adjudicator].</w:t>
            </w:r>
            <w:r w:rsidRPr="008E451F">
              <w:t xml:space="preserve">  The hourly fee for this proposed Adjudicator shall be:__________</w:t>
            </w:r>
            <w:r w:rsidRPr="00BD7F6C">
              <w:rPr>
                <w:b/>
                <w:i/>
              </w:rPr>
              <w:t xml:space="preserve">[insert amount and currency].  </w:t>
            </w:r>
            <w:r w:rsidRPr="008E451F">
              <w:t>The biographical data of the proposed Adjudicator is as follows:</w:t>
            </w:r>
            <w:r w:rsidR="008E451F" w:rsidRPr="008E451F">
              <w:t xml:space="preserve"> </w:t>
            </w:r>
          </w:p>
          <w:p w:rsidR="008E451F" w:rsidRPr="008E451F" w:rsidRDefault="008E451F" w:rsidP="00BD7F6C">
            <w:pPr>
              <w:jc w:val="both"/>
            </w:pPr>
            <w:r w:rsidRPr="008E451F">
              <w:t>_____________________________________________________________</w:t>
            </w:r>
          </w:p>
          <w:p w:rsidR="008E451F" w:rsidRPr="00BD7F6C" w:rsidRDefault="008E451F" w:rsidP="00BD7F6C">
            <w:pPr>
              <w:jc w:val="both"/>
              <w:rPr>
                <w:b/>
                <w:i/>
                <w:lang w:val="es-ES_tradnl"/>
              </w:rPr>
            </w:pPr>
            <w:r w:rsidRPr="00BD7F6C">
              <w:rPr>
                <w:b/>
                <w:i/>
              </w:rPr>
              <w:t>[provide relevant information, such as education, experience, age, nationality, and present position; attach additional pages as necessary]</w:t>
            </w:r>
          </w:p>
        </w:tc>
      </w:tr>
    </w:tbl>
    <w:p w:rsidR="00D740B2" w:rsidRDefault="00D740B2" w:rsidP="00152B60">
      <w:pPr>
        <w:pStyle w:val="SectionVHeader"/>
        <w:ind w:right="288"/>
        <w:rPr>
          <w:rFonts w:ascii="Times New Roman" w:hAnsi="Times New Roman"/>
          <w:sz w:val="24"/>
          <w:szCs w:val="24"/>
          <w:lang w:val="en-US"/>
        </w:rPr>
      </w:pPr>
    </w:p>
    <w:p w:rsidR="005E55B9" w:rsidRDefault="005E55B9">
      <w:pPr>
        <w:pStyle w:val="BodyText"/>
        <w:rPr>
          <w:rFonts w:ascii="Times New Roman" w:hAnsi="Times New Roman" w:cs="Times New Roman"/>
          <w:sz w:val="24"/>
        </w:rPr>
      </w:pPr>
    </w:p>
    <w:p w:rsidR="005E55B9" w:rsidRDefault="005E55B9">
      <w:pPr>
        <w:pStyle w:val="BodyText"/>
        <w:rPr>
          <w:rFonts w:ascii="Times New Roman" w:hAnsi="Times New Roman" w:cs="Times New Roman"/>
          <w:sz w:val="24"/>
        </w:rPr>
        <w:sectPr w:rsidR="005E55B9">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p w:rsidR="005E55B9" w:rsidRDefault="005E55B9">
      <w:pPr>
        <w:pStyle w:val="Subtitle"/>
        <w:spacing w:after="120"/>
        <w:rPr>
          <w:rFonts w:cs="Arial"/>
        </w:rPr>
      </w:pPr>
      <w:bookmarkStart w:id="242" w:name="_Toc438266925"/>
      <w:bookmarkStart w:id="243" w:name="_Toc438267899"/>
      <w:bookmarkStart w:id="244" w:name="_Toc438366666"/>
      <w:bookmarkStart w:id="245" w:name="_Toc41971240"/>
      <w:bookmarkStart w:id="246" w:name="_Toc168298090"/>
      <w:r>
        <w:rPr>
          <w:rFonts w:cs="Arial"/>
        </w:rPr>
        <w:t>Section III - Evaluation and Qualification Criteria</w:t>
      </w:r>
      <w:bookmarkEnd w:id="242"/>
      <w:bookmarkEnd w:id="243"/>
      <w:bookmarkEnd w:id="244"/>
      <w:bookmarkEnd w:id="245"/>
      <w:bookmarkEnd w:id="246"/>
    </w:p>
    <w:p w:rsidR="005E55B9" w:rsidRDefault="005E55B9">
      <w:pPr>
        <w:pStyle w:val="Heading2"/>
        <w:ind w:left="0" w:right="0" w:firstLine="0"/>
        <w:jc w:val="left"/>
      </w:pPr>
    </w:p>
    <w:p w:rsidR="005E55B9" w:rsidRPr="0062393D" w:rsidRDefault="005E55B9">
      <w:pPr>
        <w:jc w:val="both"/>
      </w:pPr>
      <w:r w:rsidRPr="0062393D">
        <w:t>This section contains all the criteria that the Employer shall use to evaluate bids and qualify Bidders if the bidding was not preceded by a prequalification exercise and post</w:t>
      </w:r>
      <w:r w:rsidR="0062393D">
        <w:t>-</w:t>
      </w:r>
      <w:r w:rsidRPr="0062393D">
        <w:t>qualification is applied. In accordance with ITB 3</w:t>
      </w:r>
      <w:r w:rsidR="00786445">
        <w:t>5</w:t>
      </w:r>
      <w:r w:rsidRPr="0062393D">
        <w:t xml:space="preserve"> and ITB 3</w:t>
      </w:r>
      <w:r w:rsidR="00786445">
        <w:t>7</w:t>
      </w:r>
      <w:r w:rsidRPr="0062393D">
        <w:t xml:space="preserve">, no other methods, criteria and factors shall be used. The Bidder shall provide all the information requested in the forms included in Section </w:t>
      </w:r>
      <w:r w:rsidR="00AA512B">
        <w:t xml:space="preserve">IV, </w:t>
      </w:r>
      <w:r w:rsidRPr="0062393D">
        <w:t>Bidding Forms.</w:t>
      </w:r>
    </w:p>
    <w:p w:rsidR="005E55B9" w:rsidRDefault="005E55B9">
      <w:pPr>
        <w:pStyle w:val="Heading2"/>
        <w:ind w:left="360" w:right="0"/>
        <w:rPr>
          <w:rFonts w:ascii="Times New Roman" w:hAnsi="Times New Roman" w:cs="Times New Roman"/>
        </w:rPr>
      </w:pPr>
    </w:p>
    <w:p w:rsidR="005E55B9" w:rsidRDefault="005E55B9">
      <w:pPr>
        <w:pStyle w:val="Heading2"/>
        <w:ind w:left="360" w:right="0"/>
        <w:rPr>
          <w:rFonts w:ascii="Times New Roman" w:hAnsi="Times New Roman" w:cs="Times New Roman"/>
        </w:rPr>
      </w:pPr>
      <w:r>
        <w:rPr>
          <w:rFonts w:ascii="Times New Roman" w:hAnsi="Times New Roman" w:cs="Times New Roman"/>
        </w:rPr>
        <w:t>Table of Criteria</w:t>
      </w:r>
    </w:p>
    <w:p w:rsidR="006550F7" w:rsidRDefault="006550F7" w:rsidP="00A53BF4"/>
    <w:p w:rsidR="006550F7" w:rsidRDefault="006550F7" w:rsidP="007F2A24">
      <w:pPr>
        <w:numPr>
          <w:ilvl w:val="2"/>
          <w:numId w:val="40"/>
        </w:numPr>
        <w:tabs>
          <w:tab w:val="left" w:pos="540"/>
        </w:tabs>
        <w:ind w:left="0" w:firstLine="0"/>
        <w:rPr>
          <w:b/>
        </w:rPr>
      </w:pPr>
      <w:r w:rsidRPr="00A53BF4">
        <w:rPr>
          <w:b/>
        </w:rPr>
        <w:t>Evaluation……………………………………………………………………</w:t>
      </w:r>
      <w:r w:rsidR="007F2A24">
        <w:rPr>
          <w:b/>
        </w:rPr>
        <w:t>…</w:t>
      </w:r>
      <w:r w:rsidRPr="00A53BF4">
        <w:rPr>
          <w:b/>
        </w:rPr>
        <w:t>……</w:t>
      </w:r>
      <w:r w:rsidR="00EA27E7">
        <w:rPr>
          <w:b/>
        </w:rPr>
        <w:t>..</w:t>
      </w:r>
      <w:r w:rsidRPr="00A53BF4">
        <w:rPr>
          <w:b/>
        </w:rPr>
        <w:t>4</w:t>
      </w:r>
      <w:r w:rsidR="00EA27E7">
        <w:rPr>
          <w:b/>
        </w:rPr>
        <w:t>0</w:t>
      </w:r>
    </w:p>
    <w:p w:rsidR="006550F7" w:rsidRDefault="006550F7" w:rsidP="007F2A24">
      <w:pPr>
        <w:tabs>
          <w:tab w:val="left" w:pos="540"/>
        </w:tabs>
        <w:rPr>
          <w:b/>
        </w:rPr>
      </w:pPr>
    </w:p>
    <w:p w:rsidR="006550F7" w:rsidRDefault="006550F7" w:rsidP="007F2A24">
      <w:pPr>
        <w:numPr>
          <w:ilvl w:val="1"/>
          <w:numId w:val="45"/>
        </w:numPr>
        <w:tabs>
          <w:tab w:val="left" w:pos="540"/>
        </w:tabs>
        <w:jc w:val="both"/>
      </w:pPr>
      <w:r w:rsidRPr="00DA25C1">
        <w:t>Adequacy of Technical Proposal</w:t>
      </w:r>
      <w:r w:rsidR="00EA27E7">
        <w:t>………………………………………….....40</w:t>
      </w:r>
    </w:p>
    <w:p w:rsidR="006550F7" w:rsidRDefault="006550F7" w:rsidP="007F2A24">
      <w:pPr>
        <w:numPr>
          <w:ilvl w:val="1"/>
          <w:numId w:val="45"/>
        </w:numPr>
        <w:tabs>
          <w:tab w:val="left" w:pos="540"/>
        </w:tabs>
        <w:jc w:val="both"/>
      </w:pPr>
      <w:r>
        <w:t>Multiple C</w:t>
      </w:r>
      <w:r w:rsidR="00EA27E7">
        <w:t>ontracts…………………………………………………………...40</w:t>
      </w:r>
    </w:p>
    <w:p w:rsidR="006550F7" w:rsidRDefault="006550F7" w:rsidP="007F2A24">
      <w:pPr>
        <w:numPr>
          <w:ilvl w:val="1"/>
          <w:numId w:val="45"/>
        </w:numPr>
        <w:tabs>
          <w:tab w:val="left" w:pos="540"/>
        </w:tabs>
        <w:jc w:val="both"/>
      </w:pPr>
      <w:r>
        <w:t>Completio</w:t>
      </w:r>
      <w:r w:rsidR="00EA27E7">
        <w:t>n Time…………………………………………………………….4</w:t>
      </w:r>
      <w:r w:rsidR="00B64E72">
        <w:t>3</w:t>
      </w:r>
    </w:p>
    <w:p w:rsidR="006550F7" w:rsidRDefault="006550F7" w:rsidP="007F2A24">
      <w:pPr>
        <w:numPr>
          <w:ilvl w:val="1"/>
          <w:numId w:val="45"/>
        </w:numPr>
        <w:tabs>
          <w:tab w:val="left" w:pos="540"/>
        </w:tabs>
        <w:jc w:val="both"/>
      </w:pPr>
      <w:r>
        <w:t>Technical Alte</w:t>
      </w:r>
      <w:r w:rsidR="00B64E72">
        <w:t>rnatives……………………………………………………….43</w:t>
      </w:r>
    </w:p>
    <w:p w:rsidR="001C7034" w:rsidRDefault="001C7034" w:rsidP="007F2A24">
      <w:pPr>
        <w:numPr>
          <w:ilvl w:val="1"/>
          <w:numId w:val="45"/>
        </w:numPr>
        <w:tabs>
          <w:tab w:val="left" w:pos="540"/>
        </w:tabs>
        <w:jc w:val="both"/>
      </w:pPr>
      <w:r>
        <w:t>Specialised Subco</w:t>
      </w:r>
      <w:r w:rsidR="00EA27E7">
        <w:t>ntract</w:t>
      </w:r>
      <w:r w:rsidR="00B64E72">
        <w:t>ors………………………………………………......43</w:t>
      </w:r>
    </w:p>
    <w:p w:rsidR="006550F7" w:rsidRDefault="006550F7" w:rsidP="007F2A24">
      <w:pPr>
        <w:numPr>
          <w:ilvl w:val="1"/>
          <w:numId w:val="45"/>
        </w:numPr>
        <w:tabs>
          <w:tab w:val="left" w:pos="540"/>
        </w:tabs>
        <w:jc w:val="both"/>
      </w:pPr>
      <w:r>
        <w:t>Margin of Preference [Applicable for ICB only]</w:t>
      </w:r>
      <w:r w:rsidR="00B64E72">
        <w:t>………………………........43</w:t>
      </w:r>
    </w:p>
    <w:p w:rsidR="006550F7" w:rsidRDefault="006550F7" w:rsidP="007F2A24">
      <w:pPr>
        <w:tabs>
          <w:tab w:val="left" w:pos="540"/>
        </w:tabs>
      </w:pPr>
    </w:p>
    <w:p w:rsidR="006550F7" w:rsidRDefault="006550F7" w:rsidP="007F2A24">
      <w:pPr>
        <w:numPr>
          <w:ilvl w:val="2"/>
          <w:numId w:val="40"/>
        </w:numPr>
        <w:tabs>
          <w:tab w:val="left" w:pos="540"/>
        </w:tabs>
        <w:ind w:left="0" w:firstLine="0"/>
        <w:rPr>
          <w:b/>
        </w:rPr>
      </w:pPr>
      <w:r w:rsidRPr="00A53BF4">
        <w:rPr>
          <w:b/>
        </w:rPr>
        <w:t>Qualificat</w:t>
      </w:r>
      <w:r w:rsidR="00EA27E7">
        <w:rPr>
          <w:b/>
        </w:rPr>
        <w:t>ion</w:t>
      </w:r>
      <w:r w:rsidR="00B64E72">
        <w:rPr>
          <w:b/>
        </w:rPr>
        <w:t>…………………………………………………………………</w:t>
      </w:r>
      <w:r w:rsidR="007F2A24">
        <w:rPr>
          <w:b/>
        </w:rPr>
        <w:t>...</w:t>
      </w:r>
      <w:r w:rsidR="00B64E72">
        <w:rPr>
          <w:b/>
        </w:rPr>
        <w:t>……...44</w:t>
      </w:r>
    </w:p>
    <w:p w:rsidR="006550F7" w:rsidRDefault="006550F7" w:rsidP="007F2A24">
      <w:pPr>
        <w:tabs>
          <w:tab w:val="left" w:pos="540"/>
        </w:tabs>
        <w:ind w:left="1764"/>
        <w:rPr>
          <w:b/>
        </w:rPr>
      </w:pPr>
    </w:p>
    <w:p w:rsidR="006550F7" w:rsidRDefault="006550F7" w:rsidP="007F2A24">
      <w:pPr>
        <w:tabs>
          <w:tab w:val="left" w:pos="540"/>
          <w:tab w:val="left" w:pos="1440"/>
        </w:tabs>
        <w:ind w:left="1440" w:hanging="720"/>
        <w:jc w:val="both"/>
      </w:pPr>
      <w:r w:rsidRPr="00DA25C1">
        <w:t>2.1</w:t>
      </w:r>
      <w:r w:rsidRPr="00DA25C1">
        <w:tab/>
      </w:r>
      <w:r>
        <w:t>Eligibil</w:t>
      </w:r>
      <w:r w:rsidR="00A0666A">
        <w:t>ity…………………………………………………………………….44</w:t>
      </w:r>
    </w:p>
    <w:p w:rsidR="006550F7" w:rsidRDefault="006550F7" w:rsidP="007F2A24">
      <w:pPr>
        <w:tabs>
          <w:tab w:val="left" w:pos="540"/>
          <w:tab w:val="left" w:pos="1440"/>
        </w:tabs>
        <w:ind w:left="1440" w:hanging="720"/>
        <w:jc w:val="both"/>
      </w:pPr>
      <w:r>
        <w:t>2.2</w:t>
      </w:r>
      <w:r>
        <w:tab/>
        <w:t>Historical Contract N</w:t>
      </w:r>
      <w:r w:rsidR="00A0666A">
        <w:t>on-Performance……………………………………….45</w:t>
      </w:r>
    </w:p>
    <w:p w:rsidR="006550F7" w:rsidRDefault="006550F7" w:rsidP="007F2A24">
      <w:pPr>
        <w:tabs>
          <w:tab w:val="left" w:pos="540"/>
          <w:tab w:val="left" w:pos="1440"/>
        </w:tabs>
        <w:ind w:left="1440" w:hanging="720"/>
        <w:jc w:val="both"/>
      </w:pPr>
      <w:r>
        <w:t>2.3</w:t>
      </w:r>
      <w:r>
        <w:tab/>
        <w:t>Financial S</w:t>
      </w:r>
      <w:r w:rsidR="00EA27E7">
        <w:t>it</w:t>
      </w:r>
      <w:r w:rsidR="00A0666A">
        <w:t>uation…………………………………………………………...46</w:t>
      </w:r>
    </w:p>
    <w:p w:rsidR="006550F7" w:rsidRDefault="006550F7" w:rsidP="007F2A24">
      <w:pPr>
        <w:tabs>
          <w:tab w:val="left" w:pos="540"/>
          <w:tab w:val="left" w:pos="1440"/>
          <w:tab w:val="right" w:pos="8820"/>
        </w:tabs>
        <w:ind w:left="1440" w:hanging="720"/>
        <w:jc w:val="both"/>
      </w:pPr>
      <w:r>
        <w:t>2.4</w:t>
      </w:r>
      <w:r>
        <w:tab/>
        <w:t>Experience………………………………………………………………</w:t>
      </w:r>
      <w:r w:rsidR="007F2A24">
        <w:t>…</w:t>
      </w:r>
      <w:r w:rsidR="00A0666A">
        <w:t>…47</w:t>
      </w:r>
    </w:p>
    <w:p w:rsidR="006550F7" w:rsidRDefault="006550F7" w:rsidP="007F2A24">
      <w:pPr>
        <w:tabs>
          <w:tab w:val="left" w:pos="540"/>
          <w:tab w:val="left" w:pos="1440"/>
        </w:tabs>
        <w:ind w:left="1440" w:hanging="720"/>
        <w:jc w:val="both"/>
      </w:pPr>
      <w:r>
        <w:t>2.5</w:t>
      </w:r>
      <w:r>
        <w:tab/>
        <w:t>Personn</w:t>
      </w:r>
      <w:r w:rsidR="00EA27E7">
        <w:t>el………………………………</w:t>
      </w:r>
      <w:r w:rsidR="00A0666A">
        <w:t>…………………………………......51</w:t>
      </w:r>
    </w:p>
    <w:p w:rsidR="006550F7" w:rsidRPr="00DA25C1" w:rsidRDefault="006550F7" w:rsidP="007F2A24">
      <w:pPr>
        <w:tabs>
          <w:tab w:val="left" w:pos="540"/>
          <w:tab w:val="left" w:pos="1440"/>
        </w:tabs>
        <w:ind w:left="1440" w:hanging="720"/>
        <w:jc w:val="both"/>
      </w:pPr>
      <w:r>
        <w:t>2.6</w:t>
      </w:r>
      <w:r>
        <w:tab/>
        <w:t>Equip</w:t>
      </w:r>
      <w:r w:rsidR="00A0666A">
        <w:t>ment……………………………………………………………………51</w:t>
      </w:r>
    </w:p>
    <w:p w:rsidR="005E55B9" w:rsidRDefault="005E55B9" w:rsidP="007F2A24">
      <w:pPr>
        <w:tabs>
          <w:tab w:val="left" w:pos="540"/>
        </w:tabs>
      </w:pPr>
    </w:p>
    <w:p w:rsidR="005E55B9" w:rsidRDefault="005E55B9" w:rsidP="007F2A24">
      <w:pPr>
        <w:tabs>
          <w:tab w:val="left" w:pos="540"/>
        </w:tabs>
      </w:pPr>
    </w:p>
    <w:p w:rsidR="005E55B9" w:rsidRDefault="005E55B9" w:rsidP="007F2A24">
      <w:pPr>
        <w:pStyle w:val="Heading1"/>
        <w:tabs>
          <w:tab w:val="left" w:pos="540"/>
        </w:tabs>
        <w:rPr>
          <w:b w:val="0"/>
          <w:iCs/>
        </w:rPr>
      </w:pPr>
      <w:r>
        <w:rPr>
          <w:i/>
          <w:iCs/>
        </w:rPr>
        <w:br w:type="page"/>
      </w:r>
    </w:p>
    <w:p w:rsidR="005E55B9" w:rsidRDefault="005E55B9">
      <w:pPr>
        <w:pStyle w:val="S3-Header1"/>
      </w:pPr>
      <w:bookmarkStart w:id="247" w:name="_Toc103401411"/>
      <w:bookmarkStart w:id="248" w:name="_Toc168299662"/>
      <w:r>
        <w:t>1.</w:t>
      </w:r>
      <w:r>
        <w:tab/>
        <w:t>Evaluation</w:t>
      </w:r>
      <w:bookmarkEnd w:id="247"/>
      <w:bookmarkEnd w:id="248"/>
    </w:p>
    <w:p w:rsidR="005E55B9" w:rsidRDefault="005E55B9" w:rsidP="00152B60">
      <w:pPr>
        <w:spacing w:after="200"/>
        <w:ind w:left="1080"/>
        <w:jc w:val="both"/>
      </w:pPr>
      <w:r>
        <w:t xml:space="preserve">In addition </w:t>
      </w:r>
      <w:r w:rsidR="001C7034">
        <w:t>to the criteria listed in ITB 35</w:t>
      </w:r>
      <w:r>
        <w:t>.</w:t>
      </w:r>
      <w:r w:rsidR="00D12A92">
        <w:t xml:space="preserve">2 </w:t>
      </w:r>
      <w:r>
        <w:t>(a) – (e) the following criteria shall apply:</w:t>
      </w:r>
    </w:p>
    <w:p w:rsidR="005E55B9" w:rsidRDefault="005E55B9" w:rsidP="00152B60">
      <w:pPr>
        <w:pStyle w:val="S3-Heading2"/>
        <w:ind w:right="0"/>
        <w:rPr>
          <w:noProof/>
        </w:rPr>
      </w:pPr>
      <w:bookmarkStart w:id="249" w:name="_Toc78774484"/>
      <w:bookmarkStart w:id="250" w:name="_Toc103401412"/>
      <w:bookmarkStart w:id="251" w:name="_Toc168299663"/>
      <w:r>
        <w:rPr>
          <w:noProof/>
        </w:rPr>
        <w:t>1.1</w:t>
      </w:r>
      <w:r>
        <w:rPr>
          <w:noProof/>
        </w:rPr>
        <w:tab/>
        <w:t>Adequacy of Technical Proposal</w:t>
      </w:r>
      <w:bookmarkEnd w:id="249"/>
      <w:bookmarkEnd w:id="250"/>
      <w:bookmarkEnd w:id="251"/>
    </w:p>
    <w:p w:rsidR="005E55B9" w:rsidRDefault="005E55B9" w:rsidP="00152B60">
      <w:pPr>
        <w:pStyle w:val="Heading1"/>
        <w:spacing w:after="200"/>
        <w:ind w:left="1080"/>
        <w:jc w:val="both"/>
        <w:rPr>
          <w:rFonts w:ascii="Times New Roman" w:hAnsi="Times New Roman" w:cs="Times New Roman"/>
          <w:b w:val="0"/>
          <w:noProof/>
          <w:sz w:val="24"/>
        </w:rPr>
      </w:pPr>
      <w:bookmarkStart w:id="252" w:name="_Toc78774485"/>
      <w:bookmarkStart w:id="253" w:name="_Toc101516509"/>
      <w:bookmarkStart w:id="254" w:name="_Toc103401413"/>
      <w:r>
        <w:rPr>
          <w:rFonts w:ascii="Times New Roman" w:hAnsi="Times New Roman" w:cs="Times New Roman"/>
          <w:b w:val="0"/>
          <w:noProof/>
          <w:sz w:val="24"/>
        </w:rPr>
        <w:t>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w:t>
      </w:r>
      <w:r w:rsidR="00F826F8">
        <w:rPr>
          <w:rFonts w:ascii="Times New Roman" w:hAnsi="Times New Roman" w:cs="Times New Roman"/>
          <w:b w:val="0"/>
          <w:noProof/>
          <w:sz w:val="24"/>
        </w:rPr>
        <w:t>irements stipulated in Section VI</w:t>
      </w:r>
      <w:r w:rsidR="00646533">
        <w:rPr>
          <w:rFonts w:ascii="Times New Roman" w:hAnsi="Times New Roman" w:cs="Times New Roman"/>
          <w:b w:val="0"/>
          <w:noProof/>
          <w:sz w:val="24"/>
        </w:rPr>
        <w:t>I</w:t>
      </w:r>
      <w:r>
        <w:rPr>
          <w:rFonts w:ascii="Times New Roman" w:hAnsi="Times New Roman" w:cs="Times New Roman"/>
          <w:b w:val="0"/>
          <w:noProof/>
          <w:sz w:val="24"/>
        </w:rPr>
        <w:t xml:space="preserve"> (</w:t>
      </w:r>
      <w:r w:rsidRPr="00F826F8">
        <w:rPr>
          <w:rFonts w:ascii="Times New Roman" w:hAnsi="Times New Roman" w:cs="Times New Roman"/>
          <w:b w:val="0"/>
          <w:noProof/>
          <w:sz w:val="24"/>
        </w:rPr>
        <w:t>Employer'</w:t>
      </w:r>
      <w:r>
        <w:rPr>
          <w:rFonts w:ascii="Times New Roman" w:hAnsi="Times New Roman" w:cs="Times New Roman"/>
          <w:b w:val="0"/>
          <w:noProof/>
          <w:sz w:val="24"/>
        </w:rPr>
        <w:t>s Requirements).</w:t>
      </w:r>
      <w:bookmarkEnd w:id="252"/>
      <w:bookmarkEnd w:id="253"/>
      <w:bookmarkEnd w:id="254"/>
    </w:p>
    <w:p w:rsidR="005E55B9" w:rsidRDefault="005E55B9" w:rsidP="00152B60">
      <w:pPr>
        <w:pStyle w:val="S3-Heading2"/>
        <w:ind w:right="0"/>
        <w:rPr>
          <w:noProof/>
        </w:rPr>
      </w:pPr>
      <w:bookmarkStart w:id="255" w:name="_Toc78774486"/>
      <w:bookmarkStart w:id="256" w:name="_Toc103401414"/>
      <w:bookmarkStart w:id="257" w:name="_Toc168299664"/>
      <w:r>
        <w:rPr>
          <w:noProof/>
        </w:rPr>
        <w:t>1.2</w:t>
      </w:r>
      <w:r>
        <w:rPr>
          <w:noProof/>
        </w:rPr>
        <w:tab/>
        <w:t>Multiple Contracts</w:t>
      </w:r>
      <w:bookmarkEnd w:id="255"/>
      <w:bookmarkEnd w:id="256"/>
      <w:bookmarkEnd w:id="257"/>
    </w:p>
    <w:p w:rsidR="008A7AB1" w:rsidRDefault="008A7AB1" w:rsidP="008A7AB1">
      <w:pPr>
        <w:ind w:left="1080"/>
      </w:pPr>
      <w:r>
        <w:t>If permitted under ITB 35.4, will be evaluated as follows:</w:t>
      </w:r>
    </w:p>
    <w:p w:rsidR="008A7AB1" w:rsidRDefault="008A7AB1" w:rsidP="008A7AB1">
      <w:pPr>
        <w:ind w:left="1080"/>
      </w:pPr>
    </w:p>
    <w:p w:rsidR="008A7AB1" w:rsidRDefault="008A7AB1" w:rsidP="008A7AB1">
      <w:pPr>
        <w:ind w:left="1080"/>
      </w:pPr>
      <w:r>
        <w:t>Award Criteria for Multiple Contracts [ITB 35.4]:</w:t>
      </w:r>
      <w:r>
        <w:tab/>
      </w:r>
    </w:p>
    <w:p w:rsidR="008A7AB1" w:rsidRDefault="008A7AB1" w:rsidP="008A7AB1">
      <w:pPr>
        <w:ind w:left="1080"/>
      </w:pPr>
    </w:p>
    <w:p w:rsidR="008A7AB1" w:rsidRDefault="008A7AB1" w:rsidP="008A7AB1">
      <w:pPr>
        <w:ind w:left="1080"/>
      </w:pPr>
      <w:r>
        <w:t>Lots</w:t>
      </w:r>
    </w:p>
    <w:p w:rsidR="008A7AB1" w:rsidRDefault="008A7AB1" w:rsidP="008A7AB1">
      <w:pPr>
        <w:ind w:left="1080"/>
      </w:pPr>
    </w:p>
    <w:p w:rsidR="008A7AB1" w:rsidRDefault="008A7AB1" w:rsidP="00152B60">
      <w:pPr>
        <w:ind w:left="1080"/>
        <w:jc w:val="both"/>
      </w:pPr>
      <w:r>
        <w:t>Bidders have the option to Bid for any one or more lots. Bids will be evaluated lot-wise, taking into account discounts offered, if any, after considering all possible combinations of lots, the contract(s) will be awarded to the Bidder or Bidders offering the lowest evaluated cost to the Employer for combined lots, subject to the selected Bidder(s) meeting the required qualification criteria for lot or combination of lots as the case may be.</w:t>
      </w:r>
      <w:r>
        <w:tab/>
      </w:r>
    </w:p>
    <w:p w:rsidR="008A7AB1" w:rsidRDefault="008A7AB1" w:rsidP="008A7AB1">
      <w:pPr>
        <w:ind w:left="1080"/>
      </w:pPr>
    </w:p>
    <w:p w:rsidR="008A7AB1" w:rsidRDefault="008A7AB1" w:rsidP="008A7AB1">
      <w:pPr>
        <w:ind w:left="1080"/>
      </w:pPr>
      <w:r>
        <w:t>Packages</w:t>
      </w:r>
    </w:p>
    <w:p w:rsidR="008A7AB1" w:rsidRDefault="008A7AB1" w:rsidP="008A7AB1">
      <w:pPr>
        <w:ind w:left="1080"/>
      </w:pPr>
    </w:p>
    <w:p w:rsidR="008A7AB1" w:rsidRDefault="008A7AB1" w:rsidP="00152B60">
      <w:pPr>
        <w:ind w:left="1080"/>
        <w:jc w:val="both"/>
      </w:pPr>
      <w:r>
        <w:t>Bidders have the option to Bid for any one or more packages and for any one or more lots within a package. Bids will be evaluated package-wise, taking into account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rsidR="008A7AB1" w:rsidRDefault="008A7AB1" w:rsidP="008A7AB1">
      <w:pPr>
        <w:ind w:left="1080"/>
      </w:pPr>
    </w:p>
    <w:p w:rsidR="008A7AB1" w:rsidRDefault="008A7AB1" w:rsidP="008A7AB1">
      <w:pPr>
        <w:ind w:left="1080"/>
      </w:pPr>
      <w:r>
        <w:t>Qualification Criteria for Multiple Contracts</w:t>
      </w:r>
    </w:p>
    <w:p w:rsidR="008A7AB1" w:rsidRDefault="008A7AB1" w:rsidP="008A7AB1">
      <w:pPr>
        <w:ind w:left="1080"/>
      </w:pPr>
    </w:p>
    <w:p w:rsidR="008A7AB1" w:rsidRDefault="008A7AB1" w:rsidP="009669DA">
      <w:pPr>
        <w:ind w:left="1080"/>
        <w:jc w:val="both"/>
      </w:pPr>
      <w:r>
        <w:t xml:space="preserve">The criteria for qualification is aggregate minimum requirement for respective lots as specified under items 2.3.2, 2.3.3, </w:t>
      </w:r>
      <w:r w:rsidR="00526B68">
        <w:t>2.</w:t>
      </w:r>
      <w:r>
        <w:t xml:space="preserve">4.2(a) and </w:t>
      </w:r>
      <w:r w:rsidR="00526B68">
        <w:t>2.</w:t>
      </w:r>
      <w:r>
        <w:t xml:space="preserve">4.2(b). However, with respect to the specific experience under item </w:t>
      </w:r>
      <w:r w:rsidR="00526B68">
        <w:t>2.</w:t>
      </w:r>
      <w:r>
        <w:t>4.2 (a) of Section III, the Employer will select any one or more of the options as identified below:</w:t>
      </w:r>
    </w:p>
    <w:p w:rsidR="00526B68" w:rsidRDefault="00526B68" w:rsidP="008A7AB1">
      <w:pPr>
        <w:ind w:left="1080"/>
      </w:pPr>
    </w:p>
    <w:p w:rsidR="00526B68" w:rsidRDefault="00526B68" w:rsidP="008A7AB1">
      <w:pPr>
        <w:ind w:left="1080"/>
      </w:pPr>
    </w:p>
    <w:p w:rsidR="008A7AB1" w:rsidRDefault="008A7AB1" w:rsidP="008A7AB1">
      <w:pPr>
        <w:ind w:left="1080"/>
      </w:pPr>
      <w:r>
        <w:t>N is the minimum number of contracts</w:t>
      </w:r>
    </w:p>
    <w:p w:rsidR="008A7AB1" w:rsidRDefault="008A7AB1" w:rsidP="008A7AB1">
      <w:pPr>
        <w:ind w:left="1080"/>
      </w:pPr>
      <w:r>
        <w:t>V is the minimum value of a single contract</w:t>
      </w:r>
    </w:p>
    <w:p w:rsidR="00526B68" w:rsidRDefault="00526B68" w:rsidP="008A7AB1">
      <w:pPr>
        <w:ind w:left="1080"/>
      </w:pPr>
    </w:p>
    <w:p w:rsidR="00526B68" w:rsidRDefault="008A7AB1" w:rsidP="00FA43AB">
      <w:pPr>
        <w:pStyle w:val="P3Header1-Clauses"/>
        <w:numPr>
          <w:ilvl w:val="2"/>
          <w:numId w:val="86"/>
        </w:numPr>
        <w:tabs>
          <w:tab w:val="clear" w:pos="864"/>
        </w:tabs>
        <w:ind w:left="1080" w:hanging="540"/>
      </w:pPr>
      <w:r>
        <w:t>For one Contract:</w:t>
      </w:r>
    </w:p>
    <w:p w:rsidR="008A7AB1" w:rsidRPr="009669DA" w:rsidRDefault="008A7AB1" w:rsidP="008A7AB1">
      <w:pPr>
        <w:ind w:left="1080"/>
        <w:rPr>
          <w:b/>
        </w:rPr>
      </w:pPr>
      <w:r w:rsidRPr="009669DA">
        <w:rPr>
          <w:b/>
        </w:rPr>
        <w:t xml:space="preserve">Option 1: </w:t>
      </w:r>
      <w:r w:rsidRPr="009669DA">
        <w:rPr>
          <w:b/>
        </w:rPr>
        <w:tab/>
      </w:r>
    </w:p>
    <w:p w:rsidR="00526B68" w:rsidRPr="00FA43AB" w:rsidRDefault="00526B68" w:rsidP="008A7AB1">
      <w:pPr>
        <w:ind w:left="1080"/>
      </w:pPr>
    </w:p>
    <w:p w:rsidR="008A7AB1" w:rsidRPr="00FA43AB" w:rsidRDefault="008A7AB1" w:rsidP="009669DA">
      <w:pPr>
        <w:pStyle w:val="Heading4"/>
        <w:numPr>
          <w:ilvl w:val="3"/>
          <w:numId w:val="86"/>
        </w:numPr>
        <w:tabs>
          <w:tab w:val="clear" w:pos="1728"/>
        </w:tabs>
        <w:ind w:left="1620" w:hanging="540"/>
        <w:rPr>
          <w:rFonts w:ascii="Times New Roman" w:hAnsi="Times New Roman" w:cs="Times New Roman"/>
          <w:sz w:val="24"/>
          <w:szCs w:val="24"/>
        </w:rPr>
      </w:pPr>
      <w:r w:rsidRPr="00FA43AB">
        <w:rPr>
          <w:rFonts w:ascii="Times New Roman" w:hAnsi="Times New Roman" w:cs="Times New Roman"/>
          <w:sz w:val="24"/>
          <w:szCs w:val="24"/>
        </w:rPr>
        <w:t>N contracts, each of minimum value V;</w:t>
      </w:r>
    </w:p>
    <w:p w:rsidR="00526B68" w:rsidRPr="00FA43AB" w:rsidRDefault="008A7AB1" w:rsidP="008A7AB1">
      <w:pPr>
        <w:ind w:left="1080"/>
      </w:pPr>
      <w:r w:rsidRPr="00FA43AB">
        <w:tab/>
      </w:r>
    </w:p>
    <w:p w:rsidR="008A7AB1" w:rsidRDefault="008A7AB1" w:rsidP="008A7AB1">
      <w:pPr>
        <w:ind w:left="1080"/>
      </w:pPr>
      <w:r>
        <w:t xml:space="preserve">Or </w:t>
      </w:r>
    </w:p>
    <w:p w:rsidR="00526B68" w:rsidRDefault="00526B68" w:rsidP="008A7AB1">
      <w:pPr>
        <w:ind w:left="1080"/>
      </w:pPr>
    </w:p>
    <w:p w:rsidR="008A7AB1" w:rsidRPr="009669DA" w:rsidRDefault="008A7AB1" w:rsidP="008A7AB1">
      <w:pPr>
        <w:ind w:left="1080"/>
        <w:rPr>
          <w:b/>
        </w:rPr>
      </w:pPr>
      <w:r w:rsidRPr="009669DA">
        <w:rPr>
          <w:b/>
        </w:rPr>
        <w:t xml:space="preserve">Option 2: </w:t>
      </w:r>
      <w:r w:rsidRPr="009669DA">
        <w:rPr>
          <w:b/>
        </w:rPr>
        <w:tab/>
      </w:r>
    </w:p>
    <w:p w:rsidR="00526B68" w:rsidRDefault="00526B68" w:rsidP="008A7AB1">
      <w:pPr>
        <w:ind w:left="1080"/>
      </w:pPr>
    </w:p>
    <w:p w:rsidR="008A7AB1" w:rsidRPr="00526B68" w:rsidRDefault="008A7AB1" w:rsidP="00FA43AB">
      <w:pPr>
        <w:pStyle w:val="Heading4"/>
        <w:numPr>
          <w:ilvl w:val="3"/>
          <w:numId w:val="86"/>
        </w:numPr>
        <w:tabs>
          <w:tab w:val="clear" w:pos="1728"/>
        </w:tabs>
        <w:ind w:left="1620" w:hanging="540"/>
      </w:pPr>
      <w:r w:rsidRPr="00526B68">
        <w:rPr>
          <w:rFonts w:ascii="Times New Roman" w:hAnsi="Times New Roman" w:cs="Times New Roman"/>
          <w:sz w:val="24"/>
          <w:szCs w:val="24"/>
        </w:rPr>
        <w:t>N contracts, each of minimum value V; or</w:t>
      </w:r>
    </w:p>
    <w:p w:rsidR="00526B68" w:rsidRPr="00526B68" w:rsidRDefault="00526B68" w:rsidP="00FA43AB">
      <w:pPr>
        <w:ind w:left="1620" w:hanging="540"/>
      </w:pPr>
    </w:p>
    <w:p w:rsidR="008A7AB1" w:rsidRPr="00526B68" w:rsidRDefault="008A7AB1" w:rsidP="00FA43AB">
      <w:pPr>
        <w:pStyle w:val="Heading4"/>
        <w:numPr>
          <w:ilvl w:val="3"/>
          <w:numId w:val="86"/>
        </w:numPr>
        <w:tabs>
          <w:tab w:val="clear" w:pos="1728"/>
        </w:tabs>
        <w:ind w:left="1620" w:hanging="540"/>
      </w:pPr>
      <w:r w:rsidRPr="00526B68">
        <w:rPr>
          <w:rFonts w:ascii="Times New Roman" w:hAnsi="Times New Roman" w:cs="Times New Roman"/>
          <w:sz w:val="24"/>
          <w:szCs w:val="24"/>
        </w:rPr>
        <w:t>Less than or equal to N contracts, each of minimum value V, but with total value of all contracts equal or more than N x V.</w:t>
      </w:r>
    </w:p>
    <w:p w:rsidR="00526B68" w:rsidRDefault="00526B68" w:rsidP="008A7AB1">
      <w:pPr>
        <w:ind w:left="1080"/>
      </w:pPr>
    </w:p>
    <w:p w:rsidR="00526B68" w:rsidRDefault="008A7AB1" w:rsidP="00FA43AB">
      <w:pPr>
        <w:pStyle w:val="P3Header1-Clauses"/>
        <w:numPr>
          <w:ilvl w:val="2"/>
          <w:numId w:val="86"/>
        </w:numPr>
        <w:tabs>
          <w:tab w:val="clear" w:pos="864"/>
        </w:tabs>
        <w:ind w:left="1080" w:hanging="540"/>
      </w:pPr>
      <w:r>
        <w:t>For multiple Contracts</w:t>
      </w:r>
    </w:p>
    <w:p w:rsidR="008A7AB1" w:rsidRPr="009669DA" w:rsidRDefault="008A7AB1" w:rsidP="008A7AB1">
      <w:pPr>
        <w:ind w:left="1080"/>
        <w:rPr>
          <w:b/>
        </w:rPr>
      </w:pPr>
      <w:r w:rsidRPr="009669DA">
        <w:rPr>
          <w:b/>
        </w:rPr>
        <w:t xml:space="preserve">Option 1: </w:t>
      </w:r>
      <w:r w:rsidRPr="009669DA">
        <w:rPr>
          <w:b/>
        </w:rPr>
        <w:tab/>
      </w:r>
    </w:p>
    <w:p w:rsidR="00526B68" w:rsidRDefault="00526B68" w:rsidP="00FA43AB">
      <w:pPr>
        <w:ind w:left="1440" w:hanging="360"/>
      </w:pPr>
    </w:p>
    <w:p w:rsidR="008A7AB1" w:rsidRDefault="008A7AB1" w:rsidP="009D635A">
      <w:pPr>
        <w:ind w:left="1620" w:hanging="540"/>
      </w:pPr>
      <w:r>
        <w:t xml:space="preserve">(i) </w:t>
      </w:r>
      <w:r w:rsidR="00FA43AB">
        <w:tab/>
      </w:r>
      <w:r>
        <w:t>Minimum requirements for combined contract(s) shall be the aggregate requirements for each contract for which the Bidder has submitted Bids as follows, and N1, N2, N3, etc. shall be different contracts:</w:t>
      </w:r>
    </w:p>
    <w:p w:rsidR="00526B68" w:rsidRDefault="00526B68" w:rsidP="009D635A">
      <w:pPr>
        <w:ind w:left="1620"/>
      </w:pPr>
    </w:p>
    <w:p w:rsidR="008A7AB1" w:rsidRDefault="008A7AB1" w:rsidP="009D635A">
      <w:pPr>
        <w:ind w:left="1620"/>
      </w:pPr>
      <w:r>
        <w:t>Lot 1:  N1 contracts, each of minimum value V1;</w:t>
      </w:r>
    </w:p>
    <w:p w:rsidR="008A7AB1" w:rsidRDefault="008A7AB1" w:rsidP="009D635A">
      <w:pPr>
        <w:ind w:left="1620"/>
      </w:pPr>
      <w:r>
        <w:t xml:space="preserve">Lot 2:  N2 contracts, each of minimum value V2; </w:t>
      </w:r>
    </w:p>
    <w:p w:rsidR="008A7AB1" w:rsidRDefault="008A7AB1" w:rsidP="009D635A">
      <w:pPr>
        <w:ind w:left="1620"/>
      </w:pPr>
      <w:r>
        <w:t xml:space="preserve">Lot 3:  N3 contracts, each of minimum value V3; </w:t>
      </w:r>
    </w:p>
    <w:p w:rsidR="008A7AB1" w:rsidRDefault="009D635A" w:rsidP="009D635A">
      <w:pPr>
        <w:ind w:left="1440"/>
      </w:pPr>
      <w:r>
        <w:t xml:space="preserve">   </w:t>
      </w:r>
      <w:r w:rsidR="008A7AB1">
        <w:t xml:space="preserve">----etc. </w:t>
      </w:r>
    </w:p>
    <w:p w:rsidR="00526B68" w:rsidRDefault="00526B68" w:rsidP="008A7AB1">
      <w:pPr>
        <w:ind w:left="1080"/>
      </w:pPr>
    </w:p>
    <w:p w:rsidR="008A7AB1" w:rsidRDefault="009D635A" w:rsidP="008A7AB1">
      <w:pPr>
        <w:ind w:left="1080"/>
      </w:pPr>
      <w:r>
        <w:t xml:space="preserve">         </w:t>
      </w:r>
      <w:r w:rsidR="008A7AB1">
        <w:t>Or</w:t>
      </w:r>
    </w:p>
    <w:p w:rsidR="00526B68" w:rsidRDefault="008A7AB1" w:rsidP="008A7AB1">
      <w:pPr>
        <w:ind w:left="1080"/>
      </w:pPr>
      <w:r>
        <w:tab/>
      </w:r>
    </w:p>
    <w:p w:rsidR="008A7AB1" w:rsidRPr="009669DA" w:rsidRDefault="008A7AB1" w:rsidP="008A7AB1">
      <w:pPr>
        <w:ind w:left="1080"/>
        <w:rPr>
          <w:b/>
        </w:rPr>
      </w:pPr>
      <w:r w:rsidRPr="009669DA">
        <w:rPr>
          <w:b/>
        </w:rPr>
        <w:t xml:space="preserve">Option 2: </w:t>
      </w:r>
      <w:r w:rsidRPr="009669DA">
        <w:rPr>
          <w:b/>
        </w:rPr>
        <w:tab/>
      </w:r>
    </w:p>
    <w:p w:rsidR="00526B68" w:rsidRDefault="00526B68" w:rsidP="008A7AB1">
      <w:pPr>
        <w:ind w:left="1080"/>
      </w:pPr>
    </w:p>
    <w:p w:rsidR="008A7AB1" w:rsidRPr="00526B68" w:rsidRDefault="008A7AB1" w:rsidP="009D635A">
      <w:pPr>
        <w:pStyle w:val="Heading4"/>
        <w:numPr>
          <w:ilvl w:val="3"/>
          <w:numId w:val="86"/>
        </w:numPr>
        <w:tabs>
          <w:tab w:val="clear" w:pos="1728"/>
        </w:tabs>
        <w:ind w:left="1620" w:hanging="540"/>
      </w:pPr>
      <w:r w:rsidRPr="00526B68">
        <w:rPr>
          <w:rFonts w:ascii="Times New Roman" w:hAnsi="Times New Roman" w:cs="Times New Roman"/>
          <w:sz w:val="24"/>
          <w:szCs w:val="24"/>
        </w:rPr>
        <w:t>Minimum requirements for combined contract(s) shall be the aggregate requirements for each contract for which the Bidder has submitted Bids as follows, and N1,N2,N3, etc. shall be different contracts:</w:t>
      </w:r>
    </w:p>
    <w:p w:rsidR="00526B68" w:rsidRDefault="00526B68" w:rsidP="008A7AB1">
      <w:pPr>
        <w:ind w:left="1080"/>
      </w:pPr>
    </w:p>
    <w:p w:rsidR="008A7AB1" w:rsidRDefault="008A7AB1" w:rsidP="009D635A">
      <w:pPr>
        <w:ind w:left="1620"/>
      </w:pPr>
      <w:r>
        <w:t>Lot 1:  N1 contracts, each of minimum value V1;</w:t>
      </w:r>
    </w:p>
    <w:p w:rsidR="008A7AB1" w:rsidRDefault="008A7AB1" w:rsidP="009D635A">
      <w:pPr>
        <w:ind w:left="1620"/>
      </w:pPr>
      <w:r>
        <w:t xml:space="preserve">Lot 2:  N2 contracts, each of minimum value V2; </w:t>
      </w:r>
    </w:p>
    <w:p w:rsidR="008A7AB1" w:rsidRDefault="008A7AB1" w:rsidP="009D635A">
      <w:pPr>
        <w:ind w:left="1620"/>
      </w:pPr>
      <w:r>
        <w:t xml:space="preserve">Lot 3:  N3 contracts, each of minimum value V3; </w:t>
      </w:r>
    </w:p>
    <w:p w:rsidR="009D635A" w:rsidRDefault="008A7AB1" w:rsidP="009D635A">
      <w:pPr>
        <w:ind w:left="1620"/>
      </w:pPr>
      <w:r>
        <w:t xml:space="preserve">----etc., </w:t>
      </w:r>
    </w:p>
    <w:p w:rsidR="009D635A" w:rsidRDefault="009D635A" w:rsidP="009D635A">
      <w:pPr>
        <w:ind w:left="1620"/>
      </w:pPr>
    </w:p>
    <w:p w:rsidR="008A7AB1" w:rsidRDefault="009D635A" w:rsidP="009D635A">
      <w:pPr>
        <w:ind w:left="1620"/>
      </w:pPr>
      <w:r>
        <w:t>O</w:t>
      </w:r>
      <w:r w:rsidR="008A7AB1">
        <w:t>r</w:t>
      </w:r>
    </w:p>
    <w:p w:rsidR="00526B68" w:rsidRDefault="00526B68" w:rsidP="008A7AB1">
      <w:pPr>
        <w:ind w:left="1080"/>
      </w:pPr>
    </w:p>
    <w:p w:rsidR="008A7AB1" w:rsidRDefault="008A7AB1" w:rsidP="009D635A">
      <w:pPr>
        <w:ind w:left="1620" w:hanging="540"/>
      </w:pPr>
      <w:r>
        <w:t xml:space="preserve">(ii) </w:t>
      </w:r>
      <w:r w:rsidR="009669DA">
        <w:tab/>
      </w:r>
      <w:r>
        <w:t>Lot 1:  N1 contracts, each of minimum value V1; or number of contracts less than or equal to N1, each of minimum value V1, but with total value of all contracts equal or more than N1 x V1.</w:t>
      </w:r>
    </w:p>
    <w:p w:rsidR="00526B68" w:rsidRDefault="00526B68" w:rsidP="008A7AB1">
      <w:pPr>
        <w:ind w:left="1080"/>
      </w:pPr>
    </w:p>
    <w:p w:rsidR="008A7AB1" w:rsidRDefault="008A7AB1" w:rsidP="009669DA">
      <w:pPr>
        <w:ind w:left="1620"/>
      </w:pPr>
      <w:r>
        <w:t>Lot 2:  N2 contracts, each of minimum value V2; or number of contracts less than or equal to N2, each of minimum value V2, but with total value of all contracts equal or more than N2 x V2.</w:t>
      </w:r>
    </w:p>
    <w:p w:rsidR="00526B68" w:rsidRDefault="00526B68" w:rsidP="009669DA">
      <w:pPr>
        <w:ind w:left="1620"/>
      </w:pPr>
    </w:p>
    <w:p w:rsidR="008A7AB1" w:rsidRDefault="008A7AB1" w:rsidP="009669DA">
      <w:pPr>
        <w:ind w:left="1620"/>
      </w:pPr>
      <w:r>
        <w:t>Lot 3:  N3 contracts, each of minimum value V3; or number of contracts less than or equal to N3, each of minimum value V3, but with total value of all contracts equal or more than N3 x V3.</w:t>
      </w:r>
    </w:p>
    <w:p w:rsidR="00526B68" w:rsidRDefault="00526B68" w:rsidP="008A7AB1">
      <w:pPr>
        <w:ind w:left="1080"/>
      </w:pPr>
    </w:p>
    <w:p w:rsidR="008A7AB1" w:rsidRDefault="008A7AB1" w:rsidP="009669DA">
      <w:pPr>
        <w:ind w:left="1260" w:firstLine="360"/>
      </w:pPr>
      <w:r>
        <w:t>----etc.</w:t>
      </w:r>
    </w:p>
    <w:p w:rsidR="00526B68" w:rsidRDefault="00526B68" w:rsidP="008A7AB1">
      <w:pPr>
        <w:ind w:left="1080"/>
      </w:pPr>
    </w:p>
    <w:p w:rsidR="008A7AB1" w:rsidRDefault="008A7AB1" w:rsidP="008A7AB1">
      <w:pPr>
        <w:ind w:left="1080"/>
      </w:pPr>
      <w:r>
        <w:tab/>
      </w:r>
      <w:r w:rsidR="00A52DC8">
        <w:t xml:space="preserve">    </w:t>
      </w:r>
      <w:r>
        <w:t>Or</w:t>
      </w:r>
    </w:p>
    <w:p w:rsidR="00526B68" w:rsidRDefault="00526B68" w:rsidP="008A7AB1">
      <w:pPr>
        <w:ind w:left="1080"/>
      </w:pPr>
    </w:p>
    <w:p w:rsidR="008A7AB1" w:rsidRPr="00A52DC8" w:rsidRDefault="008A7AB1" w:rsidP="008A7AB1">
      <w:pPr>
        <w:ind w:left="1080"/>
        <w:rPr>
          <w:b/>
        </w:rPr>
      </w:pPr>
      <w:r w:rsidRPr="00A52DC8">
        <w:rPr>
          <w:b/>
        </w:rPr>
        <w:t xml:space="preserve">Option 3: </w:t>
      </w:r>
      <w:r w:rsidRPr="00A52DC8">
        <w:rPr>
          <w:b/>
        </w:rPr>
        <w:tab/>
      </w:r>
    </w:p>
    <w:p w:rsidR="00526B68" w:rsidRDefault="00526B68" w:rsidP="008A7AB1">
      <w:pPr>
        <w:ind w:left="1080"/>
      </w:pPr>
    </w:p>
    <w:p w:rsidR="008A7AB1" w:rsidRDefault="008A7AB1" w:rsidP="00926124">
      <w:pPr>
        <w:pStyle w:val="ListParagraph"/>
        <w:numPr>
          <w:ilvl w:val="3"/>
          <w:numId w:val="74"/>
        </w:numPr>
      </w:pPr>
      <w:r>
        <w:t>Minimum requirements for combined contract(s) shall be the aggregate requirements for each contract for which the Bidder has bid for as follows, and N1, N2, N3, etc. shall be different contracts:</w:t>
      </w:r>
    </w:p>
    <w:p w:rsidR="00526B68" w:rsidRDefault="00526B68" w:rsidP="00152B60">
      <w:pPr>
        <w:pStyle w:val="ListParagraph"/>
        <w:ind w:left="1728"/>
      </w:pPr>
    </w:p>
    <w:p w:rsidR="008A7AB1" w:rsidRDefault="008A7AB1" w:rsidP="00A52DC8">
      <w:pPr>
        <w:ind w:left="1710"/>
      </w:pPr>
      <w:r>
        <w:t>Lot 1:  N1 contracts, each of minimum value V1;</w:t>
      </w:r>
    </w:p>
    <w:p w:rsidR="008A7AB1" w:rsidRDefault="008A7AB1" w:rsidP="00A52DC8">
      <w:pPr>
        <w:ind w:left="1710"/>
      </w:pPr>
      <w:r>
        <w:t xml:space="preserve">Lot 2:  N2 contracts, each of minimum value V2; </w:t>
      </w:r>
    </w:p>
    <w:p w:rsidR="008A7AB1" w:rsidRDefault="008A7AB1" w:rsidP="00A52DC8">
      <w:pPr>
        <w:ind w:left="1710"/>
      </w:pPr>
      <w:r>
        <w:t xml:space="preserve">Lot 3:  N3 contracts, each of minimum value V3; </w:t>
      </w:r>
    </w:p>
    <w:p w:rsidR="00526B68" w:rsidRDefault="00526B68" w:rsidP="008A7AB1">
      <w:pPr>
        <w:ind w:left="1080"/>
      </w:pPr>
    </w:p>
    <w:p w:rsidR="00A52DC8" w:rsidRDefault="008A7AB1" w:rsidP="00A52DC8">
      <w:pPr>
        <w:ind w:left="1350" w:firstLine="360"/>
      </w:pPr>
      <w:r>
        <w:t xml:space="preserve">----etc. </w:t>
      </w:r>
    </w:p>
    <w:p w:rsidR="00A52DC8" w:rsidRDefault="00A52DC8" w:rsidP="00A52DC8">
      <w:pPr>
        <w:ind w:left="1350" w:firstLine="360"/>
      </w:pPr>
    </w:p>
    <w:p w:rsidR="008A7AB1" w:rsidRDefault="00A52DC8" w:rsidP="00A52DC8">
      <w:pPr>
        <w:ind w:left="1350" w:firstLine="360"/>
      </w:pPr>
      <w:r>
        <w:t>O</w:t>
      </w:r>
      <w:r w:rsidR="008A7AB1">
        <w:t>r</w:t>
      </w:r>
    </w:p>
    <w:p w:rsidR="00526B68" w:rsidRDefault="00526B68" w:rsidP="008A7AB1">
      <w:pPr>
        <w:ind w:left="1080"/>
      </w:pPr>
    </w:p>
    <w:p w:rsidR="008A7AB1" w:rsidRDefault="008A7AB1" w:rsidP="00A52DC8">
      <w:pPr>
        <w:ind w:left="1710" w:hanging="630"/>
      </w:pPr>
      <w:r>
        <w:t xml:space="preserve">(ii) </w:t>
      </w:r>
      <w:r w:rsidR="00A52DC8">
        <w:tab/>
      </w:r>
      <w:r>
        <w:t>Lot 1:  N1 contracts, each of minimum value V1; or number of contracts less than or equal to N1, each of minimum value V1, but with total value of all contracts equal or more than N1 x V1.</w:t>
      </w:r>
    </w:p>
    <w:p w:rsidR="00526B68" w:rsidRDefault="00526B68" w:rsidP="008A7AB1">
      <w:pPr>
        <w:ind w:left="1080"/>
      </w:pPr>
    </w:p>
    <w:p w:rsidR="008A7AB1" w:rsidRDefault="008A7AB1" w:rsidP="00A52DC8">
      <w:pPr>
        <w:ind w:left="1710"/>
      </w:pPr>
      <w:r>
        <w:t>Lot 2:  N2 contracts, each of minimum value V2; or number of contracts less than or equal to N2, each of minimum value V2, but with total value of all contracts equal or more than N2 x V2.</w:t>
      </w:r>
    </w:p>
    <w:p w:rsidR="00526B68" w:rsidRDefault="00526B68" w:rsidP="00A52DC8">
      <w:pPr>
        <w:ind w:left="1710"/>
      </w:pPr>
    </w:p>
    <w:p w:rsidR="008A7AB1" w:rsidRDefault="008A7AB1" w:rsidP="00A52DC8">
      <w:pPr>
        <w:ind w:left="1710"/>
      </w:pPr>
      <w:r>
        <w:t>Lot 3:  N3 contracts, each of minimum value V3; or number of contracts less than or equal to N3, each of minimum value V3, but with total value of all contracts equal or more than N3 x V3.</w:t>
      </w:r>
    </w:p>
    <w:p w:rsidR="00526B68" w:rsidRDefault="00526B68" w:rsidP="00A52DC8">
      <w:pPr>
        <w:ind w:left="1710"/>
      </w:pPr>
    </w:p>
    <w:p w:rsidR="00A52DC8" w:rsidRDefault="008A7AB1" w:rsidP="00A52DC8">
      <w:pPr>
        <w:ind w:left="1710"/>
      </w:pPr>
      <w:r>
        <w:t xml:space="preserve">----etc. </w:t>
      </w:r>
    </w:p>
    <w:p w:rsidR="00A52DC8" w:rsidRDefault="00A52DC8" w:rsidP="00A52DC8">
      <w:pPr>
        <w:ind w:left="1710"/>
      </w:pPr>
    </w:p>
    <w:p w:rsidR="008A7AB1" w:rsidRDefault="00A52DC8" w:rsidP="00A52DC8">
      <w:pPr>
        <w:ind w:left="1710"/>
      </w:pPr>
      <w:r>
        <w:t>O</w:t>
      </w:r>
      <w:r w:rsidR="008A7AB1">
        <w:t>r</w:t>
      </w:r>
    </w:p>
    <w:p w:rsidR="00526B68" w:rsidRDefault="00526B68" w:rsidP="00152B60">
      <w:pPr>
        <w:ind w:left="1080"/>
      </w:pPr>
    </w:p>
    <w:p w:rsidR="008A7AB1" w:rsidRDefault="008A7AB1" w:rsidP="00A52DC8">
      <w:pPr>
        <w:ind w:left="1710" w:hanging="630"/>
      </w:pPr>
      <w:r>
        <w:t xml:space="preserve">(iii) </w:t>
      </w:r>
      <w:r w:rsidR="00A52DC8">
        <w:tab/>
      </w:r>
      <w:r>
        <w:t>Subject to compliance as per (ii) above with respect to minimum value of single contract for each lot,  total number of contracts is equal or less than N1 + N2 + N3 +--but the total value of all such contracts is equal or more than N1 x V1 + N2 x V2 + N3 x V3 +---.</w:t>
      </w:r>
    </w:p>
    <w:p w:rsidR="008A7AB1" w:rsidRPr="00152B60" w:rsidRDefault="008A7AB1" w:rsidP="00152B60">
      <w:pPr>
        <w:rPr>
          <w:b/>
        </w:rPr>
      </w:pPr>
      <w:r>
        <w:t xml:space="preserve"> </w:t>
      </w:r>
    </w:p>
    <w:p w:rsidR="005E55B9" w:rsidRDefault="005E55B9" w:rsidP="00152B60">
      <w:pPr>
        <w:pStyle w:val="S3-Heading2"/>
        <w:ind w:right="0"/>
        <w:rPr>
          <w:noProof/>
        </w:rPr>
      </w:pPr>
      <w:bookmarkStart w:id="258" w:name="_Toc78774488"/>
      <w:bookmarkStart w:id="259" w:name="_Toc103401416"/>
      <w:bookmarkStart w:id="260" w:name="_Toc168299665"/>
      <w:r>
        <w:rPr>
          <w:noProof/>
        </w:rPr>
        <w:t>1.3</w:t>
      </w:r>
      <w:r>
        <w:rPr>
          <w:noProof/>
        </w:rPr>
        <w:tab/>
        <w:t>Completion Time</w:t>
      </w:r>
      <w:bookmarkEnd w:id="258"/>
      <w:bookmarkEnd w:id="259"/>
      <w:bookmarkEnd w:id="260"/>
    </w:p>
    <w:p w:rsidR="005E55B9" w:rsidRDefault="005E55B9" w:rsidP="00152B60">
      <w:pPr>
        <w:pStyle w:val="Heading1"/>
        <w:spacing w:after="200"/>
        <w:ind w:left="1080"/>
        <w:jc w:val="both"/>
        <w:rPr>
          <w:rFonts w:ascii="Times New Roman" w:hAnsi="Times New Roman" w:cs="Times New Roman"/>
          <w:b w:val="0"/>
          <w:noProof/>
          <w:sz w:val="24"/>
        </w:rPr>
      </w:pPr>
      <w:bookmarkStart w:id="261" w:name="_Toc78774489"/>
      <w:bookmarkStart w:id="262" w:name="_Toc101516513"/>
      <w:bookmarkStart w:id="263" w:name="_Toc103401417"/>
      <w:r>
        <w:rPr>
          <w:rFonts w:ascii="Times New Roman" w:hAnsi="Times New Roman" w:cs="Times New Roman"/>
          <w:b w:val="0"/>
          <w:noProof/>
          <w:sz w:val="24"/>
        </w:rPr>
        <w:t>An alternative Completion Time, if permitted under ITB 13.2, will be evaluated as follows:</w:t>
      </w:r>
      <w:bookmarkEnd w:id="261"/>
      <w:bookmarkEnd w:id="262"/>
      <w:bookmarkEnd w:id="263"/>
    </w:p>
    <w:p w:rsidR="005E55B9" w:rsidRDefault="005E55B9" w:rsidP="00152B60">
      <w:pPr>
        <w:pStyle w:val="S3-Heading2"/>
        <w:ind w:right="0"/>
        <w:rPr>
          <w:noProof/>
        </w:rPr>
      </w:pPr>
      <w:bookmarkStart w:id="264" w:name="_Toc78774490"/>
      <w:bookmarkStart w:id="265" w:name="_Toc103401418"/>
      <w:bookmarkStart w:id="266" w:name="_Toc168299666"/>
      <w:r>
        <w:rPr>
          <w:noProof/>
        </w:rPr>
        <w:t>1.4</w:t>
      </w:r>
      <w:r>
        <w:rPr>
          <w:noProof/>
        </w:rPr>
        <w:tab/>
        <w:t>Technical Alternatives</w:t>
      </w:r>
      <w:bookmarkEnd w:id="264"/>
      <w:bookmarkEnd w:id="265"/>
      <w:bookmarkEnd w:id="266"/>
    </w:p>
    <w:p w:rsidR="005E55B9" w:rsidRDefault="005E55B9" w:rsidP="00152B60">
      <w:pPr>
        <w:pStyle w:val="Heading1"/>
        <w:spacing w:after="200"/>
        <w:ind w:left="1080"/>
        <w:jc w:val="both"/>
        <w:rPr>
          <w:rFonts w:ascii="Times New Roman" w:hAnsi="Times New Roman" w:cs="Times New Roman"/>
          <w:b w:val="0"/>
          <w:noProof/>
          <w:sz w:val="24"/>
        </w:rPr>
      </w:pPr>
      <w:bookmarkStart w:id="267" w:name="_Toc78774491"/>
      <w:bookmarkStart w:id="268" w:name="_Toc101516515"/>
      <w:bookmarkStart w:id="269" w:name="_Toc103401419"/>
      <w:r w:rsidRPr="00463E64">
        <w:rPr>
          <w:rFonts w:ascii="Times New Roman" w:hAnsi="Times New Roman" w:cs="Times New Roman"/>
          <w:b w:val="0"/>
          <w:noProof/>
          <w:sz w:val="24"/>
        </w:rPr>
        <w:t>Technical alternatives, if permitted under ITB 13.4, will be evaluated as follows:</w:t>
      </w:r>
      <w:bookmarkEnd w:id="267"/>
      <w:bookmarkEnd w:id="268"/>
      <w:bookmarkEnd w:id="269"/>
    </w:p>
    <w:p w:rsidR="00463E64" w:rsidRDefault="00463E64" w:rsidP="00463E64">
      <w:pPr>
        <w:ind w:left="1080" w:hanging="720"/>
        <w:rPr>
          <w:b/>
        </w:rPr>
      </w:pPr>
      <w:r w:rsidRPr="00463E64">
        <w:rPr>
          <w:b/>
        </w:rPr>
        <w:t>1.5</w:t>
      </w:r>
      <w:r>
        <w:tab/>
      </w:r>
      <w:r w:rsidRPr="005524AD">
        <w:rPr>
          <w:b/>
        </w:rPr>
        <w:t>Specialised Sub</w:t>
      </w:r>
      <w:r w:rsidR="00646533">
        <w:rPr>
          <w:b/>
        </w:rPr>
        <w:t>-</w:t>
      </w:r>
      <w:r w:rsidRPr="005524AD">
        <w:rPr>
          <w:b/>
        </w:rPr>
        <w:t>contractors</w:t>
      </w:r>
    </w:p>
    <w:p w:rsidR="00463E64" w:rsidRDefault="00463E64" w:rsidP="00463E64">
      <w:pPr>
        <w:ind w:left="1080" w:hanging="720"/>
      </w:pPr>
    </w:p>
    <w:p w:rsidR="00463E64" w:rsidRDefault="00463E64" w:rsidP="00463E64">
      <w:pPr>
        <w:ind w:left="1080"/>
        <w:jc w:val="both"/>
      </w:pPr>
      <w:r>
        <w:t>Only the specific experience of sub-contractors for specialized works permitted by the Employer will be considered. The general experience and financial resources of the specialised sub-contractors shall not be added to those of the Bidder for purposes of qualification of the Bidder. The specialised sub-contractors proposed shall be fully qualified for their work proposed, and meet the following criteria:</w:t>
      </w:r>
    </w:p>
    <w:p w:rsidR="00463E64" w:rsidRDefault="00463E64" w:rsidP="00463E64">
      <w:pPr>
        <w:ind w:left="1080" w:hanging="720"/>
      </w:pPr>
    </w:p>
    <w:p w:rsidR="005E55B9" w:rsidRPr="00F826F8" w:rsidRDefault="005E55B9" w:rsidP="00152B60">
      <w:pPr>
        <w:pStyle w:val="S3-Heading2"/>
        <w:ind w:right="0"/>
        <w:rPr>
          <w:i/>
          <w:noProof/>
        </w:rPr>
      </w:pPr>
      <w:bookmarkStart w:id="270" w:name="_Toc103401420"/>
      <w:bookmarkStart w:id="271" w:name="_Toc168299667"/>
      <w:r w:rsidRPr="00F826F8">
        <w:rPr>
          <w:noProof/>
        </w:rPr>
        <w:t>1.</w:t>
      </w:r>
      <w:r w:rsidR="00A52DC8">
        <w:rPr>
          <w:noProof/>
        </w:rPr>
        <w:t>6</w:t>
      </w:r>
      <w:r w:rsidRPr="00F826F8">
        <w:rPr>
          <w:i/>
          <w:noProof/>
        </w:rPr>
        <w:tab/>
      </w:r>
      <w:r w:rsidRPr="00F826F8">
        <w:rPr>
          <w:noProof/>
        </w:rPr>
        <w:t>Margin of Preference</w:t>
      </w:r>
      <w:bookmarkEnd w:id="270"/>
      <w:r w:rsidRPr="00F826F8">
        <w:rPr>
          <w:i/>
          <w:noProof/>
        </w:rPr>
        <w:t xml:space="preserve"> [Applicable for ICB only]</w:t>
      </w:r>
      <w:bookmarkEnd w:id="271"/>
    </w:p>
    <w:p w:rsidR="005E55B9" w:rsidRPr="00F826F8" w:rsidRDefault="005E55B9" w:rsidP="00152B60">
      <w:pPr>
        <w:pStyle w:val="Heading1"/>
        <w:spacing w:after="200"/>
        <w:ind w:left="1080"/>
        <w:jc w:val="both"/>
        <w:rPr>
          <w:rFonts w:cs="Times New Roman"/>
          <w:b w:val="0"/>
          <w:noProof/>
          <w:szCs w:val="20"/>
        </w:rPr>
      </w:pPr>
      <w:r w:rsidRPr="00F826F8">
        <w:rPr>
          <w:rFonts w:ascii="Times New Roman" w:hAnsi="Times New Roman" w:cs="Times New Roman"/>
          <w:b w:val="0"/>
          <w:noProof/>
          <w:sz w:val="24"/>
        </w:rPr>
        <w:t>If a margin of preference shall apply under ITB 33.1, the procedure will be as follows as</w:t>
      </w:r>
      <w:r w:rsidRPr="00F826F8">
        <w:rPr>
          <w:rFonts w:cs="Times New Roman"/>
          <w:b w:val="0"/>
          <w:noProof/>
          <w:szCs w:val="20"/>
        </w:rPr>
        <w:t>:</w:t>
      </w:r>
    </w:p>
    <w:p w:rsidR="0087562C" w:rsidRDefault="0087562C" w:rsidP="001C7034">
      <w:pPr>
        <w:sectPr w:rsidR="0087562C">
          <w:headerReference w:type="even" r:id="rId32"/>
          <w:headerReference w:type="default" r:id="rId33"/>
          <w:footerReference w:type="even" r:id="rId34"/>
          <w:footerReference w:type="default" r:id="rId35"/>
          <w:headerReference w:type="first" r:id="rId36"/>
          <w:type w:val="oddPage"/>
          <w:pgSz w:w="12240" w:h="15840" w:code="1"/>
          <w:pgMar w:top="1440" w:right="1440" w:bottom="1440" w:left="1800" w:header="720" w:footer="720" w:gutter="0"/>
          <w:paperSrc w:first="15" w:other="15"/>
          <w:cols w:space="720"/>
          <w:titlePg/>
        </w:sectPr>
      </w:pPr>
      <w:bookmarkStart w:id="272" w:name="_Toc103401422"/>
      <w:bookmarkStart w:id="273" w:name="_Toc168299668"/>
    </w:p>
    <w:p w:rsidR="005E55B9" w:rsidRDefault="005E55B9" w:rsidP="001C7034"/>
    <w:p w:rsidR="0087562C" w:rsidRPr="008E0E07" w:rsidRDefault="0087562C" w:rsidP="001C3C75">
      <w:pPr>
        <w:numPr>
          <w:ilvl w:val="0"/>
          <w:numId w:val="83"/>
        </w:numPr>
        <w:ind w:left="360"/>
      </w:pPr>
      <w:r w:rsidRPr="00152B60">
        <w:rPr>
          <w:b/>
          <w:sz w:val="28"/>
        </w:rPr>
        <w:t>Qualification</w:t>
      </w:r>
      <w:bookmarkEnd w:id="272"/>
      <w:bookmarkEnd w:id="273"/>
    </w:p>
    <w:p w:rsidR="0096198B" w:rsidRDefault="0096198B" w:rsidP="0096198B">
      <w:pPr>
        <w:ind w:left="450"/>
        <w:rPr>
          <w:b/>
          <w:sz w:val="28"/>
          <w:szCs w:val="28"/>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30"/>
        <w:gridCol w:w="1350"/>
        <w:gridCol w:w="1710"/>
        <w:gridCol w:w="1350"/>
        <w:gridCol w:w="1417"/>
        <w:gridCol w:w="1751"/>
      </w:tblGrid>
      <w:tr w:rsidR="0087562C" w:rsidRPr="003D03D0" w:rsidTr="004F1243">
        <w:tc>
          <w:tcPr>
            <w:tcW w:w="2268" w:type="dxa"/>
            <w:shd w:val="clear" w:color="auto" w:fill="auto"/>
          </w:tcPr>
          <w:p w:rsidR="0087562C" w:rsidRPr="00152B60" w:rsidRDefault="0087562C" w:rsidP="003D03D0">
            <w:pPr>
              <w:spacing w:before="120" w:after="120"/>
              <w:jc w:val="center"/>
              <w:rPr>
                <w:b/>
                <w:sz w:val="22"/>
              </w:rPr>
            </w:pPr>
            <w:r w:rsidRPr="00152B60">
              <w:rPr>
                <w:b/>
                <w:sz w:val="22"/>
              </w:rPr>
              <w:t>Factor</w:t>
            </w:r>
          </w:p>
        </w:tc>
        <w:tc>
          <w:tcPr>
            <w:tcW w:w="10908" w:type="dxa"/>
            <w:gridSpan w:val="6"/>
            <w:shd w:val="clear" w:color="auto" w:fill="auto"/>
          </w:tcPr>
          <w:p w:rsidR="0087562C" w:rsidRPr="00152B60" w:rsidRDefault="0087562C" w:rsidP="00152B60">
            <w:pPr>
              <w:spacing w:before="120" w:after="120"/>
              <w:rPr>
                <w:sz w:val="22"/>
              </w:rPr>
            </w:pPr>
            <w:bookmarkStart w:id="274" w:name="_Hlt138139148"/>
            <w:bookmarkStart w:id="275" w:name="_Toc496006430"/>
            <w:bookmarkStart w:id="276" w:name="_Toc496006831"/>
            <w:bookmarkStart w:id="277" w:name="_Toc496113482"/>
            <w:bookmarkStart w:id="278" w:name="_Toc496359153"/>
            <w:bookmarkStart w:id="279" w:name="_Toc496968116"/>
            <w:bookmarkStart w:id="280" w:name="_Toc498339860"/>
            <w:bookmarkStart w:id="281" w:name="_Toc498848207"/>
            <w:bookmarkStart w:id="282" w:name="_Toc499021785"/>
            <w:bookmarkStart w:id="283" w:name="_Toc499023468"/>
            <w:bookmarkStart w:id="284" w:name="_Toc501529950"/>
            <w:bookmarkStart w:id="285" w:name="_Toc503874228"/>
            <w:bookmarkStart w:id="286" w:name="_Toc23215164"/>
            <w:bookmarkStart w:id="287" w:name="_Toc168299669"/>
            <w:bookmarkEnd w:id="274"/>
            <w:r w:rsidRPr="00152B60">
              <w:rPr>
                <w:b/>
                <w:sz w:val="22"/>
              </w:rPr>
              <w:t>2.1 Eligibility</w:t>
            </w:r>
            <w:bookmarkEnd w:id="275"/>
            <w:bookmarkEnd w:id="276"/>
            <w:bookmarkEnd w:id="277"/>
            <w:bookmarkEnd w:id="278"/>
            <w:bookmarkEnd w:id="279"/>
            <w:bookmarkEnd w:id="280"/>
            <w:bookmarkEnd w:id="281"/>
            <w:bookmarkEnd w:id="282"/>
            <w:bookmarkEnd w:id="283"/>
            <w:bookmarkEnd w:id="284"/>
            <w:bookmarkEnd w:id="285"/>
            <w:bookmarkEnd w:id="286"/>
            <w:bookmarkEnd w:id="287"/>
          </w:p>
        </w:tc>
      </w:tr>
      <w:tr w:rsidR="00054886" w:rsidRPr="000A07FC" w:rsidTr="004F1243">
        <w:tc>
          <w:tcPr>
            <w:tcW w:w="2268" w:type="dxa"/>
            <w:vMerge w:val="restart"/>
            <w:shd w:val="clear" w:color="auto" w:fill="auto"/>
            <w:vAlign w:val="bottom"/>
          </w:tcPr>
          <w:p w:rsidR="00054886" w:rsidRPr="00152B60" w:rsidRDefault="00054886" w:rsidP="003D03D0">
            <w:pPr>
              <w:jc w:val="center"/>
              <w:rPr>
                <w:b/>
                <w:sz w:val="22"/>
                <w:szCs w:val="22"/>
              </w:rPr>
            </w:pPr>
          </w:p>
          <w:p w:rsidR="00054886" w:rsidRPr="00152B60" w:rsidRDefault="00054886" w:rsidP="003D03D0">
            <w:pPr>
              <w:jc w:val="center"/>
              <w:rPr>
                <w:b/>
                <w:sz w:val="22"/>
                <w:szCs w:val="22"/>
              </w:rPr>
            </w:pPr>
          </w:p>
          <w:p w:rsidR="00054886" w:rsidRPr="00152B60" w:rsidRDefault="00054886" w:rsidP="003D03D0">
            <w:pPr>
              <w:jc w:val="center"/>
              <w:rPr>
                <w:b/>
                <w:sz w:val="22"/>
                <w:szCs w:val="22"/>
              </w:rPr>
            </w:pPr>
          </w:p>
          <w:p w:rsidR="00054886" w:rsidRPr="00152B60" w:rsidRDefault="00054886" w:rsidP="00152B60">
            <w:pPr>
              <w:jc w:val="center"/>
              <w:rPr>
                <w:sz w:val="22"/>
              </w:rPr>
            </w:pPr>
          </w:p>
          <w:p w:rsidR="00054886" w:rsidRPr="00152B60" w:rsidRDefault="00054886" w:rsidP="00152B60">
            <w:pPr>
              <w:jc w:val="center"/>
              <w:rPr>
                <w:b/>
                <w:sz w:val="22"/>
              </w:rPr>
            </w:pPr>
            <w:r w:rsidRPr="00152B60">
              <w:rPr>
                <w:b/>
                <w:sz w:val="22"/>
              </w:rPr>
              <w:t>Sub-Factor</w:t>
            </w:r>
          </w:p>
        </w:tc>
        <w:tc>
          <w:tcPr>
            <w:tcW w:w="9157" w:type="dxa"/>
            <w:gridSpan w:val="5"/>
            <w:shd w:val="clear" w:color="auto" w:fill="auto"/>
            <w:vAlign w:val="bottom"/>
          </w:tcPr>
          <w:p w:rsidR="00054886" w:rsidRPr="00152B60" w:rsidRDefault="00054886" w:rsidP="00152B60">
            <w:pPr>
              <w:jc w:val="center"/>
              <w:rPr>
                <w:sz w:val="22"/>
              </w:rPr>
            </w:pPr>
            <w:r w:rsidRPr="00152B60">
              <w:rPr>
                <w:b/>
                <w:sz w:val="22"/>
              </w:rPr>
              <w:t>Criteria</w:t>
            </w:r>
          </w:p>
        </w:tc>
        <w:tc>
          <w:tcPr>
            <w:tcW w:w="1751" w:type="dxa"/>
            <w:vMerge w:val="restart"/>
            <w:shd w:val="clear" w:color="auto" w:fill="auto"/>
            <w:vAlign w:val="bottom"/>
          </w:tcPr>
          <w:p w:rsidR="00054886" w:rsidRPr="000A07FC" w:rsidRDefault="00054886" w:rsidP="0087562C">
            <w:pPr>
              <w:rPr>
                <w:b/>
                <w:sz w:val="22"/>
                <w:szCs w:val="22"/>
              </w:rPr>
            </w:pPr>
          </w:p>
          <w:p w:rsidR="00054886" w:rsidRPr="00B924DF" w:rsidRDefault="00054886" w:rsidP="0087562C">
            <w:pPr>
              <w:rPr>
                <w:b/>
                <w:sz w:val="22"/>
                <w:szCs w:val="22"/>
              </w:rPr>
            </w:pPr>
          </w:p>
          <w:p w:rsidR="00054886" w:rsidRPr="00152B60" w:rsidRDefault="00054886" w:rsidP="003D03D0">
            <w:pPr>
              <w:jc w:val="center"/>
              <w:rPr>
                <w:b/>
                <w:sz w:val="22"/>
                <w:szCs w:val="22"/>
              </w:rPr>
            </w:pPr>
          </w:p>
          <w:p w:rsidR="00054886" w:rsidRPr="00152B60" w:rsidRDefault="00054886" w:rsidP="00152B60">
            <w:pPr>
              <w:jc w:val="center"/>
              <w:rPr>
                <w:sz w:val="22"/>
              </w:rPr>
            </w:pPr>
            <w:r w:rsidRPr="00152B60">
              <w:rPr>
                <w:b/>
                <w:sz w:val="22"/>
              </w:rPr>
              <w:t>Documentation Required</w:t>
            </w:r>
          </w:p>
        </w:tc>
      </w:tr>
      <w:tr w:rsidR="00054886" w:rsidRPr="000A07FC" w:rsidTr="004F1243">
        <w:tc>
          <w:tcPr>
            <w:tcW w:w="2268" w:type="dxa"/>
            <w:vMerge/>
            <w:shd w:val="clear" w:color="auto" w:fill="auto"/>
            <w:vAlign w:val="bottom"/>
          </w:tcPr>
          <w:p w:rsidR="00054886" w:rsidRPr="00152B60" w:rsidRDefault="00054886" w:rsidP="00152B60">
            <w:pPr>
              <w:rPr>
                <w:b/>
                <w:sz w:val="22"/>
              </w:rPr>
            </w:pPr>
          </w:p>
        </w:tc>
        <w:tc>
          <w:tcPr>
            <w:tcW w:w="3330" w:type="dxa"/>
            <w:vMerge w:val="restart"/>
            <w:shd w:val="clear" w:color="auto" w:fill="auto"/>
            <w:vAlign w:val="bottom"/>
          </w:tcPr>
          <w:p w:rsidR="00054886" w:rsidRPr="00152B60" w:rsidRDefault="00054886" w:rsidP="003D03D0">
            <w:pPr>
              <w:jc w:val="center"/>
              <w:rPr>
                <w:b/>
                <w:sz w:val="22"/>
                <w:szCs w:val="22"/>
              </w:rPr>
            </w:pPr>
          </w:p>
          <w:p w:rsidR="00054886" w:rsidRPr="00152B60" w:rsidRDefault="00054886" w:rsidP="003D03D0">
            <w:pPr>
              <w:jc w:val="center"/>
              <w:rPr>
                <w:b/>
                <w:sz w:val="22"/>
                <w:szCs w:val="22"/>
              </w:rPr>
            </w:pPr>
          </w:p>
          <w:p w:rsidR="00054886" w:rsidRPr="00152B60" w:rsidRDefault="00054886" w:rsidP="003D03D0">
            <w:pPr>
              <w:jc w:val="center"/>
              <w:rPr>
                <w:b/>
                <w:sz w:val="22"/>
                <w:szCs w:val="22"/>
              </w:rPr>
            </w:pPr>
          </w:p>
          <w:p w:rsidR="00054886" w:rsidRPr="00152B60" w:rsidRDefault="00054886" w:rsidP="00152B60">
            <w:pPr>
              <w:jc w:val="center"/>
              <w:rPr>
                <w:b/>
                <w:sz w:val="22"/>
              </w:rPr>
            </w:pPr>
            <w:r w:rsidRPr="00152B60">
              <w:rPr>
                <w:b/>
                <w:sz w:val="22"/>
              </w:rPr>
              <w:t>Requirement</w:t>
            </w:r>
          </w:p>
        </w:tc>
        <w:tc>
          <w:tcPr>
            <w:tcW w:w="5827" w:type="dxa"/>
            <w:gridSpan w:val="4"/>
            <w:shd w:val="clear" w:color="auto" w:fill="auto"/>
          </w:tcPr>
          <w:p w:rsidR="00054886" w:rsidRPr="00152B60" w:rsidRDefault="00054886" w:rsidP="00152B60">
            <w:pPr>
              <w:jc w:val="center"/>
              <w:rPr>
                <w:sz w:val="22"/>
              </w:rPr>
            </w:pPr>
            <w:r w:rsidRPr="00152B60">
              <w:rPr>
                <w:b/>
                <w:sz w:val="22"/>
              </w:rPr>
              <w:t>Bidder</w:t>
            </w:r>
          </w:p>
        </w:tc>
        <w:tc>
          <w:tcPr>
            <w:tcW w:w="1751" w:type="dxa"/>
            <w:vMerge/>
            <w:shd w:val="clear" w:color="auto" w:fill="auto"/>
          </w:tcPr>
          <w:p w:rsidR="00054886" w:rsidRPr="00152B60" w:rsidRDefault="00054886" w:rsidP="00152B60">
            <w:pPr>
              <w:rPr>
                <w:b/>
                <w:sz w:val="22"/>
              </w:rPr>
            </w:pPr>
          </w:p>
        </w:tc>
      </w:tr>
      <w:tr w:rsidR="00054886" w:rsidRPr="000A07FC" w:rsidTr="004F1243">
        <w:tc>
          <w:tcPr>
            <w:tcW w:w="2268" w:type="dxa"/>
            <w:vMerge/>
            <w:shd w:val="clear" w:color="auto" w:fill="auto"/>
          </w:tcPr>
          <w:p w:rsidR="00054886" w:rsidRPr="000A07FC" w:rsidRDefault="00054886" w:rsidP="0087562C">
            <w:pPr>
              <w:rPr>
                <w:b/>
                <w:sz w:val="22"/>
                <w:szCs w:val="22"/>
              </w:rPr>
            </w:pPr>
          </w:p>
        </w:tc>
        <w:tc>
          <w:tcPr>
            <w:tcW w:w="3330" w:type="dxa"/>
            <w:vMerge/>
            <w:shd w:val="clear" w:color="auto" w:fill="auto"/>
          </w:tcPr>
          <w:p w:rsidR="00054886" w:rsidRPr="000A07FC" w:rsidRDefault="00054886" w:rsidP="0087562C">
            <w:pPr>
              <w:rPr>
                <w:b/>
                <w:sz w:val="22"/>
                <w:szCs w:val="22"/>
              </w:rPr>
            </w:pPr>
          </w:p>
        </w:tc>
        <w:tc>
          <w:tcPr>
            <w:tcW w:w="1350" w:type="dxa"/>
            <w:vMerge w:val="restart"/>
            <w:shd w:val="clear" w:color="auto" w:fill="auto"/>
            <w:vAlign w:val="bottom"/>
          </w:tcPr>
          <w:p w:rsidR="00054886" w:rsidRPr="000A07FC" w:rsidRDefault="00054886" w:rsidP="003D03D0">
            <w:pPr>
              <w:jc w:val="center"/>
              <w:rPr>
                <w:b/>
                <w:sz w:val="22"/>
                <w:szCs w:val="22"/>
              </w:rPr>
            </w:pPr>
            <w:r w:rsidRPr="00152B60">
              <w:rPr>
                <w:b/>
                <w:sz w:val="22"/>
                <w:szCs w:val="22"/>
              </w:rPr>
              <w:t>Single Entity</w:t>
            </w:r>
          </w:p>
        </w:tc>
        <w:tc>
          <w:tcPr>
            <w:tcW w:w="4477" w:type="dxa"/>
            <w:gridSpan w:val="3"/>
            <w:shd w:val="clear" w:color="auto" w:fill="auto"/>
          </w:tcPr>
          <w:p w:rsidR="00054886" w:rsidRPr="00152B60" w:rsidRDefault="00054886" w:rsidP="003D03D0">
            <w:pPr>
              <w:jc w:val="center"/>
              <w:rPr>
                <w:b/>
                <w:sz w:val="22"/>
                <w:szCs w:val="22"/>
              </w:rPr>
            </w:pPr>
            <w:r w:rsidRPr="00152B60">
              <w:rPr>
                <w:b/>
                <w:sz w:val="22"/>
                <w:szCs w:val="22"/>
              </w:rPr>
              <w:t>Joint Venture, Consortium or Association</w:t>
            </w:r>
          </w:p>
        </w:tc>
        <w:tc>
          <w:tcPr>
            <w:tcW w:w="1751" w:type="dxa"/>
            <w:vMerge/>
            <w:shd w:val="clear" w:color="auto" w:fill="auto"/>
          </w:tcPr>
          <w:p w:rsidR="00054886" w:rsidRPr="000A07FC" w:rsidRDefault="00054886" w:rsidP="0087562C">
            <w:pPr>
              <w:rPr>
                <w:b/>
                <w:sz w:val="22"/>
                <w:szCs w:val="22"/>
              </w:rPr>
            </w:pPr>
          </w:p>
        </w:tc>
      </w:tr>
      <w:tr w:rsidR="00054886" w:rsidRPr="000A07FC" w:rsidTr="004F1243">
        <w:tc>
          <w:tcPr>
            <w:tcW w:w="2268" w:type="dxa"/>
            <w:vMerge/>
            <w:shd w:val="clear" w:color="auto" w:fill="auto"/>
          </w:tcPr>
          <w:p w:rsidR="00054886" w:rsidRPr="000A07FC" w:rsidRDefault="00054886" w:rsidP="0087562C">
            <w:pPr>
              <w:rPr>
                <w:b/>
                <w:sz w:val="22"/>
                <w:szCs w:val="22"/>
              </w:rPr>
            </w:pPr>
          </w:p>
        </w:tc>
        <w:tc>
          <w:tcPr>
            <w:tcW w:w="3330" w:type="dxa"/>
            <w:vMerge/>
            <w:shd w:val="clear" w:color="auto" w:fill="auto"/>
          </w:tcPr>
          <w:p w:rsidR="00054886" w:rsidRPr="000A07FC" w:rsidRDefault="00054886" w:rsidP="0087562C">
            <w:pPr>
              <w:rPr>
                <w:b/>
                <w:sz w:val="22"/>
                <w:szCs w:val="22"/>
              </w:rPr>
            </w:pPr>
          </w:p>
        </w:tc>
        <w:tc>
          <w:tcPr>
            <w:tcW w:w="1350" w:type="dxa"/>
            <w:vMerge/>
            <w:shd w:val="clear" w:color="auto" w:fill="auto"/>
          </w:tcPr>
          <w:p w:rsidR="00054886" w:rsidRPr="00152B60" w:rsidRDefault="00054886" w:rsidP="0087562C">
            <w:pPr>
              <w:rPr>
                <w:b/>
                <w:sz w:val="22"/>
                <w:szCs w:val="22"/>
              </w:rPr>
            </w:pPr>
          </w:p>
        </w:tc>
        <w:tc>
          <w:tcPr>
            <w:tcW w:w="1710" w:type="dxa"/>
            <w:shd w:val="clear" w:color="auto" w:fill="auto"/>
            <w:vAlign w:val="bottom"/>
          </w:tcPr>
          <w:p w:rsidR="00054886" w:rsidRPr="00152B60" w:rsidRDefault="00054886" w:rsidP="003D03D0">
            <w:pPr>
              <w:jc w:val="center"/>
              <w:rPr>
                <w:b/>
                <w:sz w:val="22"/>
                <w:szCs w:val="22"/>
              </w:rPr>
            </w:pPr>
            <w:r w:rsidRPr="00152B60">
              <w:rPr>
                <w:b/>
                <w:sz w:val="22"/>
                <w:szCs w:val="22"/>
              </w:rPr>
              <w:t>All partners combined</w:t>
            </w:r>
          </w:p>
        </w:tc>
        <w:tc>
          <w:tcPr>
            <w:tcW w:w="1350" w:type="dxa"/>
            <w:shd w:val="clear" w:color="auto" w:fill="auto"/>
            <w:vAlign w:val="bottom"/>
          </w:tcPr>
          <w:p w:rsidR="00054886" w:rsidRPr="00152B60" w:rsidRDefault="00054886" w:rsidP="003D03D0">
            <w:pPr>
              <w:jc w:val="center"/>
              <w:rPr>
                <w:b/>
                <w:sz w:val="22"/>
                <w:szCs w:val="22"/>
              </w:rPr>
            </w:pPr>
            <w:r w:rsidRPr="00152B60">
              <w:rPr>
                <w:b/>
                <w:sz w:val="22"/>
                <w:szCs w:val="22"/>
              </w:rPr>
              <w:t>Each partner</w:t>
            </w:r>
          </w:p>
        </w:tc>
        <w:tc>
          <w:tcPr>
            <w:tcW w:w="1417" w:type="dxa"/>
            <w:shd w:val="clear" w:color="auto" w:fill="auto"/>
            <w:vAlign w:val="bottom"/>
          </w:tcPr>
          <w:p w:rsidR="00054886" w:rsidRPr="00152B60" w:rsidRDefault="00054886" w:rsidP="003D03D0">
            <w:pPr>
              <w:jc w:val="center"/>
              <w:rPr>
                <w:b/>
                <w:sz w:val="22"/>
                <w:szCs w:val="22"/>
              </w:rPr>
            </w:pPr>
            <w:r w:rsidRPr="00152B60">
              <w:rPr>
                <w:b/>
                <w:sz w:val="22"/>
                <w:szCs w:val="22"/>
              </w:rPr>
              <w:t>At least one partner</w:t>
            </w:r>
          </w:p>
        </w:tc>
        <w:tc>
          <w:tcPr>
            <w:tcW w:w="1751" w:type="dxa"/>
            <w:vMerge/>
            <w:shd w:val="clear" w:color="auto" w:fill="auto"/>
          </w:tcPr>
          <w:p w:rsidR="00054886" w:rsidRPr="000A07FC" w:rsidRDefault="00054886" w:rsidP="0087562C">
            <w:pPr>
              <w:rPr>
                <w:b/>
                <w:sz w:val="22"/>
                <w:szCs w:val="22"/>
              </w:rPr>
            </w:pPr>
          </w:p>
        </w:tc>
      </w:tr>
      <w:tr w:rsidR="00054886" w:rsidRPr="000A07FC" w:rsidTr="004F1243">
        <w:tc>
          <w:tcPr>
            <w:tcW w:w="2268" w:type="dxa"/>
            <w:shd w:val="clear" w:color="auto" w:fill="auto"/>
          </w:tcPr>
          <w:p w:rsidR="00054886" w:rsidRPr="000A07FC" w:rsidRDefault="00054886" w:rsidP="00054886">
            <w:pPr>
              <w:rPr>
                <w:b/>
                <w:sz w:val="22"/>
                <w:szCs w:val="22"/>
              </w:rPr>
            </w:pPr>
            <w:r w:rsidRPr="00152B60">
              <w:rPr>
                <w:sz w:val="22"/>
                <w:szCs w:val="22"/>
              </w:rPr>
              <w:t>2.1.1 Nationality</w:t>
            </w:r>
          </w:p>
        </w:tc>
        <w:tc>
          <w:tcPr>
            <w:tcW w:w="3330" w:type="dxa"/>
            <w:shd w:val="clear" w:color="auto" w:fill="auto"/>
          </w:tcPr>
          <w:p w:rsidR="00054886" w:rsidRPr="000A07FC" w:rsidRDefault="00054886" w:rsidP="003D03D0">
            <w:pPr>
              <w:jc w:val="both"/>
              <w:rPr>
                <w:b/>
                <w:sz w:val="22"/>
                <w:szCs w:val="22"/>
              </w:rPr>
            </w:pPr>
            <w:r w:rsidRPr="00152B60">
              <w:rPr>
                <w:sz w:val="22"/>
                <w:szCs w:val="22"/>
              </w:rPr>
              <w:t>Nationality in accordance with ITB 4.2.</w:t>
            </w:r>
          </w:p>
        </w:tc>
        <w:tc>
          <w:tcPr>
            <w:tcW w:w="1350" w:type="dxa"/>
            <w:shd w:val="clear" w:color="auto" w:fill="auto"/>
          </w:tcPr>
          <w:p w:rsidR="00054886" w:rsidRPr="00152B60" w:rsidRDefault="00054886" w:rsidP="00054886">
            <w:pPr>
              <w:rPr>
                <w:b/>
                <w:sz w:val="22"/>
                <w:szCs w:val="22"/>
              </w:rPr>
            </w:pPr>
            <w:r w:rsidRPr="00152B60">
              <w:rPr>
                <w:sz w:val="22"/>
                <w:szCs w:val="22"/>
              </w:rPr>
              <w:t>Must meet requirement</w:t>
            </w:r>
          </w:p>
        </w:tc>
        <w:tc>
          <w:tcPr>
            <w:tcW w:w="1710" w:type="dxa"/>
            <w:shd w:val="clear" w:color="auto" w:fill="auto"/>
            <w:vAlign w:val="bottom"/>
          </w:tcPr>
          <w:p w:rsidR="00054886" w:rsidRPr="00152B60" w:rsidRDefault="00054886" w:rsidP="00054886">
            <w:pPr>
              <w:rPr>
                <w:b/>
                <w:sz w:val="22"/>
                <w:szCs w:val="22"/>
              </w:rPr>
            </w:pPr>
            <w:r w:rsidRPr="00152B60">
              <w:rPr>
                <w:sz w:val="22"/>
                <w:szCs w:val="22"/>
              </w:rPr>
              <w:t>Existing or intended JVCA must meet requirement</w:t>
            </w:r>
          </w:p>
        </w:tc>
        <w:tc>
          <w:tcPr>
            <w:tcW w:w="1350" w:type="dxa"/>
            <w:shd w:val="clear" w:color="auto" w:fill="auto"/>
          </w:tcPr>
          <w:p w:rsidR="00054886" w:rsidRPr="00152B60" w:rsidRDefault="00054886" w:rsidP="00054886">
            <w:pPr>
              <w:rPr>
                <w:sz w:val="22"/>
                <w:szCs w:val="22"/>
              </w:rPr>
            </w:pPr>
            <w:r w:rsidRPr="00152B60">
              <w:rPr>
                <w:sz w:val="22"/>
                <w:szCs w:val="22"/>
              </w:rPr>
              <w:t>Must meet requirement</w:t>
            </w:r>
          </w:p>
        </w:tc>
        <w:tc>
          <w:tcPr>
            <w:tcW w:w="1417" w:type="dxa"/>
            <w:shd w:val="clear" w:color="auto" w:fill="auto"/>
          </w:tcPr>
          <w:p w:rsidR="00054886" w:rsidRPr="00152B60" w:rsidRDefault="00054886" w:rsidP="003D03D0">
            <w:pPr>
              <w:jc w:val="center"/>
              <w:rPr>
                <w:b/>
                <w:sz w:val="22"/>
                <w:szCs w:val="22"/>
              </w:rPr>
            </w:pPr>
            <w:r w:rsidRPr="00152B60">
              <w:rPr>
                <w:sz w:val="22"/>
                <w:szCs w:val="22"/>
              </w:rPr>
              <w:t>N/A</w:t>
            </w:r>
          </w:p>
        </w:tc>
        <w:tc>
          <w:tcPr>
            <w:tcW w:w="1751" w:type="dxa"/>
            <w:shd w:val="clear" w:color="auto" w:fill="auto"/>
          </w:tcPr>
          <w:p w:rsidR="00054886" w:rsidRPr="000A07FC" w:rsidRDefault="00C63702" w:rsidP="00054886">
            <w:pPr>
              <w:rPr>
                <w:b/>
                <w:sz w:val="22"/>
                <w:szCs w:val="22"/>
              </w:rPr>
            </w:pPr>
            <w:r w:rsidRPr="00152B60">
              <w:rPr>
                <w:sz w:val="22"/>
                <w:szCs w:val="22"/>
              </w:rPr>
              <w:t>Form ELI –1.1 and 1.2, with attachments</w:t>
            </w:r>
          </w:p>
        </w:tc>
      </w:tr>
      <w:tr w:rsidR="00054886" w:rsidRPr="000A07FC" w:rsidTr="004F1243">
        <w:tc>
          <w:tcPr>
            <w:tcW w:w="2268" w:type="dxa"/>
            <w:shd w:val="clear" w:color="auto" w:fill="auto"/>
          </w:tcPr>
          <w:p w:rsidR="00054886" w:rsidRPr="000A07FC" w:rsidRDefault="00C63702" w:rsidP="00054886">
            <w:pPr>
              <w:rPr>
                <w:b/>
                <w:sz w:val="22"/>
                <w:szCs w:val="22"/>
              </w:rPr>
            </w:pPr>
            <w:r w:rsidRPr="00152B60">
              <w:rPr>
                <w:sz w:val="22"/>
                <w:szCs w:val="22"/>
              </w:rPr>
              <w:t>2.1.2 Conflict of Interest</w:t>
            </w:r>
          </w:p>
        </w:tc>
        <w:tc>
          <w:tcPr>
            <w:tcW w:w="3330" w:type="dxa"/>
            <w:shd w:val="clear" w:color="auto" w:fill="auto"/>
          </w:tcPr>
          <w:p w:rsidR="00054886" w:rsidRPr="000A07FC" w:rsidRDefault="00C63702" w:rsidP="003D03D0">
            <w:pPr>
              <w:jc w:val="both"/>
              <w:rPr>
                <w:b/>
                <w:sz w:val="22"/>
                <w:szCs w:val="22"/>
              </w:rPr>
            </w:pPr>
            <w:r w:rsidRPr="00152B60">
              <w:rPr>
                <w:sz w:val="22"/>
                <w:szCs w:val="22"/>
              </w:rPr>
              <w:t>No conflicts of interests as described in ITB 4.3.</w:t>
            </w:r>
          </w:p>
        </w:tc>
        <w:tc>
          <w:tcPr>
            <w:tcW w:w="1350" w:type="dxa"/>
            <w:shd w:val="clear" w:color="auto" w:fill="auto"/>
          </w:tcPr>
          <w:p w:rsidR="00054886" w:rsidRPr="00152B60" w:rsidRDefault="00C63702" w:rsidP="00054886">
            <w:pPr>
              <w:rPr>
                <w:b/>
                <w:sz w:val="22"/>
                <w:szCs w:val="22"/>
              </w:rPr>
            </w:pPr>
            <w:r w:rsidRPr="00152B60">
              <w:rPr>
                <w:sz w:val="22"/>
                <w:szCs w:val="22"/>
              </w:rPr>
              <w:t>Must meet requirement</w:t>
            </w:r>
          </w:p>
        </w:tc>
        <w:tc>
          <w:tcPr>
            <w:tcW w:w="1710" w:type="dxa"/>
            <w:shd w:val="clear" w:color="auto" w:fill="auto"/>
            <w:vAlign w:val="bottom"/>
          </w:tcPr>
          <w:p w:rsidR="00054886" w:rsidRPr="00152B60" w:rsidRDefault="00C63702" w:rsidP="00C63702">
            <w:pPr>
              <w:rPr>
                <w:b/>
                <w:sz w:val="22"/>
                <w:szCs w:val="22"/>
              </w:rPr>
            </w:pPr>
            <w:r w:rsidRPr="00152B60">
              <w:rPr>
                <w:sz w:val="22"/>
                <w:szCs w:val="22"/>
              </w:rPr>
              <w:t>Existing or intended JVCA must meet requirement</w:t>
            </w:r>
          </w:p>
        </w:tc>
        <w:tc>
          <w:tcPr>
            <w:tcW w:w="1350" w:type="dxa"/>
            <w:shd w:val="clear" w:color="auto" w:fill="auto"/>
          </w:tcPr>
          <w:p w:rsidR="00054886" w:rsidRPr="00152B60" w:rsidRDefault="00C63702" w:rsidP="003D03D0">
            <w:pPr>
              <w:jc w:val="center"/>
              <w:rPr>
                <w:b/>
                <w:sz w:val="22"/>
                <w:szCs w:val="22"/>
              </w:rPr>
            </w:pPr>
            <w:r w:rsidRPr="00152B60">
              <w:rPr>
                <w:sz w:val="22"/>
                <w:szCs w:val="22"/>
              </w:rPr>
              <w:t>Must meet requirement</w:t>
            </w:r>
          </w:p>
        </w:tc>
        <w:tc>
          <w:tcPr>
            <w:tcW w:w="1417" w:type="dxa"/>
            <w:shd w:val="clear" w:color="auto" w:fill="auto"/>
          </w:tcPr>
          <w:p w:rsidR="00054886" w:rsidRPr="00152B60" w:rsidRDefault="00C63702" w:rsidP="003D03D0">
            <w:pPr>
              <w:jc w:val="center"/>
              <w:rPr>
                <w:sz w:val="22"/>
                <w:szCs w:val="22"/>
              </w:rPr>
            </w:pPr>
            <w:r w:rsidRPr="00152B60">
              <w:rPr>
                <w:sz w:val="22"/>
                <w:szCs w:val="22"/>
              </w:rPr>
              <w:t>N/A</w:t>
            </w:r>
          </w:p>
        </w:tc>
        <w:tc>
          <w:tcPr>
            <w:tcW w:w="1751" w:type="dxa"/>
            <w:shd w:val="clear" w:color="auto" w:fill="auto"/>
          </w:tcPr>
          <w:p w:rsidR="00F460CF" w:rsidRDefault="00C63702" w:rsidP="00054886">
            <w:pPr>
              <w:rPr>
                <w:sz w:val="22"/>
                <w:szCs w:val="22"/>
              </w:rPr>
            </w:pPr>
            <w:r w:rsidRPr="00152B60">
              <w:rPr>
                <w:sz w:val="22"/>
                <w:szCs w:val="22"/>
              </w:rPr>
              <w:t>Letter of Bid</w:t>
            </w:r>
          </w:p>
          <w:p w:rsidR="00F460CF" w:rsidRDefault="00F460CF" w:rsidP="00F460CF">
            <w:pPr>
              <w:rPr>
                <w:sz w:val="22"/>
                <w:szCs w:val="22"/>
              </w:rPr>
            </w:pPr>
          </w:p>
          <w:p w:rsidR="00054886" w:rsidRPr="00152B60" w:rsidRDefault="00054886" w:rsidP="00152B60">
            <w:pPr>
              <w:jc w:val="center"/>
              <w:rPr>
                <w:sz w:val="22"/>
                <w:szCs w:val="22"/>
              </w:rPr>
            </w:pPr>
          </w:p>
        </w:tc>
      </w:tr>
      <w:tr w:rsidR="00054886" w:rsidRPr="000A07FC" w:rsidTr="004F1243">
        <w:tc>
          <w:tcPr>
            <w:tcW w:w="2268" w:type="dxa"/>
            <w:shd w:val="clear" w:color="auto" w:fill="auto"/>
          </w:tcPr>
          <w:p w:rsidR="00054886" w:rsidRPr="00152B60" w:rsidRDefault="00C63702" w:rsidP="00054886">
            <w:pPr>
              <w:rPr>
                <w:sz w:val="22"/>
                <w:szCs w:val="22"/>
              </w:rPr>
            </w:pPr>
            <w:r w:rsidRPr="00152B60">
              <w:rPr>
                <w:sz w:val="22"/>
                <w:szCs w:val="22"/>
              </w:rPr>
              <w:t>2.1.3 Bank Ineligibility</w:t>
            </w:r>
          </w:p>
        </w:tc>
        <w:tc>
          <w:tcPr>
            <w:tcW w:w="3330" w:type="dxa"/>
            <w:shd w:val="clear" w:color="auto" w:fill="auto"/>
          </w:tcPr>
          <w:p w:rsidR="00054886" w:rsidRPr="00152B60" w:rsidRDefault="00C63702" w:rsidP="003D03D0">
            <w:pPr>
              <w:jc w:val="both"/>
              <w:rPr>
                <w:sz w:val="22"/>
                <w:szCs w:val="22"/>
              </w:rPr>
            </w:pPr>
            <w:r w:rsidRPr="00152B60">
              <w:rPr>
                <w:sz w:val="22"/>
                <w:szCs w:val="22"/>
              </w:rPr>
              <w:t xml:space="preserve">Not having been declared ineligible by </w:t>
            </w:r>
            <w:r w:rsidR="00F460CF" w:rsidRPr="00B34151">
              <w:rPr>
                <w:sz w:val="22"/>
                <w:szCs w:val="22"/>
              </w:rPr>
              <w:t>the Bank as described in ITB 4.7</w:t>
            </w:r>
            <w:r w:rsidRPr="00152B60">
              <w:rPr>
                <w:sz w:val="22"/>
                <w:szCs w:val="22"/>
              </w:rPr>
              <w:t>.</w:t>
            </w:r>
          </w:p>
        </w:tc>
        <w:tc>
          <w:tcPr>
            <w:tcW w:w="1350" w:type="dxa"/>
            <w:shd w:val="clear" w:color="auto" w:fill="auto"/>
          </w:tcPr>
          <w:p w:rsidR="00054886" w:rsidRPr="00152B60" w:rsidRDefault="00C63702" w:rsidP="00054886">
            <w:pPr>
              <w:rPr>
                <w:sz w:val="22"/>
                <w:szCs w:val="22"/>
              </w:rPr>
            </w:pPr>
            <w:r w:rsidRPr="00152B60">
              <w:rPr>
                <w:sz w:val="22"/>
                <w:szCs w:val="22"/>
              </w:rPr>
              <w:t>Must meet requirement</w:t>
            </w:r>
          </w:p>
        </w:tc>
        <w:tc>
          <w:tcPr>
            <w:tcW w:w="1710" w:type="dxa"/>
            <w:shd w:val="clear" w:color="auto" w:fill="auto"/>
            <w:vAlign w:val="bottom"/>
          </w:tcPr>
          <w:p w:rsidR="00054886" w:rsidRPr="00152B60" w:rsidRDefault="00C63702" w:rsidP="00C63702">
            <w:pPr>
              <w:rPr>
                <w:sz w:val="22"/>
                <w:szCs w:val="22"/>
              </w:rPr>
            </w:pPr>
            <w:r w:rsidRPr="00152B60">
              <w:rPr>
                <w:sz w:val="22"/>
                <w:szCs w:val="22"/>
              </w:rPr>
              <w:t>Existing  JVCA must meet requirement</w:t>
            </w:r>
          </w:p>
        </w:tc>
        <w:tc>
          <w:tcPr>
            <w:tcW w:w="1350" w:type="dxa"/>
            <w:shd w:val="clear" w:color="auto" w:fill="auto"/>
          </w:tcPr>
          <w:p w:rsidR="00054886" w:rsidRPr="00152B60" w:rsidRDefault="00C63702" w:rsidP="003D03D0">
            <w:pPr>
              <w:jc w:val="center"/>
              <w:rPr>
                <w:sz w:val="22"/>
                <w:szCs w:val="22"/>
              </w:rPr>
            </w:pPr>
            <w:r w:rsidRPr="00152B60">
              <w:rPr>
                <w:sz w:val="22"/>
                <w:szCs w:val="22"/>
              </w:rPr>
              <w:t>Must meet requirement</w:t>
            </w:r>
          </w:p>
        </w:tc>
        <w:tc>
          <w:tcPr>
            <w:tcW w:w="1417" w:type="dxa"/>
            <w:shd w:val="clear" w:color="auto" w:fill="auto"/>
          </w:tcPr>
          <w:p w:rsidR="00054886" w:rsidRPr="00152B60" w:rsidRDefault="00C63702" w:rsidP="003D03D0">
            <w:pPr>
              <w:jc w:val="center"/>
              <w:rPr>
                <w:sz w:val="22"/>
                <w:szCs w:val="22"/>
              </w:rPr>
            </w:pPr>
            <w:r w:rsidRPr="00152B60">
              <w:rPr>
                <w:sz w:val="22"/>
                <w:szCs w:val="22"/>
              </w:rPr>
              <w:t>N/A</w:t>
            </w:r>
          </w:p>
        </w:tc>
        <w:tc>
          <w:tcPr>
            <w:tcW w:w="1751" w:type="dxa"/>
            <w:shd w:val="clear" w:color="auto" w:fill="auto"/>
          </w:tcPr>
          <w:p w:rsidR="00054886" w:rsidRPr="00152B60" w:rsidRDefault="00C63702" w:rsidP="00054886">
            <w:pPr>
              <w:rPr>
                <w:sz w:val="22"/>
                <w:szCs w:val="22"/>
              </w:rPr>
            </w:pPr>
            <w:r w:rsidRPr="00152B60">
              <w:rPr>
                <w:sz w:val="22"/>
                <w:szCs w:val="22"/>
              </w:rPr>
              <w:t>Letter of Bid</w:t>
            </w:r>
          </w:p>
        </w:tc>
      </w:tr>
      <w:tr w:rsidR="00054886" w:rsidRPr="000A07FC" w:rsidTr="004F1243">
        <w:tc>
          <w:tcPr>
            <w:tcW w:w="2268" w:type="dxa"/>
            <w:shd w:val="clear" w:color="auto" w:fill="auto"/>
          </w:tcPr>
          <w:p w:rsidR="00054886" w:rsidRPr="00152B60" w:rsidRDefault="00C63702" w:rsidP="00054886">
            <w:pPr>
              <w:rPr>
                <w:sz w:val="22"/>
                <w:szCs w:val="22"/>
              </w:rPr>
            </w:pPr>
            <w:r w:rsidRPr="00152B60">
              <w:rPr>
                <w:sz w:val="22"/>
                <w:szCs w:val="22"/>
              </w:rPr>
              <w:t>2.1.4 Government Owned Entity</w:t>
            </w:r>
          </w:p>
        </w:tc>
        <w:tc>
          <w:tcPr>
            <w:tcW w:w="3330" w:type="dxa"/>
            <w:shd w:val="clear" w:color="auto" w:fill="auto"/>
          </w:tcPr>
          <w:p w:rsidR="00054886" w:rsidRPr="00152B60" w:rsidRDefault="00C63702" w:rsidP="003D03D0">
            <w:pPr>
              <w:jc w:val="both"/>
              <w:rPr>
                <w:sz w:val="22"/>
                <w:szCs w:val="22"/>
              </w:rPr>
            </w:pPr>
            <w:r w:rsidRPr="00152B60">
              <w:rPr>
                <w:sz w:val="22"/>
                <w:szCs w:val="22"/>
              </w:rPr>
              <w:t>Compliance with conditions of ITB 4.4</w:t>
            </w:r>
          </w:p>
        </w:tc>
        <w:tc>
          <w:tcPr>
            <w:tcW w:w="1350" w:type="dxa"/>
            <w:shd w:val="clear" w:color="auto" w:fill="auto"/>
          </w:tcPr>
          <w:p w:rsidR="00054886" w:rsidRPr="00152B60" w:rsidRDefault="00C63702" w:rsidP="00054886">
            <w:pPr>
              <w:rPr>
                <w:sz w:val="22"/>
                <w:szCs w:val="22"/>
              </w:rPr>
            </w:pPr>
            <w:r w:rsidRPr="00152B60">
              <w:rPr>
                <w:sz w:val="22"/>
                <w:szCs w:val="22"/>
              </w:rPr>
              <w:t>Must meet requirement</w:t>
            </w:r>
          </w:p>
        </w:tc>
        <w:tc>
          <w:tcPr>
            <w:tcW w:w="1710" w:type="dxa"/>
            <w:shd w:val="clear" w:color="auto" w:fill="auto"/>
          </w:tcPr>
          <w:p w:rsidR="00054886" w:rsidRPr="00152B60" w:rsidRDefault="00C63702" w:rsidP="00C63702">
            <w:pPr>
              <w:rPr>
                <w:sz w:val="22"/>
                <w:szCs w:val="22"/>
              </w:rPr>
            </w:pPr>
            <w:r w:rsidRPr="00152B60">
              <w:rPr>
                <w:sz w:val="22"/>
                <w:szCs w:val="22"/>
              </w:rPr>
              <w:t>Must meet requirement</w:t>
            </w:r>
          </w:p>
        </w:tc>
        <w:tc>
          <w:tcPr>
            <w:tcW w:w="1350" w:type="dxa"/>
            <w:shd w:val="clear" w:color="auto" w:fill="auto"/>
          </w:tcPr>
          <w:p w:rsidR="00054886" w:rsidRPr="00152B60" w:rsidRDefault="00C63702" w:rsidP="003D03D0">
            <w:pPr>
              <w:jc w:val="center"/>
              <w:rPr>
                <w:sz w:val="22"/>
                <w:szCs w:val="22"/>
              </w:rPr>
            </w:pPr>
            <w:r w:rsidRPr="00152B60">
              <w:rPr>
                <w:sz w:val="22"/>
                <w:szCs w:val="22"/>
              </w:rPr>
              <w:t>Must meet requirement</w:t>
            </w:r>
          </w:p>
        </w:tc>
        <w:tc>
          <w:tcPr>
            <w:tcW w:w="1417" w:type="dxa"/>
            <w:shd w:val="clear" w:color="auto" w:fill="auto"/>
          </w:tcPr>
          <w:p w:rsidR="00054886" w:rsidRPr="00152B60" w:rsidRDefault="00C63702" w:rsidP="003D03D0">
            <w:pPr>
              <w:jc w:val="center"/>
              <w:rPr>
                <w:sz w:val="22"/>
                <w:szCs w:val="22"/>
              </w:rPr>
            </w:pPr>
            <w:r w:rsidRPr="00152B60">
              <w:rPr>
                <w:sz w:val="22"/>
                <w:szCs w:val="22"/>
              </w:rPr>
              <w:t>N/A</w:t>
            </w:r>
          </w:p>
        </w:tc>
        <w:tc>
          <w:tcPr>
            <w:tcW w:w="1751" w:type="dxa"/>
            <w:shd w:val="clear" w:color="auto" w:fill="auto"/>
          </w:tcPr>
          <w:p w:rsidR="00054886" w:rsidRPr="00152B60" w:rsidRDefault="00C63702" w:rsidP="00054886">
            <w:pPr>
              <w:rPr>
                <w:sz w:val="22"/>
                <w:szCs w:val="22"/>
              </w:rPr>
            </w:pPr>
            <w:r w:rsidRPr="00152B60">
              <w:rPr>
                <w:sz w:val="22"/>
                <w:szCs w:val="22"/>
              </w:rPr>
              <w:t>Form ELI  –1.1 and 1.2, with attachments</w:t>
            </w:r>
          </w:p>
        </w:tc>
      </w:tr>
      <w:tr w:rsidR="00C63702" w:rsidRPr="000A07FC" w:rsidTr="004F1243">
        <w:tc>
          <w:tcPr>
            <w:tcW w:w="2268" w:type="dxa"/>
            <w:shd w:val="clear" w:color="auto" w:fill="auto"/>
          </w:tcPr>
          <w:p w:rsidR="00C63702" w:rsidRPr="00152B60" w:rsidRDefault="00C63702" w:rsidP="00793E1A">
            <w:pPr>
              <w:rPr>
                <w:sz w:val="22"/>
                <w:szCs w:val="22"/>
              </w:rPr>
            </w:pPr>
            <w:r w:rsidRPr="00152B60">
              <w:rPr>
                <w:sz w:val="22"/>
                <w:szCs w:val="22"/>
              </w:rPr>
              <w:t>2.1.5 Ineligibility based on a United Nations resolution or Recipient’s country law</w:t>
            </w:r>
            <w:r w:rsidR="00B34151">
              <w:rPr>
                <w:sz w:val="22"/>
                <w:szCs w:val="22"/>
              </w:rPr>
              <w:t>.</w:t>
            </w:r>
          </w:p>
        </w:tc>
        <w:tc>
          <w:tcPr>
            <w:tcW w:w="3330" w:type="dxa"/>
            <w:shd w:val="clear" w:color="auto" w:fill="auto"/>
          </w:tcPr>
          <w:p w:rsidR="00C63702" w:rsidRPr="00152B60" w:rsidRDefault="00C63702" w:rsidP="004F1243">
            <w:pPr>
              <w:jc w:val="both"/>
              <w:rPr>
                <w:sz w:val="22"/>
                <w:szCs w:val="22"/>
              </w:rPr>
            </w:pPr>
            <w:r w:rsidRPr="00152B60">
              <w:rPr>
                <w:sz w:val="22"/>
                <w:szCs w:val="22"/>
              </w:rPr>
              <w:t>Not having been excluded as a result of the Recipient’s country laws or official regulations, or by an act of compliance with UN Security Council resolution, in accordance with ITB 4.6</w:t>
            </w:r>
            <w:r w:rsidR="00793E1A">
              <w:rPr>
                <w:sz w:val="22"/>
                <w:szCs w:val="22"/>
              </w:rPr>
              <w:t>.</w:t>
            </w:r>
          </w:p>
        </w:tc>
        <w:tc>
          <w:tcPr>
            <w:tcW w:w="1350" w:type="dxa"/>
            <w:shd w:val="clear" w:color="auto" w:fill="auto"/>
          </w:tcPr>
          <w:p w:rsidR="00C63702" w:rsidRPr="00152B60" w:rsidRDefault="00C63702" w:rsidP="00C63702">
            <w:pPr>
              <w:rPr>
                <w:sz w:val="22"/>
                <w:szCs w:val="22"/>
              </w:rPr>
            </w:pPr>
            <w:r w:rsidRPr="00152B60">
              <w:rPr>
                <w:sz w:val="22"/>
                <w:szCs w:val="22"/>
              </w:rPr>
              <w:t>Must meet requirement</w:t>
            </w:r>
          </w:p>
        </w:tc>
        <w:tc>
          <w:tcPr>
            <w:tcW w:w="1710" w:type="dxa"/>
            <w:shd w:val="clear" w:color="auto" w:fill="auto"/>
          </w:tcPr>
          <w:p w:rsidR="00C63702" w:rsidRPr="00152B60" w:rsidRDefault="00C63702" w:rsidP="00C63702">
            <w:pPr>
              <w:rPr>
                <w:sz w:val="22"/>
                <w:szCs w:val="22"/>
              </w:rPr>
            </w:pPr>
            <w:r w:rsidRPr="00152B60">
              <w:rPr>
                <w:sz w:val="22"/>
                <w:szCs w:val="22"/>
              </w:rPr>
              <w:t>Existing  JVCA must meet requirement</w:t>
            </w:r>
          </w:p>
        </w:tc>
        <w:tc>
          <w:tcPr>
            <w:tcW w:w="1350" w:type="dxa"/>
            <w:shd w:val="clear" w:color="auto" w:fill="auto"/>
          </w:tcPr>
          <w:p w:rsidR="00C63702" w:rsidRPr="00152B60" w:rsidRDefault="00C63702" w:rsidP="003D03D0">
            <w:pPr>
              <w:jc w:val="center"/>
              <w:rPr>
                <w:sz w:val="22"/>
                <w:szCs w:val="22"/>
              </w:rPr>
            </w:pPr>
            <w:r w:rsidRPr="00152B60">
              <w:rPr>
                <w:sz w:val="22"/>
                <w:szCs w:val="22"/>
              </w:rPr>
              <w:t>Must meet requirement</w:t>
            </w:r>
          </w:p>
        </w:tc>
        <w:tc>
          <w:tcPr>
            <w:tcW w:w="1417" w:type="dxa"/>
            <w:shd w:val="clear" w:color="auto" w:fill="auto"/>
          </w:tcPr>
          <w:p w:rsidR="004224B6" w:rsidRPr="00152B60" w:rsidRDefault="00C63702" w:rsidP="003D03D0">
            <w:pPr>
              <w:jc w:val="center"/>
              <w:rPr>
                <w:sz w:val="22"/>
                <w:szCs w:val="22"/>
              </w:rPr>
            </w:pPr>
            <w:r w:rsidRPr="00152B60">
              <w:rPr>
                <w:sz w:val="22"/>
                <w:szCs w:val="22"/>
              </w:rPr>
              <w:t>N/A</w:t>
            </w:r>
          </w:p>
          <w:p w:rsidR="004224B6" w:rsidRPr="00152B60" w:rsidRDefault="004224B6" w:rsidP="00152B60">
            <w:pPr>
              <w:rPr>
                <w:sz w:val="22"/>
                <w:szCs w:val="22"/>
              </w:rPr>
            </w:pPr>
          </w:p>
          <w:p w:rsidR="004224B6" w:rsidRPr="00152B60" w:rsidRDefault="004224B6" w:rsidP="00152B60">
            <w:pPr>
              <w:rPr>
                <w:sz w:val="22"/>
                <w:szCs w:val="22"/>
              </w:rPr>
            </w:pPr>
          </w:p>
          <w:p w:rsidR="004224B6" w:rsidRPr="000A07FC" w:rsidRDefault="004224B6" w:rsidP="004224B6">
            <w:pPr>
              <w:rPr>
                <w:sz w:val="22"/>
                <w:szCs w:val="22"/>
              </w:rPr>
            </w:pPr>
          </w:p>
          <w:p w:rsidR="00C63702" w:rsidRPr="00152B60" w:rsidRDefault="00C63702" w:rsidP="00152B60">
            <w:pPr>
              <w:rPr>
                <w:sz w:val="22"/>
                <w:szCs w:val="22"/>
              </w:rPr>
            </w:pPr>
          </w:p>
        </w:tc>
        <w:tc>
          <w:tcPr>
            <w:tcW w:w="1751" w:type="dxa"/>
            <w:shd w:val="clear" w:color="auto" w:fill="auto"/>
          </w:tcPr>
          <w:p w:rsidR="00C63702" w:rsidRPr="00152B60" w:rsidRDefault="00C63702" w:rsidP="00C63702">
            <w:pPr>
              <w:rPr>
                <w:sz w:val="22"/>
                <w:szCs w:val="22"/>
              </w:rPr>
            </w:pPr>
            <w:r w:rsidRPr="00152B60">
              <w:rPr>
                <w:sz w:val="22"/>
                <w:szCs w:val="22"/>
              </w:rPr>
              <w:t>Letter of Bid</w:t>
            </w:r>
          </w:p>
        </w:tc>
      </w:tr>
    </w:tbl>
    <w:p w:rsidR="0087562C" w:rsidRPr="000A07FC" w:rsidRDefault="0087562C" w:rsidP="0087562C">
      <w:pPr>
        <w:rPr>
          <w:b/>
          <w:sz w:val="22"/>
          <w:szCs w:val="22"/>
        </w:rPr>
      </w:pPr>
    </w:p>
    <w:p w:rsidR="00580B2F" w:rsidRPr="000A07FC" w:rsidRDefault="00580B2F" w:rsidP="001C7034">
      <w:pPr>
        <w:rPr>
          <w:sz w:val="22"/>
          <w:szCs w:val="22"/>
        </w:rPr>
        <w:sectPr w:rsidR="00580B2F" w:rsidRPr="000A07FC" w:rsidSect="00B64E72">
          <w:pgSz w:w="15840" w:h="12240" w:orient="landscape" w:code="1"/>
          <w:pgMar w:top="979" w:right="1440" w:bottom="1152" w:left="1440" w:header="720" w:footer="720" w:gutter="0"/>
          <w:paperSrc w:first="15" w:other="15"/>
          <w:cols w:space="720"/>
          <w:titlePg/>
          <w:docGrid w:linePitch="326"/>
        </w:sectPr>
      </w:pPr>
    </w:p>
    <w:p w:rsidR="0087562C" w:rsidRPr="000A07FC" w:rsidRDefault="0087562C" w:rsidP="001C7034">
      <w:pPr>
        <w:rPr>
          <w:sz w:val="22"/>
          <w:szCs w:val="22"/>
        </w:rPr>
      </w:pPr>
    </w:p>
    <w:tbl>
      <w:tblPr>
        <w:tblpPr w:leftFromText="180" w:rightFromText="180" w:vertAnchor="page" w:horzAnchor="margin" w:tblpY="1669"/>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30"/>
        <w:gridCol w:w="1350"/>
        <w:gridCol w:w="1710"/>
        <w:gridCol w:w="1350"/>
        <w:gridCol w:w="1417"/>
        <w:gridCol w:w="1751"/>
      </w:tblGrid>
      <w:tr w:rsidR="00580B2F" w:rsidRPr="000A07FC" w:rsidTr="004F1243">
        <w:tc>
          <w:tcPr>
            <w:tcW w:w="2268" w:type="dxa"/>
            <w:shd w:val="clear" w:color="auto" w:fill="auto"/>
          </w:tcPr>
          <w:p w:rsidR="00580B2F" w:rsidRPr="000A07FC" w:rsidRDefault="00580B2F" w:rsidP="003D03D0">
            <w:pPr>
              <w:spacing w:before="120" w:after="120"/>
              <w:jc w:val="center"/>
              <w:rPr>
                <w:b/>
                <w:sz w:val="22"/>
                <w:szCs w:val="22"/>
              </w:rPr>
            </w:pPr>
            <w:r w:rsidRPr="000A07FC">
              <w:rPr>
                <w:b/>
                <w:sz w:val="22"/>
                <w:szCs w:val="22"/>
              </w:rPr>
              <w:t>Factor</w:t>
            </w:r>
          </w:p>
        </w:tc>
        <w:tc>
          <w:tcPr>
            <w:tcW w:w="10908" w:type="dxa"/>
            <w:gridSpan w:val="6"/>
            <w:shd w:val="clear" w:color="auto" w:fill="auto"/>
          </w:tcPr>
          <w:p w:rsidR="00580B2F" w:rsidRPr="000A07FC" w:rsidRDefault="00580B2F" w:rsidP="003D03D0">
            <w:pPr>
              <w:spacing w:before="120" w:after="120"/>
              <w:rPr>
                <w:b/>
                <w:sz w:val="22"/>
                <w:szCs w:val="22"/>
              </w:rPr>
            </w:pPr>
            <w:r w:rsidRPr="000A07FC">
              <w:rPr>
                <w:b/>
                <w:sz w:val="22"/>
                <w:szCs w:val="22"/>
              </w:rPr>
              <w:t>2.2 Historical Contract Non-Performance</w:t>
            </w:r>
          </w:p>
        </w:tc>
      </w:tr>
      <w:tr w:rsidR="00580B2F" w:rsidRPr="000A07FC" w:rsidTr="004F1243">
        <w:tc>
          <w:tcPr>
            <w:tcW w:w="2268" w:type="dxa"/>
            <w:vMerge w:val="restart"/>
            <w:shd w:val="clear" w:color="auto" w:fill="auto"/>
            <w:vAlign w:val="bottom"/>
          </w:tcPr>
          <w:p w:rsidR="00580B2F" w:rsidRPr="00152B60" w:rsidRDefault="00580B2F" w:rsidP="003D03D0">
            <w:pPr>
              <w:jc w:val="center"/>
              <w:rPr>
                <w:b/>
                <w:sz w:val="22"/>
                <w:szCs w:val="22"/>
              </w:rPr>
            </w:pPr>
          </w:p>
          <w:p w:rsidR="00580B2F" w:rsidRPr="00152B60" w:rsidRDefault="00580B2F" w:rsidP="003D03D0">
            <w:pPr>
              <w:jc w:val="center"/>
              <w:rPr>
                <w:b/>
                <w:sz w:val="22"/>
                <w:szCs w:val="22"/>
              </w:rPr>
            </w:pPr>
          </w:p>
          <w:p w:rsidR="00580B2F" w:rsidRPr="00152B60" w:rsidRDefault="00580B2F" w:rsidP="003D03D0">
            <w:pPr>
              <w:jc w:val="center"/>
              <w:rPr>
                <w:b/>
                <w:sz w:val="22"/>
                <w:szCs w:val="22"/>
              </w:rPr>
            </w:pPr>
          </w:p>
          <w:p w:rsidR="00580B2F" w:rsidRPr="00152B60" w:rsidRDefault="00580B2F" w:rsidP="003D03D0">
            <w:pPr>
              <w:jc w:val="center"/>
              <w:rPr>
                <w:b/>
                <w:sz w:val="22"/>
                <w:szCs w:val="22"/>
              </w:rPr>
            </w:pPr>
          </w:p>
          <w:p w:rsidR="00580B2F" w:rsidRPr="00152B60" w:rsidRDefault="00580B2F" w:rsidP="003D03D0">
            <w:pPr>
              <w:jc w:val="center"/>
              <w:rPr>
                <w:b/>
                <w:sz w:val="22"/>
                <w:szCs w:val="22"/>
              </w:rPr>
            </w:pPr>
            <w:r w:rsidRPr="00152B60">
              <w:rPr>
                <w:b/>
                <w:sz w:val="22"/>
                <w:szCs w:val="22"/>
              </w:rPr>
              <w:t>Sub-Factor</w:t>
            </w:r>
          </w:p>
        </w:tc>
        <w:tc>
          <w:tcPr>
            <w:tcW w:w="9157" w:type="dxa"/>
            <w:gridSpan w:val="5"/>
            <w:shd w:val="clear" w:color="auto" w:fill="auto"/>
            <w:vAlign w:val="bottom"/>
          </w:tcPr>
          <w:p w:rsidR="00580B2F" w:rsidRPr="00152B60" w:rsidRDefault="00580B2F" w:rsidP="003D03D0">
            <w:pPr>
              <w:jc w:val="center"/>
              <w:rPr>
                <w:b/>
                <w:sz w:val="22"/>
                <w:szCs w:val="22"/>
              </w:rPr>
            </w:pPr>
            <w:r w:rsidRPr="00152B60">
              <w:rPr>
                <w:b/>
                <w:sz w:val="22"/>
                <w:szCs w:val="22"/>
              </w:rPr>
              <w:t>Criteria</w:t>
            </w:r>
          </w:p>
        </w:tc>
        <w:tc>
          <w:tcPr>
            <w:tcW w:w="1751" w:type="dxa"/>
            <w:vMerge w:val="restart"/>
            <w:shd w:val="clear" w:color="auto" w:fill="auto"/>
            <w:vAlign w:val="bottom"/>
          </w:tcPr>
          <w:p w:rsidR="00580B2F" w:rsidRPr="000A07FC" w:rsidRDefault="00580B2F" w:rsidP="003D03D0">
            <w:pPr>
              <w:rPr>
                <w:b/>
                <w:sz w:val="22"/>
                <w:szCs w:val="22"/>
              </w:rPr>
            </w:pPr>
          </w:p>
          <w:p w:rsidR="00580B2F" w:rsidRPr="00B924DF" w:rsidRDefault="00580B2F" w:rsidP="003D03D0">
            <w:pPr>
              <w:rPr>
                <w:b/>
                <w:sz w:val="22"/>
                <w:szCs w:val="22"/>
              </w:rPr>
            </w:pPr>
          </w:p>
          <w:p w:rsidR="00580B2F" w:rsidRPr="00152B60" w:rsidRDefault="00580B2F" w:rsidP="003D03D0">
            <w:pPr>
              <w:jc w:val="center"/>
              <w:rPr>
                <w:b/>
                <w:sz w:val="22"/>
                <w:szCs w:val="22"/>
              </w:rPr>
            </w:pPr>
          </w:p>
          <w:p w:rsidR="00580B2F" w:rsidRPr="00152B60" w:rsidRDefault="00580B2F" w:rsidP="003D03D0">
            <w:pPr>
              <w:jc w:val="center"/>
              <w:rPr>
                <w:b/>
                <w:sz w:val="22"/>
                <w:szCs w:val="22"/>
              </w:rPr>
            </w:pPr>
            <w:r w:rsidRPr="00152B60">
              <w:rPr>
                <w:b/>
                <w:sz w:val="22"/>
                <w:szCs w:val="22"/>
              </w:rPr>
              <w:t>Documentation Required</w:t>
            </w:r>
          </w:p>
        </w:tc>
      </w:tr>
      <w:tr w:rsidR="00580B2F" w:rsidRPr="000A07FC" w:rsidTr="004F1243">
        <w:tc>
          <w:tcPr>
            <w:tcW w:w="2268" w:type="dxa"/>
            <w:vMerge/>
            <w:shd w:val="clear" w:color="auto" w:fill="auto"/>
            <w:vAlign w:val="bottom"/>
          </w:tcPr>
          <w:p w:rsidR="00580B2F" w:rsidRPr="00152B60" w:rsidRDefault="00580B2F" w:rsidP="003D03D0">
            <w:pPr>
              <w:rPr>
                <w:b/>
                <w:sz w:val="22"/>
                <w:szCs w:val="22"/>
              </w:rPr>
            </w:pPr>
          </w:p>
        </w:tc>
        <w:tc>
          <w:tcPr>
            <w:tcW w:w="3330" w:type="dxa"/>
            <w:vMerge w:val="restart"/>
            <w:shd w:val="clear" w:color="auto" w:fill="auto"/>
            <w:vAlign w:val="bottom"/>
          </w:tcPr>
          <w:p w:rsidR="00580B2F" w:rsidRPr="00152B60" w:rsidRDefault="00580B2F" w:rsidP="003D03D0">
            <w:pPr>
              <w:rPr>
                <w:b/>
                <w:sz w:val="22"/>
                <w:szCs w:val="22"/>
              </w:rPr>
            </w:pPr>
          </w:p>
          <w:p w:rsidR="00580B2F" w:rsidRPr="00152B60" w:rsidRDefault="00580B2F" w:rsidP="003D03D0">
            <w:pPr>
              <w:rPr>
                <w:b/>
                <w:sz w:val="22"/>
                <w:szCs w:val="22"/>
              </w:rPr>
            </w:pPr>
          </w:p>
          <w:p w:rsidR="00580B2F" w:rsidRPr="00152B60" w:rsidRDefault="00580B2F" w:rsidP="003D03D0">
            <w:pPr>
              <w:rPr>
                <w:b/>
                <w:sz w:val="22"/>
                <w:szCs w:val="22"/>
              </w:rPr>
            </w:pPr>
          </w:p>
          <w:p w:rsidR="00580B2F" w:rsidRPr="00152B60" w:rsidRDefault="00580B2F" w:rsidP="003D03D0">
            <w:pPr>
              <w:jc w:val="center"/>
              <w:rPr>
                <w:b/>
                <w:sz w:val="22"/>
                <w:szCs w:val="22"/>
              </w:rPr>
            </w:pPr>
            <w:r w:rsidRPr="00152B60">
              <w:rPr>
                <w:b/>
                <w:sz w:val="22"/>
                <w:szCs w:val="22"/>
              </w:rPr>
              <w:t>Requirement</w:t>
            </w:r>
          </w:p>
        </w:tc>
        <w:tc>
          <w:tcPr>
            <w:tcW w:w="5827" w:type="dxa"/>
            <w:gridSpan w:val="4"/>
            <w:shd w:val="clear" w:color="auto" w:fill="auto"/>
          </w:tcPr>
          <w:p w:rsidR="00580B2F" w:rsidRPr="00152B60" w:rsidRDefault="00580B2F" w:rsidP="003D03D0">
            <w:pPr>
              <w:jc w:val="center"/>
              <w:rPr>
                <w:b/>
                <w:sz w:val="22"/>
                <w:szCs w:val="22"/>
              </w:rPr>
            </w:pPr>
            <w:r w:rsidRPr="00152B60">
              <w:rPr>
                <w:b/>
                <w:sz w:val="22"/>
                <w:szCs w:val="22"/>
              </w:rPr>
              <w:t>Bidder</w:t>
            </w:r>
          </w:p>
        </w:tc>
        <w:tc>
          <w:tcPr>
            <w:tcW w:w="1751" w:type="dxa"/>
            <w:vMerge/>
            <w:shd w:val="clear" w:color="auto" w:fill="auto"/>
          </w:tcPr>
          <w:p w:rsidR="00580B2F" w:rsidRPr="000A07FC" w:rsidRDefault="00580B2F" w:rsidP="003D03D0">
            <w:pPr>
              <w:rPr>
                <w:b/>
                <w:sz w:val="22"/>
                <w:szCs w:val="22"/>
              </w:rPr>
            </w:pPr>
          </w:p>
        </w:tc>
      </w:tr>
      <w:tr w:rsidR="00580B2F" w:rsidRPr="000A07FC" w:rsidTr="004F1243">
        <w:tc>
          <w:tcPr>
            <w:tcW w:w="2268" w:type="dxa"/>
            <w:vMerge/>
            <w:shd w:val="clear" w:color="auto" w:fill="auto"/>
          </w:tcPr>
          <w:p w:rsidR="00580B2F" w:rsidRPr="00152B60" w:rsidRDefault="00580B2F" w:rsidP="00152B60">
            <w:pPr>
              <w:rPr>
                <w:b/>
                <w:sz w:val="22"/>
              </w:rPr>
            </w:pPr>
          </w:p>
        </w:tc>
        <w:tc>
          <w:tcPr>
            <w:tcW w:w="3330" w:type="dxa"/>
            <w:vMerge/>
            <w:shd w:val="clear" w:color="auto" w:fill="auto"/>
          </w:tcPr>
          <w:p w:rsidR="00580B2F" w:rsidRPr="00152B60" w:rsidRDefault="00580B2F" w:rsidP="00152B60">
            <w:pPr>
              <w:rPr>
                <w:b/>
                <w:sz w:val="22"/>
              </w:rPr>
            </w:pPr>
          </w:p>
        </w:tc>
        <w:tc>
          <w:tcPr>
            <w:tcW w:w="1350" w:type="dxa"/>
            <w:vMerge w:val="restart"/>
            <w:shd w:val="clear" w:color="auto" w:fill="auto"/>
            <w:vAlign w:val="bottom"/>
          </w:tcPr>
          <w:p w:rsidR="00580B2F" w:rsidRPr="00152B60" w:rsidRDefault="00580B2F">
            <w:pPr>
              <w:jc w:val="center"/>
              <w:rPr>
                <w:b/>
                <w:sz w:val="22"/>
              </w:rPr>
            </w:pPr>
            <w:r w:rsidRPr="00152B60">
              <w:rPr>
                <w:b/>
                <w:sz w:val="22"/>
              </w:rPr>
              <w:t>Single Entity</w:t>
            </w:r>
          </w:p>
        </w:tc>
        <w:tc>
          <w:tcPr>
            <w:tcW w:w="4477" w:type="dxa"/>
            <w:gridSpan w:val="3"/>
            <w:shd w:val="clear" w:color="auto" w:fill="auto"/>
          </w:tcPr>
          <w:p w:rsidR="00580B2F" w:rsidRPr="00152B60" w:rsidRDefault="00580B2F" w:rsidP="00152B60">
            <w:pPr>
              <w:jc w:val="center"/>
              <w:rPr>
                <w:sz w:val="22"/>
              </w:rPr>
            </w:pPr>
            <w:r w:rsidRPr="00152B60">
              <w:rPr>
                <w:b/>
                <w:sz w:val="22"/>
              </w:rPr>
              <w:t>Joint Venture, Consortium or Association</w:t>
            </w:r>
          </w:p>
        </w:tc>
        <w:tc>
          <w:tcPr>
            <w:tcW w:w="1751" w:type="dxa"/>
            <w:vMerge/>
            <w:shd w:val="clear" w:color="auto" w:fill="auto"/>
          </w:tcPr>
          <w:p w:rsidR="00580B2F" w:rsidRPr="00152B60" w:rsidRDefault="00580B2F" w:rsidP="00152B60">
            <w:pPr>
              <w:rPr>
                <w:sz w:val="22"/>
              </w:rPr>
            </w:pPr>
          </w:p>
        </w:tc>
      </w:tr>
      <w:tr w:rsidR="00580B2F" w:rsidRPr="000A07FC" w:rsidTr="004F1243">
        <w:tc>
          <w:tcPr>
            <w:tcW w:w="2268" w:type="dxa"/>
            <w:vMerge/>
            <w:shd w:val="clear" w:color="auto" w:fill="auto"/>
          </w:tcPr>
          <w:p w:rsidR="00580B2F" w:rsidRPr="00152B60" w:rsidRDefault="00580B2F" w:rsidP="00152B60">
            <w:pPr>
              <w:rPr>
                <w:b/>
                <w:sz w:val="22"/>
              </w:rPr>
            </w:pPr>
          </w:p>
        </w:tc>
        <w:tc>
          <w:tcPr>
            <w:tcW w:w="3330" w:type="dxa"/>
            <w:vMerge/>
            <w:shd w:val="clear" w:color="auto" w:fill="auto"/>
          </w:tcPr>
          <w:p w:rsidR="00580B2F" w:rsidRPr="00152B60" w:rsidRDefault="00580B2F" w:rsidP="00152B60">
            <w:pPr>
              <w:rPr>
                <w:b/>
                <w:sz w:val="22"/>
              </w:rPr>
            </w:pPr>
          </w:p>
        </w:tc>
        <w:tc>
          <w:tcPr>
            <w:tcW w:w="1350" w:type="dxa"/>
            <w:vMerge/>
            <w:shd w:val="clear" w:color="auto" w:fill="auto"/>
          </w:tcPr>
          <w:p w:rsidR="00580B2F" w:rsidRPr="00152B60" w:rsidRDefault="00580B2F">
            <w:pPr>
              <w:rPr>
                <w:b/>
                <w:sz w:val="22"/>
              </w:rPr>
            </w:pPr>
          </w:p>
        </w:tc>
        <w:tc>
          <w:tcPr>
            <w:tcW w:w="1710" w:type="dxa"/>
            <w:shd w:val="clear" w:color="auto" w:fill="auto"/>
            <w:vAlign w:val="bottom"/>
          </w:tcPr>
          <w:p w:rsidR="00580B2F" w:rsidRPr="00152B60" w:rsidRDefault="00580B2F">
            <w:pPr>
              <w:jc w:val="center"/>
              <w:rPr>
                <w:b/>
                <w:sz w:val="22"/>
              </w:rPr>
            </w:pPr>
            <w:r w:rsidRPr="00152B60">
              <w:rPr>
                <w:b/>
                <w:sz w:val="22"/>
              </w:rPr>
              <w:t>All partners combined</w:t>
            </w:r>
          </w:p>
        </w:tc>
        <w:tc>
          <w:tcPr>
            <w:tcW w:w="1350" w:type="dxa"/>
            <w:shd w:val="clear" w:color="auto" w:fill="auto"/>
            <w:vAlign w:val="bottom"/>
          </w:tcPr>
          <w:p w:rsidR="00580B2F" w:rsidRPr="00152B60" w:rsidRDefault="00580B2F" w:rsidP="00152B60">
            <w:pPr>
              <w:jc w:val="center"/>
              <w:rPr>
                <w:sz w:val="22"/>
              </w:rPr>
            </w:pPr>
            <w:r w:rsidRPr="00152B60">
              <w:rPr>
                <w:b/>
                <w:sz w:val="22"/>
              </w:rPr>
              <w:t>Each partner</w:t>
            </w:r>
          </w:p>
        </w:tc>
        <w:tc>
          <w:tcPr>
            <w:tcW w:w="1417" w:type="dxa"/>
            <w:shd w:val="clear" w:color="auto" w:fill="auto"/>
            <w:vAlign w:val="bottom"/>
          </w:tcPr>
          <w:p w:rsidR="00580B2F" w:rsidRPr="00152B60" w:rsidRDefault="00580B2F">
            <w:pPr>
              <w:jc w:val="center"/>
              <w:rPr>
                <w:b/>
                <w:sz w:val="22"/>
              </w:rPr>
            </w:pPr>
            <w:r w:rsidRPr="00152B60">
              <w:rPr>
                <w:b/>
                <w:sz w:val="22"/>
              </w:rPr>
              <w:t>At least one partner</w:t>
            </w:r>
          </w:p>
        </w:tc>
        <w:tc>
          <w:tcPr>
            <w:tcW w:w="1751" w:type="dxa"/>
            <w:vMerge/>
            <w:shd w:val="clear" w:color="auto" w:fill="auto"/>
          </w:tcPr>
          <w:p w:rsidR="00580B2F" w:rsidRPr="00152B60" w:rsidRDefault="00580B2F">
            <w:pPr>
              <w:rPr>
                <w:b/>
                <w:sz w:val="22"/>
              </w:rPr>
            </w:pPr>
          </w:p>
        </w:tc>
      </w:tr>
      <w:tr w:rsidR="00580B2F" w:rsidRPr="000A07FC" w:rsidTr="004F1243">
        <w:tc>
          <w:tcPr>
            <w:tcW w:w="2268" w:type="dxa"/>
            <w:shd w:val="clear" w:color="auto" w:fill="auto"/>
          </w:tcPr>
          <w:p w:rsidR="00580B2F" w:rsidRPr="00152B60" w:rsidRDefault="00580B2F">
            <w:pPr>
              <w:rPr>
                <w:sz w:val="22"/>
                <w:szCs w:val="22"/>
              </w:rPr>
            </w:pPr>
            <w:r w:rsidRPr="00152B60">
              <w:rPr>
                <w:sz w:val="22"/>
                <w:szCs w:val="22"/>
              </w:rPr>
              <w:t>2.2.1 History of non-performing contracts</w:t>
            </w:r>
          </w:p>
        </w:tc>
        <w:tc>
          <w:tcPr>
            <w:tcW w:w="3330" w:type="dxa"/>
            <w:shd w:val="clear" w:color="auto" w:fill="auto"/>
          </w:tcPr>
          <w:p w:rsidR="00580B2F" w:rsidRPr="00152B60" w:rsidRDefault="00580B2F" w:rsidP="00152B60">
            <w:pPr>
              <w:pStyle w:val="BodyTextIndent"/>
              <w:spacing w:before="60" w:after="60"/>
              <w:ind w:left="0"/>
              <w:jc w:val="both"/>
              <w:rPr>
                <w:sz w:val="22"/>
              </w:rPr>
            </w:pPr>
            <w:r w:rsidRPr="00152B60">
              <w:rPr>
                <w:rFonts w:ascii="Times New Roman" w:hAnsi="Times New Roman" w:cs="Times New Roman"/>
                <w:sz w:val="22"/>
                <w:szCs w:val="22"/>
              </w:rPr>
              <w:t>Non-performance of a contract did not occur within the last __________ (</w:t>
            </w:r>
            <w:r w:rsidR="000A07FC" w:rsidRPr="00152B60">
              <w:rPr>
                <w:rFonts w:ascii="Times New Roman" w:hAnsi="Times New Roman" w:cs="Times New Roman"/>
                <w:i/>
                <w:sz w:val="22"/>
                <w:szCs w:val="22"/>
              </w:rPr>
              <w:t>insert years</w:t>
            </w:r>
            <w:r w:rsidRPr="00152B60">
              <w:rPr>
                <w:rFonts w:ascii="Times New Roman" w:hAnsi="Times New Roman" w:cs="Times New Roman"/>
                <w:sz w:val="22"/>
                <w:szCs w:val="22"/>
              </w:rPr>
              <w:t xml:space="preserve">) years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350" w:type="dxa"/>
            <w:shd w:val="clear" w:color="auto" w:fill="auto"/>
          </w:tcPr>
          <w:p w:rsidR="00580B2F" w:rsidRPr="00152B60" w:rsidRDefault="00580B2F">
            <w:pPr>
              <w:rPr>
                <w:sz w:val="22"/>
                <w:szCs w:val="22"/>
              </w:rPr>
            </w:pPr>
            <w:r w:rsidRPr="00152B60">
              <w:rPr>
                <w:sz w:val="22"/>
                <w:szCs w:val="22"/>
              </w:rPr>
              <w:t>Must meet requirement by itself or as partner to past or existing JVCA</w:t>
            </w:r>
          </w:p>
        </w:tc>
        <w:tc>
          <w:tcPr>
            <w:tcW w:w="1710" w:type="dxa"/>
            <w:shd w:val="clear" w:color="auto" w:fill="auto"/>
          </w:tcPr>
          <w:p w:rsidR="00580B2F" w:rsidRPr="00152B60" w:rsidRDefault="00580B2F" w:rsidP="00152B60">
            <w:pPr>
              <w:jc w:val="center"/>
              <w:rPr>
                <w:sz w:val="22"/>
                <w:szCs w:val="22"/>
              </w:rPr>
            </w:pPr>
            <w:r w:rsidRPr="00152B60">
              <w:rPr>
                <w:sz w:val="22"/>
                <w:szCs w:val="22"/>
              </w:rPr>
              <w:t>N/A</w:t>
            </w:r>
          </w:p>
        </w:tc>
        <w:tc>
          <w:tcPr>
            <w:tcW w:w="1350" w:type="dxa"/>
            <w:shd w:val="clear" w:color="auto" w:fill="auto"/>
          </w:tcPr>
          <w:p w:rsidR="00580B2F" w:rsidRPr="00152B60" w:rsidRDefault="00580B2F">
            <w:pPr>
              <w:rPr>
                <w:sz w:val="22"/>
                <w:szCs w:val="22"/>
              </w:rPr>
            </w:pPr>
            <w:r w:rsidRPr="00152B60">
              <w:rPr>
                <w:sz w:val="22"/>
                <w:szCs w:val="22"/>
              </w:rPr>
              <w:t>Must meet requirement by itself or  as partner to past or existing JVCA</w:t>
            </w:r>
          </w:p>
        </w:tc>
        <w:tc>
          <w:tcPr>
            <w:tcW w:w="1417" w:type="dxa"/>
            <w:shd w:val="clear" w:color="auto" w:fill="auto"/>
          </w:tcPr>
          <w:p w:rsidR="00580B2F" w:rsidRPr="00152B60" w:rsidRDefault="00580B2F">
            <w:pPr>
              <w:jc w:val="center"/>
              <w:rPr>
                <w:sz w:val="22"/>
                <w:szCs w:val="22"/>
              </w:rPr>
            </w:pPr>
            <w:r w:rsidRPr="00152B60">
              <w:rPr>
                <w:sz w:val="22"/>
                <w:szCs w:val="22"/>
              </w:rPr>
              <w:t>N/A</w:t>
            </w:r>
          </w:p>
        </w:tc>
        <w:tc>
          <w:tcPr>
            <w:tcW w:w="1751" w:type="dxa"/>
            <w:shd w:val="clear" w:color="auto" w:fill="auto"/>
          </w:tcPr>
          <w:p w:rsidR="00580B2F" w:rsidRPr="00152B60" w:rsidRDefault="00580B2F">
            <w:pPr>
              <w:rPr>
                <w:sz w:val="22"/>
                <w:szCs w:val="22"/>
              </w:rPr>
            </w:pPr>
            <w:r w:rsidRPr="00152B60">
              <w:rPr>
                <w:sz w:val="22"/>
                <w:szCs w:val="22"/>
              </w:rPr>
              <w:t>Form CON - 2</w:t>
            </w:r>
          </w:p>
        </w:tc>
      </w:tr>
      <w:tr w:rsidR="00580B2F" w:rsidRPr="000A07FC" w:rsidTr="004F1243">
        <w:tc>
          <w:tcPr>
            <w:tcW w:w="2268" w:type="dxa"/>
            <w:shd w:val="clear" w:color="auto" w:fill="auto"/>
          </w:tcPr>
          <w:p w:rsidR="00580B2F" w:rsidRPr="00152B60" w:rsidRDefault="00580B2F" w:rsidP="00152B60">
            <w:pPr>
              <w:pStyle w:val="Heading2"/>
              <w:keepNext w:val="0"/>
              <w:spacing w:before="60" w:after="60"/>
              <w:ind w:left="0" w:right="0" w:firstLine="0"/>
              <w:jc w:val="left"/>
              <w:rPr>
                <w:sz w:val="22"/>
              </w:rPr>
            </w:pPr>
            <w:r w:rsidRPr="00152B60">
              <w:rPr>
                <w:rFonts w:ascii="Times New Roman" w:hAnsi="Times New Roman" w:cs="Times New Roman"/>
                <w:b w:val="0"/>
                <w:sz w:val="22"/>
                <w:szCs w:val="22"/>
              </w:rPr>
              <w:t>2.2.2 Suspension based on Execution of Bid Securing Declaration by the Employer or withdrawal of the Bid within Bid validity</w:t>
            </w:r>
          </w:p>
        </w:tc>
        <w:tc>
          <w:tcPr>
            <w:tcW w:w="3330" w:type="dxa"/>
            <w:shd w:val="clear" w:color="auto" w:fill="auto"/>
          </w:tcPr>
          <w:p w:rsidR="00580B2F" w:rsidRPr="00152B60" w:rsidRDefault="00580B2F" w:rsidP="00152B60">
            <w:pPr>
              <w:jc w:val="both"/>
              <w:rPr>
                <w:sz w:val="22"/>
                <w:szCs w:val="22"/>
              </w:rPr>
            </w:pPr>
            <w:r w:rsidRPr="00152B60">
              <w:rPr>
                <w:sz w:val="22"/>
                <w:szCs w:val="22"/>
              </w:rPr>
              <w:t>Not under suspension based on execution of a Bid Securing Dec</w:t>
            </w:r>
            <w:r w:rsidR="00793E1A" w:rsidRPr="00893F43">
              <w:rPr>
                <w:sz w:val="22"/>
                <w:szCs w:val="22"/>
              </w:rPr>
              <w:t>laration pursuant to ITB 4.5</w:t>
            </w:r>
            <w:r w:rsidRPr="00152B60">
              <w:rPr>
                <w:sz w:val="22"/>
                <w:szCs w:val="22"/>
              </w:rPr>
              <w:t xml:space="preserve"> or withdrawal of the Bid pursuant ITB 19.9.</w:t>
            </w:r>
          </w:p>
        </w:tc>
        <w:tc>
          <w:tcPr>
            <w:tcW w:w="1350" w:type="dxa"/>
            <w:shd w:val="clear" w:color="auto" w:fill="auto"/>
          </w:tcPr>
          <w:p w:rsidR="00580B2F" w:rsidRPr="00152B60" w:rsidRDefault="00580B2F">
            <w:pPr>
              <w:rPr>
                <w:sz w:val="22"/>
                <w:szCs w:val="22"/>
              </w:rPr>
            </w:pPr>
            <w:r w:rsidRPr="00152B60">
              <w:rPr>
                <w:sz w:val="22"/>
                <w:szCs w:val="22"/>
              </w:rPr>
              <w:t>Must meet requirement by itself or as partner to past or existing JVCA</w:t>
            </w:r>
          </w:p>
        </w:tc>
        <w:tc>
          <w:tcPr>
            <w:tcW w:w="1710" w:type="dxa"/>
            <w:shd w:val="clear" w:color="auto" w:fill="auto"/>
          </w:tcPr>
          <w:p w:rsidR="00580B2F" w:rsidRPr="00152B60" w:rsidRDefault="00580B2F" w:rsidP="00152B60">
            <w:pPr>
              <w:jc w:val="center"/>
              <w:rPr>
                <w:sz w:val="22"/>
                <w:szCs w:val="22"/>
              </w:rPr>
            </w:pPr>
            <w:r w:rsidRPr="00152B60">
              <w:rPr>
                <w:sz w:val="22"/>
                <w:szCs w:val="22"/>
              </w:rPr>
              <w:t>N/A</w:t>
            </w:r>
          </w:p>
        </w:tc>
        <w:tc>
          <w:tcPr>
            <w:tcW w:w="1350" w:type="dxa"/>
            <w:shd w:val="clear" w:color="auto" w:fill="auto"/>
          </w:tcPr>
          <w:p w:rsidR="00580B2F" w:rsidRPr="00152B60" w:rsidRDefault="00580B2F">
            <w:pPr>
              <w:rPr>
                <w:sz w:val="22"/>
                <w:szCs w:val="22"/>
              </w:rPr>
            </w:pPr>
            <w:r w:rsidRPr="00152B60">
              <w:rPr>
                <w:sz w:val="22"/>
                <w:szCs w:val="22"/>
              </w:rPr>
              <w:t>Must meet requirement by itself or as partner to past or existing JVCA</w:t>
            </w:r>
          </w:p>
        </w:tc>
        <w:tc>
          <w:tcPr>
            <w:tcW w:w="1417" w:type="dxa"/>
            <w:shd w:val="clear" w:color="auto" w:fill="auto"/>
          </w:tcPr>
          <w:p w:rsidR="00580B2F" w:rsidRPr="00152B60" w:rsidRDefault="00580B2F">
            <w:pPr>
              <w:jc w:val="center"/>
              <w:rPr>
                <w:sz w:val="22"/>
                <w:szCs w:val="22"/>
              </w:rPr>
            </w:pPr>
            <w:r w:rsidRPr="00152B60">
              <w:rPr>
                <w:sz w:val="22"/>
                <w:szCs w:val="22"/>
              </w:rPr>
              <w:t>N/A</w:t>
            </w:r>
          </w:p>
        </w:tc>
        <w:tc>
          <w:tcPr>
            <w:tcW w:w="1751" w:type="dxa"/>
            <w:shd w:val="clear" w:color="auto" w:fill="auto"/>
          </w:tcPr>
          <w:p w:rsidR="00580B2F" w:rsidRPr="00152B60" w:rsidRDefault="00580B2F">
            <w:pPr>
              <w:rPr>
                <w:sz w:val="22"/>
                <w:szCs w:val="22"/>
              </w:rPr>
            </w:pPr>
            <w:r w:rsidRPr="00152B60">
              <w:rPr>
                <w:sz w:val="22"/>
                <w:lang w:val="pt-BR"/>
              </w:rPr>
              <w:t>Bid</w:t>
            </w:r>
            <w:r w:rsidRPr="00152B60">
              <w:rPr>
                <w:sz w:val="22"/>
                <w:szCs w:val="22"/>
                <w:lang w:val="pt-BR"/>
              </w:rPr>
              <w:t xml:space="preserve"> Submission Form</w:t>
            </w:r>
          </w:p>
        </w:tc>
      </w:tr>
      <w:tr w:rsidR="00580B2F" w:rsidRPr="000A07FC" w:rsidTr="004F1243">
        <w:tc>
          <w:tcPr>
            <w:tcW w:w="2268" w:type="dxa"/>
            <w:shd w:val="clear" w:color="auto" w:fill="auto"/>
          </w:tcPr>
          <w:p w:rsidR="00580B2F" w:rsidRPr="00152B60" w:rsidRDefault="00580B2F">
            <w:pPr>
              <w:rPr>
                <w:sz w:val="22"/>
                <w:szCs w:val="22"/>
              </w:rPr>
            </w:pPr>
            <w:r w:rsidRPr="00152B60">
              <w:rPr>
                <w:sz w:val="22"/>
                <w:szCs w:val="22"/>
              </w:rPr>
              <w:t>2.2.3 Pending Litigation</w:t>
            </w:r>
          </w:p>
        </w:tc>
        <w:tc>
          <w:tcPr>
            <w:tcW w:w="3330" w:type="dxa"/>
            <w:shd w:val="clear" w:color="auto" w:fill="auto"/>
          </w:tcPr>
          <w:p w:rsidR="00580B2F" w:rsidRPr="00152B60" w:rsidRDefault="00580B2F" w:rsidP="00152B60">
            <w:pPr>
              <w:jc w:val="both"/>
              <w:rPr>
                <w:sz w:val="22"/>
                <w:szCs w:val="22"/>
              </w:rPr>
            </w:pPr>
            <w:r w:rsidRPr="00152B60">
              <w:rPr>
                <w:sz w:val="22"/>
              </w:rPr>
              <w:t>All pending litigation shall in total not represent more than ______________ percent (_____%) of the Bidder’s  net worth and shall be treated as resolved against the Bidder.</w:t>
            </w:r>
          </w:p>
        </w:tc>
        <w:tc>
          <w:tcPr>
            <w:tcW w:w="1350" w:type="dxa"/>
            <w:shd w:val="clear" w:color="auto" w:fill="auto"/>
          </w:tcPr>
          <w:p w:rsidR="00580B2F" w:rsidRPr="00152B60" w:rsidRDefault="00580B2F">
            <w:pPr>
              <w:rPr>
                <w:sz w:val="22"/>
                <w:szCs w:val="22"/>
              </w:rPr>
            </w:pPr>
            <w:r w:rsidRPr="00152B60">
              <w:rPr>
                <w:sz w:val="22"/>
                <w:szCs w:val="22"/>
              </w:rPr>
              <w:t>Must meet requirement by itself or as partner to past or existing JVCA</w:t>
            </w:r>
          </w:p>
        </w:tc>
        <w:tc>
          <w:tcPr>
            <w:tcW w:w="1710" w:type="dxa"/>
            <w:shd w:val="clear" w:color="auto" w:fill="auto"/>
          </w:tcPr>
          <w:p w:rsidR="00580B2F" w:rsidRPr="00152B60" w:rsidRDefault="00580B2F" w:rsidP="00152B60">
            <w:pPr>
              <w:jc w:val="center"/>
              <w:rPr>
                <w:sz w:val="22"/>
                <w:szCs w:val="22"/>
              </w:rPr>
            </w:pPr>
            <w:r w:rsidRPr="00152B60">
              <w:rPr>
                <w:sz w:val="22"/>
                <w:szCs w:val="22"/>
              </w:rPr>
              <w:t>N/A</w:t>
            </w:r>
          </w:p>
        </w:tc>
        <w:tc>
          <w:tcPr>
            <w:tcW w:w="1350" w:type="dxa"/>
            <w:shd w:val="clear" w:color="auto" w:fill="auto"/>
          </w:tcPr>
          <w:p w:rsidR="00580B2F" w:rsidRPr="00152B60" w:rsidRDefault="00580B2F">
            <w:pPr>
              <w:rPr>
                <w:sz w:val="22"/>
                <w:szCs w:val="22"/>
              </w:rPr>
            </w:pPr>
            <w:r w:rsidRPr="00152B60">
              <w:rPr>
                <w:sz w:val="22"/>
                <w:szCs w:val="22"/>
              </w:rPr>
              <w:t>Must meet requirement by itself or as partner to past or existing JVCA</w:t>
            </w:r>
          </w:p>
        </w:tc>
        <w:tc>
          <w:tcPr>
            <w:tcW w:w="1417" w:type="dxa"/>
            <w:shd w:val="clear" w:color="auto" w:fill="auto"/>
          </w:tcPr>
          <w:p w:rsidR="00580B2F" w:rsidRPr="00152B60" w:rsidRDefault="00580B2F">
            <w:pPr>
              <w:jc w:val="center"/>
              <w:rPr>
                <w:sz w:val="22"/>
                <w:szCs w:val="22"/>
              </w:rPr>
            </w:pPr>
            <w:r w:rsidRPr="00152B60">
              <w:rPr>
                <w:sz w:val="22"/>
                <w:szCs w:val="22"/>
              </w:rPr>
              <w:t>N/A</w:t>
            </w:r>
          </w:p>
        </w:tc>
        <w:tc>
          <w:tcPr>
            <w:tcW w:w="1751" w:type="dxa"/>
            <w:shd w:val="clear" w:color="auto" w:fill="auto"/>
          </w:tcPr>
          <w:p w:rsidR="00580B2F" w:rsidRPr="00152B60" w:rsidRDefault="00580B2F">
            <w:pPr>
              <w:rPr>
                <w:sz w:val="22"/>
                <w:szCs w:val="22"/>
              </w:rPr>
            </w:pPr>
            <w:r w:rsidRPr="00152B60">
              <w:rPr>
                <w:sz w:val="22"/>
                <w:szCs w:val="22"/>
              </w:rPr>
              <w:t>Form CON - 2</w:t>
            </w:r>
          </w:p>
        </w:tc>
      </w:tr>
    </w:tbl>
    <w:p w:rsidR="00580B2F" w:rsidRPr="00B924DF" w:rsidRDefault="00580B2F" w:rsidP="001C7034">
      <w:pPr>
        <w:rPr>
          <w:sz w:val="22"/>
          <w:szCs w:val="22"/>
        </w:rPr>
      </w:pPr>
    </w:p>
    <w:p w:rsidR="00580B2F" w:rsidRPr="00B924DF" w:rsidRDefault="00580B2F" w:rsidP="001C7034">
      <w:pPr>
        <w:rPr>
          <w:sz w:val="22"/>
          <w:szCs w:val="22"/>
        </w:rPr>
      </w:pPr>
    </w:p>
    <w:tbl>
      <w:tblPr>
        <w:tblpPr w:leftFromText="180" w:rightFromText="180" w:vertAnchor="page" w:horzAnchor="margin" w:tblpY="1669"/>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30"/>
        <w:gridCol w:w="1350"/>
        <w:gridCol w:w="1710"/>
        <w:gridCol w:w="1350"/>
        <w:gridCol w:w="1507"/>
        <w:gridCol w:w="1661"/>
      </w:tblGrid>
      <w:tr w:rsidR="00580B2F" w:rsidRPr="003D03D0" w:rsidTr="004F1243">
        <w:tc>
          <w:tcPr>
            <w:tcW w:w="2268" w:type="dxa"/>
            <w:shd w:val="clear" w:color="auto" w:fill="auto"/>
          </w:tcPr>
          <w:p w:rsidR="00580B2F" w:rsidRPr="00152B60" w:rsidRDefault="00580B2F" w:rsidP="00152B60">
            <w:pPr>
              <w:jc w:val="center"/>
              <w:rPr>
                <w:b/>
                <w:sz w:val="22"/>
              </w:rPr>
            </w:pPr>
            <w:r w:rsidRPr="00152B60">
              <w:rPr>
                <w:b/>
                <w:sz w:val="22"/>
              </w:rPr>
              <w:t>Factor</w:t>
            </w:r>
          </w:p>
        </w:tc>
        <w:tc>
          <w:tcPr>
            <w:tcW w:w="10908" w:type="dxa"/>
            <w:gridSpan w:val="6"/>
            <w:shd w:val="clear" w:color="auto" w:fill="auto"/>
          </w:tcPr>
          <w:p w:rsidR="00580B2F" w:rsidRPr="00152B60" w:rsidRDefault="00580B2F" w:rsidP="00152B60">
            <w:pPr>
              <w:spacing w:before="120" w:after="120"/>
              <w:rPr>
                <w:sz w:val="22"/>
              </w:rPr>
            </w:pPr>
            <w:bookmarkStart w:id="288" w:name="_Toc498339861"/>
            <w:bookmarkStart w:id="289" w:name="_Toc498848208"/>
            <w:bookmarkStart w:id="290" w:name="_Toc499021786"/>
            <w:bookmarkStart w:id="291" w:name="_Toc499023469"/>
            <w:bookmarkStart w:id="292" w:name="_Toc501529951"/>
            <w:bookmarkStart w:id="293" w:name="_Toc503874229"/>
            <w:bookmarkStart w:id="294" w:name="_Toc23215165"/>
            <w:bookmarkStart w:id="295" w:name="_Toc168299670"/>
            <w:r w:rsidRPr="00152B60">
              <w:rPr>
                <w:b/>
                <w:sz w:val="22"/>
              </w:rPr>
              <w:t>2.2 Historical Contract Non-Performance</w:t>
            </w:r>
            <w:bookmarkEnd w:id="288"/>
            <w:bookmarkEnd w:id="289"/>
            <w:bookmarkEnd w:id="290"/>
            <w:bookmarkEnd w:id="291"/>
            <w:bookmarkEnd w:id="292"/>
            <w:bookmarkEnd w:id="293"/>
            <w:bookmarkEnd w:id="294"/>
            <w:bookmarkEnd w:id="295"/>
            <w:r w:rsidR="00B66886" w:rsidRPr="003D03D0">
              <w:rPr>
                <w:b/>
                <w:sz w:val="22"/>
                <w:szCs w:val="22"/>
              </w:rPr>
              <w:t xml:space="preserve"> (cont’d)</w:t>
            </w:r>
          </w:p>
        </w:tc>
      </w:tr>
      <w:tr w:rsidR="00580B2F" w:rsidRPr="003D03D0" w:rsidTr="004F1243">
        <w:tc>
          <w:tcPr>
            <w:tcW w:w="2268" w:type="dxa"/>
            <w:vMerge w:val="restart"/>
            <w:shd w:val="clear" w:color="auto" w:fill="auto"/>
            <w:vAlign w:val="bottom"/>
          </w:tcPr>
          <w:p w:rsidR="00580B2F" w:rsidRPr="00152B60" w:rsidRDefault="00580B2F" w:rsidP="003D03D0">
            <w:pPr>
              <w:jc w:val="center"/>
              <w:rPr>
                <w:b/>
                <w:sz w:val="22"/>
                <w:szCs w:val="22"/>
              </w:rPr>
            </w:pPr>
          </w:p>
          <w:p w:rsidR="00580B2F" w:rsidRPr="00152B60" w:rsidRDefault="00580B2F" w:rsidP="003D03D0">
            <w:pPr>
              <w:jc w:val="center"/>
              <w:rPr>
                <w:b/>
                <w:sz w:val="22"/>
                <w:szCs w:val="22"/>
              </w:rPr>
            </w:pPr>
          </w:p>
          <w:p w:rsidR="00580B2F" w:rsidRPr="00152B60" w:rsidRDefault="00580B2F" w:rsidP="003D03D0">
            <w:pPr>
              <w:jc w:val="center"/>
              <w:rPr>
                <w:b/>
                <w:sz w:val="22"/>
                <w:szCs w:val="22"/>
              </w:rPr>
            </w:pPr>
          </w:p>
          <w:p w:rsidR="00580B2F" w:rsidRPr="00152B60" w:rsidRDefault="00580B2F" w:rsidP="00152B60">
            <w:pPr>
              <w:jc w:val="center"/>
              <w:rPr>
                <w:sz w:val="22"/>
              </w:rPr>
            </w:pPr>
          </w:p>
          <w:p w:rsidR="00580B2F" w:rsidRPr="00152B60" w:rsidRDefault="00580B2F" w:rsidP="00152B60">
            <w:pPr>
              <w:jc w:val="center"/>
              <w:rPr>
                <w:b/>
                <w:sz w:val="22"/>
              </w:rPr>
            </w:pPr>
            <w:r w:rsidRPr="00152B60">
              <w:rPr>
                <w:b/>
                <w:sz w:val="22"/>
              </w:rPr>
              <w:t>Sub-Factor</w:t>
            </w:r>
          </w:p>
        </w:tc>
        <w:tc>
          <w:tcPr>
            <w:tcW w:w="9247" w:type="dxa"/>
            <w:gridSpan w:val="5"/>
            <w:shd w:val="clear" w:color="auto" w:fill="auto"/>
            <w:vAlign w:val="bottom"/>
          </w:tcPr>
          <w:p w:rsidR="00580B2F" w:rsidRPr="00152B60" w:rsidRDefault="00580B2F" w:rsidP="00152B60">
            <w:pPr>
              <w:jc w:val="center"/>
              <w:rPr>
                <w:sz w:val="22"/>
              </w:rPr>
            </w:pPr>
            <w:r w:rsidRPr="00152B60">
              <w:rPr>
                <w:b/>
                <w:sz w:val="22"/>
              </w:rPr>
              <w:t>Criteria</w:t>
            </w:r>
          </w:p>
        </w:tc>
        <w:tc>
          <w:tcPr>
            <w:tcW w:w="1661" w:type="dxa"/>
            <w:vMerge w:val="restart"/>
            <w:shd w:val="clear" w:color="auto" w:fill="auto"/>
            <w:vAlign w:val="bottom"/>
          </w:tcPr>
          <w:p w:rsidR="00580B2F" w:rsidRPr="000A07FC" w:rsidRDefault="00580B2F" w:rsidP="003D03D0">
            <w:pPr>
              <w:rPr>
                <w:b/>
                <w:sz w:val="22"/>
                <w:szCs w:val="22"/>
              </w:rPr>
            </w:pPr>
          </w:p>
          <w:p w:rsidR="00580B2F" w:rsidRPr="00B924DF" w:rsidRDefault="00580B2F" w:rsidP="003D03D0">
            <w:pPr>
              <w:rPr>
                <w:b/>
                <w:sz w:val="22"/>
                <w:szCs w:val="22"/>
              </w:rPr>
            </w:pPr>
          </w:p>
          <w:p w:rsidR="00580B2F" w:rsidRPr="00152B60" w:rsidRDefault="00580B2F" w:rsidP="003D03D0">
            <w:pPr>
              <w:jc w:val="center"/>
              <w:rPr>
                <w:b/>
                <w:sz w:val="22"/>
                <w:szCs w:val="22"/>
              </w:rPr>
            </w:pPr>
          </w:p>
          <w:p w:rsidR="00580B2F" w:rsidRPr="00152B60" w:rsidRDefault="00580B2F" w:rsidP="00152B60">
            <w:pPr>
              <w:jc w:val="center"/>
              <w:rPr>
                <w:b/>
                <w:sz w:val="22"/>
              </w:rPr>
            </w:pPr>
            <w:r w:rsidRPr="00152B60">
              <w:rPr>
                <w:b/>
                <w:sz w:val="22"/>
              </w:rPr>
              <w:t>Documentation Required</w:t>
            </w:r>
          </w:p>
        </w:tc>
      </w:tr>
      <w:tr w:rsidR="00580B2F" w:rsidRPr="003D03D0" w:rsidTr="004F1243">
        <w:tc>
          <w:tcPr>
            <w:tcW w:w="2268" w:type="dxa"/>
            <w:vMerge/>
            <w:shd w:val="clear" w:color="auto" w:fill="auto"/>
            <w:vAlign w:val="bottom"/>
          </w:tcPr>
          <w:p w:rsidR="00580B2F" w:rsidRPr="00152B60" w:rsidRDefault="00580B2F" w:rsidP="00152B60">
            <w:pPr>
              <w:rPr>
                <w:b/>
                <w:sz w:val="22"/>
              </w:rPr>
            </w:pPr>
          </w:p>
        </w:tc>
        <w:tc>
          <w:tcPr>
            <w:tcW w:w="3330" w:type="dxa"/>
            <w:vMerge w:val="restart"/>
            <w:shd w:val="clear" w:color="auto" w:fill="auto"/>
            <w:vAlign w:val="bottom"/>
          </w:tcPr>
          <w:p w:rsidR="00580B2F" w:rsidRPr="00152B60" w:rsidRDefault="00580B2F" w:rsidP="003D03D0">
            <w:pPr>
              <w:rPr>
                <w:b/>
                <w:sz w:val="22"/>
                <w:szCs w:val="22"/>
              </w:rPr>
            </w:pPr>
          </w:p>
          <w:p w:rsidR="00580B2F" w:rsidRPr="00152B60" w:rsidRDefault="00580B2F" w:rsidP="003D03D0">
            <w:pPr>
              <w:rPr>
                <w:b/>
                <w:sz w:val="22"/>
                <w:szCs w:val="22"/>
              </w:rPr>
            </w:pPr>
          </w:p>
          <w:p w:rsidR="00580B2F" w:rsidRPr="00152B60" w:rsidRDefault="00580B2F" w:rsidP="003D03D0">
            <w:pPr>
              <w:rPr>
                <w:b/>
                <w:sz w:val="22"/>
                <w:szCs w:val="22"/>
              </w:rPr>
            </w:pPr>
          </w:p>
          <w:p w:rsidR="00580B2F" w:rsidRPr="00152B60" w:rsidRDefault="00580B2F" w:rsidP="00152B60">
            <w:pPr>
              <w:jc w:val="center"/>
              <w:rPr>
                <w:sz w:val="22"/>
              </w:rPr>
            </w:pPr>
            <w:r w:rsidRPr="00152B60">
              <w:rPr>
                <w:b/>
                <w:sz w:val="22"/>
              </w:rPr>
              <w:t>Requirement</w:t>
            </w:r>
          </w:p>
        </w:tc>
        <w:tc>
          <w:tcPr>
            <w:tcW w:w="5917" w:type="dxa"/>
            <w:gridSpan w:val="4"/>
            <w:shd w:val="clear" w:color="auto" w:fill="auto"/>
          </w:tcPr>
          <w:p w:rsidR="00580B2F" w:rsidRPr="00152B60" w:rsidRDefault="00580B2F" w:rsidP="00152B60">
            <w:pPr>
              <w:jc w:val="center"/>
              <w:rPr>
                <w:sz w:val="22"/>
              </w:rPr>
            </w:pPr>
            <w:r w:rsidRPr="00152B60">
              <w:rPr>
                <w:b/>
                <w:sz w:val="22"/>
              </w:rPr>
              <w:t>Bidder</w:t>
            </w:r>
          </w:p>
        </w:tc>
        <w:tc>
          <w:tcPr>
            <w:tcW w:w="1661" w:type="dxa"/>
            <w:vMerge/>
            <w:shd w:val="clear" w:color="auto" w:fill="auto"/>
          </w:tcPr>
          <w:p w:rsidR="00580B2F" w:rsidRPr="00152B60" w:rsidRDefault="00580B2F" w:rsidP="00152B60">
            <w:pPr>
              <w:rPr>
                <w:b/>
                <w:sz w:val="22"/>
              </w:rPr>
            </w:pPr>
          </w:p>
        </w:tc>
      </w:tr>
      <w:tr w:rsidR="00580B2F" w:rsidRPr="003D03D0" w:rsidTr="004F1243">
        <w:tc>
          <w:tcPr>
            <w:tcW w:w="2268" w:type="dxa"/>
            <w:vMerge/>
            <w:shd w:val="clear" w:color="auto" w:fill="auto"/>
          </w:tcPr>
          <w:p w:rsidR="00580B2F" w:rsidRPr="00152B60" w:rsidRDefault="00580B2F">
            <w:pPr>
              <w:rPr>
                <w:b/>
                <w:sz w:val="22"/>
              </w:rPr>
            </w:pPr>
          </w:p>
        </w:tc>
        <w:tc>
          <w:tcPr>
            <w:tcW w:w="3330" w:type="dxa"/>
            <w:vMerge/>
            <w:shd w:val="clear" w:color="auto" w:fill="auto"/>
          </w:tcPr>
          <w:p w:rsidR="00580B2F" w:rsidRPr="00152B60" w:rsidRDefault="00580B2F">
            <w:pPr>
              <w:rPr>
                <w:b/>
                <w:sz w:val="22"/>
              </w:rPr>
            </w:pPr>
          </w:p>
        </w:tc>
        <w:tc>
          <w:tcPr>
            <w:tcW w:w="1350" w:type="dxa"/>
            <w:vMerge w:val="restart"/>
            <w:shd w:val="clear" w:color="auto" w:fill="auto"/>
            <w:vAlign w:val="bottom"/>
          </w:tcPr>
          <w:p w:rsidR="00580B2F" w:rsidRPr="00152B60" w:rsidRDefault="00580B2F" w:rsidP="00152B60">
            <w:pPr>
              <w:jc w:val="center"/>
              <w:rPr>
                <w:b/>
                <w:sz w:val="22"/>
              </w:rPr>
            </w:pPr>
            <w:r w:rsidRPr="00152B60">
              <w:rPr>
                <w:b/>
                <w:sz w:val="22"/>
              </w:rPr>
              <w:t>Single Entity</w:t>
            </w:r>
          </w:p>
        </w:tc>
        <w:tc>
          <w:tcPr>
            <w:tcW w:w="4567" w:type="dxa"/>
            <w:gridSpan w:val="3"/>
            <w:shd w:val="clear" w:color="auto" w:fill="auto"/>
          </w:tcPr>
          <w:p w:rsidR="00580B2F" w:rsidRPr="00152B60" w:rsidRDefault="00580B2F" w:rsidP="00152B60">
            <w:pPr>
              <w:jc w:val="center"/>
              <w:rPr>
                <w:sz w:val="22"/>
              </w:rPr>
            </w:pPr>
            <w:r w:rsidRPr="00152B60">
              <w:rPr>
                <w:b/>
                <w:sz w:val="22"/>
              </w:rPr>
              <w:t>Joint Venture, Consortium or Association</w:t>
            </w:r>
          </w:p>
        </w:tc>
        <w:tc>
          <w:tcPr>
            <w:tcW w:w="1661" w:type="dxa"/>
            <w:vMerge/>
            <w:shd w:val="clear" w:color="auto" w:fill="auto"/>
          </w:tcPr>
          <w:p w:rsidR="00580B2F" w:rsidRPr="00152B60" w:rsidRDefault="00580B2F" w:rsidP="00152B60">
            <w:pPr>
              <w:rPr>
                <w:b/>
                <w:sz w:val="22"/>
              </w:rPr>
            </w:pPr>
          </w:p>
        </w:tc>
      </w:tr>
      <w:tr w:rsidR="00580B2F" w:rsidRPr="003D03D0" w:rsidTr="004F1243">
        <w:tc>
          <w:tcPr>
            <w:tcW w:w="2268" w:type="dxa"/>
            <w:vMerge/>
            <w:shd w:val="clear" w:color="auto" w:fill="auto"/>
          </w:tcPr>
          <w:p w:rsidR="00580B2F" w:rsidRPr="00152B60" w:rsidRDefault="00580B2F">
            <w:pPr>
              <w:rPr>
                <w:b/>
                <w:sz w:val="22"/>
              </w:rPr>
            </w:pPr>
          </w:p>
        </w:tc>
        <w:tc>
          <w:tcPr>
            <w:tcW w:w="3330" w:type="dxa"/>
            <w:vMerge/>
            <w:shd w:val="clear" w:color="auto" w:fill="auto"/>
          </w:tcPr>
          <w:p w:rsidR="00580B2F" w:rsidRPr="00152B60" w:rsidRDefault="00580B2F">
            <w:pPr>
              <w:rPr>
                <w:b/>
                <w:sz w:val="22"/>
              </w:rPr>
            </w:pPr>
          </w:p>
        </w:tc>
        <w:tc>
          <w:tcPr>
            <w:tcW w:w="1350" w:type="dxa"/>
            <w:vMerge/>
            <w:shd w:val="clear" w:color="auto" w:fill="auto"/>
          </w:tcPr>
          <w:p w:rsidR="00580B2F" w:rsidRPr="00152B60" w:rsidRDefault="00580B2F" w:rsidP="00152B60">
            <w:pPr>
              <w:rPr>
                <w:b/>
                <w:sz w:val="22"/>
              </w:rPr>
            </w:pPr>
          </w:p>
        </w:tc>
        <w:tc>
          <w:tcPr>
            <w:tcW w:w="1710" w:type="dxa"/>
            <w:shd w:val="clear" w:color="auto" w:fill="auto"/>
            <w:vAlign w:val="bottom"/>
          </w:tcPr>
          <w:p w:rsidR="00580B2F" w:rsidRPr="00152B60" w:rsidRDefault="00580B2F" w:rsidP="00152B60">
            <w:pPr>
              <w:jc w:val="center"/>
              <w:rPr>
                <w:b/>
                <w:sz w:val="22"/>
              </w:rPr>
            </w:pPr>
            <w:r w:rsidRPr="00152B60">
              <w:rPr>
                <w:b/>
                <w:sz w:val="22"/>
              </w:rPr>
              <w:t>All partners combined</w:t>
            </w:r>
          </w:p>
        </w:tc>
        <w:tc>
          <w:tcPr>
            <w:tcW w:w="1350" w:type="dxa"/>
            <w:shd w:val="clear" w:color="auto" w:fill="auto"/>
            <w:vAlign w:val="bottom"/>
          </w:tcPr>
          <w:p w:rsidR="00580B2F" w:rsidRPr="00152B60" w:rsidRDefault="00580B2F" w:rsidP="00152B60">
            <w:pPr>
              <w:jc w:val="center"/>
              <w:rPr>
                <w:b/>
                <w:sz w:val="22"/>
              </w:rPr>
            </w:pPr>
            <w:r w:rsidRPr="00152B60">
              <w:rPr>
                <w:b/>
                <w:sz w:val="22"/>
              </w:rPr>
              <w:t>Each partner</w:t>
            </w:r>
          </w:p>
        </w:tc>
        <w:tc>
          <w:tcPr>
            <w:tcW w:w="1507" w:type="dxa"/>
            <w:shd w:val="clear" w:color="auto" w:fill="auto"/>
            <w:vAlign w:val="bottom"/>
          </w:tcPr>
          <w:p w:rsidR="00580B2F" w:rsidRPr="00152B60" w:rsidRDefault="00580B2F" w:rsidP="00152B60">
            <w:pPr>
              <w:jc w:val="center"/>
              <w:rPr>
                <w:b/>
                <w:sz w:val="22"/>
              </w:rPr>
            </w:pPr>
            <w:r w:rsidRPr="00152B60">
              <w:rPr>
                <w:b/>
                <w:sz w:val="22"/>
              </w:rPr>
              <w:t>At least one partner</w:t>
            </w:r>
          </w:p>
        </w:tc>
        <w:tc>
          <w:tcPr>
            <w:tcW w:w="1661" w:type="dxa"/>
            <w:vMerge/>
            <w:shd w:val="clear" w:color="auto" w:fill="auto"/>
          </w:tcPr>
          <w:p w:rsidR="00580B2F" w:rsidRPr="00152B60" w:rsidRDefault="00580B2F" w:rsidP="00152B60">
            <w:pPr>
              <w:rPr>
                <w:b/>
                <w:sz w:val="22"/>
              </w:rPr>
            </w:pPr>
          </w:p>
        </w:tc>
      </w:tr>
      <w:tr w:rsidR="00580B2F" w:rsidRPr="003D03D0" w:rsidTr="004F1243">
        <w:tc>
          <w:tcPr>
            <w:tcW w:w="2268" w:type="dxa"/>
            <w:shd w:val="clear" w:color="auto" w:fill="auto"/>
          </w:tcPr>
          <w:p w:rsidR="00580B2F" w:rsidRPr="00152B60" w:rsidRDefault="00580B2F" w:rsidP="00152B60">
            <w:pPr>
              <w:rPr>
                <w:sz w:val="22"/>
              </w:rPr>
            </w:pPr>
            <w:bookmarkStart w:id="296" w:name="_Toc496968124"/>
            <w:r w:rsidRPr="00152B60">
              <w:rPr>
                <w:sz w:val="22"/>
              </w:rPr>
              <w:t>2.2.</w:t>
            </w:r>
            <w:r w:rsidRPr="00152B60">
              <w:rPr>
                <w:sz w:val="22"/>
                <w:szCs w:val="22"/>
              </w:rPr>
              <w:t>4 Litigation</w:t>
            </w:r>
            <w:r w:rsidRPr="00152B60">
              <w:rPr>
                <w:sz w:val="22"/>
              </w:rPr>
              <w:t xml:space="preserve"> History</w:t>
            </w:r>
            <w:bookmarkEnd w:id="296"/>
          </w:p>
        </w:tc>
        <w:tc>
          <w:tcPr>
            <w:tcW w:w="3330" w:type="dxa"/>
            <w:shd w:val="clear" w:color="auto" w:fill="auto"/>
          </w:tcPr>
          <w:p w:rsidR="00580B2F" w:rsidRPr="00152B60" w:rsidRDefault="00580B2F" w:rsidP="00152B60">
            <w:pPr>
              <w:pStyle w:val="BodyTextIndent"/>
              <w:spacing w:before="60" w:after="60"/>
              <w:ind w:left="0"/>
              <w:jc w:val="both"/>
              <w:rPr>
                <w:rFonts w:ascii="Times New Roman" w:hAnsi="Times New Roman" w:cs="Times New Roman"/>
                <w:sz w:val="22"/>
                <w:szCs w:val="22"/>
              </w:rPr>
            </w:pPr>
            <w:r w:rsidRPr="00152B60">
              <w:rPr>
                <w:rFonts w:ascii="Times New Roman" w:hAnsi="Times New Roman" w:cs="Times New Roman"/>
                <w:sz w:val="22"/>
                <w:szCs w:val="22"/>
              </w:rPr>
              <w:t>No consistent history of court/arbitral award decisions against the Bidder</w:t>
            </w:r>
            <w:r w:rsidRPr="00152B60">
              <w:rPr>
                <w:rStyle w:val="FootnoteReference"/>
                <w:rFonts w:ascii="Times New Roman" w:hAnsi="Times New Roman" w:cs="Times New Roman"/>
                <w:sz w:val="22"/>
                <w:szCs w:val="22"/>
              </w:rPr>
              <w:footnoteReference w:id="6"/>
            </w:r>
            <w:r w:rsidRPr="00152B60">
              <w:rPr>
                <w:rFonts w:ascii="Times New Roman" w:hAnsi="Times New Roman" w:cs="Times New Roman"/>
                <w:sz w:val="22"/>
                <w:szCs w:val="22"/>
              </w:rPr>
              <w:t xml:space="preserve">  since 1st January [</w:t>
            </w:r>
            <w:r w:rsidRPr="000A07FC">
              <w:rPr>
                <w:rFonts w:ascii="Times New Roman" w:hAnsi="Times New Roman" w:cs="Times New Roman"/>
                <w:i/>
                <w:sz w:val="22"/>
                <w:szCs w:val="22"/>
              </w:rPr>
              <w:t>insert year</w:t>
            </w:r>
            <w:r w:rsidRPr="00152B60">
              <w:rPr>
                <w:rFonts w:ascii="Times New Roman" w:hAnsi="Times New Roman" w:cs="Times New Roman"/>
                <w:sz w:val="22"/>
                <w:szCs w:val="22"/>
              </w:rPr>
              <w:t>]</w:t>
            </w:r>
          </w:p>
        </w:tc>
        <w:tc>
          <w:tcPr>
            <w:tcW w:w="1350" w:type="dxa"/>
            <w:shd w:val="clear" w:color="auto" w:fill="auto"/>
          </w:tcPr>
          <w:p w:rsidR="00580B2F" w:rsidRPr="00152B60" w:rsidRDefault="00580B2F" w:rsidP="00152B60">
            <w:pPr>
              <w:rPr>
                <w:sz w:val="22"/>
                <w:szCs w:val="22"/>
              </w:rPr>
            </w:pPr>
            <w:r w:rsidRPr="00152B60">
              <w:rPr>
                <w:sz w:val="22"/>
                <w:szCs w:val="22"/>
              </w:rPr>
              <w:t>Must meet requirement by itself or as partner to past or existing JVCA</w:t>
            </w:r>
          </w:p>
        </w:tc>
        <w:tc>
          <w:tcPr>
            <w:tcW w:w="1710" w:type="dxa"/>
            <w:shd w:val="clear" w:color="auto" w:fill="auto"/>
          </w:tcPr>
          <w:p w:rsidR="00580B2F" w:rsidRPr="00152B60" w:rsidRDefault="00580B2F" w:rsidP="00152B60">
            <w:pPr>
              <w:jc w:val="center"/>
              <w:rPr>
                <w:sz w:val="22"/>
                <w:szCs w:val="22"/>
              </w:rPr>
            </w:pPr>
            <w:r w:rsidRPr="00152B60">
              <w:rPr>
                <w:sz w:val="22"/>
                <w:szCs w:val="22"/>
              </w:rPr>
              <w:t>N/A</w:t>
            </w:r>
          </w:p>
        </w:tc>
        <w:tc>
          <w:tcPr>
            <w:tcW w:w="1350" w:type="dxa"/>
            <w:shd w:val="clear" w:color="auto" w:fill="auto"/>
          </w:tcPr>
          <w:p w:rsidR="00580B2F" w:rsidRPr="00152B60" w:rsidRDefault="00580B2F" w:rsidP="00152B60">
            <w:pPr>
              <w:rPr>
                <w:sz w:val="22"/>
                <w:szCs w:val="22"/>
              </w:rPr>
            </w:pPr>
            <w:r w:rsidRPr="00152B60">
              <w:rPr>
                <w:sz w:val="22"/>
                <w:szCs w:val="22"/>
              </w:rPr>
              <w:t>Must meet requirement by itself or as partner to past or existing JVCA</w:t>
            </w:r>
          </w:p>
        </w:tc>
        <w:tc>
          <w:tcPr>
            <w:tcW w:w="1507" w:type="dxa"/>
            <w:shd w:val="clear" w:color="auto" w:fill="auto"/>
          </w:tcPr>
          <w:p w:rsidR="00580B2F" w:rsidRPr="00152B60" w:rsidRDefault="00580B2F" w:rsidP="00152B60">
            <w:pPr>
              <w:jc w:val="center"/>
              <w:rPr>
                <w:sz w:val="22"/>
              </w:rPr>
            </w:pPr>
            <w:r w:rsidRPr="00152B60">
              <w:rPr>
                <w:sz w:val="22"/>
              </w:rPr>
              <w:t>N/A</w:t>
            </w:r>
          </w:p>
        </w:tc>
        <w:tc>
          <w:tcPr>
            <w:tcW w:w="1661" w:type="dxa"/>
            <w:shd w:val="clear" w:color="auto" w:fill="auto"/>
          </w:tcPr>
          <w:p w:rsidR="00580B2F" w:rsidRPr="00152B60" w:rsidRDefault="00580B2F" w:rsidP="00152B60">
            <w:pPr>
              <w:rPr>
                <w:sz w:val="22"/>
              </w:rPr>
            </w:pPr>
            <w:r w:rsidRPr="00152B60">
              <w:rPr>
                <w:sz w:val="22"/>
              </w:rPr>
              <w:t>Form CON - 2</w:t>
            </w:r>
          </w:p>
        </w:tc>
      </w:tr>
      <w:tr w:rsidR="00580B2F" w:rsidRPr="003D03D0" w:rsidTr="004F1243">
        <w:tc>
          <w:tcPr>
            <w:tcW w:w="2268" w:type="dxa"/>
            <w:shd w:val="clear" w:color="auto" w:fill="auto"/>
          </w:tcPr>
          <w:p w:rsidR="00580B2F" w:rsidRPr="00152B60" w:rsidRDefault="00580B2F" w:rsidP="003D03D0">
            <w:pPr>
              <w:pStyle w:val="Heading2"/>
              <w:keepNext w:val="0"/>
              <w:spacing w:before="0" w:after="0"/>
              <w:ind w:left="0" w:right="0" w:firstLine="0"/>
              <w:jc w:val="left"/>
              <w:rPr>
                <w:rFonts w:ascii="Times New Roman" w:hAnsi="Times New Roman" w:cs="Times New Roman"/>
                <w:sz w:val="22"/>
                <w:szCs w:val="22"/>
              </w:rPr>
            </w:pPr>
          </w:p>
        </w:tc>
        <w:tc>
          <w:tcPr>
            <w:tcW w:w="10908" w:type="dxa"/>
            <w:gridSpan w:val="6"/>
            <w:shd w:val="clear" w:color="auto" w:fill="auto"/>
          </w:tcPr>
          <w:p w:rsidR="00580B2F" w:rsidRPr="000A07FC" w:rsidRDefault="00580B2F" w:rsidP="003D03D0">
            <w:pPr>
              <w:rPr>
                <w:b/>
                <w:sz w:val="22"/>
                <w:szCs w:val="22"/>
              </w:rPr>
            </w:pPr>
            <w:r w:rsidRPr="000A07FC">
              <w:rPr>
                <w:b/>
                <w:sz w:val="22"/>
                <w:szCs w:val="22"/>
              </w:rPr>
              <w:t>2.3 Financial Situation</w:t>
            </w:r>
          </w:p>
        </w:tc>
      </w:tr>
      <w:tr w:rsidR="00580B2F" w:rsidRPr="003D03D0" w:rsidTr="004F1243">
        <w:trPr>
          <w:trHeight w:val="2858"/>
        </w:trPr>
        <w:tc>
          <w:tcPr>
            <w:tcW w:w="2268" w:type="dxa"/>
            <w:shd w:val="clear" w:color="auto" w:fill="auto"/>
          </w:tcPr>
          <w:p w:rsidR="00580B2F" w:rsidRPr="00152B60" w:rsidRDefault="005A7DE2" w:rsidP="003D03D0">
            <w:pPr>
              <w:rPr>
                <w:sz w:val="22"/>
                <w:szCs w:val="22"/>
              </w:rPr>
            </w:pPr>
            <w:r w:rsidRPr="00152B60">
              <w:rPr>
                <w:sz w:val="22"/>
                <w:szCs w:val="22"/>
              </w:rPr>
              <w:t>2.3.1 Historical Financial Performance</w:t>
            </w:r>
          </w:p>
        </w:tc>
        <w:tc>
          <w:tcPr>
            <w:tcW w:w="3330" w:type="dxa"/>
            <w:shd w:val="clear" w:color="auto" w:fill="auto"/>
          </w:tcPr>
          <w:p w:rsidR="005A7DE2" w:rsidRPr="00152B60" w:rsidRDefault="005A7DE2" w:rsidP="005A7DE2">
            <w:pPr>
              <w:rPr>
                <w:sz w:val="22"/>
                <w:szCs w:val="22"/>
              </w:rPr>
            </w:pPr>
            <w:r w:rsidRPr="00152B60">
              <w:rPr>
                <w:sz w:val="22"/>
                <w:szCs w:val="22"/>
              </w:rPr>
              <w:t>Submission of audited balance sheets or if not required by the law of the bidder’s country, other financial statements acceptable to the Employer, for the last ____ [ ] years to demonstrate the current soundness of the bidders financial position and its prospective long term profitability.</w:t>
            </w:r>
          </w:p>
          <w:p w:rsidR="005A7DE2" w:rsidRPr="00152B60" w:rsidRDefault="005A7DE2" w:rsidP="005A7DE2">
            <w:pPr>
              <w:rPr>
                <w:sz w:val="22"/>
                <w:szCs w:val="22"/>
              </w:rPr>
            </w:pPr>
            <w:r w:rsidRPr="00152B60">
              <w:rPr>
                <w:sz w:val="22"/>
                <w:szCs w:val="22"/>
              </w:rPr>
              <w:t>(criterion 1)</w:t>
            </w:r>
          </w:p>
          <w:p w:rsidR="00580B2F" w:rsidRPr="00152B60" w:rsidRDefault="005A7DE2" w:rsidP="00E26371">
            <w:pPr>
              <w:rPr>
                <w:sz w:val="22"/>
                <w:szCs w:val="22"/>
              </w:rPr>
            </w:pPr>
            <w:r w:rsidRPr="00152B60">
              <w:rPr>
                <w:sz w:val="22"/>
                <w:szCs w:val="22"/>
              </w:rPr>
              <w:t>(criterion 2</w:t>
            </w:r>
          </w:p>
        </w:tc>
        <w:tc>
          <w:tcPr>
            <w:tcW w:w="1350" w:type="dxa"/>
            <w:shd w:val="clear" w:color="auto" w:fill="auto"/>
          </w:tcPr>
          <w:p w:rsidR="00580B2F" w:rsidRPr="00152B60" w:rsidRDefault="005A7DE2" w:rsidP="003D03D0">
            <w:pPr>
              <w:rPr>
                <w:sz w:val="22"/>
                <w:szCs w:val="22"/>
              </w:rPr>
            </w:pPr>
            <w:r w:rsidRPr="00152B60">
              <w:rPr>
                <w:sz w:val="22"/>
                <w:szCs w:val="22"/>
              </w:rPr>
              <w:t>Must meet requirement</w:t>
            </w:r>
          </w:p>
        </w:tc>
        <w:tc>
          <w:tcPr>
            <w:tcW w:w="1710" w:type="dxa"/>
            <w:shd w:val="clear" w:color="auto" w:fill="auto"/>
          </w:tcPr>
          <w:p w:rsidR="00580B2F" w:rsidRPr="00152B60" w:rsidRDefault="005A7DE2" w:rsidP="003D03D0">
            <w:pPr>
              <w:jc w:val="center"/>
              <w:rPr>
                <w:sz w:val="22"/>
                <w:szCs w:val="22"/>
              </w:rPr>
            </w:pPr>
            <w:r w:rsidRPr="00152B60">
              <w:rPr>
                <w:sz w:val="22"/>
                <w:szCs w:val="22"/>
              </w:rPr>
              <w:t>N/A</w:t>
            </w:r>
          </w:p>
        </w:tc>
        <w:tc>
          <w:tcPr>
            <w:tcW w:w="1350" w:type="dxa"/>
            <w:shd w:val="clear" w:color="auto" w:fill="auto"/>
          </w:tcPr>
          <w:p w:rsidR="00580B2F" w:rsidRPr="00152B60" w:rsidRDefault="005A7DE2" w:rsidP="003D03D0">
            <w:pPr>
              <w:jc w:val="center"/>
              <w:rPr>
                <w:sz w:val="22"/>
                <w:szCs w:val="22"/>
              </w:rPr>
            </w:pPr>
            <w:r w:rsidRPr="00152B60">
              <w:rPr>
                <w:sz w:val="22"/>
                <w:szCs w:val="22"/>
              </w:rPr>
              <w:t>Must meet requirement</w:t>
            </w:r>
          </w:p>
        </w:tc>
        <w:tc>
          <w:tcPr>
            <w:tcW w:w="1507" w:type="dxa"/>
            <w:shd w:val="clear" w:color="auto" w:fill="auto"/>
          </w:tcPr>
          <w:p w:rsidR="00580B2F" w:rsidRPr="00152B60" w:rsidRDefault="005A7DE2" w:rsidP="003D03D0">
            <w:pPr>
              <w:jc w:val="center"/>
              <w:rPr>
                <w:sz w:val="22"/>
                <w:szCs w:val="22"/>
              </w:rPr>
            </w:pPr>
            <w:r w:rsidRPr="00152B60">
              <w:rPr>
                <w:sz w:val="22"/>
                <w:szCs w:val="22"/>
              </w:rPr>
              <w:t>N/A</w:t>
            </w:r>
          </w:p>
        </w:tc>
        <w:tc>
          <w:tcPr>
            <w:tcW w:w="1661" w:type="dxa"/>
            <w:shd w:val="clear" w:color="auto" w:fill="auto"/>
          </w:tcPr>
          <w:p w:rsidR="00580B2F" w:rsidRPr="00152B60" w:rsidRDefault="005A7DE2" w:rsidP="003D03D0">
            <w:pPr>
              <w:rPr>
                <w:sz w:val="22"/>
                <w:szCs w:val="22"/>
              </w:rPr>
            </w:pPr>
            <w:r w:rsidRPr="00152B60">
              <w:rPr>
                <w:sz w:val="22"/>
                <w:szCs w:val="22"/>
              </w:rPr>
              <w:t>Form FIN – 3.1 with attachments</w:t>
            </w:r>
          </w:p>
        </w:tc>
      </w:tr>
      <w:tr w:rsidR="00580B2F" w:rsidRPr="003D03D0" w:rsidTr="004F1243">
        <w:tc>
          <w:tcPr>
            <w:tcW w:w="2268" w:type="dxa"/>
            <w:shd w:val="clear" w:color="auto" w:fill="auto"/>
          </w:tcPr>
          <w:p w:rsidR="005A7DE2" w:rsidRPr="00152B60" w:rsidRDefault="005A7DE2" w:rsidP="003D03D0">
            <w:pPr>
              <w:rPr>
                <w:sz w:val="22"/>
                <w:szCs w:val="22"/>
              </w:rPr>
            </w:pPr>
            <w:bookmarkStart w:id="297" w:name="_Toc496968125"/>
            <w:r w:rsidRPr="00152B60">
              <w:rPr>
                <w:sz w:val="22"/>
              </w:rPr>
              <w:t>2.</w:t>
            </w:r>
            <w:r w:rsidRPr="00152B60">
              <w:rPr>
                <w:sz w:val="22"/>
                <w:szCs w:val="22"/>
              </w:rPr>
              <w:t>3.</w:t>
            </w:r>
            <w:r w:rsidRPr="00152B60">
              <w:rPr>
                <w:sz w:val="22"/>
              </w:rPr>
              <w:t>2.</w:t>
            </w:r>
            <w:bookmarkEnd w:id="297"/>
            <w:r w:rsidRPr="00152B60">
              <w:rPr>
                <w:sz w:val="22"/>
                <w:szCs w:val="22"/>
              </w:rPr>
              <w:t xml:space="preserve"> Average Annual Turnover</w:t>
            </w:r>
          </w:p>
          <w:p w:rsidR="00580B2F" w:rsidRPr="00152B60" w:rsidRDefault="00580B2F" w:rsidP="00152B60">
            <w:pPr>
              <w:rPr>
                <w:sz w:val="22"/>
              </w:rPr>
            </w:pPr>
          </w:p>
        </w:tc>
        <w:tc>
          <w:tcPr>
            <w:tcW w:w="3330" w:type="dxa"/>
            <w:shd w:val="clear" w:color="auto" w:fill="auto"/>
          </w:tcPr>
          <w:p w:rsidR="00580B2F" w:rsidRPr="00152B60" w:rsidRDefault="005A7DE2" w:rsidP="00164633">
            <w:pPr>
              <w:rPr>
                <w:sz w:val="22"/>
              </w:rPr>
            </w:pPr>
            <w:r w:rsidRPr="00152B60">
              <w:rPr>
                <w:sz w:val="22"/>
                <w:szCs w:val="22"/>
              </w:rPr>
              <w:t>Minimum averag</w:t>
            </w:r>
            <w:r w:rsidR="00164633">
              <w:rPr>
                <w:sz w:val="22"/>
                <w:szCs w:val="22"/>
              </w:rPr>
              <w:t>e annual turnover of __________</w:t>
            </w:r>
            <w:r w:rsidRPr="00152B60">
              <w:rPr>
                <w:sz w:val="22"/>
                <w:szCs w:val="22"/>
              </w:rPr>
              <w:t xml:space="preserve">, calculated as total certified </w:t>
            </w:r>
            <w:r w:rsidR="00164633">
              <w:rPr>
                <w:sz w:val="22"/>
                <w:szCs w:val="22"/>
              </w:rPr>
              <w:t>pay</w:t>
            </w:r>
            <w:r w:rsidRPr="00152B60">
              <w:rPr>
                <w:sz w:val="22"/>
                <w:szCs w:val="22"/>
              </w:rPr>
              <w:t xml:space="preserve">ments received for contracts  in progress or </w:t>
            </w:r>
            <w:r w:rsidR="003C50E3">
              <w:rPr>
                <w:sz w:val="22"/>
                <w:szCs w:val="22"/>
              </w:rPr>
              <w:t>com</w:t>
            </w:r>
            <w:r w:rsidR="00164633">
              <w:rPr>
                <w:sz w:val="22"/>
                <w:szCs w:val="22"/>
              </w:rPr>
              <w:t xml:space="preserve">pleted, within the </w:t>
            </w:r>
            <w:r w:rsidR="000A07FC" w:rsidRPr="000A07FC">
              <w:rPr>
                <w:sz w:val="22"/>
                <w:szCs w:val="22"/>
              </w:rPr>
              <w:t>last</w:t>
            </w:r>
            <w:r w:rsidR="00164633">
              <w:rPr>
                <w:sz w:val="22"/>
                <w:szCs w:val="22"/>
              </w:rPr>
              <w:t xml:space="preserve"> </w:t>
            </w:r>
            <w:r w:rsidR="000A07FC" w:rsidRPr="000A07FC">
              <w:rPr>
                <w:sz w:val="22"/>
                <w:szCs w:val="22"/>
              </w:rPr>
              <w:t>______(</w:t>
            </w:r>
            <w:r w:rsidR="000A07FC" w:rsidRPr="00152B60">
              <w:rPr>
                <w:i/>
                <w:sz w:val="22"/>
                <w:szCs w:val="22"/>
              </w:rPr>
              <w:t>insert years</w:t>
            </w:r>
            <w:r w:rsidR="000A07FC" w:rsidRPr="000A07FC">
              <w:rPr>
                <w:sz w:val="22"/>
                <w:szCs w:val="22"/>
              </w:rPr>
              <w:t>) years divided by ______(</w:t>
            </w:r>
            <w:r w:rsidR="000A07FC" w:rsidRPr="00FA46DE">
              <w:rPr>
                <w:i/>
                <w:sz w:val="22"/>
                <w:szCs w:val="22"/>
              </w:rPr>
              <w:t>insert years</w:t>
            </w:r>
            <w:r w:rsidRPr="00152B60">
              <w:rPr>
                <w:sz w:val="22"/>
                <w:szCs w:val="22"/>
              </w:rPr>
              <w:t>) years</w:t>
            </w:r>
            <w:r w:rsidR="00164633">
              <w:rPr>
                <w:sz w:val="22"/>
                <w:szCs w:val="22"/>
              </w:rPr>
              <w:t>.</w:t>
            </w:r>
          </w:p>
        </w:tc>
        <w:tc>
          <w:tcPr>
            <w:tcW w:w="1350" w:type="dxa"/>
            <w:shd w:val="clear" w:color="auto" w:fill="auto"/>
          </w:tcPr>
          <w:p w:rsidR="00580B2F" w:rsidRPr="00152B60" w:rsidRDefault="005A7DE2" w:rsidP="00152B60">
            <w:pPr>
              <w:rPr>
                <w:sz w:val="22"/>
                <w:szCs w:val="22"/>
              </w:rPr>
            </w:pPr>
            <w:r w:rsidRPr="00152B60">
              <w:rPr>
                <w:sz w:val="22"/>
                <w:szCs w:val="22"/>
              </w:rPr>
              <w:t>Must meet requirement</w:t>
            </w:r>
          </w:p>
        </w:tc>
        <w:tc>
          <w:tcPr>
            <w:tcW w:w="1710" w:type="dxa"/>
            <w:shd w:val="clear" w:color="auto" w:fill="auto"/>
          </w:tcPr>
          <w:p w:rsidR="00580B2F" w:rsidRPr="00152B60" w:rsidRDefault="005A7DE2" w:rsidP="00152B60">
            <w:pPr>
              <w:jc w:val="center"/>
              <w:rPr>
                <w:sz w:val="22"/>
                <w:szCs w:val="22"/>
              </w:rPr>
            </w:pPr>
            <w:r w:rsidRPr="00152B60">
              <w:rPr>
                <w:sz w:val="22"/>
                <w:szCs w:val="22"/>
              </w:rPr>
              <w:t>Must meet requirement</w:t>
            </w:r>
          </w:p>
        </w:tc>
        <w:tc>
          <w:tcPr>
            <w:tcW w:w="1350" w:type="dxa"/>
            <w:shd w:val="clear" w:color="auto" w:fill="auto"/>
          </w:tcPr>
          <w:p w:rsidR="005A7DE2" w:rsidRPr="00152B60" w:rsidRDefault="005A7DE2" w:rsidP="005A7DE2">
            <w:pPr>
              <w:rPr>
                <w:sz w:val="22"/>
                <w:szCs w:val="22"/>
              </w:rPr>
            </w:pPr>
            <w:r w:rsidRPr="00152B60">
              <w:rPr>
                <w:sz w:val="22"/>
                <w:szCs w:val="22"/>
              </w:rPr>
              <w:t>Must meet _________ percent (_____%) of the requirement</w:t>
            </w:r>
          </w:p>
          <w:p w:rsidR="00580B2F" w:rsidRPr="00152B60" w:rsidRDefault="00580B2F" w:rsidP="00152B60">
            <w:pPr>
              <w:jc w:val="center"/>
              <w:rPr>
                <w:sz w:val="22"/>
                <w:szCs w:val="22"/>
              </w:rPr>
            </w:pPr>
          </w:p>
        </w:tc>
        <w:tc>
          <w:tcPr>
            <w:tcW w:w="1507" w:type="dxa"/>
            <w:shd w:val="clear" w:color="auto" w:fill="auto"/>
          </w:tcPr>
          <w:p w:rsidR="005A7DE2" w:rsidRPr="00152B60" w:rsidRDefault="005A7DE2" w:rsidP="005A7DE2">
            <w:pPr>
              <w:rPr>
                <w:sz w:val="22"/>
                <w:szCs w:val="22"/>
              </w:rPr>
            </w:pPr>
            <w:r w:rsidRPr="00152B60">
              <w:rPr>
                <w:sz w:val="22"/>
                <w:szCs w:val="22"/>
              </w:rPr>
              <w:t>Must meet _________ percent (_____%) of the requirement</w:t>
            </w:r>
          </w:p>
          <w:p w:rsidR="00580B2F" w:rsidRPr="00152B60" w:rsidRDefault="00580B2F" w:rsidP="00152B60">
            <w:pPr>
              <w:jc w:val="center"/>
              <w:rPr>
                <w:sz w:val="22"/>
              </w:rPr>
            </w:pPr>
          </w:p>
        </w:tc>
        <w:tc>
          <w:tcPr>
            <w:tcW w:w="1661" w:type="dxa"/>
            <w:shd w:val="clear" w:color="auto" w:fill="auto"/>
          </w:tcPr>
          <w:p w:rsidR="00580B2F" w:rsidRPr="00152B60" w:rsidRDefault="005A7DE2" w:rsidP="00152B60">
            <w:pPr>
              <w:rPr>
                <w:sz w:val="22"/>
              </w:rPr>
            </w:pPr>
            <w:r w:rsidRPr="00152B60">
              <w:rPr>
                <w:sz w:val="22"/>
              </w:rPr>
              <w:t xml:space="preserve">Form </w:t>
            </w:r>
            <w:r w:rsidRPr="00152B60">
              <w:rPr>
                <w:sz w:val="22"/>
                <w:szCs w:val="22"/>
              </w:rPr>
              <w:t>FIN –3.</w:t>
            </w:r>
            <w:r w:rsidRPr="00152B60">
              <w:rPr>
                <w:sz w:val="22"/>
              </w:rPr>
              <w:t>2</w:t>
            </w:r>
          </w:p>
        </w:tc>
      </w:tr>
    </w:tbl>
    <w:p w:rsidR="00580B2F" w:rsidRDefault="00580B2F" w:rsidP="001C7034">
      <w:pPr>
        <w:rPr>
          <w:sz w:val="22"/>
          <w:szCs w:val="22"/>
        </w:rPr>
      </w:pPr>
    </w:p>
    <w:p w:rsidR="00580B2F" w:rsidRDefault="00580B2F" w:rsidP="001C7034">
      <w:pPr>
        <w:rPr>
          <w:sz w:val="22"/>
          <w:szCs w:val="22"/>
        </w:rPr>
      </w:pPr>
    </w:p>
    <w:tbl>
      <w:tblPr>
        <w:tblpPr w:leftFromText="180" w:rightFromText="180" w:vertAnchor="page" w:horzAnchor="margin" w:tblpY="1669"/>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30"/>
        <w:gridCol w:w="1350"/>
        <w:gridCol w:w="1710"/>
        <w:gridCol w:w="1350"/>
        <w:gridCol w:w="1507"/>
        <w:gridCol w:w="1661"/>
      </w:tblGrid>
      <w:tr w:rsidR="005A7DE2" w:rsidRPr="003D03D0" w:rsidTr="004F1243">
        <w:tc>
          <w:tcPr>
            <w:tcW w:w="2268" w:type="dxa"/>
            <w:shd w:val="clear" w:color="auto" w:fill="auto"/>
          </w:tcPr>
          <w:p w:rsidR="005A7DE2" w:rsidRPr="00152B60" w:rsidRDefault="005A7DE2">
            <w:pPr>
              <w:spacing w:before="120" w:after="120"/>
              <w:jc w:val="center"/>
              <w:rPr>
                <w:b/>
                <w:sz w:val="22"/>
              </w:rPr>
            </w:pPr>
            <w:r w:rsidRPr="00152B60">
              <w:rPr>
                <w:b/>
                <w:sz w:val="22"/>
              </w:rPr>
              <w:t>Factor</w:t>
            </w:r>
          </w:p>
        </w:tc>
        <w:tc>
          <w:tcPr>
            <w:tcW w:w="10908" w:type="dxa"/>
            <w:gridSpan w:val="6"/>
            <w:shd w:val="clear" w:color="auto" w:fill="auto"/>
          </w:tcPr>
          <w:p w:rsidR="005A7DE2" w:rsidRPr="00152B60" w:rsidRDefault="005A7DE2" w:rsidP="00152B60">
            <w:pPr>
              <w:spacing w:before="120" w:after="120"/>
              <w:rPr>
                <w:sz w:val="22"/>
              </w:rPr>
            </w:pPr>
            <w:bookmarkStart w:id="298" w:name="_Toc498339862"/>
            <w:bookmarkStart w:id="299" w:name="_Toc498848209"/>
            <w:bookmarkStart w:id="300" w:name="_Toc499021787"/>
            <w:bookmarkStart w:id="301" w:name="_Toc499023470"/>
            <w:bookmarkStart w:id="302" w:name="_Toc501529952"/>
            <w:bookmarkStart w:id="303" w:name="_Toc503874230"/>
            <w:bookmarkStart w:id="304" w:name="_Toc23215166"/>
            <w:bookmarkStart w:id="305" w:name="_Toc168299671"/>
            <w:r w:rsidRPr="00152B60">
              <w:rPr>
                <w:b/>
                <w:sz w:val="22"/>
              </w:rPr>
              <w:t>2.</w:t>
            </w:r>
            <w:r w:rsidR="00B66886" w:rsidRPr="00152B60">
              <w:rPr>
                <w:b/>
                <w:sz w:val="22"/>
              </w:rPr>
              <w:t>3</w:t>
            </w:r>
            <w:r w:rsidRPr="00152B60">
              <w:rPr>
                <w:b/>
                <w:sz w:val="22"/>
              </w:rPr>
              <w:t xml:space="preserve"> </w:t>
            </w:r>
            <w:r w:rsidR="00B66886" w:rsidRPr="00152B60">
              <w:rPr>
                <w:b/>
                <w:sz w:val="22"/>
              </w:rPr>
              <w:t>Financial Situation</w:t>
            </w:r>
            <w:bookmarkEnd w:id="298"/>
            <w:bookmarkEnd w:id="299"/>
            <w:bookmarkEnd w:id="300"/>
            <w:bookmarkEnd w:id="301"/>
            <w:bookmarkEnd w:id="302"/>
            <w:bookmarkEnd w:id="303"/>
            <w:bookmarkEnd w:id="304"/>
            <w:bookmarkEnd w:id="305"/>
            <w:r w:rsidR="00B66886" w:rsidRPr="003D03D0">
              <w:rPr>
                <w:b/>
                <w:sz w:val="22"/>
                <w:szCs w:val="22"/>
              </w:rPr>
              <w:t xml:space="preserve"> (cont’d)</w:t>
            </w:r>
          </w:p>
        </w:tc>
      </w:tr>
      <w:tr w:rsidR="00164633" w:rsidRPr="003D03D0" w:rsidTr="004F1243">
        <w:tc>
          <w:tcPr>
            <w:tcW w:w="2268" w:type="dxa"/>
            <w:vMerge w:val="restart"/>
            <w:shd w:val="clear" w:color="auto" w:fill="auto"/>
            <w:vAlign w:val="bottom"/>
          </w:tcPr>
          <w:p w:rsidR="00164633" w:rsidRPr="00152B60" w:rsidRDefault="00164633" w:rsidP="00164633">
            <w:pPr>
              <w:jc w:val="center"/>
              <w:rPr>
                <w:b/>
                <w:sz w:val="22"/>
              </w:rPr>
            </w:pPr>
            <w:r w:rsidRPr="00152B60">
              <w:rPr>
                <w:b/>
                <w:sz w:val="22"/>
              </w:rPr>
              <w:t>Sub-Factor</w:t>
            </w:r>
          </w:p>
        </w:tc>
        <w:tc>
          <w:tcPr>
            <w:tcW w:w="9247" w:type="dxa"/>
            <w:gridSpan w:val="5"/>
            <w:shd w:val="clear" w:color="auto" w:fill="auto"/>
            <w:vAlign w:val="bottom"/>
          </w:tcPr>
          <w:p w:rsidR="00164633" w:rsidRPr="00152B60" w:rsidRDefault="00164633" w:rsidP="00152B60">
            <w:pPr>
              <w:jc w:val="center"/>
              <w:rPr>
                <w:sz w:val="22"/>
              </w:rPr>
            </w:pPr>
            <w:r w:rsidRPr="00152B60">
              <w:rPr>
                <w:b/>
                <w:sz w:val="22"/>
              </w:rPr>
              <w:t>Criteria</w:t>
            </w:r>
          </w:p>
        </w:tc>
        <w:tc>
          <w:tcPr>
            <w:tcW w:w="1661" w:type="dxa"/>
            <w:vMerge w:val="restart"/>
            <w:shd w:val="clear" w:color="auto" w:fill="auto"/>
            <w:vAlign w:val="bottom"/>
          </w:tcPr>
          <w:p w:rsidR="00164633" w:rsidRPr="00152B60" w:rsidRDefault="00164633" w:rsidP="00164633">
            <w:pPr>
              <w:jc w:val="center"/>
              <w:rPr>
                <w:sz w:val="22"/>
              </w:rPr>
            </w:pPr>
            <w:r w:rsidRPr="00152B60">
              <w:rPr>
                <w:b/>
                <w:sz w:val="22"/>
              </w:rPr>
              <w:t>Documentation Required</w:t>
            </w:r>
          </w:p>
        </w:tc>
      </w:tr>
      <w:tr w:rsidR="00164633" w:rsidRPr="003D03D0" w:rsidTr="004F1243">
        <w:tc>
          <w:tcPr>
            <w:tcW w:w="2268" w:type="dxa"/>
            <w:vMerge/>
            <w:shd w:val="clear" w:color="auto" w:fill="auto"/>
            <w:vAlign w:val="bottom"/>
          </w:tcPr>
          <w:p w:rsidR="00164633" w:rsidRPr="00152B60" w:rsidRDefault="00164633" w:rsidP="00152B60">
            <w:pPr>
              <w:rPr>
                <w:b/>
                <w:i/>
                <w:sz w:val="22"/>
              </w:rPr>
            </w:pPr>
          </w:p>
        </w:tc>
        <w:tc>
          <w:tcPr>
            <w:tcW w:w="3330" w:type="dxa"/>
            <w:vMerge w:val="restart"/>
            <w:shd w:val="clear" w:color="auto" w:fill="auto"/>
            <w:vAlign w:val="bottom"/>
          </w:tcPr>
          <w:p w:rsidR="00164633" w:rsidRPr="00152B60" w:rsidRDefault="00164633" w:rsidP="00152B60">
            <w:pPr>
              <w:jc w:val="center"/>
              <w:rPr>
                <w:sz w:val="22"/>
              </w:rPr>
            </w:pPr>
            <w:r w:rsidRPr="00152B60">
              <w:rPr>
                <w:b/>
                <w:sz w:val="22"/>
              </w:rPr>
              <w:t>Requirement</w:t>
            </w:r>
          </w:p>
        </w:tc>
        <w:tc>
          <w:tcPr>
            <w:tcW w:w="5917" w:type="dxa"/>
            <w:gridSpan w:val="4"/>
            <w:shd w:val="clear" w:color="auto" w:fill="auto"/>
          </w:tcPr>
          <w:p w:rsidR="00164633" w:rsidRPr="00152B60" w:rsidRDefault="00164633" w:rsidP="00152B60">
            <w:pPr>
              <w:jc w:val="center"/>
              <w:rPr>
                <w:sz w:val="22"/>
              </w:rPr>
            </w:pPr>
            <w:r w:rsidRPr="00152B60">
              <w:rPr>
                <w:b/>
                <w:sz w:val="22"/>
              </w:rPr>
              <w:t>Bidder</w:t>
            </w:r>
          </w:p>
        </w:tc>
        <w:tc>
          <w:tcPr>
            <w:tcW w:w="1661" w:type="dxa"/>
            <w:vMerge/>
            <w:shd w:val="clear" w:color="auto" w:fill="auto"/>
          </w:tcPr>
          <w:p w:rsidR="00164633" w:rsidRPr="00152B60" w:rsidRDefault="00164633" w:rsidP="00152B60">
            <w:pPr>
              <w:rPr>
                <w:b/>
                <w:sz w:val="22"/>
              </w:rPr>
            </w:pPr>
          </w:p>
        </w:tc>
      </w:tr>
      <w:tr w:rsidR="00164633" w:rsidRPr="003D03D0" w:rsidTr="00164633">
        <w:tc>
          <w:tcPr>
            <w:tcW w:w="2268" w:type="dxa"/>
            <w:vMerge/>
            <w:shd w:val="clear" w:color="auto" w:fill="auto"/>
          </w:tcPr>
          <w:p w:rsidR="00164633" w:rsidRPr="00152B60" w:rsidRDefault="00164633" w:rsidP="00152B60">
            <w:pPr>
              <w:rPr>
                <w:b/>
                <w:sz w:val="22"/>
              </w:rPr>
            </w:pPr>
          </w:p>
        </w:tc>
        <w:tc>
          <w:tcPr>
            <w:tcW w:w="3330" w:type="dxa"/>
            <w:vMerge/>
            <w:shd w:val="clear" w:color="auto" w:fill="auto"/>
          </w:tcPr>
          <w:p w:rsidR="00164633" w:rsidRPr="00152B60" w:rsidRDefault="00164633" w:rsidP="00152B60">
            <w:pPr>
              <w:rPr>
                <w:b/>
                <w:sz w:val="22"/>
              </w:rPr>
            </w:pPr>
          </w:p>
        </w:tc>
        <w:tc>
          <w:tcPr>
            <w:tcW w:w="1350" w:type="dxa"/>
            <w:vMerge w:val="restart"/>
            <w:shd w:val="clear" w:color="auto" w:fill="auto"/>
            <w:vAlign w:val="bottom"/>
          </w:tcPr>
          <w:p w:rsidR="00164633" w:rsidRPr="00152B60" w:rsidRDefault="00164633" w:rsidP="00152B60">
            <w:pPr>
              <w:jc w:val="center"/>
              <w:rPr>
                <w:b/>
                <w:sz w:val="22"/>
              </w:rPr>
            </w:pPr>
            <w:r w:rsidRPr="00152B60">
              <w:rPr>
                <w:b/>
                <w:sz w:val="22"/>
              </w:rPr>
              <w:t>Single Entity</w:t>
            </w:r>
          </w:p>
        </w:tc>
        <w:tc>
          <w:tcPr>
            <w:tcW w:w="4567" w:type="dxa"/>
            <w:gridSpan w:val="3"/>
            <w:shd w:val="clear" w:color="auto" w:fill="auto"/>
            <w:vAlign w:val="bottom"/>
          </w:tcPr>
          <w:p w:rsidR="00164633" w:rsidRPr="00152B60" w:rsidRDefault="00164633" w:rsidP="00152B60">
            <w:pPr>
              <w:jc w:val="center"/>
              <w:rPr>
                <w:sz w:val="22"/>
              </w:rPr>
            </w:pPr>
            <w:r w:rsidRPr="00152B60">
              <w:rPr>
                <w:b/>
                <w:sz w:val="22"/>
              </w:rPr>
              <w:t>Joint Venture, Consortium or Association</w:t>
            </w:r>
          </w:p>
        </w:tc>
        <w:tc>
          <w:tcPr>
            <w:tcW w:w="1661" w:type="dxa"/>
            <w:vMerge/>
            <w:shd w:val="clear" w:color="auto" w:fill="auto"/>
          </w:tcPr>
          <w:p w:rsidR="00164633" w:rsidRPr="00152B60" w:rsidRDefault="00164633" w:rsidP="00152B60">
            <w:pPr>
              <w:rPr>
                <w:sz w:val="22"/>
              </w:rPr>
            </w:pPr>
          </w:p>
        </w:tc>
      </w:tr>
      <w:tr w:rsidR="00164633" w:rsidRPr="003D03D0" w:rsidTr="004F1243">
        <w:tc>
          <w:tcPr>
            <w:tcW w:w="2268" w:type="dxa"/>
            <w:vMerge/>
            <w:shd w:val="clear" w:color="auto" w:fill="auto"/>
          </w:tcPr>
          <w:p w:rsidR="00164633" w:rsidRPr="00152B60" w:rsidRDefault="00164633" w:rsidP="00152B60">
            <w:pPr>
              <w:rPr>
                <w:b/>
                <w:sz w:val="22"/>
              </w:rPr>
            </w:pPr>
          </w:p>
        </w:tc>
        <w:tc>
          <w:tcPr>
            <w:tcW w:w="3330" w:type="dxa"/>
            <w:vMerge/>
            <w:shd w:val="clear" w:color="auto" w:fill="auto"/>
          </w:tcPr>
          <w:p w:rsidR="00164633" w:rsidRPr="00152B60" w:rsidRDefault="00164633" w:rsidP="00152B60">
            <w:pPr>
              <w:rPr>
                <w:b/>
                <w:sz w:val="22"/>
              </w:rPr>
            </w:pPr>
          </w:p>
        </w:tc>
        <w:tc>
          <w:tcPr>
            <w:tcW w:w="1350" w:type="dxa"/>
            <w:vMerge/>
            <w:shd w:val="clear" w:color="auto" w:fill="auto"/>
          </w:tcPr>
          <w:p w:rsidR="00164633" w:rsidRPr="00152B60" w:rsidRDefault="00164633" w:rsidP="00152B60">
            <w:pPr>
              <w:rPr>
                <w:b/>
                <w:sz w:val="22"/>
              </w:rPr>
            </w:pPr>
          </w:p>
        </w:tc>
        <w:tc>
          <w:tcPr>
            <w:tcW w:w="1710" w:type="dxa"/>
            <w:shd w:val="clear" w:color="auto" w:fill="auto"/>
            <w:vAlign w:val="bottom"/>
          </w:tcPr>
          <w:p w:rsidR="00164633" w:rsidRPr="00152B60" w:rsidRDefault="00164633" w:rsidP="00152B60">
            <w:pPr>
              <w:jc w:val="center"/>
              <w:rPr>
                <w:b/>
                <w:sz w:val="22"/>
              </w:rPr>
            </w:pPr>
            <w:r w:rsidRPr="00152B60">
              <w:rPr>
                <w:b/>
                <w:sz w:val="22"/>
              </w:rPr>
              <w:t>All partners combined</w:t>
            </w:r>
          </w:p>
        </w:tc>
        <w:tc>
          <w:tcPr>
            <w:tcW w:w="1350" w:type="dxa"/>
            <w:shd w:val="clear" w:color="auto" w:fill="auto"/>
            <w:vAlign w:val="bottom"/>
          </w:tcPr>
          <w:p w:rsidR="00164633" w:rsidRPr="00152B60" w:rsidRDefault="00164633" w:rsidP="00152B60">
            <w:pPr>
              <w:jc w:val="center"/>
              <w:rPr>
                <w:b/>
                <w:sz w:val="22"/>
              </w:rPr>
            </w:pPr>
            <w:r w:rsidRPr="00152B60">
              <w:rPr>
                <w:b/>
                <w:sz w:val="22"/>
              </w:rPr>
              <w:t>Each partner</w:t>
            </w:r>
          </w:p>
        </w:tc>
        <w:tc>
          <w:tcPr>
            <w:tcW w:w="1507" w:type="dxa"/>
            <w:shd w:val="clear" w:color="auto" w:fill="auto"/>
            <w:vAlign w:val="bottom"/>
          </w:tcPr>
          <w:p w:rsidR="00164633" w:rsidRPr="00152B60" w:rsidRDefault="00164633" w:rsidP="00152B60">
            <w:pPr>
              <w:jc w:val="center"/>
              <w:rPr>
                <w:b/>
                <w:sz w:val="22"/>
              </w:rPr>
            </w:pPr>
            <w:r w:rsidRPr="00152B60">
              <w:rPr>
                <w:b/>
                <w:sz w:val="22"/>
              </w:rPr>
              <w:t>At least one partner</w:t>
            </w:r>
          </w:p>
        </w:tc>
        <w:tc>
          <w:tcPr>
            <w:tcW w:w="1661" w:type="dxa"/>
            <w:vMerge/>
            <w:shd w:val="clear" w:color="auto" w:fill="auto"/>
          </w:tcPr>
          <w:p w:rsidR="00164633" w:rsidRPr="00152B60" w:rsidRDefault="00164633" w:rsidP="00152B60">
            <w:pPr>
              <w:rPr>
                <w:b/>
                <w:sz w:val="22"/>
              </w:rPr>
            </w:pPr>
          </w:p>
        </w:tc>
      </w:tr>
      <w:tr w:rsidR="005A7DE2" w:rsidRPr="003D03D0" w:rsidTr="004F1243">
        <w:tc>
          <w:tcPr>
            <w:tcW w:w="2268" w:type="dxa"/>
            <w:shd w:val="clear" w:color="auto" w:fill="auto"/>
          </w:tcPr>
          <w:p w:rsidR="00B66886" w:rsidRPr="00152B60" w:rsidRDefault="00B66886" w:rsidP="003D03D0">
            <w:pPr>
              <w:rPr>
                <w:sz w:val="22"/>
                <w:szCs w:val="22"/>
              </w:rPr>
            </w:pPr>
            <w:r w:rsidRPr="00152B60">
              <w:rPr>
                <w:sz w:val="22"/>
                <w:szCs w:val="22"/>
              </w:rPr>
              <w:t>2.3.3. Financial  Resources</w:t>
            </w:r>
          </w:p>
          <w:p w:rsidR="005A7DE2" w:rsidRPr="00152B60" w:rsidRDefault="005A7DE2">
            <w:pPr>
              <w:rPr>
                <w:sz w:val="22"/>
                <w:szCs w:val="22"/>
              </w:rPr>
            </w:pPr>
          </w:p>
        </w:tc>
        <w:tc>
          <w:tcPr>
            <w:tcW w:w="3330" w:type="dxa"/>
            <w:shd w:val="clear" w:color="auto" w:fill="auto"/>
          </w:tcPr>
          <w:p w:rsidR="00B66886" w:rsidRPr="00152B60" w:rsidRDefault="00B66886" w:rsidP="003D03D0">
            <w:pPr>
              <w:jc w:val="both"/>
              <w:rPr>
                <w:iCs/>
                <w:sz w:val="22"/>
                <w:szCs w:val="22"/>
              </w:rPr>
            </w:pPr>
            <w:r w:rsidRPr="00152B60">
              <w:rPr>
                <w:iCs/>
                <w:sz w:val="22"/>
                <w:szCs w:val="22"/>
              </w:rPr>
              <w:t xml:space="preserve">The Bidder must demonstrate access to, or availability of, financial resources such as liquid assets, unencumbered real assets, lines of credit, and other financial means, other than any contractual advance payments to meet: </w:t>
            </w:r>
          </w:p>
          <w:p w:rsidR="00B66886" w:rsidRPr="00152B60" w:rsidRDefault="00B66886" w:rsidP="003D03D0">
            <w:pPr>
              <w:jc w:val="both"/>
              <w:rPr>
                <w:iCs/>
                <w:sz w:val="22"/>
                <w:szCs w:val="22"/>
              </w:rPr>
            </w:pPr>
            <w:r w:rsidRPr="00152B60">
              <w:rPr>
                <w:iCs/>
                <w:sz w:val="22"/>
                <w:szCs w:val="22"/>
              </w:rPr>
              <w:t>(i) the following cash-flow requirement:</w:t>
            </w:r>
          </w:p>
          <w:p w:rsidR="00B66886" w:rsidRPr="00152B60" w:rsidRDefault="00B66886" w:rsidP="003D03D0">
            <w:pPr>
              <w:jc w:val="both"/>
              <w:rPr>
                <w:iCs/>
                <w:sz w:val="22"/>
                <w:szCs w:val="22"/>
              </w:rPr>
            </w:pPr>
            <w:r w:rsidRPr="00152B60">
              <w:rPr>
                <w:iCs/>
                <w:sz w:val="22"/>
                <w:szCs w:val="22"/>
              </w:rPr>
              <w:t>……………………………………………………………………</w:t>
            </w:r>
          </w:p>
          <w:p w:rsidR="00B66886" w:rsidRPr="00152B60" w:rsidRDefault="00B66886" w:rsidP="003D03D0">
            <w:pPr>
              <w:jc w:val="both"/>
              <w:rPr>
                <w:iCs/>
                <w:sz w:val="22"/>
                <w:szCs w:val="22"/>
              </w:rPr>
            </w:pPr>
            <w:r w:rsidRPr="00152B60">
              <w:rPr>
                <w:iCs/>
                <w:sz w:val="22"/>
                <w:szCs w:val="22"/>
              </w:rPr>
              <w:t xml:space="preserve">and </w:t>
            </w:r>
          </w:p>
          <w:p w:rsidR="005A7DE2" w:rsidRPr="00152B60" w:rsidRDefault="00B66886" w:rsidP="00152B60">
            <w:pPr>
              <w:pStyle w:val="BodyTextIndent"/>
              <w:ind w:left="0"/>
              <w:jc w:val="both"/>
              <w:rPr>
                <w:sz w:val="22"/>
              </w:rPr>
            </w:pPr>
            <w:r w:rsidRPr="00152B60">
              <w:rPr>
                <w:rFonts w:ascii="Times New Roman" w:hAnsi="Times New Roman" w:cs="Times New Roman"/>
                <w:iCs/>
                <w:sz w:val="22"/>
                <w:szCs w:val="22"/>
              </w:rPr>
              <w:t>(ii) the overall cash flow requirements for this contract and its concurrent commitments.</w:t>
            </w:r>
          </w:p>
        </w:tc>
        <w:tc>
          <w:tcPr>
            <w:tcW w:w="1350" w:type="dxa"/>
            <w:shd w:val="clear" w:color="auto" w:fill="auto"/>
          </w:tcPr>
          <w:p w:rsidR="005A7DE2" w:rsidRPr="00152B60" w:rsidRDefault="00B66886">
            <w:pPr>
              <w:rPr>
                <w:sz w:val="22"/>
                <w:szCs w:val="22"/>
              </w:rPr>
            </w:pPr>
            <w:r w:rsidRPr="00152B60">
              <w:rPr>
                <w:sz w:val="22"/>
                <w:szCs w:val="22"/>
              </w:rPr>
              <w:t>Must meet requirement</w:t>
            </w:r>
          </w:p>
        </w:tc>
        <w:tc>
          <w:tcPr>
            <w:tcW w:w="1710" w:type="dxa"/>
            <w:shd w:val="clear" w:color="auto" w:fill="auto"/>
          </w:tcPr>
          <w:p w:rsidR="005A7DE2" w:rsidRPr="00152B60" w:rsidRDefault="00B66886">
            <w:pPr>
              <w:jc w:val="center"/>
              <w:rPr>
                <w:sz w:val="22"/>
                <w:szCs w:val="22"/>
              </w:rPr>
            </w:pPr>
            <w:r w:rsidRPr="00152B60">
              <w:rPr>
                <w:sz w:val="22"/>
                <w:szCs w:val="22"/>
              </w:rPr>
              <w:t>Must meet requirement</w:t>
            </w:r>
          </w:p>
        </w:tc>
        <w:tc>
          <w:tcPr>
            <w:tcW w:w="1350" w:type="dxa"/>
            <w:shd w:val="clear" w:color="auto" w:fill="auto"/>
          </w:tcPr>
          <w:p w:rsidR="00B66886" w:rsidRPr="00152B60" w:rsidRDefault="00B66886" w:rsidP="00B66886">
            <w:pPr>
              <w:rPr>
                <w:sz w:val="22"/>
                <w:szCs w:val="22"/>
              </w:rPr>
            </w:pPr>
            <w:r w:rsidRPr="00152B60">
              <w:rPr>
                <w:sz w:val="22"/>
                <w:szCs w:val="22"/>
              </w:rPr>
              <w:t xml:space="preserve">Must meet </w:t>
            </w:r>
          </w:p>
          <w:p w:rsidR="00B66886" w:rsidRPr="00152B60" w:rsidRDefault="00B66886" w:rsidP="00B66886">
            <w:pPr>
              <w:rPr>
                <w:sz w:val="22"/>
                <w:szCs w:val="22"/>
              </w:rPr>
            </w:pPr>
            <w:r w:rsidRPr="00152B60">
              <w:rPr>
                <w:sz w:val="22"/>
                <w:szCs w:val="22"/>
              </w:rPr>
              <w:t>_________ percent (_____%) of the requirement</w:t>
            </w:r>
          </w:p>
          <w:p w:rsidR="00B66886" w:rsidRPr="00152B60" w:rsidRDefault="00B66886" w:rsidP="00B66886">
            <w:pPr>
              <w:rPr>
                <w:sz w:val="22"/>
                <w:szCs w:val="22"/>
              </w:rPr>
            </w:pPr>
          </w:p>
          <w:p w:rsidR="005A7DE2" w:rsidRPr="00152B60" w:rsidRDefault="005A7DE2">
            <w:pPr>
              <w:rPr>
                <w:sz w:val="22"/>
                <w:szCs w:val="22"/>
              </w:rPr>
            </w:pPr>
          </w:p>
        </w:tc>
        <w:tc>
          <w:tcPr>
            <w:tcW w:w="1507" w:type="dxa"/>
            <w:shd w:val="clear" w:color="auto" w:fill="auto"/>
          </w:tcPr>
          <w:p w:rsidR="00B66886" w:rsidRPr="00152B60" w:rsidRDefault="00B66886" w:rsidP="00B66886">
            <w:pPr>
              <w:rPr>
                <w:sz w:val="22"/>
                <w:szCs w:val="22"/>
              </w:rPr>
            </w:pPr>
            <w:r w:rsidRPr="00152B60">
              <w:rPr>
                <w:sz w:val="22"/>
                <w:szCs w:val="22"/>
              </w:rPr>
              <w:t xml:space="preserve">Must meet </w:t>
            </w:r>
          </w:p>
          <w:p w:rsidR="00B66886" w:rsidRPr="00152B60" w:rsidRDefault="00B66886" w:rsidP="00B66886">
            <w:pPr>
              <w:rPr>
                <w:sz w:val="22"/>
                <w:szCs w:val="22"/>
              </w:rPr>
            </w:pPr>
            <w:r w:rsidRPr="00152B60">
              <w:rPr>
                <w:sz w:val="22"/>
                <w:szCs w:val="22"/>
              </w:rPr>
              <w:t>_________ percent (_____%) of the requirement</w:t>
            </w:r>
          </w:p>
          <w:p w:rsidR="00B66886" w:rsidRPr="00152B60" w:rsidRDefault="00B66886" w:rsidP="00B66886">
            <w:pPr>
              <w:rPr>
                <w:sz w:val="22"/>
                <w:szCs w:val="22"/>
              </w:rPr>
            </w:pPr>
          </w:p>
          <w:p w:rsidR="005A7DE2" w:rsidRPr="00152B60" w:rsidRDefault="005A7DE2">
            <w:pPr>
              <w:jc w:val="center"/>
              <w:rPr>
                <w:sz w:val="22"/>
                <w:szCs w:val="22"/>
              </w:rPr>
            </w:pPr>
          </w:p>
        </w:tc>
        <w:tc>
          <w:tcPr>
            <w:tcW w:w="1661" w:type="dxa"/>
            <w:shd w:val="clear" w:color="auto" w:fill="auto"/>
          </w:tcPr>
          <w:p w:rsidR="005A7DE2" w:rsidRPr="00152B60" w:rsidRDefault="00B66886">
            <w:pPr>
              <w:rPr>
                <w:sz w:val="22"/>
                <w:szCs w:val="22"/>
              </w:rPr>
            </w:pPr>
            <w:r w:rsidRPr="00152B60">
              <w:rPr>
                <w:sz w:val="22"/>
                <w:szCs w:val="22"/>
              </w:rPr>
              <w:t>Form FIN –3.3</w:t>
            </w:r>
          </w:p>
        </w:tc>
      </w:tr>
      <w:tr w:rsidR="005A7DE2" w:rsidRPr="003D03D0" w:rsidTr="004F1243">
        <w:tc>
          <w:tcPr>
            <w:tcW w:w="2268" w:type="dxa"/>
            <w:shd w:val="clear" w:color="auto" w:fill="auto"/>
          </w:tcPr>
          <w:p w:rsidR="005A7DE2" w:rsidRPr="00152B60" w:rsidRDefault="005A7DE2" w:rsidP="00152B60">
            <w:pPr>
              <w:spacing w:before="120" w:after="120"/>
              <w:rPr>
                <w:b/>
                <w:sz w:val="22"/>
              </w:rPr>
            </w:pPr>
          </w:p>
        </w:tc>
        <w:tc>
          <w:tcPr>
            <w:tcW w:w="3330" w:type="dxa"/>
            <w:shd w:val="clear" w:color="auto" w:fill="auto"/>
          </w:tcPr>
          <w:p w:rsidR="005A7DE2" w:rsidRPr="00152B60" w:rsidRDefault="00B66886" w:rsidP="00152B60">
            <w:pPr>
              <w:spacing w:before="120" w:after="120"/>
              <w:rPr>
                <w:b/>
                <w:sz w:val="22"/>
              </w:rPr>
            </w:pPr>
            <w:r w:rsidRPr="000A07FC">
              <w:rPr>
                <w:b/>
                <w:sz w:val="22"/>
                <w:szCs w:val="22"/>
              </w:rPr>
              <w:t>2.4 Experience</w:t>
            </w:r>
          </w:p>
        </w:tc>
        <w:tc>
          <w:tcPr>
            <w:tcW w:w="1350" w:type="dxa"/>
            <w:shd w:val="clear" w:color="auto" w:fill="auto"/>
          </w:tcPr>
          <w:p w:rsidR="005A7DE2" w:rsidRPr="00152B60" w:rsidRDefault="005A7DE2">
            <w:pPr>
              <w:rPr>
                <w:sz w:val="22"/>
                <w:szCs w:val="22"/>
              </w:rPr>
            </w:pPr>
          </w:p>
        </w:tc>
        <w:tc>
          <w:tcPr>
            <w:tcW w:w="1710" w:type="dxa"/>
            <w:shd w:val="clear" w:color="auto" w:fill="auto"/>
          </w:tcPr>
          <w:p w:rsidR="005A7DE2" w:rsidRPr="00152B60" w:rsidRDefault="005A7DE2" w:rsidP="00152B60">
            <w:pPr>
              <w:jc w:val="center"/>
              <w:rPr>
                <w:sz w:val="22"/>
              </w:rPr>
            </w:pPr>
          </w:p>
        </w:tc>
        <w:tc>
          <w:tcPr>
            <w:tcW w:w="1350" w:type="dxa"/>
            <w:shd w:val="clear" w:color="auto" w:fill="auto"/>
          </w:tcPr>
          <w:p w:rsidR="005A7DE2" w:rsidRPr="00152B60" w:rsidRDefault="005A7DE2">
            <w:pPr>
              <w:jc w:val="center"/>
              <w:rPr>
                <w:sz w:val="22"/>
                <w:szCs w:val="22"/>
              </w:rPr>
            </w:pPr>
          </w:p>
        </w:tc>
        <w:tc>
          <w:tcPr>
            <w:tcW w:w="1507" w:type="dxa"/>
            <w:shd w:val="clear" w:color="auto" w:fill="auto"/>
          </w:tcPr>
          <w:p w:rsidR="005A7DE2" w:rsidRPr="00152B60" w:rsidRDefault="005A7DE2" w:rsidP="00152B60">
            <w:pPr>
              <w:jc w:val="center"/>
              <w:rPr>
                <w:sz w:val="22"/>
              </w:rPr>
            </w:pPr>
          </w:p>
        </w:tc>
        <w:tc>
          <w:tcPr>
            <w:tcW w:w="1661" w:type="dxa"/>
            <w:shd w:val="clear" w:color="auto" w:fill="auto"/>
          </w:tcPr>
          <w:p w:rsidR="005A7DE2" w:rsidRPr="00152B60" w:rsidRDefault="005A7DE2">
            <w:pPr>
              <w:rPr>
                <w:sz w:val="22"/>
                <w:szCs w:val="22"/>
              </w:rPr>
            </w:pPr>
          </w:p>
        </w:tc>
      </w:tr>
      <w:tr w:rsidR="00B66886" w:rsidRPr="000A07FC" w:rsidTr="004F1243">
        <w:tc>
          <w:tcPr>
            <w:tcW w:w="2268" w:type="dxa"/>
            <w:shd w:val="clear" w:color="auto" w:fill="auto"/>
          </w:tcPr>
          <w:p w:rsidR="00B66886" w:rsidRPr="00152B60" w:rsidRDefault="00B66886" w:rsidP="0069788C">
            <w:pPr>
              <w:rPr>
                <w:b/>
                <w:sz w:val="22"/>
              </w:rPr>
            </w:pPr>
            <w:r w:rsidRPr="00152B60">
              <w:rPr>
                <w:sz w:val="22"/>
                <w:szCs w:val="22"/>
              </w:rPr>
              <w:t>2.4.</w:t>
            </w:r>
            <w:r w:rsidR="007A6C3C" w:rsidRPr="00152B60">
              <w:rPr>
                <w:sz w:val="22"/>
                <w:szCs w:val="22"/>
              </w:rPr>
              <w:t>1</w:t>
            </w:r>
            <w:r w:rsidR="0069788C">
              <w:rPr>
                <w:sz w:val="22"/>
                <w:szCs w:val="22"/>
              </w:rPr>
              <w:t>.</w:t>
            </w:r>
            <w:r w:rsidRPr="00152B60">
              <w:rPr>
                <w:sz w:val="22"/>
                <w:szCs w:val="22"/>
              </w:rPr>
              <w:t xml:space="preserve"> General Experience</w:t>
            </w:r>
          </w:p>
        </w:tc>
        <w:tc>
          <w:tcPr>
            <w:tcW w:w="3330" w:type="dxa"/>
            <w:shd w:val="clear" w:color="auto" w:fill="auto"/>
          </w:tcPr>
          <w:p w:rsidR="00B66886" w:rsidRPr="00152B60" w:rsidRDefault="00B66886" w:rsidP="00B66886">
            <w:pPr>
              <w:rPr>
                <w:b/>
                <w:sz w:val="22"/>
              </w:rPr>
            </w:pPr>
            <w:r w:rsidRPr="00152B60">
              <w:rPr>
                <w:sz w:val="22"/>
                <w:szCs w:val="22"/>
              </w:rPr>
              <w:t>Experience under construction contracts in the role of contractor, JV member, subcontractor, or management contractor for at least the last________ [____] years prior to the applications submission deadline, and with activity in at least nine (9) months in each year</w:t>
            </w:r>
            <w:r w:rsidR="007A6C3C" w:rsidRPr="00152B60">
              <w:rPr>
                <w:sz w:val="22"/>
                <w:szCs w:val="22"/>
              </w:rPr>
              <w:t xml:space="preserve"> starting 1</w:t>
            </w:r>
            <w:r w:rsidR="007A6C3C" w:rsidRPr="00152B60">
              <w:rPr>
                <w:sz w:val="22"/>
                <w:szCs w:val="22"/>
                <w:vertAlign w:val="superscript"/>
              </w:rPr>
              <w:t>st</w:t>
            </w:r>
            <w:r w:rsidR="007A6C3C" w:rsidRPr="00152B60">
              <w:rPr>
                <w:sz w:val="22"/>
                <w:szCs w:val="22"/>
              </w:rPr>
              <w:t xml:space="preserve"> January     [      ].</w:t>
            </w:r>
          </w:p>
        </w:tc>
        <w:tc>
          <w:tcPr>
            <w:tcW w:w="1350" w:type="dxa"/>
            <w:shd w:val="clear" w:color="auto" w:fill="auto"/>
          </w:tcPr>
          <w:p w:rsidR="00B66886" w:rsidRPr="00152B60" w:rsidRDefault="00B66886">
            <w:pPr>
              <w:rPr>
                <w:sz w:val="22"/>
                <w:szCs w:val="22"/>
              </w:rPr>
            </w:pPr>
            <w:r w:rsidRPr="00152B60">
              <w:rPr>
                <w:sz w:val="22"/>
                <w:szCs w:val="22"/>
              </w:rPr>
              <w:t>Must meet requirement</w:t>
            </w:r>
          </w:p>
        </w:tc>
        <w:tc>
          <w:tcPr>
            <w:tcW w:w="1710" w:type="dxa"/>
            <w:shd w:val="clear" w:color="auto" w:fill="auto"/>
          </w:tcPr>
          <w:p w:rsidR="00B66886" w:rsidRPr="00152B60" w:rsidRDefault="00B66886" w:rsidP="00152B60">
            <w:pPr>
              <w:jc w:val="center"/>
              <w:rPr>
                <w:sz w:val="22"/>
                <w:szCs w:val="22"/>
              </w:rPr>
            </w:pPr>
            <w:r w:rsidRPr="00152B60">
              <w:rPr>
                <w:sz w:val="22"/>
                <w:szCs w:val="22"/>
              </w:rPr>
              <w:t>N/A</w:t>
            </w:r>
          </w:p>
        </w:tc>
        <w:tc>
          <w:tcPr>
            <w:tcW w:w="1350" w:type="dxa"/>
            <w:shd w:val="clear" w:color="auto" w:fill="auto"/>
          </w:tcPr>
          <w:p w:rsidR="00B66886" w:rsidRPr="00152B60" w:rsidRDefault="00B66886" w:rsidP="00152B60">
            <w:pPr>
              <w:jc w:val="center"/>
              <w:rPr>
                <w:sz w:val="22"/>
                <w:szCs w:val="22"/>
              </w:rPr>
            </w:pPr>
            <w:r w:rsidRPr="00152B60">
              <w:rPr>
                <w:sz w:val="22"/>
                <w:szCs w:val="22"/>
              </w:rPr>
              <w:t>Must meet requirement</w:t>
            </w:r>
          </w:p>
        </w:tc>
        <w:tc>
          <w:tcPr>
            <w:tcW w:w="1507" w:type="dxa"/>
            <w:shd w:val="clear" w:color="auto" w:fill="auto"/>
          </w:tcPr>
          <w:p w:rsidR="00B66886" w:rsidRPr="00152B60" w:rsidRDefault="00B66886" w:rsidP="00152B60">
            <w:pPr>
              <w:jc w:val="center"/>
              <w:rPr>
                <w:sz w:val="22"/>
                <w:szCs w:val="22"/>
              </w:rPr>
            </w:pPr>
            <w:r w:rsidRPr="00152B60">
              <w:rPr>
                <w:sz w:val="22"/>
                <w:szCs w:val="22"/>
              </w:rPr>
              <w:t>N/A</w:t>
            </w:r>
          </w:p>
        </w:tc>
        <w:tc>
          <w:tcPr>
            <w:tcW w:w="1661" w:type="dxa"/>
            <w:shd w:val="clear" w:color="auto" w:fill="auto"/>
          </w:tcPr>
          <w:p w:rsidR="00B66886" w:rsidRPr="00152B60" w:rsidRDefault="00B66886">
            <w:pPr>
              <w:rPr>
                <w:sz w:val="22"/>
                <w:szCs w:val="22"/>
              </w:rPr>
            </w:pPr>
            <w:r w:rsidRPr="00152B60">
              <w:rPr>
                <w:sz w:val="22"/>
                <w:szCs w:val="22"/>
              </w:rPr>
              <w:t>Form EXP – 4.1</w:t>
            </w:r>
          </w:p>
        </w:tc>
      </w:tr>
    </w:tbl>
    <w:p w:rsidR="00580B2F" w:rsidRPr="000A07FC" w:rsidRDefault="00580B2F" w:rsidP="00B66886">
      <w:pPr>
        <w:rPr>
          <w:sz w:val="22"/>
          <w:szCs w:val="22"/>
        </w:rPr>
      </w:pPr>
    </w:p>
    <w:p w:rsidR="00B66886" w:rsidRPr="000A07FC" w:rsidRDefault="00B66886" w:rsidP="00B66886">
      <w:pPr>
        <w:rPr>
          <w:sz w:val="22"/>
          <w:szCs w:val="22"/>
        </w:rPr>
      </w:pPr>
    </w:p>
    <w:p w:rsidR="00F568AF" w:rsidRDefault="00F568AF" w:rsidP="001C7034">
      <w:pPr>
        <w:rPr>
          <w:sz w:val="22"/>
          <w:szCs w:val="22"/>
        </w:rPr>
        <w:sectPr w:rsidR="00F568AF" w:rsidSect="00B64E72">
          <w:headerReference w:type="even" r:id="rId37"/>
          <w:headerReference w:type="default" r:id="rId38"/>
          <w:pgSz w:w="15840" w:h="12240" w:orient="landscape" w:code="1"/>
          <w:pgMar w:top="979" w:right="1440" w:bottom="1152" w:left="1440" w:header="720" w:footer="720" w:gutter="0"/>
          <w:paperSrc w:first="15" w:other="15"/>
          <w:cols w:space="720"/>
          <w:titlePg/>
          <w:docGrid w:linePitch="326"/>
        </w:sectPr>
      </w:pPr>
    </w:p>
    <w:p w:rsidR="00F568AF" w:rsidRDefault="00F568AF" w:rsidP="001C7034">
      <w:pPr>
        <w:rPr>
          <w:sz w:val="22"/>
          <w:szCs w:val="22"/>
        </w:rPr>
      </w:pPr>
    </w:p>
    <w:tbl>
      <w:tblPr>
        <w:tblStyle w:val="TableGrid"/>
        <w:tblW w:w="12990" w:type="dxa"/>
        <w:tblLook w:val="04A0" w:firstRow="1" w:lastRow="0" w:firstColumn="1" w:lastColumn="0" w:noHBand="0" w:noVBand="1"/>
      </w:tblPr>
      <w:tblGrid>
        <w:gridCol w:w="1727"/>
        <w:gridCol w:w="3451"/>
        <w:gridCol w:w="1515"/>
        <w:gridCol w:w="1305"/>
        <w:gridCol w:w="1678"/>
        <w:gridCol w:w="1500"/>
        <w:gridCol w:w="1814"/>
      </w:tblGrid>
      <w:tr w:rsidR="00F568AF" w:rsidTr="0051555E">
        <w:tc>
          <w:tcPr>
            <w:tcW w:w="1791" w:type="dxa"/>
          </w:tcPr>
          <w:p w:rsidR="00F568AF" w:rsidRDefault="00F568AF" w:rsidP="00F568AF">
            <w:pPr>
              <w:spacing w:before="120" w:after="120"/>
              <w:jc w:val="center"/>
              <w:rPr>
                <w:sz w:val="22"/>
                <w:szCs w:val="22"/>
              </w:rPr>
            </w:pPr>
            <w:r w:rsidRPr="000A07FC">
              <w:rPr>
                <w:b/>
                <w:sz w:val="22"/>
                <w:szCs w:val="22"/>
              </w:rPr>
              <w:t>Factor</w:t>
            </w:r>
          </w:p>
        </w:tc>
        <w:tc>
          <w:tcPr>
            <w:tcW w:w="11199" w:type="dxa"/>
            <w:gridSpan w:val="6"/>
          </w:tcPr>
          <w:p w:rsidR="00F568AF" w:rsidRDefault="00F568AF" w:rsidP="00F568AF">
            <w:pPr>
              <w:spacing w:before="120" w:after="120"/>
              <w:rPr>
                <w:sz w:val="22"/>
                <w:szCs w:val="22"/>
              </w:rPr>
            </w:pPr>
            <w:r w:rsidRPr="000A07FC">
              <w:rPr>
                <w:b/>
                <w:sz w:val="22"/>
                <w:szCs w:val="22"/>
              </w:rPr>
              <w:t>2.4 Experience (cont’d)</w:t>
            </w:r>
          </w:p>
        </w:tc>
      </w:tr>
      <w:tr w:rsidR="00357AE8" w:rsidTr="0051555E">
        <w:tc>
          <w:tcPr>
            <w:tcW w:w="1791" w:type="dxa"/>
            <w:vMerge w:val="restart"/>
            <w:vAlign w:val="bottom"/>
          </w:tcPr>
          <w:p w:rsidR="00357AE8" w:rsidRDefault="00357AE8" w:rsidP="00357AE8">
            <w:pPr>
              <w:jc w:val="center"/>
              <w:rPr>
                <w:sz w:val="22"/>
                <w:szCs w:val="22"/>
              </w:rPr>
            </w:pPr>
            <w:r w:rsidRPr="00357AE8">
              <w:rPr>
                <w:b/>
                <w:sz w:val="22"/>
                <w:szCs w:val="22"/>
              </w:rPr>
              <w:t>Sub-Factor</w:t>
            </w:r>
          </w:p>
        </w:tc>
        <w:tc>
          <w:tcPr>
            <w:tcW w:w="9366" w:type="dxa"/>
            <w:gridSpan w:val="5"/>
          </w:tcPr>
          <w:p w:rsidR="00357AE8" w:rsidRDefault="00357AE8" w:rsidP="00F568AF">
            <w:pPr>
              <w:jc w:val="center"/>
              <w:rPr>
                <w:sz w:val="22"/>
                <w:szCs w:val="22"/>
              </w:rPr>
            </w:pPr>
            <w:r w:rsidRPr="00152B60">
              <w:rPr>
                <w:b/>
                <w:sz w:val="22"/>
                <w:szCs w:val="22"/>
              </w:rPr>
              <w:t>Criteria</w:t>
            </w:r>
          </w:p>
        </w:tc>
        <w:tc>
          <w:tcPr>
            <w:tcW w:w="1833" w:type="dxa"/>
            <w:vMerge w:val="restart"/>
            <w:vAlign w:val="bottom"/>
          </w:tcPr>
          <w:p w:rsidR="00357AE8" w:rsidRPr="00357AE8" w:rsidRDefault="00357AE8" w:rsidP="00357AE8">
            <w:pPr>
              <w:jc w:val="center"/>
              <w:rPr>
                <w:b/>
                <w:sz w:val="22"/>
                <w:szCs w:val="22"/>
              </w:rPr>
            </w:pPr>
            <w:r w:rsidRPr="00357AE8">
              <w:rPr>
                <w:b/>
                <w:sz w:val="22"/>
                <w:szCs w:val="22"/>
              </w:rPr>
              <w:t>Documentation</w:t>
            </w:r>
          </w:p>
          <w:p w:rsidR="00357AE8" w:rsidRDefault="00357AE8" w:rsidP="00357AE8">
            <w:pPr>
              <w:jc w:val="center"/>
              <w:rPr>
                <w:sz w:val="22"/>
                <w:szCs w:val="22"/>
              </w:rPr>
            </w:pPr>
            <w:r w:rsidRPr="00357AE8">
              <w:rPr>
                <w:b/>
                <w:sz w:val="22"/>
                <w:szCs w:val="22"/>
              </w:rPr>
              <w:t>Required</w:t>
            </w:r>
          </w:p>
        </w:tc>
      </w:tr>
      <w:tr w:rsidR="00357AE8" w:rsidTr="0051555E">
        <w:tc>
          <w:tcPr>
            <w:tcW w:w="1791" w:type="dxa"/>
            <w:vMerge/>
          </w:tcPr>
          <w:p w:rsidR="00357AE8" w:rsidRDefault="00357AE8" w:rsidP="00357AE8">
            <w:pPr>
              <w:jc w:val="center"/>
              <w:rPr>
                <w:sz w:val="22"/>
                <w:szCs w:val="22"/>
              </w:rPr>
            </w:pPr>
          </w:p>
        </w:tc>
        <w:tc>
          <w:tcPr>
            <w:tcW w:w="3680" w:type="dxa"/>
            <w:vMerge w:val="restart"/>
            <w:vAlign w:val="bottom"/>
          </w:tcPr>
          <w:p w:rsidR="00357AE8" w:rsidRDefault="00357AE8" w:rsidP="00357AE8">
            <w:pPr>
              <w:jc w:val="center"/>
              <w:rPr>
                <w:sz w:val="22"/>
                <w:szCs w:val="22"/>
              </w:rPr>
            </w:pPr>
            <w:r w:rsidRPr="00357AE8">
              <w:rPr>
                <w:b/>
                <w:sz w:val="22"/>
                <w:szCs w:val="22"/>
              </w:rPr>
              <w:t>Requirement</w:t>
            </w:r>
          </w:p>
        </w:tc>
        <w:tc>
          <w:tcPr>
            <w:tcW w:w="5686" w:type="dxa"/>
            <w:gridSpan w:val="4"/>
          </w:tcPr>
          <w:p w:rsidR="00357AE8" w:rsidRPr="00357AE8" w:rsidRDefault="00357AE8" w:rsidP="00357AE8">
            <w:pPr>
              <w:jc w:val="center"/>
              <w:rPr>
                <w:b/>
                <w:sz w:val="22"/>
                <w:szCs w:val="22"/>
              </w:rPr>
            </w:pPr>
            <w:r w:rsidRPr="00357AE8">
              <w:rPr>
                <w:b/>
                <w:sz w:val="22"/>
                <w:szCs w:val="22"/>
              </w:rPr>
              <w:t>Bidder</w:t>
            </w:r>
          </w:p>
        </w:tc>
        <w:tc>
          <w:tcPr>
            <w:tcW w:w="1833" w:type="dxa"/>
            <w:vMerge/>
          </w:tcPr>
          <w:p w:rsidR="00357AE8" w:rsidRDefault="00357AE8" w:rsidP="00357AE8">
            <w:pPr>
              <w:jc w:val="center"/>
              <w:rPr>
                <w:sz w:val="22"/>
                <w:szCs w:val="22"/>
              </w:rPr>
            </w:pPr>
          </w:p>
        </w:tc>
      </w:tr>
      <w:tr w:rsidR="00357AE8" w:rsidTr="0051555E">
        <w:tc>
          <w:tcPr>
            <w:tcW w:w="1791" w:type="dxa"/>
            <w:vMerge/>
          </w:tcPr>
          <w:p w:rsidR="00357AE8" w:rsidRDefault="00357AE8" w:rsidP="00357AE8">
            <w:pPr>
              <w:jc w:val="center"/>
              <w:rPr>
                <w:sz w:val="22"/>
                <w:szCs w:val="22"/>
              </w:rPr>
            </w:pPr>
          </w:p>
        </w:tc>
        <w:tc>
          <w:tcPr>
            <w:tcW w:w="3680" w:type="dxa"/>
            <w:vMerge/>
          </w:tcPr>
          <w:p w:rsidR="00357AE8" w:rsidRDefault="00357AE8" w:rsidP="00357AE8">
            <w:pPr>
              <w:jc w:val="center"/>
              <w:rPr>
                <w:sz w:val="22"/>
                <w:szCs w:val="22"/>
              </w:rPr>
            </w:pPr>
          </w:p>
        </w:tc>
        <w:tc>
          <w:tcPr>
            <w:tcW w:w="1544" w:type="dxa"/>
            <w:vMerge w:val="restart"/>
            <w:vAlign w:val="bottom"/>
          </w:tcPr>
          <w:p w:rsidR="00357AE8" w:rsidRPr="00357AE8" w:rsidRDefault="00357AE8" w:rsidP="00357AE8">
            <w:pPr>
              <w:jc w:val="center"/>
              <w:rPr>
                <w:b/>
                <w:sz w:val="22"/>
                <w:szCs w:val="22"/>
              </w:rPr>
            </w:pPr>
            <w:r w:rsidRPr="00357AE8">
              <w:rPr>
                <w:b/>
                <w:sz w:val="22"/>
                <w:szCs w:val="22"/>
              </w:rPr>
              <w:t>Single</w:t>
            </w:r>
          </w:p>
          <w:p w:rsidR="00357AE8" w:rsidRDefault="00357AE8" w:rsidP="00357AE8">
            <w:pPr>
              <w:jc w:val="center"/>
              <w:rPr>
                <w:sz w:val="22"/>
                <w:szCs w:val="22"/>
              </w:rPr>
            </w:pPr>
            <w:r w:rsidRPr="00357AE8">
              <w:rPr>
                <w:b/>
                <w:sz w:val="22"/>
                <w:szCs w:val="22"/>
              </w:rPr>
              <w:t>Entity</w:t>
            </w:r>
          </w:p>
        </w:tc>
        <w:tc>
          <w:tcPr>
            <w:tcW w:w="4142" w:type="dxa"/>
            <w:gridSpan w:val="3"/>
          </w:tcPr>
          <w:p w:rsidR="00357AE8" w:rsidRDefault="00357AE8" w:rsidP="00357AE8">
            <w:pPr>
              <w:jc w:val="center"/>
              <w:rPr>
                <w:sz w:val="22"/>
                <w:szCs w:val="22"/>
              </w:rPr>
            </w:pPr>
            <w:r w:rsidRPr="00152B60">
              <w:rPr>
                <w:b/>
                <w:sz w:val="22"/>
                <w:szCs w:val="22"/>
              </w:rPr>
              <w:t>Joint Venture, Consortium or Association</w:t>
            </w:r>
          </w:p>
        </w:tc>
        <w:tc>
          <w:tcPr>
            <w:tcW w:w="1833" w:type="dxa"/>
            <w:vMerge w:val="restart"/>
          </w:tcPr>
          <w:p w:rsidR="00357AE8" w:rsidRDefault="00357AE8" w:rsidP="00357AE8">
            <w:pPr>
              <w:jc w:val="center"/>
              <w:rPr>
                <w:sz w:val="22"/>
                <w:szCs w:val="22"/>
              </w:rPr>
            </w:pPr>
          </w:p>
        </w:tc>
      </w:tr>
      <w:tr w:rsidR="00357AE8" w:rsidTr="0051555E">
        <w:trPr>
          <w:trHeight w:val="516"/>
        </w:trPr>
        <w:tc>
          <w:tcPr>
            <w:tcW w:w="1791" w:type="dxa"/>
            <w:vMerge/>
            <w:tcBorders>
              <w:bottom w:val="single" w:sz="4" w:space="0" w:color="auto"/>
            </w:tcBorders>
          </w:tcPr>
          <w:p w:rsidR="00357AE8" w:rsidRPr="00357AE8" w:rsidRDefault="00357AE8" w:rsidP="00357AE8">
            <w:pPr>
              <w:jc w:val="center"/>
              <w:rPr>
                <w:b/>
                <w:sz w:val="22"/>
                <w:szCs w:val="22"/>
              </w:rPr>
            </w:pPr>
          </w:p>
        </w:tc>
        <w:tc>
          <w:tcPr>
            <w:tcW w:w="3680" w:type="dxa"/>
            <w:vMerge/>
            <w:tcBorders>
              <w:bottom w:val="single" w:sz="4" w:space="0" w:color="auto"/>
            </w:tcBorders>
          </w:tcPr>
          <w:p w:rsidR="00357AE8" w:rsidRPr="00357AE8" w:rsidRDefault="00357AE8" w:rsidP="00357AE8">
            <w:pPr>
              <w:jc w:val="center"/>
              <w:rPr>
                <w:b/>
                <w:sz w:val="22"/>
                <w:szCs w:val="22"/>
              </w:rPr>
            </w:pPr>
          </w:p>
        </w:tc>
        <w:tc>
          <w:tcPr>
            <w:tcW w:w="1544" w:type="dxa"/>
            <w:vMerge/>
            <w:tcBorders>
              <w:bottom w:val="single" w:sz="4" w:space="0" w:color="auto"/>
            </w:tcBorders>
          </w:tcPr>
          <w:p w:rsidR="00357AE8" w:rsidRPr="00357AE8" w:rsidRDefault="00357AE8" w:rsidP="00357AE8">
            <w:pPr>
              <w:jc w:val="center"/>
              <w:rPr>
                <w:b/>
                <w:sz w:val="22"/>
                <w:szCs w:val="22"/>
              </w:rPr>
            </w:pPr>
          </w:p>
        </w:tc>
        <w:tc>
          <w:tcPr>
            <w:tcW w:w="1049" w:type="dxa"/>
            <w:tcBorders>
              <w:bottom w:val="single" w:sz="4" w:space="0" w:color="auto"/>
            </w:tcBorders>
          </w:tcPr>
          <w:p w:rsidR="00357AE8" w:rsidRPr="00357AE8" w:rsidRDefault="00357AE8" w:rsidP="00357AE8">
            <w:pPr>
              <w:jc w:val="center"/>
              <w:rPr>
                <w:b/>
                <w:sz w:val="22"/>
                <w:szCs w:val="22"/>
              </w:rPr>
            </w:pPr>
            <w:r w:rsidRPr="00357AE8">
              <w:rPr>
                <w:b/>
                <w:sz w:val="22"/>
                <w:szCs w:val="22"/>
              </w:rPr>
              <w:t>All partners</w:t>
            </w:r>
          </w:p>
          <w:p w:rsidR="00357AE8" w:rsidRPr="00357AE8" w:rsidRDefault="00357AE8" w:rsidP="00357AE8">
            <w:pPr>
              <w:jc w:val="center"/>
              <w:rPr>
                <w:b/>
                <w:sz w:val="22"/>
                <w:szCs w:val="22"/>
              </w:rPr>
            </w:pPr>
            <w:r w:rsidRPr="00357AE8">
              <w:rPr>
                <w:b/>
                <w:sz w:val="22"/>
                <w:szCs w:val="22"/>
              </w:rPr>
              <w:t>Combined</w:t>
            </w:r>
          </w:p>
        </w:tc>
        <w:tc>
          <w:tcPr>
            <w:tcW w:w="1768" w:type="dxa"/>
            <w:tcBorders>
              <w:bottom w:val="single" w:sz="4" w:space="0" w:color="auto"/>
            </w:tcBorders>
          </w:tcPr>
          <w:p w:rsidR="00357AE8" w:rsidRPr="00357AE8" w:rsidRDefault="00357AE8" w:rsidP="00357AE8">
            <w:pPr>
              <w:jc w:val="center"/>
              <w:rPr>
                <w:b/>
                <w:sz w:val="22"/>
                <w:szCs w:val="22"/>
              </w:rPr>
            </w:pPr>
            <w:r w:rsidRPr="00357AE8">
              <w:rPr>
                <w:b/>
                <w:sz w:val="22"/>
                <w:szCs w:val="22"/>
              </w:rPr>
              <w:t>Each</w:t>
            </w:r>
          </w:p>
          <w:p w:rsidR="00357AE8" w:rsidRPr="00357AE8" w:rsidRDefault="00357AE8" w:rsidP="00357AE8">
            <w:pPr>
              <w:jc w:val="center"/>
              <w:rPr>
                <w:b/>
                <w:sz w:val="22"/>
                <w:szCs w:val="22"/>
              </w:rPr>
            </w:pPr>
            <w:r w:rsidRPr="00357AE8">
              <w:rPr>
                <w:b/>
                <w:sz w:val="22"/>
                <w:szCs w:val="22"/>
              </w:rPr>
              <w:t>Partner</w:t>
            </w:r>
          </w:p>
        </w:tc>
        <w:tc>
          <w:tcPr>
            <w:tcW w:w="1325" w:type="dxa"/>
            <w:tcBorders>
              <w:bottom w:val="single" w:sz="4" w:space="0" w:color="auto"/>
            </w:tcBorders>
          </w:tcPr>
          <w:p w:rsidR="00357AE8" w:rsidRPr="00357AE8" w:rsidRDefault="00357AE8" w:rsidP="00357AE8">
            <w:pPr>
              <w:jc w:val="center"/>
              <w:rPr>
                <w:b/>
                <w:sz w:val="22"/>
                <w:szCs w:val="22"/>
              </w:rPr>
            </w:pPr>
            <w:r w:rsidRPr="00357AE8">
              <w:rPr>
                <w:b/>
                <w:sz w:val="22"/>
                <w:szCs w:val="22"/>
              </w:rPr>
              <w:t>At least one</w:t>
            </w:r>
          </w:p>
          <w:p w:rsidR="00357AE8" w:rsidRPr="00357AE8" w:rsidRDefault="00357AE8" w:rsidP="00357AE8">
            <w:pPr>
              <w:jc w:val="center"/>
              <w:rPr>
                <w:b/>
                <w:sz w:val="22"/>
                <w:szCs w:val="22"/>
              </w:rPr>
            </w:pPr>
            <w:r w:rsidRPr="00357AE8">
              <w:rPr>
                <w:b/>
                <w:sz w:val="22"/>
                <w:szCs w:val="22"/>
              </w:rPr>
              <w:t>partner</w:t>
            </w:r>
          </w:p>
        </w:tc>
        <w:tc>
          <w:tcPr>
            <w:tcW w:w="1833" w:type="dxa"/>
            <w:vMerge/>
            <w:tcBorders>
              <w:bottom w:val="single" w:sz="4" w:space="0" w:color="auto"/>
            </w:tcBorders>
          </w:tcPr>
          <w:p w:rsidR="00357AE8" w:rsidRPr="00357AE8" w:rsidRDefault="00357AE8" w:rsidP="00357AE8">
            <w:pPr>
              <w:jc w:val="center"/>
              <w:rPr>
                <w:b/>
                <w:sz w:val="22"/>
                <w:szCs w:val="22"/>
              </w:rPr>
            </w:pPr>
          </w:p>
        </w:tc>
      </w:tr>
      <w:tr w:rsidR="00357AE8" w:rsidTr="0051555E">
        <w:tc>
          <w:tcPr>
            <w:tcW w:w="1791" w:type="dxa"/>
          </w:tcPr>
          <w:p w:rsidR="00357AE8" w:rsidRDefault="0051555E" w:rsidP="001C7034">
            <w:pPr>
              <w:rPr>
                <w:sz w:val="22"/>
                <w:szCs w:val="22"/>
              </w:rPr>
            </w:pPr>
            <w:r w:rsidRPr="00152B60">
              <w:rPr>
                <w:sz w:val="22"/>
                <w:szCs w:val="22"/>
              </w:rPr>
              <w:t xml:space="preserve">2.4.2 Specific Experience </w:t>
            </w:r>
            <w:r>
              <w:rPr>
                <w:sz w:val="22"/>
                <w:szCs w:val="22"/>
              </w:rPr>
              <w:t>(a)</w:t>
            </w:r>
          </w:p>
        </w:tc>
        <w:tc>
          <w:tcPr>
            <w:tcW w:w="3680" w:type="dxa"/>
          </w:tcPr>
          <w:p w:rsidR="0051555E" w:rsidRDefault="0051555E" w:rsidP="0051555E">
            <w:pPr>
              <w:jc w:val="both"/>
              <w:rPr>
                <w:sz w:val="22"/>
                <w:szCs w:val="22"/>
              </w:rPr>
            </w:pPr>
            <w:r w:rsidRPr="00152B60">
              <w:rPr>
                <w:sz w:val="22"/>
                <w:szCs w:val="22"/>
              </w:rPr>
              <w:t>[In case the Works are to be bid as individual contracts under a slice and package (multiple contract) procedure, the minimum number of contracts required for purposes of evaluating qualification shall be</w:t>
            </w:r>
            <w:r>
              <w:rPr>
                <w:sz w:val="22"/>
                <w:szCs w:val="22"/>
              </w:rPr>
              <w:t>:</w:t>
            </w:r>
          </w:p>
          <w:p w:rsidR="0051555E" w:rsidRPr="00152B60" w:rsidRDefault="0051555E" w:rsidP="0051555E">
            <w:pPr>
              <w:jc w:val="both"/>
              <w:rPr>
                <w:sz w:val="22"/>
                <w:szCs w:val="22"/>
              </w:rPr>
            </w:pPr>
            <w:r w:rsidRPr="00152B60">
              <w:rPr>
                <w:sz w:val="22"/>
                <w:szCs w:val="22"/>
              </w:rPr>
              <w:t>(</w:t>
            </w:r>
            <w:r>
              <w:rPr>
                <w:sz w:val="22"/>
                <w:szCs w:val="22"/>
              </w:rPr>
              <w:t>a</w:t>
            </w:r>
            <w:r w:rsidRPr="00152B60">
              <w:rPr>
                <w:sz w:val="22"/>
                <w:szCs w:val="22"/>
              </w:rPr>
              <w:t>) A minimum number of [</w:t>
            </w:r>
            <w:r w:rsidRPr="000A07FC">
              <w:rPr>
                <w:i/>
                <w:sz w:val="22"/>
                <w:szCs w:val="22"/>
              </w:rPr>
              <w:t>state the number</w:t>
            </w:r>
            <w:r w:rsidRPr="00152B60">
              <w:rPr>
                <w:sz w:val="22"/>
                <w:szCs w:val="22"/>
              </w:rPr>
              <w:t>] similar contracts specified below that have been satisfactorily and substantially</w:t>
            </w:r>
            <w:r>
              <w:rPr>
                <w:rStyle w:val="FootnoteReference"/>
                <w:sz w:val="22"/>
                <w:szCs w:val="22"/>
              </w:rPr>
              <w:footnoteReference w:id="7"/>
            </w:r>
            <w:r w:rsidRPr="00152B60">
              <w:rPr>
                <w:sz w:val="22"/>
                <w:szCs w:val="22"/>
              </w:rPr>
              <w:t xml:space="preserve">  completed as a prime c</w:t>
            </w:r>
            <w:r w:rsidRPr="000A07FC">
              <w:rPr>
                <w:sz w:val="22"/>
                <w:szCs w:val="22"/>
              </w:rPr>
              <w:t>ontractor, joint venture member</w:t>
            </w:r>
            <w:r>
              <w:rPr>
                <w:rStyle w:val="FootnoteReference"/>
                <w:sz w:val="22"/>
                <w:szCs w:val="22"/>
              </w:rPr>
              <w:footnoteReference w:id="8"/>
            </w:r>
            <w:r w:rsidRPr="00152B60">
              <w:rPr>
                <w:sz w:val="22"/>
                <w:szCs w:val="22"/>
              </w:rPr>
              <w:t>, manageme</w:t>
            </w:r>
            <w:r w:rsidRPr="00B924DF">
              <w:rPr>
                <w:sz w:val="22"/>
                <w:szCs w:val="22"/>
              </w:rPr>
              <w:t>nt contractor or sub-contractor</w:t>
            </w:r>
            <w:r w:rsidRPr="00152B60">
              <w:rPr>
                <w:sz w:val="22"/>
                <w:szCs w:val="22"/>
              </w:rPr>
              <w:t xml:space="preserve"> between 1st January [</w:t>
            </w:r>
            <w:r w:rsidRPr="000A07FC">
              <w:rPr>
                <w:i/>
                <w:sz w:val="22"/>
                <w:szCs w:val="22"/>
              </w:rPr>
              <w:t>insert year</w:t>
            </w:r>
            <w:r w:rsidRPr="00152B60">
              <w:rPr>
                <w:sz w:val="22"/>
                <w:szCs w:val="22"/>
              </w:rPr>
              <w:t xml:space="preserve">] and bid submission deadline: </w:t>
            </w:r>
          </w:p>
          <w:p w:rsidR="0051555E" w:rsidRPr="00152B60" w:rsidRDefault="0051555E" w:rsidP="0051555E">
            <w:pPr>
              <w:ind w:left="319" w:hanging="270"/>
              <w:jc w:val="both"/>
              <w:rPr>
                <w:sz w:val="22"/>
                <w:szCs w:val="22"/>
              </w:rPr>
            </w:pPr>
            <w:r w:rsidRPr="00152B60">
              <w:rPr>
                <w:sz w:val="22"/>
                <w:szCs w:val="22"/>
              </w:rPr>
              <w:t>(i) N contracts, each of minimum value V;</w:t>
            </w:r>
            <w:r>
              <w:rPr>
                <w:sz w:val="22"/>
                <w:szCs w:val="22"/>
              </w:rPr>
              <w:t xml:space="preserve"> </w:t>
            </w:r>
            <w:r w:rsidRPr="00152B60">
              <w:rPr>
                <w:sz w:val="22"/>
                <w:szCs w:val="22"/>
              </w:rPr>
              <w:t xml:space="preserve">Or </w:t>
            </w:r>
          </w:p>
          <w:p w:rsidR="00357AE8" w:rsidRDefault="0051555E" w:rsidP="00103300">
            <w:pPr>
              <w:ind w:left="319" w:hanging="319"/>
              <w:jc w:val="both"/>
              <w:rPr>
                <w:sz w:val="22"/>
                <w:szCs w:val="22"/>
              </w:rPr>
            </w:pPr>
            <w:r w:rsidRPr="00152B60">
              <w:rPr>
                <w:sz w:val="22"/>
                <w:szCs w:val="22"/>
              </w:rPr>
              <w:t>(ii)</w:t>
            </w:r>
            <w:r w:rsidR="00103300">
              <w:rPr>
                <w:sz w:val="22"/>
                <w:szCs w:val="22"/>
              </w:rPr>
              <w:t xml:space="preserve"> </w:t>
            </w:r>
            <w:r w:rsidRPr="00152B60">
              <w:rPr>
                <w:sz w:val="22"/>
                <w:szCs w:val="22"/>
              </w:rPr>
              <w:t>Less than or equal to N contracts, each of minimum value V, but with total value of all contracts equal or more than</w:t>
            </w:r>
            <w:r>
              <w:rPr>
                <w:sz w:val="22"/>
                <w:szCs w:val="22"/>
              </w:rPr>
              <w:t xml:space="preserve"> </w:t>
            </w:r>
            <w:r w:rsidRPr="00152B60">
              <w:rPr>
                <w:sz w:val="22"/>
                <w:szCs w:val="22"/>
              </w:rPr>
              <w:t>N x V; [</w:t>
            </w:r>
            <w:r w:rsidRPr="000A07FC">
              <w:rPr>
                <w:i/>
                <w:sz w:val="22"/>
                <w:szCs w:val="22"/>
              </w:rPr>
              <w:t>insert values of N &amp; V, delete (ii) above if not applicable</w:t>
            </w:r>
            <w:r w:rsidRPr="00152B60">
              <w:rPr>
                <w:sz w:val="22"/>
                <w:szCs w:val="22"/>
              </w:rPr>
              <w:t>].</w:t>
            </w:r>
          </w:p>
        </w:tc>
        <w:tc>
          <w:tcPr>
            <w:tcW w:w="1544" w:type="dxa"/>
          </w:tcPr>
          <w:p w:rsidR="00357AE8" w:rsidRDefault="0051555E" w:rsidP="001C7034">
            <w:pPr>
              <w:rPr>
                <w:sz w:val="22"/>
                <w:szCs w:val="22"/>
              </w:rPr>
            </w:pPr>
            <w:r w:rsidRPr="00152B60">
              <w:rPr>
                <w:sz w:val="22"/>
                <w:szCs w:val="22"/>
              </w:rPr>
              <w:t>Must meet requirement</w:t>
            </w:r>
          </w:p>
        </w:tc>
        <w:tc>
          <w:tcPr>
            <w:tcW w:w="1049" w:type="dxa"/>
          </w:tcPr>
          <w:p w:rsidR="00357AE8" w:rsidRDefault="0051555E" w:rsidP="001C7034">
            <w:pPr>
              <w:rPr>
                <w:sz w:val="22"/>
                <w:szCs w:val="22"/>
              </w:rPr>
            </w:pPr>
            <w:r w:rsidRPr="00152B60">
              <w:rPr>
                <w:spacing w:val="-4"/>
                <w:sz w:val="22"/>
                <w:szCs w:val="22"/>
              </w:rPr>
              <w:t>Must meet requirement</w:t>
            </w:r>
            <w:r>
              <w:rPr>
                <w:rStyle w:val="FootnoteReference"/>
                <w:spacing w:val="-4"/>
                <w:sz w:val="22"/>
                <w:szCs w:val="22"/>
              </w:rPr>
              <w:footnoteReference w:id="9"/>
            </w:r>
          </w:p>
        </w:tc>
        <w:tc>
          <w:tcPr>
            <w:tcW w:w="1768" w:type="dxa"/>
          </w:tcPr>
          <w:p w:rsidR="00357AE8" w:rsidRDefault="0051555E" w:rsidP="001C7034">
            <w:pPr>
              <w:rPr>
                <w:sz w:val="22"/>
                <w:szCs w:val="22"/>
              </w:rPr>
            </w:pPr>
            <w:r>
              <w:rPr>
                <w:sz w:val="22"/>
                <w:szCs w:val="22"/>
              </w:rPr>
              <w:t>N/A</w:t>
            </w:r>
          </w:p>
        </w:tc>
        <w:tc>
          <w:tcPr>
            <w:tcW w:w="1325" w:type="dxa"/>
          </w:tcPr>
          <w:p w:rsidR="00357AE8" w:rsidRDefault="0051555E" w:rsidP="001C7034">
            <w:pPr>
              <w:rPr>
                <w:sz w:val="22"/>
                <w:szCs w:val="22"/>
              </w:rPr>
            </w:pPr>
            <w:r w:rsidRPr="00B637AF">
              <w:rPr>
                <w:sz w:val="22"/>
                <w:szCs w:val="22"/>
              </w:rPr>
              <w:t>Must meet the following requirements for the key activities listed below [</w:t>
            </w:r>
            <w:r w:rsidRPr="00152B60">
              <w:rPr>
                <w:i/>
                <w:sz w:val="22"/>
                <w:szCs w:val="22"/>
              </w:rPr>
              <w:t>list key activities and the corresponding minimum requirements to be met by one member otherwise state:”N/A”]</w:t>
            </w:r>
          </w:p>
        </w:tc>
        <w:tc>
          <w:tcPr>
            <w:tcW w:w="1833" w:type="dxa"/>
          </w:tcPr>
          <w:p w:rsidR="00357AE8" w:rsidRDefault="000033A1" w:rsidP="001C7034">
            <w:pPr>
              <w:rPr>
                <w:sz w:val="22"/>
                <w:szCs w:val="22"/>
              </w:rPr>
            </w:pPr>
            <w:r w:rsidRPr="00152B60">
              <w:rPr>
                <w:sz w:val="22"/>
                <w:szCs w:val="22"/>
              </w:rPr>
              <w:t>Form EXP-2.4.2(a)</w:t>
            </w:r>
          </w:p>
        </w:tc>
      </w:tr>
    </w:tbl>
    <w:p w:rsidR="0051555E" w:rsidRDefault="0051555E" w:rsidP="001C7034">
      <w:pPr>
        <w:rPr>
          <w:sz w:val="22"/>
          <w:szCs w:val="22"/>
        </w:rPr>
        <w:sectPr w:rsidR="0051555E" w:rsidSect="00B64E72">
          <w:pgSz w:w="15840" w:h="12240" w:orient="landscape" w:code="1"/>
          <w:pgMar w:top="979" w:right="1440" w:bottom="1152" w:left="1440" w:header="720" w:footer="720" w:gutter="0"/>
          <w:paperSrc w:first="15" w:other="15"/>
          <w:cols w:space="720"/>
          <w:titlePg/>
          <w:docGrid w:linePitch="326"/>
        </w:sectPr>
      </w:pPr>
    </w:p>
    <w:p w:rsidR="00F568AF" w:rsidRDefault="00F568AF" w:rsidP="001C7034">
      <w:pPr>
        <w:rPr>
          <w:sz w:val="22"/>
          <w:szCs w:val="22"/>
        </w:rPr>
      </w:pPr>
    </w:p>
    <w:p w:rsidR="00A732B1" w:rsidRDefault="00A732B1" w:rsidP="001C7034">
      <w:pPr>
        <w:rPr>
          <w:sz w:val="22"/>
          <w:szCs w:val="22"/>
        </w:rPr>
      </w:pPr>
    </w:p>
    <w:tbl>
      <w:tblPr>
        <w:tblStyle w:val="TableGrid"/>
        <w:tblW w:w="0" w:type="auto"/>
        <w:tblLook w:val="04A0" w:firstRow="1" w:lastRow="0" w:firstColumn="1" w:lastColumn="0" w:noHBand="0" w:noVBand="1"/>
      </w:tblPr>
      <w:tblGrid>
        <w:gridCol w:w="1719"/>
        <w:gridCol w:w="3325"/>
        <w:gridCol w:w="1506"/>
        <w:gridCol w:w="1506"/>
        <w:gridCol w:w="1508"/>
        <w:gridCol w:w="1563"/>
        <w:gridCol w:w="1823"/>
      </w:tblGrid>
      <w:tr w:rsidR="00336BDA" w:rsidTr="00980BC9">
        <w:tc>
          <w:tcPr>
            <w:tcW w:w="1720" w:type="dxa"/>
          </w:tcPr>
          <w:p w:rsidR="00336BDA" w:rsidRPr="00336BDA" w:rsidRDefault="00336BDA" w:rsidP="00336BDA">
            <w:pPr>
              <w:jc w:val="center"/>
              <w:rPr>
                <w:b/>
                <w:sz w:val="22"/>
                <w:szCs w:val="22"/>
              </w:rPr>
            </w:pPr>
            <w:r w:rsidRPr="00336BDA">
              <w:rPr>
                <w:b/>
                <w:sz w:val="22"/>
                <w:szCs w:val="22"/>
              </w:rPr>
              <w:t>Factor</w:t>
            </w:r>
          </w:p>
        </w:tc>
        <w:tc>
          <w:tcPr>
            <w:tcW w:w="11230" w:type="dxa"/>
            <w:gridSpan w:val="6"/>
          </w:tcPr>
          <w:p w:rsidR="00336BDA" w:rsidRDefault="00336BDA" w:rsidP="001C7034">
            <w:pPr>
              <w:rPr>
                <w:sz w:val="22"/>
                <w:szCs w:val="22"/>
              </w:rPr>
            </w:pPr>
            <w:r w:rsidRPr="000A07FC">
              <w:rPr>
                <w:b/>
                <w:sz w:val="22"/>
                <w:szCs w:val="22"/>
              </w:rPr>
              <w:t>2.4 Experience (cont’d)</w:t>
            </w:r>
          </w:p>
        </w:tc>
      </w:tr>
      <w:tr w:rsidR="00461B56" w:rsidTr="00461B56">
        <w:tc>
          <w:tcPr>
            <w:tcW w:w="1720" w:type="dxa"/>
            <w:vMerge w:val="restart"/>
            <w:vAlign w:val="bottom"/>
          </w:tcPr>
          <w:p w:rsidR="00461B56" w:rsidRDefault="00461B56" w:rsidP="00336BDA">
            <w:pPr>
              <w:jc w:val="center"/>
              <w:rPr>
                <w:sz w:val="22"/>
                <w:szCs w:val="22"/>
              </w:rPr>
            </w:pPr>
            <w:r w:rsidRPr="00336BDA">
              <w:rPr>
                <w:b/>
                <w:sz w:val="22"/>
                <w:szCs w:val="22"/>
              </w:rPr>
              <w:t>Sub-Factor</w:t>
            </w:r>
          </w:p>
        </w:tc>
        <w:tc>
          <w:tcPr>
            <w:tcW w:w="9407" w:type="dxa"/>
            <w:gridSpan w:val="5"/>
          </w:tcPr>
          <w:p w:rsidR="00461B56" w:rsidRPr="00336BDA" w:rsidRDefault="00461B56" w:rsidP="00336BDA">
            <w:pPr>
              <w:jc w:val="center"/>
              <w:rPr>
                <w:b/>
                <w:sz w:val="22"/>
                <w:szCs w:val="22"/>
              </w:rPr>
            </w:pPr>
            <w:r w:rsidRPr="00336BDA">
              <w:rPr>
                <w:b/>
                <w:sz w:val="22"/>
                <w:szCs w:val="22"/>
              </w:rPr>
              <w:t>Criteria</w:t>
            </w:r>
          </w:p>
        </w:tc>
        <w:tc>
          <w:tcPr>
            <w:tcW w:w="1823" w:type="dxa"/>
            <w:vMerge w:val="restart"/>
            <w:vAlign w:val="bottom"/>
          </w:tcPr>
          <w:p w:rsidR="00461B56" w:rsidRPr="00336BDA" w:rsidRDefault="00461B56" w:rsidP="00336BDA">
            <w:pPr>
              <w:jc w:val="center"/>
              <w:rPr>
                <w:b/>
                <w:sz w:val="22"/>
                <w:szCs w:val="22"/>
              </w:rPr>
            </w:pPr>
            <w:r w:rsidRPr="00336BDA">
              <w:rPr>
                <w:b/>
                <w:sz w:val="22"/>
                <w:szCs w:val="22"/>
              </w:rPr>
              <w:t>Documentation</w:t>
            </w:r>
          </w:p>
          <w:p w:rsidR="00461B56" w:rsidRDefault="00461B56" w:rsidP="00336BDA">
            <w:pPr>
              <w:jc w:val="center"/>
              <w:rPr>
                <w:sz w:val="22"/>
                <w:szCs w:val="22"/>
              </w:rPr>
            </w:pPr>
            <w:r w:rsidRPr="00336BDA">
              <w:rPr>
                <w:b/>
                <w:sz w:val="22"/>
                <w:szCs w:val="22"/>
              </w:rPr>
              <w:t>Required</w:t>
            </w:r>
          </w:p>
        </w:tc>
      </w:tr>
      <w:tr w:rsidR="00461B56" w:rsidTr="00980BC9">
        <w:tc>
          <w:tcPr>
            <w:tcW w:w="1720" w:type="dxa"/>
            <w:vMerge/>
          </w:tcPr>
          <w:p w:rsidR="00461B56" w:rsidRDefault="00461B56" w:rsidP="00336BDA">
            <w:pPr>
              <w:jc w:val="center"/>
              <w:rPr>
                <w:sz w:val="22"/>
                <w:szCs w:val="22"/>
              </w:rPr>
            </w:pPr>
          </w:p>
        </w:tc>
        <w:tc>
          <w:tcPr>
            <w:tcW w:w="3327" w:type="dxa"/>
            <w:vMerge w:val="restart"/>
            <w:vAlign w:val="bottom"/>
          </w:tcPr>
          <w:p w:rsidR="00461B56" w:rsidRDefault="00461B56" w:rsidP="00336BDA">
            <w:pPr>
              <w:jc w:val="center"/>
              <w:rPr>
                <w:sz w:val="22"/>
                <w:szCs w:val="22"/>
              </w:rPr>
            </w:pPr>
            <w:r w:rsidRPr="00336BDA">
              <w:rPr>
                <w:b/>
                <w:sz w:val="22"/>
                <w:szCs w:val="22"/>
              </w:rPr>
              <w:t>Requirement</w:t>
            </w:r>
          </w:p>
        </w:tc>
        <w:tc>
          <w:tcPr>
            <w:tcW w:w="6080" w:type="dxa"/>
            <w:gridSpan w:val="4"/>
          </w:tcPr>
          <w:p w:rsidR="00461B56" w:rsidRPr="00336BDA" w:rsidRDefault="00461B56" w:rsidP="00336BDA">
            <w:pPr>
              <w:jc w:val="center"/>
              <w:rPr>
                <w:b/>
                <w:sz w:val="22"/>
                <w:szCs w:val="22"/>
              </w:rPr>
            </w:pPr>
            <w:r w:rsidRPr="00336BDA">
              <w:rPr>
                <w:b/>
                <w:sz w:val="22"/>
                <w:szCs w:val="22"/>
              </w:rPr>
              <w:t>Bidder</w:t>
            </w:r>
          </w:p>
        </w:tc>
        <w:tc>
          <w:tcPr>
            <w:tcW w:w="1823" w:type="dxa"/>
            <w:vMerge/>
            <w:vAlign w:val="bottom"/>
          </w:tcPr>
          <w:p w:rsidR="00461B56" w:rsidRDefault="00461B56" w:rsidP="00336BDA">
            <w:pPr>
              <w:jc w:val="center"/>
              <w:rPr>
                <w:sz w:val="22"/>
                <w:szCs w:val="22"/>
              </w:rPr>
            </w:pPr>
          </w:p>
        </w:tc>
      </w:tr>
      <w:tr w:rsidR="00461B56" w:rsidTr="00980BC9">
        <w:tc>
          <w:tcPr>
            <w:tcW w:w="1720" w:type="dxa"/>
            <w:vMerge/>
          </w:tcPr>
          <w:p w:rsidR="00461B56" w:rsidRDefault="00461B56" w:rsidP="00336BDA">
            <w:pPr>
              <w:jc w:val="center"/>
              <w:rPr>
                <w:sz w:val="22"/>
                <w:szCs w:val="22"/>
              </w:rPr>
            </w:pPr>
          </w:p>
        </w:tc>
        <w:tc>
          <w:tcPr>
            <w:tcW w:w="3327" w:type="dxa"/>
            <w:vMerge/>
          </w:tcPr>
          <w:p w:rsidR="00461B56" w:rsidRDefault="00461B56" w:rsidP="00336BDA">
            <w:pPr>
              <w:jc w:val="center"/>
              <w:rPr>
                <w:sz w:val="22"/>
                <w:szCs w:val="22"/>
              </w:rPr>
            </w:pPr>
          </w:p>
        </w:tc>
        <w:tc>
          <w:tcPr>
            <w:tcW w:w="1506" w:type="dxa"/>
            <w:vMerge w:val="restart"/>
            <w:vAlign w:val="bottom"/>
          </w:tcPr>
          <w:p w:rsidR="00461B56" w:rsidRPr="00336BDA" w:rsidRDefault="00461B56" w:rsidP="00336BDA">
            <w:pPr>
              <w:jc w:val="center"/>
              <w:rPr>
                <w:b/>
                <w:sz w:val="22"/>
                <w:szCs w:val="22"/>
              </w:rPr>
            </w:pPr>
            <w:r w:rsidRPr="00336BDA">
              <w:rPr>
                <w:b/>
                <w:sz w:val="22"/>
                <w:szCs w:val="22"/>
              </w:rPr>
              <w:t>Single</w:t>
            </w:r>
          </w:p>
          <w:p w:rsidR="00461B56" w:rsidRDefault="00461B56" w:rsidP="00336BDA">
            <w:pPr>
              <w:jc w:val="center"/>
              <w:rPr>
                <w:sz w:val="22"/>
                <w:szCs w:val="22"/>
              </w:rPr>
            </w:pPr>
            <w:r w:rsidRPr="00336BDA">
              <w:rPr>
                <w:b/>
                <w:sz w:val="22"/>
                <w:szCs w:val="22"/>
              </w:rPr>
              <w:t>Entity</w:t>
            </w:r>
          </w:p>
        </w:tc>
        <w:tc>
          <w:tcPr>
            <w:tcW w:w="4574" w:type="dxa"/>
            <w:gridSpan w:val="3"/>
          </w:tcPr>
          <w:p w:rsidR="00461B56" w:rsidRDefault="00461B56" w:rsidP="00336BDA">
            <w:pPr>
              <w:jc w:val="center"/>
              <w:rPr>
                <w:sz w:val="22"/>
                <w:szCs w:val="22"/>
              </w:rPr>
            </w:pPr>
            <w:r w:rsidRPr="00152B60">
              <w:rPr>
                <w:b/>
                <w:sz w:val="22"/>
                <w:szCs w:val="22"/>
              </w:rPr>
              <w:t>Joint Venture, Consortium or Association</w:t>
            </w:r>
          </w:p>
        </w:tc>
        <w:tc>
          <w:tcPr>
            <w:tcW w:w="1823" w:type="dxa"/>
            <w:vMerge/>
          </w:tcPr>
          <w:p w:rsidR="00461B56" w:rsidRDefault="00461B56" w:rsidP="00336BDA">
            <w:pPr>
              <w:jc w:val="center"/>
              <w:rPr>
                <w:sz w:val="22"/>
                <w:szCs w:val="22"/>
              </w:rPr>
            </w:pPr>
          </w:p>
        </w:tc>
      </w:tr>
      <w:tr w:rsidR="00461B56" w:rsidTr="00980BC9">
        <w:trPr>
          <w:trHeight w:val="516"/>
        </w:trPr>
        <w:tc>
          <w:tcPr>
            <w:tcW w:w="1720" w:type="dxa"/>
            <w:vMerge/>
            <w:tcBorders>
              <w:bottom w:val="single" w:sz="4" w:space="0" w:color="auto"/>
            </w:tcBorders>
          </w:tcPr>
          <w:p w:rsidR="00461B56" w:rsidRPr="00336BDA" w:rsidRDefault="00461B56" w:rsidP="00336BDA">
            <w:pPr>
              <w:jc w:val="center"/>
              <w:rPr>
                <w:b/>
                <w:sz w:val="22"/>
                <w:szCs w:val="22"/>
              </w:rPr>
            </w:pPr>
          </w:p>
        </w:tc>
        <w:tc>
          <w:tcPr>
            <w:tcW w:w="3327" w:type="dxa"/>
            <w:vMerge/>
            <w:tcBorders>
              <w:bottom w:val="single" w:sz="4" w:space="0" w:color="auto"/>
            </w:tcBorders>
          </w:tcPr>
          <w:p w:rsidR="00461B56" w:rsidRPr="00336BDA" w:rsidRDefault="00461B56" w:rsidP="00336BDA">
            <w:pPr>
              <w:jc w:val="center"/>
              <w:rPr>
                <w:b/>
                <w:sz w:val="22"/>
                <w:szCs w:val="22"/>
              </w:rPr>
            </w:pPr>
          </w:p>
        </w:tc>
        <w:tc>
          <w:tcPr>
            <w:tcW w:w="1506" w:type="dxa"/>
            <w:vMerge/>
            <w:tcBorders>
              <w:bottom w:val="single" w:sz="4" w:space="0" w:color="auto"/>
            </w:tcBorders>
            <w:vAlign w:val="bottom"/>
          </w:tcPr>
          <w:p w:rsidR="00461B56" w:rsidRPr="00336BDA" w:rsidRDefault="00461B56" w:rsidP="00336BDA">
            <w:pPr>
              <w:jc w:val="center"/>
              <w:rPr>
                <w:b/>
                <w:sz w:val="22"/>
                <w:szCs w:val="22"/>
              </w:rPr>
            </w:pPr>
          </w:p>
        </w:tc>
        <w:tc>
          <w:tcPr>
            <w:tcW w:w="1502" w:type="dxa"/>
            <w:tcBorders>
              <w:bottom w:val="single" w:sz="4" w:space="0" w:color="auto"/>
            </w:tcBorders>
          </w:tcPr>
          <w:p w:rsidR="00461B56" w:rsidRDefault="00461B56" w:rsidP="00336BDA">
            <w:pPr>
              <w:jc w:val="center"/>
              <w:rPr>
                <w:sz w:val="22"/>
                <w:szCs w:val="22"/>
              </w:rPr>
            </w:pPr>
            <w:r w:rsidRPr="00152B60">
              <w:rPr>
                <w:b/>
                <w:sz w:val="22"/>
                <w:szCs w:val="22"/>
              </w:rPr>
              <w:t>All partners</w:t>
            </w:r>
          </w:p>
          <w:p w:rsidR="00461B56" w:rsidRDefault="00461B56" w:rsidP="00336BDA">
            <w:pPr>
              <w:jc w:val="center"/>
              <w:rPr>
                <w:sz w:val="22"/>
                <w:szCs w:val="22"/>
              </w:rPr>
            </w:pPr>
            <w:r w:rsidRPr="00152B60">
              <w:rPr>
                <w:b/>
                <w:sz w:val="22"/>
                <w:szCs w:val="22"/>
              </w:rPr>
              <w:t>combined</w:t>
            </w:r>
          </w:p>
        </w:tc>
        <w:tc>
          <w:tcPr>
            <w:tcW w:w="1509" w:type="dxa"/>
            <w:tcBorders>
              <w:bottom w:val="single" w:sz="4" w:space="0" w:color="auto"/>
            </w:tcBorders>
          </w:tcPr>
          <w:p w:rsidR="00461B56" w:rsidRDefault="00461B56" w:rsidP="00336BDA">
            <w:pPr>
              <w:jc w:val="center"/>
              <w:rPr>
                <w:sz w:val="22"/>
                <w:szCs w:val="22"/>
              </w:rPr>
            </w:pPr>
            <w:r w:rsidRPr="00152B60">
              <w:rPr>
                <w:b/>
                <w:sz w:val="22"/>
                <w:szCs w:val="22"/>
              </w:rPr>
              <w:t>Each</w:t>
            </w:r>
          </w:p>
          <w:p w:rsidR="00461B56" w:rsidRDefault="00461B56" w:rsidP="00336BDA">
            <w:pPr>
              <w:jc w:val="center"/>
              <w:rPr>
                <w:sz w:val="22"/>
                <w:szCs w:val="22"/>
              </w:rPr>
            </w:pPr>
            <w:r w:rsidRPr="00152B60">
              <w:rPr>
                <w:b/>
                <w:sz w:val="22"/>
                <w:szCs w:val="22"/>
              </w:rPr>
              <w:t>partner</w:t>
            </w:r>
          </w:p>
        </w:tc>
        <w:tc>
          <w:tcPr>
            <w:tcW w:w="1563" w:type="dxa"/>
            <w:tcBorders>
              <w:bottom w:val="single" w:sz="4" w:space="0" w:color="auto"/>
            </w:tcBorders>
          </w:tcPr>
          <w:p w:rsidR="00461B56" w:rsidRDefault="00461B56" w:rsidP="00336BDA">
            <w:pPr>
              <w:jc w:val="center"/>
              <w:rPr>
                <w:sz w:val="22"/>
                <w:szCs w:val="22"/>
              </w:rPr>
            </w:pPr>
            <w:r w:rsidRPr="00152B60">
              <w:rPr>
                <w:b/>
                <w:sz w:val="22"/>
                <w:szCs w:val="22"/>
              </w:rPr>
              <w:t>At least one</w:t>
            </w:r>
          </w:p>
          <w:p w:rsidR="00461B56" w:rsidRDefault="00461B56" w:rsidP="00336BDA">
            <w:pPr>
              <w:jc w:val="center"/>
              <w:rPr>
                <w:sz w:val="22"/>
                <w:szCs w:val="22"/>
              </w:rPr>
            </w:pPr>
            <w:r w:rsidRPr="00152B60">
              <w:rPr>
                <w:b/>
                <w:sz w:val="22"/>
                <w:szCs w:val="22"/>
              </w:rPr>
              <w:t>partner</w:t>
            </w:r>
          </w:p>
        </w:tc>
        <w:tc>
          <w:tcPr>
            <w:tcW w:w="1823" w:type="dxa"/>
            <w:vMerge/>
            <w:tcBorders>
              <w:bottom w:val="single" w:sz="4" w:space="0" w:color="auto"/>
            </w:tcBorders>
          </w:tcPr>
          <w:p w:rsidR="00461B56" w:rsidRPr="00336BDA" w:rsidRDefault="00461B56" w:rsidP="00336BDA">
            <w:pPr>
              <w:jc w:val="center"/>
              <w:rPr>
                <w:b/>
                <w:sz w:val="22"/>
                <w:szCs w:val="22"/>
              </w:rPr>
            </w:pPr>
          </w:p>
        </w:tc>
      </w:tr>
      <w:tr w:rsidR="00336BDA" w:rsidTr="00980BC9">
        <w:tc>
          <w:tcPr>
            <w:tcW w:w="1720" w:type="dxa"/>
          </w:tcPr>
          <w:p w:rsidR="00336BDA" w:rsidRDefault="00336BDA" w:rsidP="00336BDA">
            <w:pPr>
              <w:rPr>
                <w:sz w:val="22"/>
                <w:szCs w:val="22"/>
              </w:rPr>
            </w:pPr>
          </w:p>
        </w:tc>
        <w:tc>
          <w:tcPr>
            <w:tcW w:w="3327" w:type="dxa"/>
          </w:tcPr>
          <w:p w:rsidR="00336BDA" w:rsidRPr="00336BDA" w:rsidRDefault="00336BDA" w:rsidP="00336BDA">
            <w:pPr>
              <w:jc w:val="both"/>
              <w:rPr>
                <w:sz w:val="22"/>
                <w:szCs w:val="22"/>
              </w:rPr>
            </w:pPr>
            <w:r w:rsidRPr="00336BDA">
              <w:rPr>
                <w:sz w:val="22"/>
                <w:szCs w:val="22"/>
              </w:rPr>
              <w:t>[</w:t>
            </w:r>
            <w:r w:rsidRPr="00336BDA">
              <w:rPr>
                <w:i/>
                <w:sz w:val="22"/>
                <w:szCs w:val="22"/>
              </w:rPr>
              <w:t>In case the Works are to be bid as individual contracts under a slice and package (multiple contract) procedure, the minimum number of contracts required for purposes of evaluating qualification shall be selected from the options mentioned in ITB 35.4</w:t>
            </w:r>
            <w:r w:rsidRPr="00336BDA">
              <w:rPr>
                <w:sz w:val="22"/>
                <w:szCs w:val="22"/>
              </w:rPr>
              <w:t>]</w:t>
            </w:r>
          </w:p>
          <w:p w:rsidR="00336BDA" w:rsidRPr="00336BDA" w:rsidRDefault="00336BDA" w:rsidP="00980BC9">
            <w:pPr>
              <w:jc w:val="both"/>
              <w:rPr>
                <w:sz w:val="22"/>
                <w:szCs w:val="22"/>
              </w:rPr>
            </w:pPr>
            <w:r w:rsidRPr="00336BDA">
              <w:rPr>
                <w:sz w:val="22"/>
                <w:szCs w:val="22"/>
              </w:rPr>
              <w:t>The similarity of the contracts shall be based on the following: [</w:t>
            </w:r>
            <w:r w:rsidRPr="00336BDA">
              <w:rPr>
                <w:i/>
                <w:sz w:val="22"/>
                <w:szCs w:val="22"/>
              </w:rPr>
              <w:t>Based on Section VII, Employer’s Requirements, specify the minimum key requirements in terms of physical size, complexity, construction method, technology and/or other characteristics including part of the requirements that may be met by specialised subcontractors, if permitted in accordance with ITB 34.2</w:t>
            </w:r>
            <w:r w:rsidRPr="00336BDA">
              <w:rPr>
                <w:sz w:val="22"/>
                <w:szCs w:val="22"/>
              </w:rPr>
              <w:t>]</w:t>
            </w:r>
          </w:p>
        </w:tc>
        <w:tc>
          <w:tcPr>
            <w:tcW w:w="1506" w:type="dxa"/>
          </w:tcPr>
          <w:p w:rsidR="00336BDA" w:rsidRDefault="00336BDA" w:rsidP="00336BDA">
            <w:pPr>
              <w:rPr>
                <w:sz w:val="22"/>
                <w:szCs w:val="22"/>
              </w:rPr>
            </w:pPr>
          </w:p>
        </w:tc>
        <w:tc>
          <w:tcPr>
            <w:tcW w:w="1502" w:type="dxa"/>
          </w:tcPr>
          <w:p w:rsidR="00336BDA" w:rsidRDefault="00336BDA" w:rsidP="00336BDA">
            <w:pPr>
              <w:rPr>
                <w:sz w:val="22"/>
                <w:szCs w:val="22"/>
              </w:rPr>
            </w:pPr>
          </w:p>
        </w:tc>
        <w:tc>
          <w:tcPr>
            <w:tcW w:w="1509" w:type="dxa"/>
          </w:tcPr>
          <w:p w:rsidR="00336BDA" w:rsidRDefault="00336BDA" w:rsidP="00336BDA">
            <w:pPr>
              <w:rPr>
                <w:sz w:val="22"/>
                <w:szCs w:val="22"/>
              </w:rPr>
            </w:pPr>
          </w:p>
        </w:tc>
        <w:tc>
          <w:tcPr>
            <w:tcW w:w="1563" w:type="dxa"/>
          </w:tcPr>
          <w:p w:rsidR="00336BDA" w:rsidRDefault="00336BDA" w:rsidP="00336BDA">
            <w:pPr>
              <w:rPr>
                <w:sz w:val="22"/>
                <w:szCs w:val="22"/>
              </w:rPr>
            </w:pPr>
          </w:p>
        </w:tc>
        <w:tc>
          <w:tcPr>
            <w:tcW w:w="1823" w:type="dxa"/>
          </w:tcPr>
          <w:p w:rsidR="00336BDA" w:rsidRDefault="00336BDA" w:rsidP="00336BDA">
            <w:pPr>
              <w:rPr>
                <w:sz w:val="22"/>
                <w:szCs w:val="22"/>
              </w:rPr>
            </w:pPr>
          </w:p>
        </w:tc>
      </w:tr>
      <w:tr w:rsidR="00980BC9" w:rsidTr="00980BC9">
        <w:tc>
          <w:tcPr>
            <w:tcW w:w="1720" w:type="dxa"/>
          </w:tcPr>
          <w:p w:rsidR="00980BC9" w:rsidRDefault="00980BC9" w:rsidP="00336BDA">
            <w:pPr>
              <w:rPr>
                <w:sz w:val="22"/>
                <w:szCs w:val="22"/>
              </w:rPr>
            </w:pPr>
            <w:r w:rsidRPr="00152B60">
              <w:rPr>
                <w:sz w:val="22"/>
                <w:szCs w:val="22"/>
              </w:rPr>
              <w:t>2.4.2 Specific Experience (b)</w:t>
            </w:r>
          </w:p>
        </w:tc>
        <w:tc>
          <w:tcPr>
            <w:tcW w:w="3327" w:type="dxa"/>
          </w:tcPr>
          <w:p w:rsidR="00980BC9" w:rsidRPr="00336BDA" w:rsidRDefault="00980BC9" w:rsidP="00A732B1">
            <w:pPr>
              <w:jc w:val="both"/>
              <w:rPr>
                <w:sz w:val="22"/>
                <w:szCs w:val="22"/>
              </w:rPr>
            </w:pPr>
            <w:r w:rsidRPr="00B637AF">
              <w:rPr>
                <w:sz w:val="22"/>
                <w:szCs w:val="22"/>
              </w:rPr>
              <w:t xml:space="preserve">For the above and any other contracts [substantially completed and under implementation] as prime contractor, joint venture member,  or sub-contractor between 1st January </w:t>
            </w:r>
            <w:r w:rsidRPr="00B637AF">
              <w:rPr>
                <w:i/>
                <w:sz w:val="22"/>
                <w:szCs w:val="22"/>
              </w:rPr>
              <w:t>[insert year]</w:t>
            </w:r>
            <w:r w:rsidRPr="00B637AF">
              <w:rPr>
                <w:sz w:val="22"/>
                <w:szCs w:val="22"/>
              </w:rPr>
              <w:t xml:space="preserve"> and Application submission deadline, a minimum construction</w:t>
            </w:r>
            <w:r>
              <w:rPr>
                <w:sz w:val="22"/>
                <w:szCs w:val="22"/>
              </w:rPr>
              <w:t xml:space="preserve"> </w:t>
            </w:r>
            <w:r w:rsidR="00DF78FA" w:rsidRPr="00B637AF">
              <w:rPr>
                <w:sz w:val="22"/>
                <w:szCs w:val="22"/>
              </w:rPr>
              <w:t>experience</w:t>
            </w:r>
            <w:r w:rsidR="00DF78FA">
              <w:rPr>
                <w:sz w:val="22"/>
                <w:szCs w:val="22"/>
              </w:rPr>
              <w:t xml:space="preserve"> </w:t>
            </w:r>
            <w:r w:rsidR="00DF78FA" w:rsidRPr="00B637AF">
              <w:rPr>
                <w:sz w:val="22"/>
                <w:szCs w:val="22"/>
              </w:rPr>
              <w:t>in the following key</w:t>
            </w:r>
          </w:p>
        </w:tc>
        <w:tc>
          <w:tcPr>
            <w:tcW w:w="1506" w:type="dxa"/>
          </w:tcPr>
          <w:p w:rsidR="00980BC9" w:rsidRPr="00B637AF" w:rsidRDefault="00980BC9" w:rsidP="00A732B1">
            <w:pPr>
              <w:rPr>
                <w:sz w:val="22"/>
                <w:szCs w:val="22"/>
              </w:rPr>
            </w:pPr>
            <w:r w:rsidRPr="00B637AF">
              <w:rPr>
                <w:sz w:val="22"/>
                <w:szCs w:val="22"/>
              </w:rPr>
              <w:t xml:space="preserve">Must meet requirements </w:t>
            </w:r>
          </w:p>
          <w:p w:rsidR="00980BC9" w:rsidRDefault="00980BC9" w:rsidP="00A732B1">
            <w:pPr>
              <w:rPr>
                <w:sz w:val="22"/>
                <w:szCs w:val="22"/>
              </w:rPr>
            </w:pPr>
            <w:r w:rsidRPr="00B637AF">
              <w:rPr>
                <w:i/>
                <w:sz w:val="22"/>
                <w:szCs w:val="22"/>
              </w:rPr>
              <w:t>[Specify activities that may be met through a speciali</w:t>
            </w:r>
            <w:r>
              <w:rPr>
                <w:i/>
                <w:sz w:val="22"/>
                <w:szCs w:val="22"/>
              </w:rPr>
              <w:t>s</w:t>
            </w:r>
            <w:r w:rsidRPr="00B637AF">
              <w:rPr>
                <w:i/>
                <w:sz w:val="22"/>
                <w:szCs w:val="22"/>
              </w:rPr>
              <w:t xml:space="preserve">ed </w:t>
            </w:r>
            <w:r w:rsidR="00A732B1" w:rsidRPr="00B637AF">
              <w:rPr>
                <w:i/>
                <w:sz w:val="22"/>
                <w:szCs w:val="22"/>
              </w:rPr>
              <w:t>subcontractor, if permi</w:t>
            </w:r>
            <w:r w:rsidR="00A732B1">
              <w:rPr>
                <w:i/>
                <w:sz w:val="22"/>
                <w:szCs w:val="22"/>
              </w:rPr>
              <w:t>tted in accordance with ITB 34.2]</w:t>
            </w:r>
          </w:p>
        </w:tc>
        <w:tc>
          <w:tcPr>
            <w:tcW w:w="1502" w:type="dxa"/>
          </w:tcPr>
          <w:p w:rsidR="00A732B1" w:rsidRPr="00B637AF" w:rsidRDefault="00A732B1" w:rsidP="00A732B1">
            <w:pPr>
              <w:rPr>
                <w:sz w:val="22"/>
                <w:szCs w:val="22"/>
              </w:rPr>
            </w:pPr>
            <w:r w:rsidRPr="00B637AF">
              <w:rPr>
                <w:sz w:val="22"/>
                <w:szCs w:val="22"/>
              </w:rPr>
              <w:t xml:space="preserve">Must meet requirements </w:t>
            </w:r>
          </w:p>
          <w:p w:rsidR="00980BC9" w:rsidRDefault="00A732B1" w:rsidP="00A732B1">
            <w:pPr>
              <w:rPr>
                <w:sz w:val="22"/>
                <w:szCs w:val="22"/>
              </w:rPr>
            </w:pPr>
            <w:r w:rsidRPr="00B637AF">
              <w:rPr>
                <w:i/>
                <w:sz w:val="22"/>
                <w:szCs w:val="22"/>
              </w:rPr>
              <w:t>[Specify activities that may be met through a speciali</w:t>
            </w:r>
            <w:r>
              <w:rPr>
                <w:i/>
                <w:sz w:val="22"/>
                <w:szCs w:val="22"/>
              </w:rPr>
              <w:t>s</w:t>
            </w:r>
            <w:r w:rsidRPr="00B637AF">
              <w:rPr>
                <w:i/>
                <w:sz w:val="22"/>
                <w:szCs w:val="22"/>
              </w:rPr>
              <w:t>ed subcontractor, if permi</w:t>
            </w:r>
            <w:r>
              <w:rPr>
                <w:i/>
                <w:sz w:val="22"/>
                <w:szCs w:val="22"/>
              </w:rPr>
              <w:t>tted in accordance with ITB 34.2</w:t>
            </w:r>
            <w:r w:rsidRPr="00B637AF">
              <w:rPr>
                <w:i/>
                <w:sz w:val="22"/>
                <w:szCs w:val="22"/>
              </w:rPr>
              <w:t>]</w:t>
            </w:r>
          </w:p>
        </w:tc>
        <w:tc>
          <w:tcPr>
            <w:tcW w:w="1509" w:type="dxa"/>
          </w:tcPr>
          <w:p w:rsidR="00980BC9" w:rsidRDefault="00A732B1" w:rsidP="00A732B1">
            <w:pPr>
              <w:jc w:val="center"/>
              <w:rPr>
                <w:sz w:val="22"/>
                <w:szCs w:val="22"/>
              </w:rPr>
            </w:pPr>
            <w:r w:rsidRPr="00152B60">
              <w:rPr>
                <w:sz w:val="22"/>
                <w:szCs w:val="22"/>
              </w:rPr>
              <w:t>N/A</w:t>
            </w:r>
          </w:p>
        </w:tc>
        <w:tc>
          <w:tcPr>
            <w:tcW w:w="1563" w:type="dxa"/>
          </w:tcPr>
          <w:p w:rsidR="00980BC9" w:rsidRDefault="00A732B1" w:rsidP="00A732B1">
            <w:pPr>
              <w:rPr>
                <w:sz w:val="22"/>
                <w:szCs w:val="22"/>
              </w:rPr>
            </w:pPr>
            <w:r w:rsidRPr="00B637AF">
              <w:rPr>
                <w:sz w:val="22"/>
                <w:szCs w:val="22"/>
              </w:rPr>
              <w:t xml:space="preserve">Must meet the following requirements for key activities listed below </w:t>
            </w:r>
            <w:r w:rsidRPr="00B637AF">
              <w:rPr>
                <w:i/>
                <w:sz w:val="22"/>
                <w:szCs w:val="22"/>
              </w:rPr>
              <w:t>[</w:t>
            </w:r>
            <w:r w:rsidRPr="00B637AF">
              <w:rPr>
                <w:b/>
                <w:i/>
                <w:sz w:val="22"/>
                <w:szCs w:val="22"/>
              </w:rPr>
              <w:t>if applicable, out of the key activities in the first</w:t>
            </w:r>
            <w:r>
              <w:rPr>
                <w:b/>
                <w:i/>
                <w:sz w:val="22"/>
                <w:szCs w:val="22"/>
              </w:rPr>
              <w:t xml:space="preserve"> column of</w:t>
            </w:r>
          </w:p>
        </w:tc>
        <w:tc>
          <w:tcPr>
            <w:tcW w:w="1823" w:type="dxa"/>
          </w:tcPr>
          <w:p w:rsidR="00980BC9" w:rsidRDefault="00980BC9" w:rsidP="00336BDA">
            <w:pPr>
              <w:rPr>
                <w:sz w:val="22"/>
                <w:szCs w:val="22"/>
              </w:rPr>
            </w:pPr>
          </w:p>
        </w:tc>
      </w:tr>
    </w:tbl>
    <w:p w:rsidR="00F568AF" w:rsidRDefault="00F568AF" w:rsidP="001C7034">
      <w:pPr>
        <w:rPr>
          <w:sz w:val="22"/>
          <w:szCs w:val="22"/>
        </w:rPr>
      </w:pPr>
    </w:p>
    <w:p w:rsidR="0051555E" w:rsidRDefault="0051555E" w:rsidP="001C7034">
      <w:pPr>
        <w:rPr>
          <w:sz w:val="22"/>
          <w:szCs w:val="22"/>
        </w:rPr>
      </w:pPr>
    </w:p>
    <w:tbl>
      <w:tblPr>
        <w:tblStyle w:val="TableGrid"/>
        <w:tblpPr w:leftFromText="180" w:rightFromText="180" w:vertAnchor="page" w:horzAnchor="margin" w:tblpY="1441"/>
        <w:tblW w:w="0" w:type="auto"/>
        <w:tblLook w:val="04A0" w:firstRow="1" w:lastRow="0" w:firstColumn="1" w:lastColumn="0" w:noHBand="0" w:noVBand="1"/>
      </w:tblPr>
      <w:tblGrid>
        <w:gridCol w:w="1762"/>
        <w:gridCol w:w="3273"/>
        <w:gridCol w:w="1530"/>
        <w:gridCol w:w="1530"/>
        <w:gridCol w:w="1440"/>
        <w:gridCol w:w="1582"/>
        <w:gridCol w:w="1833"/>
      </w:tblGrid>
      <w:tr w:rsidR="00DF78FA" w:rsidTr="00DF78FA">
        <w:tc>
          <w:tcPr>
            <w:tcW w:w="1762" w:type="dxa"/>
          </w:tcPr>
          <w:p w:rsidR="00DF78FA" w:rsidRPr="00461B56" w:rsidRDefault="00DF78FA" w:rsidP="00DF78FA">
            <w:pPr>
              <w:jc w:val="center"/>
              <w:rPr>
                <w:b/>
                <w:sz w:val="22"/>
                <w:szCs w:val="22"/>
              </w:rPr>
            </w:pPr>
            <w:r w:rsidRPr="00461B56">
              <w:rPr>
                <w:b/>
                <w:sz w:val="22"/>
                <w:szCs w:val="22"/>
              </w:rPr>
              <w:t>Factor</w:t>
            </w:r>
          </w:p>
        </w:tc>
        <w:tc>
          <w:tcPr>
            <w:tcW w:w="11188" w:type="dxa"/>
            <w:gridSpan w:val="6"/>
          </w:tcPr>
          <w:p w:rsidR="00DF78FA" w:rsidRPr="00461B56" w:rsidRDefault="00DF78FA" w:rsidP="00DF78FA">
            <w:pPr>
              <w:rPr>
                <w:b/>
                <w:sz w:val="22"/>
                <w:szCs w:val="22"/>
              </w:rPr>
            </w:pPr>
            <w:r w:rsidRPr="00461B56">
              <w:rPr>
                <w:b/>
                <w:sz w:val="22"/>
                <w:szCs w:val="22"/>
              </w:rPr>
              <w:t>2.4 Experience (cont’d)</w:t>
            </w:r>
          </w:p>
        </w:tc>
      </w:tr>
      <w:tr w:rsidR="00DF78FA" w:rsidTr="00DF78FA">
        <w:tc>
          <w:tcPr>
            <w:tcW w:w="1762" w:type="dxa"/>
            <w:vMerge w:val="restart"/>
            <w:vAlign w:val="bottom"/>
          </w:tcPr>
          <w:p w:rsidR="00DF78FA" w:rsidRDefault="00DF78FA" w:rsidP="00DF78FA">
            <w:pPr>
              <w:jc w:val="center"/>
              <w:rPr>
                <w:sz w:val="22"/>
                <w:szCs w:val="22"/>
              </w:rPr>
            </w:pPr>
            <w:r w:rsidRPr="00A732B1">
              <w:rPr>
                <w:b/>
                <w:sz w:val="22"/>
                <w:szCs w:val="22"/>
              </w:rPr>
              <w:t>Sub-Factor</w:t>
            </w:r>
          </w:p>
        </w:tc>
        <w:tc>
          <w:tcPr>
            <w:tcW w:w="3273" w:type="dxa"/>
            <w:vMerge w:val="restart"/>
            <w:vAlign w:val="bottom"/>
          </w:tcPr>
          <w:p w:rsidR="00DF78FA" w:rsidRDefault="00DF78FA" w:rsidP="00DF78FA">
            <w:pPr>
              <w:jc w:val="center"/>
              <w:rPr>
                <w:sz w:val="22"/>
                <w:szCs w:val="22"/>
              </w:rPr>
            </w:pPr>
            <w:r w:rsidRPr="00A732B1">
              <w:rPr>
                <w:b/>
                <w:sz w:val="22"/>
                <w:szCs w:val="22"/>
              </w:rPr>
              <w:t>Requirement</w:t>
            </w:r>
          </w:p>
        </w:tc>
        <w:tc>
          <w:tcPr>
            <w:tcW w:w="6082" w:type="dxa"/>
            <w:gridSpan w:val="4"/>
          </w:tcPr>
          <w:p w:rsidR="00DF78FA" w:rsidRPr="00461B56" w:rsidRDefault="00DF78FA" w:rsidP="00DF78FA">
            <w:pPr>
              <w:jc w:val="center"/>
              <w:rPr>
                <w:b/>
                <w:sz w:val="22"/>
                <w:szCs w:val="22"/>
              </w:rPr>
            </w:pPr>
            <w:r w:rsidRPr="00461B56">
              <w:rPr>
                <w:b/>
                <w:sz w:val="22"/>
                <w:szCs w:val="22"/>
              </w:rPr>
              <w:t>Criteria</w:t>
            </w:r>
          </w:p>
        </w:tc>
        <w:tc>
          <w:tcPr>
            <w:tcW w:w="1833" w:type="dxa"/>
            <w:vMerge w:val="restart"/>
            <w:vAlign w:val="bottom"/>
          </w:tcPr>
          <w:p w:rsidR="00DF78FA" w:rsidRPr="00A732B1" w:rsidRDefault="00DF78FA" w:rsidP="00DF78FA">
            <w:pPr>
              <w:jc w:val="center"/>
              <w:rPr>
                <w:b/>
                <w:sz w:val="22"/>
                <w:szCs w:val="22"/>
              </w:rPr>
            </w:pPr>
            <w:r w:rsidRPr="00A732B1">
              <w:rPr>
                <w:b/>
                <w:sz w:val="22"/>
                <w:szCs w:val="22"/>
              </w:rPr>
              <w:t>Documentation</w:t>
            </w:r>
          </w:p>
          <w:p w:rsidR="00DF78FA" w:rsidRDefault="00DF78FA" w:rsidP="00DF78FA">
            <w:pPr>
              <w:jc w:val="center"/>
              <w:rPr>
                <w:sz w:val="22"/>
                <w:szCs w:val="22"/>
              </w:rPr>
            </w:pPr>
            <w:r w:rsidRPr="00A732B1">
              <w:rPr>
                <w:b/>
                <w:sz w:val="22"/>
                <w:szCs w:val="22"/>
              </w:rPr>
              <w:t>Required</w:t>
            </w:r>
          </w:p>
        </w:tc>
      </w:tr>
      <w:tr w:rsidR="00DF78FA" w:rsidTr="00DF78FA">
        <w:tc>
          <w:tcPr>
            <w:tcW w:w="1762" w:type="dxa"/>
            <w:vMerge/>
          </w:tcPr>
          <w:p w:rsidR="00DF78FA" w:rsidRDefault="00DF78FA" w:rsidP="00DF78FA">
            <w:pPr>
              <w:jc w:val="center"/>
              <w:rPr>
                <w:sz w:val="22"/>
                <w:szCs w:val="22"/>
              </w:rPr>
            </w:pPr>
          </w:p>
        </w:tc>
        <w:tc>
          <w:tcPr>
            <w:tcW w:w="3273" w:type="dxa"/>
            <w:vMerge/>
          </w:tcPr>
          <w:p w:rsidR="00DF78FA" w:rsidRDefault="00DF78FA" w:rsidP="00DF78FA">
            <w:pPr>
              <w:jc w:val="center"/>
              <w:rPr>
                <w:sz w:val="22"/>
                <w:szCs w:val="22"/>
              </w:rPr>
            </w:pPr>
          </w:p>
        </w:tc>
        <w:tc>
          <w:tcPr>
            <w:tcW w:w="1530" w:type="dxa"/>
          </w:tcPr>
          <w:p w:rsidR="00DF78FA" w:rsidRDefault="00DF78FA" w:rsidP="00DF78FA">
            <w:pPr>
              <w:rPr>
                <w:sz w:val="22"/>
                <w:szCs w:val="22"/>
              </w:rPr>
            </w:pPr>
          </w:p>
        </w:tc>
        <w:tc>
          <w:tcPr>
            <w:tcW w:w="4552" w:type="dxa"/>
            <w:gridSpan w:val="3"/>
          </w:tcPr>
          <w:p w:rsidR="00DF78FA" w:rsidRDefault="00DF78FA" w:rsidP="00DF78FA">
            <w:pPr>
              <w:jc w:val="center"/>
              <w:rPr>
                <w:sz w:val="22"/>
                <w:szCs w:val="22"/>
              </w:rPr>
            </w:pPr>
            <w:r w:rsidRPr="00152B60">
              <w:rPr>
                <w:b/>
                <w:sz w:val="22"/>
                <w:szCs w:val="22"/>
              </w:rPr>
              <w:t>Joint Venture, Consortium or Association</w:t>
            </w:r>
          </w:p>
        </w:tc>
        <w:tc>
          <w:tcPr>
            <w:tcW w:w="1833" w:type="dxa"/>
            <w:vMerge/>
          </w:tcPr>
          <w:p w:rsidR="00DF78FA" w:rsidRDefault="00DF78FA" w:rsidP="00DF78FA">
            <w:pPr>
              <w:jc w:val="center"/>
              <w:rPr>
                <w:sz w:val="22"/>
                <w:szCs w:val="22"/>
              </w:rPr>
            </w:pPr>
          </w:p>
        </w:tc>
      </w:tr>
      <w:tr w:rsidR="00DF78FA" w:rsidTr="00DF78FA">
        <w:trPr>
          <w:trHeight w:val="516"/>
        </w:trPr>
        <w:tc>
          <w:tcPr>
            <w:tcW w:w="1762" w:type="dxa"/>
            <w:vMerge/>
            <w:tcBorders>
              <w:bottom w:val="single" w:sz="4" w:space="0" w:color="auto"/>
            </w:tcBorders>
          </w:tcPr>
          <w:p w:rsidR="00DF78FA" w:rsidRDefault="00DF78FA" w:rsidP="00DF78FA">
            <w:pPr>
              <w:jc w:val="center"/>
              <w:rPr>
                <w:sz w:val="22"/>
                <w:szCs w:val="22"/>
              </w:rPr>
            </w:pPr>
          </w:p>
        </w:tc>
        <w:tc>
          <w:tcPr>
            <w:tcW w:w="3273" w:type="dxa"/>
            <w:vMerge/>
            <w:tcBorders>
              <w:bottom w:val="single" w:sz="4" w:space="0" w:color="auto"/>
            </w:tcBorders>
          </w:tcPr>
          <w:p w:rsidR="00DF78FA" w:rsidRDefault="00DF78FA" w:rsidP="00DF78FA">
            <w:pPr>
              <w:jc w:val="center"/>
              <w:rPr>
                <w:sz w:val="22"/>
                <w:szCs w:val="22"/>
              </w:rPr>
            </w:pPr>
          </w:p>
        </w:tc>
        <w:tc>
          <w:tcPr>
            <w:tcW w:w="1530" w:type="dxa"/>
            <w:tcBorders>
              <w:bottom w:val="single" w:sz="4" w:space="0" w:color="auto"/>
            </w:tcBorders>
          </w:tcPr>
          <w:p w:rsidR="00DF78FA" w:rsidRPr="00A732B1" w:rsidRDefault="00DF78FA" w:rsidP="00DF78FA">
            <w:pPr>
              <w:jc w:val="center"/>
              <w:rPr>
                <w:b/>
                <w:sz w:val="22"/>
                <w:szCs w:val="22"/>
              </w:rPr>
            </w:pPr>
            <w:r w:rsidRPr="00A732B1">
              <w:rPr>
                <w:b/>
                <w:sz w:val="22"/>
                <w:szCs w:val="22"/>
              </w:rPr>
              <w:t>Single</w:t>
            </w:r>
          </w:p>
          <w:p w:rsidR="00DF78FA" w:rsidRPr="00A732B1" w:rsidRDefault="00DF78FA" w:rsidP="00DF78FA">
            <w:pPr>
              <w:jc w:val="center"/>
              <w:rPr>
                <w:b/>
                <w:sz w:val="22"/>
                <w:szCs w:val="22"/>
              </w:rPr>
            </w:pPr>
            <w:r w:rsidRPr="00A732B1">
              <w:rPr>
                <w:b/>
                <w:sz w:val="22"/>
                <w:szCs w:val="22"/>
              </w:rPr>
              <w:t>Entity</w:t>
            </w:r>
          </w:p>
        </w:tc>
        <w:tc>
          <w:tcPr>
            <w:tcW w:w="1530" w:type="dxa"/>
            <w:tcBorders>
              <w:bottom w:val="single" w:sz="4" w:space="0" w:color="auto"/>
            </w:tcBorders>
          </w:tcPr>
          <w:p w:rsidR="00DF78FA" w:rsidRPr="00A732B1" w:rsidRDefault="00DF78FA" w:rsidP="00DF78FA">
            <w:pPr>
              <w:jc w:val="center"/>
              <w:rPr>
                <w:b/>
                <w:sz w:val="22"/>
                <w:szCs w:val="22"/>
              </w:rPr>
            </w:pPr>
            <w:r w:rsidRPr="00A732B1">
              <w:rPr>
                <w:b/>
                <w:sz w:val="22"/>
                <w:szCs w:val="22"/>
              </w:rPr>
              <w:t>All partners</w:t>
            </w:r>
          </w:p>
          <w:p w:rsidR="00DF78FA" w:rsidRPr="00A732B1" w:rsidRDefault="00DF78FA" w:rsidP="00DF78FA">
            <w:pPr>
              <w:jc w:val="center"/>
              <w:rPr>
                <w:b/>
                <w:sz w:val="22"/>
                <w:szCs w:val="22"/>
              </w:rPr>
            </w:pPr>
            <w:r w:rsidRPr="00A732B1">
              <w:rPr>
                <w:b/>
                <w:sz w:val="22"/>
                <w:szCs w:val="22"/>
              </w:rPr>
              <w:t>combined</w:t>
            </w:r>
          </w:p>
        </w:tc>
        <w:tc>
          <w:tcPr>
            <w:tcW w:w="1440" w:type="dxa"/>
            <w:tcBorders>
              <w:bottom w:val="single" w:sz="4" w:space="0" w:color="auto"/>
            </w:tcBorders>
          </w:tcPr>
          <w:p w:rsidR="00DF78FA" w:rsidRPr="00A732B1" w:rsidRDefault="00DF78FA" w:rsidP="00DF78FA">
            <w:pPr>
              <w:jc w:val="center"/>
              <w:rPr>
                <w:b/>
                <w:sz w:val="22"/>
                <w:szCs w:val="22"/>
              </w:rPr>
            </w:pPr>
            <w:r w:rsidRPr="00A732B1">
              <w:rPr>
                <w:b/>
                <w:sz w:val="22"/>
                <w:szCs w:val="22"/>
              </w:rPr>
              <w:t>Each</w:t>
            </w:r>
          </w:p>
          <w:p w:rsidR="00DF78FA" w:rsidRPr="00A732B1" w:rsidRDefault="00DF78FA" w:rsidP="00DF78FA">
            <w:pPr>
              <w:jc w:val="center"/>
              <w:rPr>
                <w:b/>
                <w:sz w:val="22"/>
                <w:szCs w:val="22"/>
              </w:rPr>
            </w:pPr>
            <w:r w:rsidRPr="00A732B1">
              <w:rPr>
                <w:b/>
                <w:sz w:val="22"/>
                <w:szCs w:val="22"/>
              </w:rPr>
              <w:t>partner</w:t>
            </w:r>
          </w:p>
        </w:tc>
        <w:tc>
          <w:tcPr>
            <w:tcW w:w="1582" w:type="dxa"/>
            <w:tcBorders>
              <w:bottom w:val="single" w:sz="4" w:space="0" w:color="auto"/>
            </w:tcBorders>
          </w:tcPr>
          <w:p w:rsidR="00DF78FA" w:rsidRPr="00A732B1" w:rsidRDefault="00DF78FA" w:rsidP="00DF78FA">
            <w:pPr>
              <w:jc w:val="center"/>
              <w:rPr>
                <w:b/>
                <w:sz w:val="22"/>
                <w:szCs w:val="22"/>
              </w:rPr>
            </w:pPr>
            <w:r w:rsidRPr="00A732B1">
              <w:rPr>
                <w:b/>
                <w:sz w:val="22"/>
                <w:szCs w:val="22"/>
              </w:rPr>
              <w:t>At least one</w:t>
            </w:r>
          </w:p>
          <w:p w:rsidR="00DF78FA" w:rsidRPr="00A732B1" w:rsidRDefault="00DF78FA" w:rsidP="00DF78FA">
            <w:pPr>
              <w:jc w:val="center"/>
              <w:rPr>
                <w:b/>
                <w:sz w:val="22"/>
                <w:szCs w:val="22"/>
              </w:rPr>
            </w:pPr>
            <w:r w:rsidRPr="00A732B1">
              <w:rPr>
                <w:b/>
                <w:sz w:val="22"/>
                <w:szCs w:val="22"/>
              </w:rPr>
              <w:t>Partner</w:t>
            </w:r>
          </w:p>
        </w:tc>
        <w:tc>
          <w:tcPr>
            <w:tcW w:w="1833" w:type="dxa"/>
            <w:vMerge/>
            <w:tcBorders>
              <w:bottom w:val="single" w:sz="4" w:space="0" w:color="auto"/>
            </w:tcBorders>
          </w:tcPr>
          <w:p w:rsidR="00DF78FA" w:rsidRPr="00A732B1" w:rsidRDefault="00DF78FA" w:rsidP="00DF78FA">
            <w:pPr>
              <w:jc w:val="center"/>
              <w:rPr>
                <w:b/>
                <w:sz w:val="22"/>
                <w:szCs w:val="22"/>
              </w:rPr>
            </w:pPr>
          </w:p>
        </w:tc>
      </w:tr>
      <w:tr w:rsidR="00DF78FA" w:rsidTr="00DF78FA">
        <w:tc>
          <w:tcPr>
            <w:tcW w:w="1762" w:type="dxa"/>
          </w:tcPr>
          <w:p w:rsidR="00DF78FA" w:rsidRDefault="00DF78FA" w:rsidP="00DF78FA">
            <w:pPr>
              <w:rPr>
                <w:sz w:val="22"/>
                <w:szCs w:val="22"/>
              </w:rPr>
            </w:pPr>
          </w:p>
        </w:tc>
        <w:tc>
          <w:tcPr>
            <w:tcW w:w="3273" w:type="dxa"/>
          </w:tcPr>
          <w:p w:rsidR="00DF78FA" w:rsidRDefault="00DF78FA" w:rsidP="00DF78FA">
            <w:pPr>
              <w:jc w:val="both"/>
              <w:rPr>
                <w:sz w:val="22"/>
                <w:szCs w:val="22"/>
              </w:rPr>
            </w:pPr>
            <w:r w:rsidRPr="00B637AF">
              <w:rPr>
                <w:sz w:val="22"/>
                <w:szCs w:val="22"/>
              </w:rPr>
              <w:t>activities successfully completed</w:t>
            </w:r>
            <w:r w:rsidRPr="00B637AF">
              <w:rPr>
                <w:sz w:val="22"/>
                <w:szCs w:val="22"/>
                <w:vertAlign w:val="superscript"/>
              </w:rPr>
              <w:footnoteReference w:id="10"/>
            </w:r>
            <w:r w:rsidRPr="00B637AF">
              <w:rPr>
                <w:sz w:val="22"/>
                <w:szCs w:val="22"/>
              </w:rPr>
              <w:t>:</w:t>
            </w:r>
            <w:r>
              <w:rPr>
                <w:sz w:val="22"/>
                <w:szCs w:val="22"/>
              </w:rPr>
              <w:t xml:space="preserve"> </w:t>
            </w:r>
          </w:p>
          <w:p w:rsidR="00DF78FA" w:rsidRPr="00B637AF" w:rsidRDefault="00DF78FA" w:rsidP="00DF78FA">
            <w:pPr>
              <w:jc w:val="both"/>
              <w:rPr>
                <w:i/>
                <w:sz w:val="22"/>
                <w:szCs w:val="22"/>
              </w:rPr>
            </w:pPr>
            <w:r w:rsidRPr="00B637AF">
              <w:rPr>
                <w:i/>
                <w:sz w:val="22"/>
                <w:szCs w:val="22"/>
              </w:rPr>
              <w:t xml:space="preserve">[list key activities indicating volume, number or rate of production as applicable.  </w:t>
            </w:r>
          </w:p>
          <w:p w:rsidR="00DF78FA" w:rsidRPr="00B637AF" w:rsidRDefault="00DF78FA" w:rsidP="00DF78FA">
            <w:pPr>
              <w:widowControl w:val="0"/>
              <w:tabs>
                <w:tab w:val="left" w:leader="dot" w:pos="8424"/>
              </w:tabs>
              <w:autoSpaceDE w:val="0"/>
              <w:autoSpaceDN w:val="0"/>
              <w:jc w:val="both"/>
              <w:rPr>
                <w:i/>
                <w:sz w:val="22"/>
                <w:szCs w:val="22"/>
              </w:rPr>
            </w:pPr>
          </w:p>
          <w:p w:rsidR="00DF78FA" w:rsidRDefault="00DF78FA" w:rsidP="00DF78FA">
            <w:pPr>
              <w:jc w:val="both"/>
              <w:rPr>
                <w:i/>
                <w:sz w:val="22"/>
                <w:szCs w:val="22"/>
              </w:rPr>
            </w:pPr>
            <w:r w:rsidRPr="00B637AF">
              <w:rPr>
                <w:i/>
                <w:sz w:val="22"/>
                <w:szCs w:val="22"/>
              </w:rPr>
              <w:t xml:space="preserve">Under </w:t>
            </w:r>
            <w:r>
              <w:rPr>
                <w:i/>
                <w:sz w:val="22"/>
                <w:szCs w:val="22"/>
              </w:rPr>
              <w:t>2.</w:t>
            </w:r>
            <w:r w:rsidRPr="00B637AF">
              <w:rPr>
                <w:i/>
                <w:sz w:val="22"/>
                <w:szCs w:val="22"/>
              </w:rPr>
              <w:t xml:space="preserve">4.2(a), specified requirements define similarity of contracts, whereas the key activities or production rates to be specified under </w:t>
            </w:r>
            <w:r>
              <w:rPr>
                <w:i/>
                <w:sz w:val="22"/>
                <w:szCs w:val="22"/>
              </w:rPr>
              <w:t>2.</w:t>
            </w:r>
            <w:r w:rsidRPr="00B637AF">
              <w:rPr>
                <w:i/>
                <w:sz w:val="22"/>
                <w:szCs w:val="22"/>
              </w:rPr>
              <w:t xml:space="preserve">4.2 (b) define the required capability of the </w:t>
            </w:r>
            <w:r w:rsidRPr="00B924DF">
              <w:rPr>
                <w:i/>
                <w:sz w:val="22"/>
                <w:szCs w:val="22"/>
              </w:rPr>
              <w:t xml:space="preserve">Applicant to execute the Works. </w:t>
            </w:r>
            <w:r w:rsidRPr="00152B60">
              <w:rPr>
                <w:i/>
                <w:sz w:val="22"/>
                <w:szCs w:val="22"/>
              </w:rPr>
              <w:t xml:space="preserve">There shall not be any inconsistency or repetition of requirement between </w:t>
            </w:r>
            <w:r>
              <w:rPr>
                <w:i/>
                <w:sz w:val="22"/>
                <w:szCs w:val="22"/>
              </w:rPr>
              <w:t>2.</w:t>
            </w:r>
            <w:r w:rsidRPr="00152B60">
              <w:rPr>
                <w:i/>
                <w:sz w:val="22"/>
                <w:szCs w:val="22"/>
              </w:rPr>
              <w:t xml:space="preserve">4.2(a) and </w:t>
            </w:r>
            <w:r>
              <w:rPr>
                <w:i/>
                <w:sz w:val="22"/>
                <w:szCs w:val="22"/>
              </w:rPr>
              <w:t>2.</w:t>
            </w:r>
            <w:r w:rsidRPr="00152B60">
              <w:rPr>
                <w:i/>
                <w:sz w:val="22"/>
                <w:szCs w:val="22"/>
              </w:rPr>
              <w:t>4.2(b).</w:t>
            </w:r>
            <w:r w:rsidRPr="00B924DF">
              <w:rPr>
                <w:i/>
                <w:sz w:val="22"/>
                <w:szCs w:val="22"/>
              </w:rPr>
              <w:t>For the rate of production, specify that the rate of production shall be on the basis of either the average  during the entire specified period OR the rate of annual production in any 12 month period  in the specified period</w:t>
            </w:r>
            <w:r w:rsidRPr="00B924DF">
              <w:rPr>
                <w:b/>
                <w:i/>
                <w:sz w:val="22"/>
                <w:szCs w:val="22"/>
              </w:rPr>
              <w:t xml:space="preserve">, </w:t>
            </w:r>
            <w:r w:rsidRPr="00B924DF">
              <w:rPr>
                <w:i/>
                <w:sz w:val="22"/>
                <w:szCs w:val="22"/>
              </w:rPr>
              <w:t>]</w:t>
            </w:r>
            <w:r>
              <w:rPr>
                <w:rStyle w:val="FootnoteReference"/>
                <w:i/>
                <w:sz w:val="22"/>
                <w:szCs w:val="22"/>
              </w:rPr>
              <w:footnoteReference w:id="11"/>
            </w:r>
          </w:p>
          <w:p w:rsidR="00DF78FA" w:rsidRDefault="00DF78FA" w:rsidP="00DF78FA">
            <w:pPr>
              <w:jc w:val="both"/>
              <w:rPr>
                <w:sz w:val="22"/>
                <w:szCs w:val="22"/>
              </w:rPr>
            </w:pPr>
          </w:p>
        </w:tc>
        <w:tc>
          <w:tcPr>
            <w:tcW w:w="1530" w:type="dxa"/>
          </w:tcPr>
          <w:p w:rsidR="00DF78FA" w:rsidRDefault="00DF78FA" w:rsidP="00DF78FA">
            <w:pPr>
              <w:rPr>
                <w:sz w:val="22"/>
                <w:szCs w:val="22"/>
              </w:rPr>
            </w:pPr>
          </w:p>
        </w:tc>
        <w:tc>
          <w:tcPr>
            <w:tcW w:w="1530" w:type="dxa"/>
          </w:tcPr>
          <w:p w:rsidR="00DF78FA" w:rsidRDefault="00DF78FA" w:rsidP="00DF78FA">
            <w:pPr>
              <w:rPr>
                <w:sz w:val="22"/>
                <w:szCs w:val="22"/>
              </w:rPr>
            </w:pPr>
          </w:p>
        </w:tc>
        <w:tc>
          <w:tcPr>
            <w:tcW w:w="1440" w:type="dxa"/>
          </w:tcPr>
          <w:p w:rsidR="00DF78FA" w:rsidRDefault="00DF78FA" w:rsidP="00DF78FA">
            <w:pPr>
              <w:rPr>
                <w:sz w:val="22"/>
                <w:szCs w:val="22"/>
              </w:rPr>
            </w:pPr>
          </w:p>
        </w:tc>
        <w:tc>
          <w:tcPr>
            <w:tcW w:w="1582" w:type="dxa"/>
          </w:tcPr>
          <w:p w:rsidR="00DF78FA" w:rsidRDefault="00DF78FA" w:rsidP="00DF78FA">
            <w:pPr>
              <w:rPr>
                <w:sz w:val="22"/>
                <w:szCs w:val="22"/>
              </w:rPr>
            </w:pPr>
            <w:r w:rsidRPr="00B637AF">
              <w:rPr>
                <w:b/>
                <w:i/>
                <w:sz w:val="22"/>
                <w:szCs w:val="22"/>
              </w:rPr>
              <w:t xml:space="preserve">this </w:t>
            </w:r>
            <w:r>
              <w:rPr>
                <w:b/>
                <w:i/>
                <w:sz w:val="22"/>
                <w:szCs w:val="22"/>
              </w:rPr>
              <w:t>2.</w:t>
            </w:r>
            <w:r w:rsidRPr="00B637AF">
              <w:rPr>
                <w:b/>
                <w:i/>
                <w:sz w:val="22"/>
                <w:szCs w:val="22"/>
              </w:rPr>
              <w:t xml:space="preserve">4.2 b), </w:t>
            </w:r>
            <w:r w:rsidRPr="00B637AF">
              <w:rPr>
                <w:i/>
                <w:sz w:val="22"/>
                <w:szCs w:val="22"/>
              </w:rPr>
              <w:t xml:space="preserve">list key activities (volume, number or rate of production as applicable) and the corresponding minimum requirements that have to be met by one member, </w:t>
            </w:r>
            <w:r w:rsidRPr="00B637AF">
              <w:rPr>
                <w:b/>
                <w:i/>
                <w:sz w:val="22"/>
                <w:szCs w:val="22"/>
              </w:rPr>
              <w:t>otherwise this cell should state: “N/A”.]</w:t>
            </w:r>
          </w:p>
        </w:tc>
        <w:tc>
          <w:tcPr>
            <w:tcW w:w="1833" w:type="dxa"/>
          </w:tcPr>
          <w:p w:rsidR="00DF78FA" w:rsidRDefault="00DF78FA" w:rsidP="00DF78FA">
            <w:pPr>
              <w:rPr>
                <w:sz w:val="22"/>
                <w:szCs w:val="22"/>
              </w:rPr>
            </w:pPr>
            <w:r w:rsidRPr="00152B60">
              <w:rPr>
                <w:sz w:val="22"/>
                <w:szCs w:val="22"/>
              </w:rPr>
              <w:t>Form EXP-2.4.2(b)</w:t>
            </w:r>
          </w:p>
        </w:tc>
      </w:tr>
    </w:tbl>
    <w:p w:rsidR="00DF78FA" w:rsidRPr="00103300" w:rsidRDefault="00DF78FA" w:rsidP="00103300">
      <w:pPr>
        <w:pStyle w:val="Footer"/>
        <w:tabs>
          <w:tab w:val="clear" w:pos="9504"/>
        </w:tabs>
        <w:spacing w:before="0"/>
        <w:ind w:left="1440" w:hanging="1440"/>
        <w:rPr>
          <w:rFonts w:ascii="Times New Roman" w:hAnsi="Times New Roman"/>
          <w:b/>
          <w:i/>
          <w:sz w:val="24"/>
          <w:szCs w:val="24"/>
        </w:rPr>
      </w:pPr>
      <w:r w:rsidRPr="00103300">
        <w:rPr>
          <w:rFonts w:ascii="Times New Roman" w:hAnsi="Times New Roman"/>
          <w:b/>
          <w:i/>
          <w:sz w:val="24"/>
          <w:szCs w:val="24"/>
        </w:rPr>
        <w:t xml:space="preserve">Note: [For Multiple lots (contracts) specify financial and experience criteria for each lot under 2.3.2, 2.3.3, 2.4.2(a) and 2.4.2(b)] </w:t>
      </w:r>
    </w:p>
    <w:p w:rsidR="00580B2F" w:rsidRDefault="00580B2F" w:rsidP="001C7034">
      <w:pPr>
        <w:rPr>
          <w:sz w:val="22"/>
          <w:szCs w:val="22"/>
        </w:rPr>
      </w:pPr>
    </w:p>
    <w:p w:rsidR="00152B60" w:rsidRPr="00152B60" w:rsidRDefault="00152B60" w:rsidP="00152B60">
      <w:pPr>
        <w:pStyle w:val="Heading1"/>
        <w:spacing w:before="360" w:after="120"/>
        <w:ind w:left="1080"/>
        <w:rPr>
          <w:b w:val="0"/>
          <w:i/>
        </w:rPr>
        <w:sectPr w:rsidR="00152B60" w:rsidRPr="00152B60" w:rsidSect="00B64E72">
          <w:pgSz w:w="15840" w:h="12240" w:orient="landscape" w:code="1"/>
          <w:pgMar w:top="979" w:right="1440" w:bottom="1152" w:left="1440" w:header="720" w:footer="720" w:gutter="0"/>
          <w:paperSrc w:first="15" w:other="15"/>
          <w:cols w:space="720"/>
          <w:titlePg/>
          <w:docGrid w:linePitch="326"/>
        </w:sectPr>
      </w:pPr>
    </w:p>
    <w:p w:rsidR="005E55B9" w:rsidRDefault="005E55B9">
      <w:pPr>
        <w:pStyle w:val="Footer"/>
        <w:tabs>
          <w:tab w:val="clear" w:pos="9504"/>
        </w:tabs>
        <w:spacing w:before="0"/>
        <w:ind w:left="720" w:hanging="720"/>
        <w:rPr>
          <w:b/>
        </w:rPr>
      </w:pPr>
      <w:bookmarkStart w:id="306" w:name="_Toc103401423"/>
    </w:p>
    <w:p w:rsidR="005E55B9" w:rsidRDefault="005E55B9" w:rsidP="00152B60">
      <w:pPr>
        <w:pStyle w:val="S3-Heading2"/>
        <w:ind w:left="810" w:hanging="450"/>
      </w:pPr>
      <w:bookmarkStart w:id="307" w:name="_Toc168299673"/>
      <w:r>
        <w:t>2.5</w:t>
      </w:r>
      <w:r>
        <w:tab/>
        <w:t>Personnel</w:t>
      </w:r>
      <w:bookmarkEnd w:id="307"/>
    </w:p>
    <w:p w:rsidR="005E55B9" w:rsidRDefault="005E55B9">
      <w:pPr>
        <w:tabs>
          <w:tab w:val="right" w:pos="7254"/>
        </w:tabs>
        <w:spacing w:before="120"/>
        <w:ind w:left="720"/>
        <w:rPr>
          <w:iCs/>
        </w:rPr>
      </w:pPr>
      <w:r>
        <w:rPr>
          <w:iCs/>
        </w:rPr>
        <w:t>The Bidder must demonstrate that it will have the personnel for the key positions that meet the following requirements:</w:t>
      </w:r>
    </w:p>
    <w:p w:rsidR="00240937" w:rsidRPr="005524AD" w:rsidRDefault="00673487" w:rsidP="00240937">
      <w:pPr>
        <w:tabs>
          <w:tab w:val="right" w:pos="7254"/>
        </w:tabs>
        <w:spacing w:before="120"/>
        <w:ind w:left="720"/>
        <w:rPr>
          <w:i/>
          <w:iCs/>
        </w:rPr>
      </w:pPr>
      <w:r>
        <w:rPr>
          <w:i/>
          <w:iCs/>
        </w:rPr>
        <w:t>[S</w:t>
      </w:r>
      <w:r w:rsidR="00240937" w:rsidRPr="005524AD">
        <w:rPr>
          <w:i/>
          <w:iCs/>
        </w:rPr>
        <w:t>pecify requirements for each lot as applicable]</w:t>
      </w:r>
    </w:p>
    <w:p w:rsidR="005E55B9" w:rsidRDefault="005E55B9">
      <w:pPr>
        <w:tabs>
          <w:tab w:val="left" w:pos="2952"/>
          <w:tab w:val="left" w:pos="5832"/>
        </w:tabs>
        <w:rPr>
          <w:i/>
          <w:iCs/>
        </w:rPr>
      </w:pPr>
      <w:r>
        <w:rPr>
          <w:i/>
          <w:iCs/>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768"/>
        <w:gridCol w:w="1574"/>
        <w:gridCol w:w="1606"/>
      </w:tblGrid>
      <w:tr w:rsidR="005E55B9" w:rsidTr="00F42C63">
        <w:tc>
          <w:tcPr>
            <w:tcW w:w="720" w:type="dxa"/>
            <w:tcBorders>
              <w:top w:val="single" w:sz="4" w:space="0" w:color="auto"/>
              <w:left w:val="single" w:sz="4" w:space="0" w:color="auto"/>
              <w:bottom w:val="single" w:sz="4" w:space="0" w:color="auto"/>
              <w:right w:val="single" w:sz="4" w:space="0" w:color="auto"/>
            </w:tcBorders>
            <w:vAlign w:val="bottom"/>
          </w:tcPr>
          <w:p w:rsidR="005E55B9" w:rsidRPr="00F42C63" w:rsidRDefault="005E55B9">
            <w:pPr>
              <w:jc w:val="center"/>
              <w:rPr>
                <w:b/>
                <w:bCs/>
                <w:i/>
                <w:iCs/>
                <w:sz w:val="22"/>
                <w:szCs w:val="22"/>
              </w:rPr>
            </w:pPr>
            <w:r w:rsidRPr="00F42C63">
              <w:rPr>
                <w:b/>
                <w:bCs/>
                <w:i/>
                <w:iCs/>
                <w:sz w:val="22"/>
                <w:szCs w:val="22"/>
              </w:rPr>
              <w:t>No.</w:t>
            </w:r>
          </w:p>
        </w:tc>
        <w:tc>
          <w:tcPr>
            <w:tcW w:w="3768" w:type="dxa"/>
            <w:tcBorders>
              <w:top w:val="single" w:sz="4" w:space="0" w:color="auto"/>
              <w:left w:val="single" w:sz="4" w:space="0" w:color="auto"/>
              <w:bottom w:val="single" w:sz="4" w:space="0" w:color="auto"/>
              <w:right w:val="single" w:sz="4" w:space="0" w:color="auto"/>
            </w:tcBorders>
            <w:vAlign w:val="bottom"/>
          </w:tcPr>
          <w:p w:rsidR="005E55B9" w:rsidRPr="00F42C63" w:rsidRDefault="005E55B9">
            <w:pPr>
              <w:jc w:val="center"/>
              <w:rPr>
                <w:b/>
                <w:bCs/>
                <w:i/>
                <w:iCs/>
                <w:sz w:val="22"/>
                <w:szCs w:val="22"/>
              </w:rPr>
            </w:pPr>
            <w:r w:rsidRPr="00F42C63">
              <w:rPr>
                <w:b/>
                <w:bCs/>
                <w:i/>
                <w:iCs/>
                <w:sz w:val="22"/>
                <w:szCs w:val="22"/>
              </w:rPr>
              <w:t>Position</w:t>
            </w:r>
          </w:p>
        </w:tc>
        <w:tc>
          <w:tcPr>
            <w:tcW w:w="1574" w:type="dxa"/>
            <w:tcBorders>
              <w:top w:val="single" w:sz="4" w:space="0" w:color="auto"/>
              <w:left w:val="single" w:sz="4" w:space="0" w:color="auto"/>
              <w:bottom w:val="single" w:sz="4" w:space="0" w:color="auto"/>
              <w:right w:val="single" w:sz="4" w:space="0" w:color="auto"/>
            </w:tcBorders>
            <w:vAlign w:val="center"/>
          </w:tcPr>
          <w:p w:rsidR="005E55B9" w:rsidRPr="00F42C63" w:rsidRDefault="005E55B9">
            <w:pPr>
              <w:jc w:val="center"/>
              <w:rPr>
                <w:b/>
                <w:bCs/>
                <w:i/>
                <w:iCs/>
                <w:sz w:val="22"/>
                <w:szCs w:val="22"/>
              </w:rPr>
            </w:pPr>
            <w:r w:rsidRPr="00F42C63">
              <w:rPr>
                <w:b/>
                <w:bCs/>
                <w:i/>
                <w:iCs/>
                <w:sz w:val="22"/>
                <w:szCs w:val="22"/>
              </w:rPr>
              <w:t>Total Work Similar</w:t>
            </w:r>
          </w:p>
          <w:p w:rsidR="005E55B9" w:rsidRPr="00F42C63" w:rsidRDefault="005E55B9">
            <w:pPr>
              <w:jc w:val="center"/>
              <w:rPr>
                <w:b/>
                <w:bCs/>
                <w:i/>
                <w:iCs/>
                <w:sz w:val="22"/>
                <w:szCs w:val="22"/>
              </w:rPr>
            </w:pPr>
            <w:r w:rsidRPr="00F42C63">
              <w:rPr>
                <w:b/>
                <w:bCs/>
                <w:i/>
                <w:iCs/>
                <w:sz w:val="22"/>
                <w:szCs w:val="22"/>
              </w:rPr>
              <w:t>Experience (years)</w:t>
            </w:r>
          </w:p>
        </w:tc>
        <w:tc>
          <w:tcPr>
            <w:tcW w:w="1606" w:type="dxa"/>
            <w:tcBorders>
              <w:top w:val="single" w:sz="4" w:space="0" w:color="auto"/>
              <w:left w:val="single" w:sz="4" w:space="0" w:color="auto"/>
              <w:bottom w:val="single" w:sz="4" w:space="0" w:color="auto"/>
              <w:right w:val="single" w:sz="4" w:space="0" w:color="auto"/>
            </w:tcBorders>
            <w:vAlign w:val="center"/>
          </w:tcPr>
          <w:p w:rsidR="005E55B9" w:rsidRPr="00F42C63" w:rsidRDefault="005E55B9">
            <w:pPr>
              <w:jc w:val="center"/>
              <w:rPr>
                <w:b/>
                <w:bCs/>
                <w:i/>
                <w:iCs/>
                <w:sz w:val="22"/>
                <w:szCs w:val="22"/>
              </w:rPr>
            </w:pPr>
            <w:r w:rsidRPr="00F42C63">
              <w:rPr>
                <w:b/>
                <w:bCs/>
                <w:i/>
                <w:iCs/>
                <w:sz w:val="22"/>
                <w:szCs w:val="22"/>
              </w:rPr>
              <w:t>In Similar Works Experience</w:t>
            </w:r>
          </w:p>
          <w:p w:rsidR="005E55B9" w:rsidRPr="00F42C63" w:rsidRDefault="005E55B9">
            <w:pPr>
              <w:jc w:val="center"/>
              <w:rPr>
                <w:b/>
                <w:bCs/>
                <w:i/>
                <w:iCs/>
                <w:sz w:val="22"/>
                <w:szCs w:val="22"/>
              </w:rPr>
            </w:pPr>
            <w:r w:rsidRPr="00F42C63">
              <w:rPr>
                <w:b/>
                <w:bCs/>
                <w:i/>
                <w:iCs/>
                <w:sz w:val="22"/>
                <w:szCs w:val="22"/>
              </w:rPr>
              <w:t>(years)</w:t>
            </w:r>
          </w:p>
        </w:tc>
      </w:tr>
      <w:tr w:rsidR="005E55B9" w:rsidTr="00F42C63">
        <w:tc>
          <w:tcPr>
            <w:tcW w:w="720" w:type="dxa"/>
            <w:tcBorders>
              <w:top w:val="single" w:sz="4" w:space="0" w:color="auto"/>
            </w:tcBorders>
          </w:tcPr>
          <w:p w:rsidR="005E55B9" w:rsidRPr="00F42C63" w:rsidRDefault="005E55B9">
            <w:pPr>
              <w:pStyle w:val="Header"/>
              <w:pBdr>
                <w:bottom w:val="none" w:sz="0" w:space="0" w:color="auto"/>
              </w:pBdr>
              <w:tabs>
                <w:tab w:val="clear" w:pos="9000"/>
              </w:tabs>
              <w:jc w:val="center"/>
              <w:rPr>
                <w:rFonts w:ascii="Times New Roman" w:hAnsi="Times New Roman"/>
                <w:iCs/>
                <w:sz w:val="22"/>
                <w:szCs w:val="22"/>
              </w:rPr>
            </w:pPr>
            <w:r w:rsidRPr="00F42C63">
              <w:rPr>
                <w:rFonts w:ascii="Times New Roman" w:hAnsi="Times New Roman"/>
                <w:iCs/>
                <w:sz w:val="22"/>
                <w:szCs w:val="22"/>
              </w:rPr>
              <w:t>1</w:t>
            </w:r>
          </w:p>
        </w:tc>
        <w:tc>
          <w:tcPr>
            <w:tcW w:w="3768" w:type="dxa"/>
            <w:tcBorders>
              <w:top w:val="single" w:sz="4" w:space="0" w:color="auto"/>
            </w:tcBorders>
          </w:tcPr>
          <w:p w:rsidR="005E55B9" w:rsidRDefault="005E55B9">
            <w:pPr>
              <w:rPr>
                <w:rFonts w:ascii="Arial" w:hAnsi="Arial" w:cs="Arial"/>
                <w:i/>
                <w:iCs/>
                <w:sz w:val="20"/>
              </w:rPr>
            </w:pPr>
          </w:p>
        </w:tc>
        <w:tc>
          <w:tcPr>
            <w:tcW w:w="1574" w:type="dxa"/>
            <w:tcBorders>
              <w:top w:val="single" w:sz="4" w:space="0" w:color="auto"/>
            </w:tcBorders>
          </w:tcPr>
          <w:p w:rsidR="005E55B9" w:rsidRDefault="005E55B9">
            <w:pPr>
              <w:rPr>
                <w:rFonts w:ascii="Arial" w:hAnsi="Arial" w:cs="Arial"/>
                <w:i/>
                <w:iCs/>
                <w:sz w:val="20"/>
              </w:rPr>
            </w:pPr>
          </w:p>
        </w:tc>
        <w:tc>
          <w:tcPr>
            <w:tcW w:w="1606" w:type="dxa"/>
            <w:tcBorders>
              <w:top w:val="single" w:sz="4" w:space="0" w:color="auto"/>
            </w:tcBorders>
          </w:tcPr>
          <w:p w:rsidR="005E55B9" w:rsidRDefault="005E55B9">
            <w:pPr>
              <w:rPr>
                <w:rFonts w:ascii="Arial" w:hAnsi="Arial" w:cs="Arial"/>
                <w:i/>
                <w:iCs/>
                <w:sz w:val="20"/>
              </w:rPr>
            </w:pPr>
          </w:p>
        </w:tc>
      </w:tr>
      <w:tr w:rsidR="005E55B9">
        <w:tc>
          <w:tcPr>
            <w:tcW w:w="720" w:type="dxa"/>
          </w:tcPr>
          <w:p w:rsidR="005E55B9" w:rsidRPr="00F42C63" w:rsidRDefault="005E55B9">
            <w:pPr>
              <w:jc w:val="center"/>
              <w:rPr>
                <w:iCs/>
                <w:sz w:val="22"/>
                <w:szCs w:val="22"/>
              </w:rPr>
            </w:pPr>
            <w:r w:rsidRPr="00F42C63">
              <w:rPr>
                <w:iCs/>
                <w:sz w:val="22"/>
                <w:szCs w:val="22"/>
              </w:rPr>
              <w:t>2</w:t>
            </w:r>
          </w:p>
        </w:tc>
        <w:tc>
          <w:tcPr>
            <w:tcW w:w="3768" w:type="dxa"/>
          </w:tcPr>
          <w:p w:rsidR="005E55B9" w:rsidRDefault="005E55B9">
            <w:pPr>
              <w:rPr>
                <w:rFonts w:ascii="Arial" w:hAnsi="Arial" w:cs="Arial"/>
                <w:i/>
                <w:iCs/>
                <w:sz w:val="20"/>
              </w:rPr>
            </w:pPr>
          </w:p>
        </w:tc>
        <w:tc>
          <w:tcPr>
            <w:tcW w:w="1574" w:type="dxa"/>
          </w:tcPr>
          <w:p w:rsidR="005E55B9" w:rsidRDefault="005E55B9">
            <w:pPr>
              <w:rPr>
                <w:rFonts w:ascii="Arial" w:hAnsi="Arial" w:cs="Arial"/>
                <w:i/>
                <w:iCs/>
                <w:sz w:val="20"/>
                <w:u w:val="single"/>
              </w:rPr>
            </w:pPr>
          </w:p>
        </w:tc>
        <w:tc>
          <w:tcPr>
            <w:tcW w:w="1606" w:type="dxa"/>
          </w:tcPr>
          <w:p w:rsidR="005E55B9" w:rsidRDefault="005E55B9">
            <w:pPr>
              <w:rPr>
                <w:rFonts w:ascii="Arial" w:hAnsi="Arial" w:cs="Arial"/>
                <w:i/>
                <w:iCs/>
                <w:sz w:val="20"/>
              </w:rPr>
            </w:pPr>
          </w:p>
        </w:tc>
      </w:tr>
      <w:tr w:rsidR="005E55B9">
        <w:tc>
          <w:tcPr>
            <w:tcW w:w="720" w:type="dxa"/>
          </w:tcPr>
          <w:p w:rsidR="005E55B9" w:rsidRPr="00F42C63" w:rsidRDefault="005E55B9">
            <w:pPr>
              <w:jc w:val="center"/>
              <w:rPr>
                <w:iCs/>
                <w:sz w:val="22"/>
                <w:szCs w:val="22"/>
              </w:rPr>
            </w:pPr>
            <w:r w:rsidRPr="00F42C63">
              <w:rPr>
                <w:iCs/>
                <w:sz w:val="22"/>
                <w:szCs w:val="22"/>
              </w:rPr>
              <w:t>3</w:t>
            </w:r>
          </w:p>
        </w:tc>
        <w:tc>
          <w:tcPr>
            <w:tcW w:w="3768" w:type="dxa"/>
          </w:tcPr>
          <w:p w:rsidR="005E55B9" w:rsidRDefault="005E55B9">
            <w:pPr>
              <w:rPr>
                <w:rFonts w:ascii="Arial" w:hAnsi="Arial" w:cs="Arial"/>
                <w:i/>
                <w:iCs/>
                <w:sz w:val="20"/>
              </w:rPr>
            </w:pPr>
          </w:p>
        </w:tc>
        <w:tc>
          <w:tcPr>
            <w:tcW w:w="1574" w:type="dxa"/>
          </w:tcPr>
          <w:p w:rsidR="005E55B9" w:rsidRDefault="005E55B9">
            <w:pPr>
              <w:rPr>
                <w:rFonts w:ascii="Arial" w:hAnsi="Arial" w:cs="Arial"/>
                <w:i/>
                <w:iCs/>
                <w:sz w:val="20"/>
                <w:u w:val="single"/>
              </w:rPr>
            </w:pPr>
          </w:p>
        </w:tc>
        <w:tc>
          <w:tcPr>
            <w:tcW w:w="1606" w:type="dxa"/>
          </w:tcPr>
          <w:p w:rsidR="005E55B9" w:rsidRDefault="005E55B9">
            <w:pPr>
              <w:rPr>
                <w:rFonts w:ascii="Arial" w:hAnsi="Arial" w:cs="Arial"/>
                <w:i/>
                <w:iCs/>
                <w:sz w:val="20"/>
                <w:u w:val="single"/>
              </w:rPr>
            </w:pPr>
          </w:p>
        </w:tc>
      </w:tr>
      <w:tr w:rsidR="005E55B9">
        <w:tc>
          <w:tcPr>
            <w:tcW w:w="720" w:type="dxa"/>
          </w:tcPr>
          <w:p w:rsidR="005E55B9" w:rsidRPr="00F42C63" w:rsidRDefault="005E55B9">
            <w:pPr>
              <w:jc w:val="center"/>
              <w:rPr>
                <w:iCs/>
                <w:sz w:val="22"/>
                <w:szCs w:val="22"/>
              </w:rPr>
            </w:pPr>
            <w:r w:rsidRPr="00F42C63">
              <w:rPr>
                <w:iCs/>
                <w:sz w:val="22"/>
                <w:szCs w:val="22"/>
              </w:rPr>
              <w:t>4</w:t>
            </w:r>
          </w:p>
        </w:tc>
        <w:tc>
          <w:tcPr>
            <w:tcW w:w="3768" w:type="dxa"/>
          </w:tcPr>
          <w:p w:rsidR="005E55B9" w:rsidRDefault="005E55B9">
            <w:pPr>
              <w:rPr>
                <w:rFonts w:ascii="Arial" w:hAnsi="Arial" w:cs="Arial"/>
                <w:i/>
                <w:iCs/>
                <w:sz w:val="20"/>
              </w:rPr>
            </w:pPr>
          </w:p>
        </w:tc>
        <w:tc>
          <w:tcPr>
            <w:tcW w:w="1574" w:type="dxa"/>
          </w:tcPr>
          <w:p w:rsidR="005E55B9" w:rsidRDefault="005E55B9">
            <w:pPr>
              <w:rPr>
                <w:rFonts w:ascii="Arial" w:hAnsi="Arial" w:cs="Arial"/>
                <w:i/>
                <w:iCs/>
                <w:sz w:val="20"/>
                <w:u w:val="single"/>
              </w:rPr>
            </w:pPr>
          </w:p>
        </w:tc>
        <w:tc>
          <w:tcPr>
            <w:tcW w:w="1606" w:type="dxa"/>
          </w:tcPr>
          <w:p w:rsidR="005E55B9" w:rsidRDefault="005E55B9">
            <w:pPr>
              <w:rPr>
                <w:rFonts w:ascii="Arial" w:hAnsi="Arial" w:cs="Arial"/>
                <w:i/>
                <w:iCs/>
                <w:sz w:val="20"/>
              </w:rPr>
            </w:pPr>
          </w:p>
        </w:tc>
      </w:tr>
      <w:tr w:rsidR="005E55B9">
        <w:tc>
          <w:tcPr>
            <w:tcW w:w="720" w:type="dxa"/>
          </w:tcPr>
          <w:p w:rsidR="005E55B9" w:rsidRPr="00F42C63" w:rsidRDefault="005E55B9">
            <w:pPr>
              <w:jc w:val="center"/>
              <w:rPr>
                <w:iCs/>
                <w:sz w:val="22"/>
                <w:szCs w:val="22"/>
              </w:rPr>
            </w:pPr>
            <w:r w:rsidRPr="00F42C63">
              <w:rPr>
                <w:iCs/>
                <w:sz w:val="22"/>
                <w:szCs w:val="22"/>
              </w:rPr>
              <w:t>5</w:t>
            </w:r>
          </w:p>
        </w:tc>
        <w:tc>
          <w:tcPr>
            <w:tcW w:w="3768" w:type="dxa"/>
          </w:tcPr>
          <w:p w:rsidR="005E55B9" w:rsidRDefault="005E55B9">
            <w:pPr>
              <w:rPr>
                <w:rFonts w:ascii="Arial" w:hAnsi="Arial" w:cs="Arial"/>
                <w:i/>
                <w:iCs/>
                <w:sz w:val="20"/>
              </w:rPr>
            </w:pPr>
          </w:p>
        </w:tc>
        <w:tc>
          <w:tcPr>
            <w:tcW w:w="1574" w:type="dxa"/>
          </w:tcPr>
          <w:p w:rsidR="005E55B9" w:rsidRDefault="005E55B9">
            <w:pPr>
              <w:rPr>
                <w:rFonts w:ascii="Arial" w:hAnsi="Arial" w:cs="Arial"/>
                <w:i/>
                <w:iCs/>
                <w:sz w:val="20"/>
                <w:u w:val="single"/>
              </w:rPr>
            </w:pPr>
          </w:p>
        </w:tc>
        <w:tc>
          <w:tcPr>
            <w:tcW w:w="1606" w:type="dxa"/>
          </w:tcPr>
          <w:p w:rsidR="005E55B9" w:rsidRDefault="005E55B9">
            <w:pPr>
              <w:rPr>
                <w:rFonts w:ascii="Arial" w:hAnsi="Arial" w:cs="Arial"/>
                <w:i/>
                <w:iCs/>
                <w:sz w:val="20"/>
              </w:rPr>
            </w:pPr>
          </w:p>
        </w:tc>
      </w:tr>
      <w:tr w:rsidR="005E55B9">
        <w:tc>
          <w:tcPr>
            <w:tcW w:w="720" w:type="dxa"/>
          </w:tcPr>
          <w:p w:rsidR="005E55B9" w:rsidRDefault="005E55B9">
            <w:pPr>
              <w:rPr>
                <w:i/>
                <w:iCs/>
              </w:rPr>
            </w:pPr>
          </w:p>
        </w:tc>
        <w:tc>
          <w:tcPr>
            <w:tcW w:w="3768" w:type="dxa"/>
          </w:tcPr>
          <w:p w:rsidR="005E55B9" w:rsidRDefault="005E55B9">
            <w:pPr>
              <w:rPr>
                <w:i/>
                <w:iCs/>
              </w:rPr>
            </w:pPr>
          </w:p>
        </w:tc>
        <w:tc>
          <w:tcPr>
            <w:tcW w:w="1574" w:type="dxa"/>
          </w:tcPr>
          <w:p w:rsidR="005E55B9" w:rsidRDefault="005E55B9">
            <w:pPr>
              <w:rPr>
                <w:i/>
                <w:iCs/>
                <w:u w:val="single"/>
              </w:rPr>
            </w:pPr>
          </w:p>
        </w:tc>
        <w:tc>
          <w:tcPr>
            <w:tcW w:w="1606" w:type="dxa"/>
          </w:tcPr>
          <w:p w:rsidR="005E55B9" w:rsidRDefault="005E55B9">
            <w:pPr>
              <w:rPr>
                <w:i/>
                <w:iCs/>
              </w:rPr>
            </w:pPr>
          </w:p>
        </w:tc>
      </w:tr>
    </w:tbl>
    <w:p w:rsidR="005E55B9" w:rsidRDefault="005E55B9">
      <w:pPr>
        <w:tabs>
          <w:tab w:val="left" w:pos="432"/>
          <w:tab w:val="left" w:pos="2952"/>
          <w:tab w:val="left" w:pos="5832"/>
        </w:tabs>
        <w:rPr>
          <w:i/>
          <w:iCs/>
        </w:rPr>
      </w:pPr>
    </w:p>
    <w:p w:rsidR="005E55B9" w:rsidRDefault="005E55B9">
      <w:pPr>
        <w:spacing w:after="200"/>
        <w:ind w:left="720"/>
        <w:rPr>
          <w:iCs/>
        </w:rPr>
      </w:pPr>
      <w:r>
        <w:rPr>
          <w:iCs/>
        </w:rPr>
        <w:t>The Bidder shall provide details of the proposed personnel and their experience records in the relevant Forms included in Section IV, Bidding Forms.</w:t>
      </w:r>
    </w:p>
    <w:p w:rsidR="005E55B9" w:rsidRDefault="005E55B9" w:rsidP="00152B60">
      <w:pPr>
        <w:pStyle w:val="S3-Heading2"/>
        <w:ind w:left="810" w:hanging="450"/>
      </w:pPr>
      <w:bookmarkStart w:id="308" w:name="_Toc168299674"/>
      <w:r>
        <w:t>2.6</w:t>
      </w:r>
      <w:r>
        <w:tab/>
        <w:t>Equipment</w:t>
      </w:r>
      <w:bookmarkEnd w:id="308"/>
    </w:p>
    <w:p w:rsidR="005E55B9" w:rsidRDefault="005E55B9">
      <w:pPr>
        <w:tabs>
          <w:tab w:val="right" w:pos="7254"/>
        </w:tabs>
        <w:spacing w:after="200"/>
        <w:ind w:left="720"/>
        <w:rPr>
          <w:iCs/>
        </w:rPr>
      </w:pPr>
      <w:r>
        <w:rPr>
          <w:iCs/>
        </w:rPr>
        <w:t>The Bidder must demonstrate that it will have access to the key Contractor’s equipment listed hereafter:</w:t>
      </w:r>
    </w:p>
    <w:p w:rsidR="00240937" w:rsidRPr="00D76AA9" w:rsidRDefault="00240937" w:rsidP="00240937">
      <w:pPr>
        <w:tabs>
          <w:tab w:val="right" w:pos="7254"/>
        </w:tabs>
        <w:spacing w:before="120"/>
        <w:ind w:left="720"/>
        <w:rPr>
          <w:i/>
          <w:iCs/>
        </w:rPr>
      </w:pPr>
      <w:r w:rsidRPr="00D76AA9">
        <w:rPr>
          <w:i/>
          <w:iCs/>
        </w:rPr>
        <w:t>[</w:t>
      </w:r>
      <w:r w:rsidR="00673487" w:rsidRPr="00D76AA9">
        <w:rPr>
          <w:i/>
          <w:iCs/>
        </w:rPr>
        <w:t>Specify</w:t>
      </w:r>
      <w:r w:rsidRPr="00D76AA9">
        <w:rPr>
          <w:i/>
          <w:iCs/>
        </w:rPr>
        <w:t xml:space="preserve"> requirements for each lot as applicable]</w:t>
      </w:r>
    </w:p>
    <w:p w:rsidR="00240937" w:rsidRDefault="00240937" w:rsidP="00240937">
      <w:pPr>
        <w:tabs>
          <w:tab w:val="right" w:pos="7254"/>
        </w:tabs>
        <w:ind w:left="720"/>
        <w:rPr>
          <w:iCs/>
        </w:rPr>
      </w:pPr>
    </w:p>
    <w:tbl>
      <w:tblPr>
        <w:tblW w:w="76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780"/>
        <w:gridCol w:w="3150"/>
      </w:tblGrid>
      <w:tr w:rsidR="005E55B9" w:rsidTr="00152B60">
        <w:tc>
          <w:tcPr>
            <w:tcW w:w="720" w:type="dxa"/>
            <w:tcBorders>
              <w:top w:val="single" w:sz="4" w:space="0" w:color="auto"/>
              <w:left w:val="single" w:sz="4" w:space="0" w:color="auto"/>
              <w:bottom w:val="single" w:sz="4" w:space="0" w:color="auto"/>
              <w:right w:val="single" w:sz="4" w:space="0" w:color="auto"/>
            </w:tcBorders>
          </w:tcPr>
          <w:p w:rsidR="005E55B9" w:rsidRPr="00F42C63" w:rsidRDefault="005E55B9">
            <w:pPr>
              <w:jc w:val="center"/>
              <w:rPr>
                <w:b/>
                <w:bCs/>
                <w:i/>
                <w:iCs/>
                <w:sz w:val="22"/>
                <w:szCs w:val="22"/>
              </w:rPr>
            </w:pPr>
            <w:r w:rsidRPr="00F42C63">
              <w:rPr>
                <w:b/>
                <w:bCs/>
                <w:i/>
                <w:iCs/>
                <w:sz w:val="22"/>
                <w:szCs w:val="22"/>
              </w:rPr>
              <w:t>No.</w:t>
            </w:r>
          </w:p>
        </w:tc>
        <w:tc>
          <w:tcPr>
            <w:tcW w:w="3780" w:type="dxa"/>
            <w:tcBorders>
              <w:top w:val="single" w:sz="4" w:space="0" w:color="auto"/>
              <w:left w:val="single" w:sz="4" w:space="0" w:color="auto"/>
              <w:bottom w:val="single" w:sz="4" w:space="0" w:color="auto"/>
              <w:right w:val="single" w:sz="4" w:space="0" w:color="auto"/>
            </w:tcBorders>
          </w:tcPr>
          <w:p w:rsidR="005E55B9" w:rsidRPr="00F42C63" w:rsidRDefault="005E55B9">
            <w:pPr>
              <w:jc w:val="center"/>
              <w:rPr>
                <w:b/>
                <w:bCs/>
                <w:i/>
                <w:iCs/>
                <w:sz w:val="22"/>
                <w:szCs w:val="22"/>
              </w:rPr>
            </w:pPr>
            <w:r w:rsidRPr="00F42C63">
              <w:rPr>
                <w:b/>
                <w:bCs/>
                <w:i/>
                <w:iCs/>
                <w:sz w:val="22"/>
                <w:szCs w:val="22"/>
              </w:rPr>
              <w:t>Equipment Type and Characteristics</w:t>
            </w:r>
          </w:p>
        </w:tc>
        <w:tc>
          <w:tcPr>
            <w:tcW w:w="3150" w:type="dxa"/>
            <w:tcBorders>
              <w:top w:val="single" w:sz="4" w:space="0" w:color="auto"/>
              <w:left w:val="single" w:sz="4" w:space="0" w:color="auto"/>
              <w:bottom w:val="single" w:sz="4" w:space="0" w:color="auto"/>
              <w:right w:val="single" w:sz="4" w:space="0" w:color="auto"/>
            </w:tcBorders>
          </w:tcPr>
          <w:p w:rsidR="005E55B9" w:rsidRPr="00F42C63" w:rsidRDefault="005E55B9">
            <w:pPr>
              <w:jc w:val="center"/>
              <w:rPr>
                <w:b/>
                <w:bCs/>
                <w:i/>
                <w:iCs/>
                <w:sz w:val="22"/>
                <w:szCs w:val="22"/>
              </w:rPr>
            </w:pPr>
            <w:r w:rsidRPr="00F42C63">
              <w:rPr>
                <w:b/>
                <w:bCs/>
                <w:i/>
                <w:iCs/>
                <w:sz w:val="22"/>
                <w:szCs w:val="22"/>
              </w:rPr>
              <w:t>Minimum Number required</w:t>
            </w:r>
          </w:p>
        </w:tc>
      </w:tr>
      <w:tr w:rsidR="005E55B9" w:rsidTr="00152B60">
        <w:tc>
          <w:tcPr>
            <w:tcW w:w="720" w:type="dxa"/>
            <w:tcBorders>
              <w:top w:val="single" w:sz="4" w:space="0" w:color="auto"/>
            </w:tcBorders>
          </w:tcPr>
          <w:p w:rsidR="005E55B9" w:rsidRPr="00F42C63" w:rsidRDefault="005E55B9">
            <w:pPr>
              <w:pStyle w:val="Header"/>
              <w:pBdr>
                <w:bottom w:val="none" w:sz="0" w:space="0" w:color="auto"/>
              </w:pBdr>
              <w:tabs>
                <w:tab w:val="clear" w:pos="9000"/>
              </w:tabs>
              <w:jc w:val="center"/>
              <w:rPr>
                <w:rFonts w:ascii="Times New Roman" w:hAnsi="Times New Roman"/>
                <w:iCs/>
                <w:sz w:val="22"/>
                <w:szCs w:val="22"/>
              </w:rPr>
            </w:pPr>
            <w:r w:rsidRPr="00F42C63">
              <w:rPr>
                <w:rFonts w:ascii="Times New Roman" w:hAnsi="Times New Roman"/>
                <w:iCs/>
                <w:sz w:val="22"/>
                <w:szCs w:val="22"/>
              </w:rPr>
              <w:t>1</w:t>
            </w:r>
          </w:p>
        </w:tc>
        <w:tc>
          <w:tcPr>
            <w:tcW w:w="3780" w:type="dxa"/>
            <w:tcBorders>
              <w:top w:val="single" w:sz="4" w:space="0" w:color="auto"/>
            </w:tcBorders>
          </w:tcPr>
          <w:p w:rsidR="005E55B9" w:rsidRDefault="005E55B9">
            <w:pPr>
              <w:rPr>
                <w:rFonts w:ascii="Arial" w:hAnsi="Arial" w:cs="Arial"/>
                <w:i/>
                <w:iCs/>
                <w:sz w:val="20"/>
              </w:rPr>
            </w:pPr>
          </w:p>
        </w:tc>
        <w:tc>
          <w:tcPr>
            <w:tcW w:w="3150" w:type="dxa"/>
            <w:tcBorders>
              <w:top w:val="single" w:sz="4" w:space="0" w:color="auto"/>
            </w:tcBorders>
          </w:tcPr>
          <w:p w:rsidR="005E55B9" w:rsidRDefault="005E55B9">
            <w:pPr>
              <w:rPr>
                <w:rFonts w:ascii="Arial" w:hAnsi="Arial" w:cs="Arial"/>
                <w:i/>
                <w:iCs/>
                <w:sz w:val="20"/>
              </w:rPr>
            </w:pPr>
          </w:p>
        </w:tc>
      </w:tr>
      <w:tr w:rsidR="005E55B9" w:rsidTr="00152B60">
        <w:tc>
          <w:tcPr>
            <w:tcW w:w="720" w:type="dxa"/>
          </w:tcPr>
          <w:p w:rsidR="005E55B9" w:rsidRPr="00F42C63" w:rsidRDefault="005E55B9">
            <w:pPr>
              <w:jc w:val="center"/>
              <w:rPr>
                <w:iCs/>
                <w:sz w:val="22"/>
                <w:szCs w:val="22"/>
              </w:rPr>
            </w:pPr>
            <w:r w:rsidRPr="00F42C63">
              <w:rPr>
                <w:iCs/>
                <w:sz w:val="22"/>
                <w:szCs w:val="22"/>
              </w:rPr>
              <w:t>2</w:t>
            </w:r>
          </w:p>
        </w:tc>
        <w:tc>
          <w:tcPr>
            <w:tcW w:w="3780" w:type="dxa"/>
          </w:tcPr>
          <w:p w:rsidR="005E55B9" w:rsidRDefault="005E55B9">
            <w:pPr>
              <w:rPr>
                <w:rFonts w:ascii="Arial" w:hAnsi="Arial" w:cs="Arial"/>
                <w:i/>
                <w:iCs/>
                <w:sz w:val="20"/>
              </w:rPr>
            </w:pPr>
          </w:p>
        </w:tc>
        <w:tc>
          <w:tcPr>
            <w:tcW w:w="3150" w:type="dxa"/>
          </w:tcPr>
          <w:p w:rsidR="005E55B9" w:rsidRDefault="005E55B9">
            <w:pPr>
              <w:rPr>
                <w:rFonts w:ascii="Arial" w:hAnsi="Arial" w:cs="Arial"/>
                <w:i/>
                <w:iCs/>
                <w:sz w:val="20"/>
                <w:u w:val="single"/>
              </w:rPr>
            </w:pPr>
          </w:p>
        </w:tc>
      </w:tr>
      <w:tr w:rsidR="005E55B9" w:rsidTr="00152B60">
        <w:tc>
          <w:tcPr>
            <w:tcW w:w="720" w:type="dxa"/>
          </w:tcPr>
          <w:p w:rsidR="005E55B9" w:rsidRPr="00F42C63" w:rsidRDefault="005E55B9">
            <w:pPr>
              <w:jc w:val="center"/>
              <w:rPr>
                <w:iCs/>
                <w:sz w:val="22"/>
                <w:szCs w:val="22"/>
              </w:rPr>
            </w:pPr>
            <w:r w:rsidRPr="00F42C63">
              <w:rPr>
                <w:iCs/>
                <w:sz w:val="22"/>
                <w:szCs w:val="22"/>
              </w:rPr>
              <w:t>3</w:t>
            </w:r>
          </w:p>
        </w:tc>
        <w:tc>
          <w:tcPr>
            <w:tcW w:w="3780" w:type="dxa"/>
          </w:tcPr>
          <w:p w:rsidR="005E55B9" w:rsidRDefault="005E55B9">
            <w:pPr>
              <w:rPr>
                <w:rFonts w:ascii="Arial" w:hAnsi="Arial" w:cs="Arial"/>
                <w:i/>
                <w:iCs/>
                <w:sz w:val="20"/>
              </w:rPr>
            </w:pPr>
          </w:p>
        </w:tc>
        <w:tc>
          <w:tcPr>
            <w:tcW w:w="3150" w:type="dxa"/>
          </w:tcPr>
          <w:p w:rsidR="005E55B9" w:rsidRDefault="005E55B9">
            <w:pPr>
              <w:rPr>
                <w:rFonts w:ascii="Arial" w:hAnsi="Arial" w:cs="Arial"/>
                <w:i/>
                <w:iCs/>
                <w:sz w:val="20"/>
                <w:u w:val="single"/>
              </w:rPr>
            </w:pPr>
          </w:p>
        </w:tc>
      </w:tr>
      <w:tr w:rsidR="005E55B9" w:rsidTr="00152B60">
        <w:tc>
          <w:tcPr>
            <w:tcW w:w="720" w:type="dxa"/>
          </w:tcPr>
          <w:p w:rsidR="005E55B9" w:rsidRPr="00F42C63" w:rsidRDefault="005E55B9">
            <w:pPr>
              <w:jc w:val="center"/>
              <w:rPr>
                <w:iCs/>
                <w:sz w:val="22"/>
                <w:szCs w:val="22"/>
              </w:rPr>
            </w:pPr>
            <w:r w:rsidRPr="00F42C63">
              <w:rPr>
                <w:iCs/>
                <w:sz w:val="22"/>
                <w:szCs w:val="22"/>
              </w:rPr>
              <w:t>4</w:t>
            </w:r>
          </w:p>
        </w:tc>
        <w:tc>
          <w:tcPr>
            <w:tcW w:w="3780" w:type="dxa"/>
          </w:tcPr>
          <w:p w:rsidR="005E55B9" w:rsidRDefault="005E55B9">
            <w:pPr>
              <w:rPr>
                <w:rFonts w:ascii="Arial" w:hAnsi="Arial" w:cs="Arial"/>
                <w:i/>
                <w:iCs/>
                <w:sz w:val="20"/>
              </w:rPr>
            </w:pPr>
          </w:p>
        </w:tc>
        <w:tc>
          <w:tcPr>
            <w:tcW w:w="3150" w:type="dxa"/>
          </w:tcPr>
          <w:p w:rsidR="005E55B9" w:rsidRDefault="005E55B9">
            <w:pPr>
              <w:rPr>
                <w:rFonts w:ascii="Arial" w:hAnsi="Arial" w:cs="Arial"/>
                <w:i/>
                <w:iCs/>
                <w:sz w:val="20"/>
                <w:u w:val="single"/>
              </w:rPr>
            </w:pPr>
          </w:p>
        </w:tc>
      </w:tr>
      <w:tr w:rsidR="005E55B9" w:rsidTr="00152B60">
        <w:tc>
          <w:tcPr>
            <w:tcW w:w="720" w:type="dxa"/>
          </w:tcPr>
          <w:p w:rsidR="005E55B9" w:rsidRPr="00F42C63" w:rsidRDefault="005E55B9">
            <w:pPr>
              <w:jc w:val="center"/>
              <w:rPr>
                <w:iCs/>
                <w:sz w:val="22"/>
                <w:szCs w:val="22"/>
              </w:rPr>
            </w:pPr>
            <w:r w:rsidRPr="00F42C63">
              <w:rPr>
                <w:iCs/>
                <w:sz w:val="22"/>
                <w:szCs w:val="22"/>
              </w:rPr>
              <w:t>5</w:t>
            </w:r>
          </w:p>
        </w:tc>
        <w:tc>
          <w:tcPr>
            <w:tcW w:w="3780" w:type="dxa"/>
          </w:tcPr>
          <w:p w:rsidR="005E55B9" w:rsidRDefault="005E55B9">
            <w:pPr>
              <w:rPr>
                <w:rFonts w:ascii="Arial" w:hAnsi="Arial" w:cs="Arial"/>
                <w:i/>
                <w:iCs/>
                <w:sz w:val="20"/>
              </w:rPr>
            </w:pPr>
          </w:p>
        </w:tc>
        <w:tc>
          <w:tcPr>
            <w:tcW w:w="3150" w:type="dxa"/>
          </w:tcPr>
          <w:p w:rsidR="005E55B9" w:rsidRDefault="005E55B9">
            <w:pPr>
              <w:rPr>
                <w:rFonts w:ascii="Arial" w:hAnsi="Arial" w:cs="Arial"/>
                <w:i/>
                <w:iCs/>
                <w:sz w:val="20"/>
                <w:u w:val="single"/>
              </w:rPr>
            </w:pPr>
          </w:p>
        </w:tc>
      </w:tr>
      <w:tr w:rsidR="005E55B9" w:rsidTr="00152B60">
        <w:tc>
          <w:tcPr>
            <w:tcW w:w="720" w:type="dxa"/>
          </w:tcPr>
          <w:p w:rsidR="005E55B9" w:rsidRPr="00F42C63" w:rsidRDefault="005E55B9">
            <w:pPr>
              <w:rPr>
                <w:iCs/>
                <w:sz w:val="22"/>
                <w:szCs w:val="22"/>
              </w:rPr>
            </w:pPr>
          </w:p>
        </w:tc>
        <w:tc>
          <w:tcPr>
            <w:tcW w:w="3780" w:type="dxa"/>
          </w:tcPr>
          <w:p w:rsidR="005E55B9" w:rsidRDefault="005E55B9">
            <w:pPr>
              <w:rPr>
                <w:i/>
                <w:iCs/>
              </w:rPr>
            </w:pPr>
          </w:p>
        </w:tc>
        <w:tc>
          <w:tcPr>
            <w:tcW w:w="3150" w:type="dxa"/>
          </w:tcPr>
          <w:p w:rsidR="005E55B9" w:rsidRDefault="005E55B9">
            <w:pPr>
              <w:rPr>
                <w:i/>
                <w:iCs/>
                <w:u w:val="single"/>
              </w:rPr>
            </w:pPr>
          </w:p>
        </w:tc>
      </w:tr>
      <w:tr w:rsidR="005E55B9" w:rsidTr="00152B60">
        <w:tc>
          <w:tcPr>
            <w:tcW w:w="720" w:type="dxa"/>
          </w:tcPr>
          <w:p w:rsidR="005E55B9" w:rsidRPr="00F42C63" w:rsidRDefault="005E55B9">
            <w:pPr>
              <w:rPr>
                <w:iCs/>
              </w:rPr>
            </w:pPr>
          </w:p>
        </w:tc>
        <w:tc>
          <w:tcPr>
            <w:tcW w:w="3780" w:type="dxa"/>
          </w:tcPr>
          <w:p w:rsidR="005E55B9" w:rsidRDefault="005E55B9">
            <w:pPr>
              <w:rPr>
                <w:i/>
                <w:iCs/>
              </w:rPr>
            </w:pPr>
          </w:p>
        </w:tc>
        <w:tc>
          <w:tcPr>
            <w:tcW w:w="3150" w:type="dxa"/>
          </w:tcPr>
          <w:p w:rsidR="005E55B9" w:rsidRDefault="005E55B9">
            <w:pPr>
              <w:rPr>
                <w:i/>
                <w:iCs/>
                <w:u w:val="single"/>
              </w:rPr>
            </w:pPr>
          </w:p>
        </w:tc>
      </w:tr>
    </w:tbl>
    <w:p w:rsidR="005E55B9" w:rsidRDefault="005E55B9">
      <w:pPr>
        <w:tabs>
          <w:tab w:val="left" w:pos="432"/>
          <w:tab w:val="left" w:pos="2952"/>
          <w:tab w:val="left" w:pos="5832"/>
        </w:tabs>
        <w:rPr>
          <w:i/>
          <w:iCs/>
        </w:rPr>
      </w:pPr>
    </w:p>
    <w:p w:rsidR="005E55B9" w:rsidRDefault="005E55B9">
      <w:pPr>
        <w:ind w:left="720"/>
      </w:pPr>
      <w:r>
        <w:t>The Bidder shall provide further details of proposed items of equipment using the relevant Form in Section IV.</w:t>
      </w:r>
    </w:p>
    <w:p w:rsidR="005E55B9" w:rsidRDefault="005E55B9">
      <w:pPr>
        <w:ind w:right="-72"/>
      </w:pPr>
    </w:p>
    <w:p w:rsidR="005E55B9" w:rsidRDefault="005E55B9">
      <w:pPr>
        <w:rPr>
          <w:iCs/>
        </w:rPr>
      </w:pPr>
    </w:p>
    <w:p w:rsidR="005E55B9" w:rsidRDefault="005E55B9"/>
    <w:bookmarkEnd w:id="306"/>
    <w:p w:rsidR="005E55B9" w:rsidRDefault="005E55B9">
      <w:pPr>
        <w:pStyle w:val="Heading1"/>
        <w:spacing w:before="120" w:after="120"/>
        <w:ind w:left="1080" w:right="288"/>
      </w:pPr>
    </w:p>
    <w:p w:rsidR="005E55B9" w:rsidRDefault="005E55B9">
      <w:pPr>
        <w:pStyle w:val="BodyText"/>
        <w:rPr>
          <w:rFonts w:ascii="Times New Roman" w:hAnsi="Times New Roman" w:cs="Times New Roman"/>
          <w:sz w:val="24"/>
        </w:rPr>
      </w:pPr>
    </w:p>
    <w:p w:rsidR="005E55B9" w:rsidRDefault="005E55B9">
      <w:pPr>
        <w:pStyle w:val="BodyText"/>
        <w:rPr>
          <w:rFonts w:ascii="Times New Roman" w:hAnsi="Times New Roman" w:cs="Times New Roman"/>
          <w:sz w:val="24"/>
        </w:rPr>
        <w:sectPr w:rsidR="005E55B9">
          <w:headerReference w:type="even" r:id="rId39"/>
          <w:headerReference w:type="default" r:id="rId40"/>
          <w:headerReference w:type="first" r:id="rId41"/>
          <w:pgSz w:w="12240" w:h="15840" w:code="1"/>
          <w:pgMar w:top="1440" w:right="1440" w:bottom="1440" w:left="1800" w:header="720" w:footer="720" w:gutter="0"/>
          <w:paperSrc w:first="15" w:other="15"/>
          <w:cols w:space="720"/>
        </w:sectPr>
      </w:pPr>
    </w:p>
    <w:p w:rsidR="005E55B9" w:rsidRDefault="005E55B9">
      <w:pPr>
        <w:pStyle w:val="Subtitle"/>
        <w:spacing w:after="120"/>
        <w:ind w:left="187" w:right="288"/>
        <w:rPr>
          <w:rFonts w:cs="Arial"/>
        </w:rPr>
      </w:pPr>
      <w:bookmarkStart w:id="309" w:name="_Toc168298091"/>
      <w:bookmarkStart w:id="310" w:name="_Toc41971244"/>
      <w:r>
        <w:rPr>
          <w:rFonts w:cs="Arial"/>
        </w:rPr>
        <w:t>Section IV - Bidding Forms</w:t>
      </w:r>
      <w:bookmarkEnd w:id="309"/>
    </w:p>
    <w:bookmarkEnd w:id="310"/>
    <w:p w:rsidR="005E55B9" w:rsidRDefault="005E55B9">
      <w:pPr>
        <w:spacing w:before="120" w:after="120"/>
        <w:ind w:left="180" w:right="288"/>
        <w:jc w:val="both"/>
        <w:rPr>
          <w:u w:val="single"/>
        </w:rPr>
      </w:pPr>
    </w:p>
    <w:p w:rsidR="005E55B9" w:rsidRPr="00F42C63" w:rsidRDefault="005E55B9">
      <w:pPr>
        <w:jc w:val="center"/>
        <w:rPr>
          <w:b/>
          <w:sz w:val="28"/>
          <w:szCs w:val="28"/>
        </w:rPr>
      </w:pPr>
      <w:r w:rsidRPr="00F42C63">
        <w:rPr>
          <w:b/>
          <w:sz w:val="28"/>
          <w:szCs w:val="28"/>
        </w:rPr>
        <w:t>Table of Forms</w:t>
      </w:r>
    </w:p>
    <w:p w:rsidR="00001440" w:rsidRDefault="00001440">
      <w:pPr>
        <w:jc w:val="center"/>
        <w:rPr>
          <w:b/>
        </w:rPr>
      </w:pPr>
    </w:p>
    <w:p w:rsidR="00001440" w:rsidRDefault="00001440">
      <w:pPr>
        <w:jc w:val="center"/>
        <w:rPr>
          <w:b/>
        </w:rPr>
      </w:pPr>
    </w:p>
    <w:p w:rsidR="00001440" w:rsidRDefault="00001440" w:rsidP="00DF1FB0">
      <w:pPr>
        <w:tabs>
          <w:tab w:val="right" w:pos="8820"/>
        </w:tabs>
        <w:rPr>
          <w:b/>
        </w:rPr>
      </w:pPr>
      <w:r>
        <w:rPr>
          <w:b/>
        </w:rPr>
        <w:t>Letter of Bid…………………………………………………………………………………</w:t>
      </w:r>
      <w:r w:rsidR="00D727A6">
        <w:rPr>
          <w:b/>
        </w:rPr>
        <w:t>54</w:t>
      </w:r>
    </w:p>
    <w:p w:rsidR="00001440" w:rsidRDefault="00001440" w:rsidP="00DF1FB0">
      <w:pPr>
        <w:tabs>
          <w:tab w:val="right" w:pos="9000"/>
        </w:tabs>
        <w:rPr>
          <w:b/>
        </w:rPr>
      </w:pPr>
    </w:p>
    <w:p w:rsidR="00001440" w:rsidRDefault="00001440" w:rsidP="00DF1FB0">
      <w:pPr>
        <w:tabs>
          <w:tab w:val="right" w:pos="8820"/>
        </w:tabs>
        <w:rPr>
          <w:b/>
        </w:rPr>
      </w:pPr>
      <w:r>
        <w:rPr>
          <w:b/>
        </w:rPr>
        <w:t>Schedules………</w:t>
      </w:r>
      <w:r w:rsidR="004F7E35">
        <w:rPr>
          <w:b/>
        </w:rPr>
        <w:t>…………………………………………………………………………….5</w:t>
      </w:r>
      <w:r w:rsidR="002304ED">
        <w:rPr>
          <w:b/>
        </w:rPr>
        <w:t>7</w:t>
      </w:r>
    </w:p>
    <w:p w:rsidR="00001440" w:rsidRDefault="00001440" w:rsidP="00DF1FB0">
      <w:pPr>
        <w:tabs>
          <w:tab w:val="right" w:pos="8820"/>
        </w:tabs>
        <w:rPr>
          <w:b/>
        </w:rPr>
      </w:pPr>
    </w:p>
    <w:p w:rsidR="00001440" w:rsidRPr="00152B60" w:rsidRDefault="00001440" w:rsidP="00DF1FB0">
      <w:pPr>
        <w:tabs>
          <w:tab w:val="right" w:pos="8820"/>
        </w:tabs>
        <w:rPr>
          <w:b/>
        </w:rPr>
      </w:pPr>
      <w:r w:rsidRPr="00152B60">
        <w:rPr>
          <w:b/>
        </w:rPr>
        <w:t>Bill of Quantities/Schedules of Prices</w:t>
      </w:r>
      <w:r w:rsidRPr="004F7E35">
        <w:rPr>
          <w:b/>
        </w:rPr>
        <w:t>……………………………………………………...</w:t>
      </w:r>
      <w:r w:rsidR="002304ED">
        <w:rPr>
          <w:b/>
        </w:rPr>
        <w:t>57</w:t>
      </w:r>
    </w:p>
    <w:p w:rsidR="004F7E35" w:rsidRPr="004F7E35" w:rsidRDefault="004F7E35" w:rsidP="00DF1FB0">
      <w:pPr>
        <w:tabs>
          <w:tab w:val="right" w:pos="8820"/>
        </w:tabs>
        <w:rPr>
          <w:b/>
        </w:rPr>
      </w:pPr>
    </w:p>
    <w:p w:rsidR="00001440" w:rsidRPr="002304ED" w:rsidRDefault="00001440" w:rsidP="00DF1FB0">
      <w:pPr>
        <w:tabs>
          <w:tab w:val="right" w:pos="8820"/>
        </w:tabs>
        <w:rPr>
          <w:b/>
        </w:rPr>
      </w:pPr>
      <w:r w:rsidRPr="002304ED">
        <w:rPr>
          <w:b/>
        </w:rPr>
        <w:t>Table(s) of Adjustment D</w:t>
      </w:r>
      <w:r w:rsidR="004F7E35" w:rsidRPr="002304ED">
        <w:rPr>
          <w:b/>
        </w:rPr>
        <w:t>a</w:t>
      </w:r>
      <w:r w:rsidR="002304ED" w:rsidRPr="002304ED">
        <w:rPr>
          <w:b/>
        </w:rPr>
        <w:t>ta……………………………………………………………....61</w:t>
      </w:r>
    </w:p>
    <w:p w:rsidR="00001440" w:rsidRDefault="00001440" w:rsidP="00DF1FB0">
      <w:pPr>
        <w:tabs>
          <w:tab w:val="right" w:pos="8820"/>
        </w:tabs>
      </w:pPr>
    </w:p>
    <w:p w:rsidR="00001440" w:rsidRPr="00A53BF4" w:rsidRDefault="00001440" w:rsidP="00DF1FB0">
      <w:pPr>
        <w:tabs>
          <w:tab w:val="right" w:pos="8820"/>
        </w:tabs>
        <w:rPr>
          <w:b/>
        </w:rPr>
      </w:pPr>
      <w:r w:rsidRPr="00A53BF4">
        <w:rPr>
          <w:b/>
        </w:rPr>
        <w:t>Form of Bid Security (Bank Guarantee)……………………………</w:t>
      </w:r>
      <w:r w:rsidR="002304ED">
        <w:rPr>
          <w:b/>
        </w:rPr>
        <w:t>…………………….62</w:t>
      </w:r>
    </w:p>
    <w:p w:rsidR="00001440" w:rsidRPr="00DA25C1" w:rsidRDefault="00001440" w:rsidP="00DF1FB0">
      <w:pPr>
        <w:tabs>
          <w:tab w:val="right" w:pos="8820"/>
        </w:tabs>
        <w:rPr>
          <w:b/>
        </w:rPr>
      </w:pPr>
    </w:p>
    <w:p w:rsidR="00001440" w:rsidRPr="00A53BF4" w:rsidRDefault="00001440" w:rsidP="00DF1FB0">
      <w:pPr>
        <w:tabs>
          <w:tab w:val="right" w:pos="8820"/>
        </w:tabs>
        <w:rPr>
          <w:b/>
        </w:rPr>
      </w:pPr>
      <w:r w:rsidRPr="00A53BF4">
        <w:rPr>
          <w:b/>
        </w:rPr>
        <w:t>Form of Bid Security (Bid Bond)……..…………………………………………………</w:t>
      </w:r>
      <w:r w:rsidR="00EC4023">
        <w:rPr>
          <w:b/>
        </w:rPr>
        <w:t>..</w:t>
      </w:r>
      <w:r w:rsidR="002304ED">
        <w:rPr>
          <w:b/>
        </w:rPr>
        <w:t>.63</w:t>
      </w:r>
    </w:p>
    <w:p w:rsidR="002A3F94" w:rsidRPr="00A53BF4" w:rsidRDefault="002A3F94" w:rsidP="00DF1FB0">
      <w:pPr>
        <w:tabs>
          <w:tab w:val="right" w:pos="8820"/>
        </w:tabs>
        <w:rPr>
          <w:b/>
        </w:rPr>
      </w:pPr>
    </w:p>
    <w:p w:rsidR="002A3F94" w:rsidRPr="00A53BF4" w:rsidRDefault="002A3F94" w:rsidP="00DF1FB0">
      <w:pPr>
        <w:tabs>
          <w:tab w:val="right" w:pos="8820"/>
        </w:tabs>
        <w:rPr>
          <w:b/>
        </w:rPr>
      </w:pPr>
      <w:r w:rsidRPr="00A53BF4">
        <w:rPr>
          <w:b/>
        </w:rPr>
        <w:t>Form of Bid Security Declaration……..…………………………………………</w:t>
      </w:r>
      <w:r w:rsidR="00EC4023">
        <w:rPr>
          <w:b/>
        </w:rPr>
        <w:t>...</w:t>
      </w:r>
      <w:r w:rsidRPr="00A53BF4">
        <w:rPr>
          <w:b/>
        </w:rPr>
        <w:t>…….</w:t>
      </w:r>
      <w:r w:rsidR="00EC4023">
        <w:rPr>
          <w:b/>
        </w:rPr>
        <w:t>..</w:t>
      </w:r>
      <w:r w:rsidR="002304ED">
        <w:rPr>
          <w:b/>
        </w:rPr>
        <w:t>64</w:t>
      </w:r>
    </w:p>
    <w:p w:rsidR="002A3F94" w:rsidRDefault="002A3F94" w:rsidP="00DF1FB0">
      <w:pPr>
        <w:tabs>
          <w:tab w:val="right" w:pos="8820"/>
        </w:tabs>
      </w:pPr>
    </w:p>
    <w:p w:rsidR="00001440" w:rsidRDefault="002A3F94" w:rsidP="00DF1FB0">
      <w:pPr>
        <w:tabs>
          <w:tab w:val="right" w:pos="8820"/>
        </w:tabs>
        <w:rPr>
          <w:b/>
        </w:rPr>
      </w:pPr>
      <w:r w:rsidRPr="00A53BF4">
        <w:rPr>
          <w:b/>
        </w:rPr>
        <w:t>Technical Proposal……………………...………………………………………</w:t>
      </w:r>
      <w:r w:rsidR="00EC4023">
        <w:rPr>
          <w:b/>
        </w:rPr>
        <w:t>.</w:t>
      </w:r>
      <w:r w:rsidR="002304ED">
        <w:rPr>
          <w:b/>
        </w:rPr>
        <w:t>…………65</w:t>
      </w:r>
    </w:p>
    <w:p w:rsidR="002A3F94" w:rsidRDefault="002A3F94" w:rsidP="00DF1FB0">
      <w:pPr>
        <w:tabs>
          <w:tab w:val="right" w:pos="8820"/>
        </w:tabs>
        <w:rPr>
          <w:b/>
        </w:rPr>
      </w:pPr>
    </w:p>
    <w:p w:rsidR="002A3F94" w:rsidRDefault="002A3F94" w:rsidP="00DF1FB0">
      <w:pPr>
        <w:tabs>
          <w:tab w:val="right" w:pos="8820"/>
        </w:tabs>
      </w:pPr>
      <w:r w:rsidRPr="00A53BF4">
        <w:t>Technical Proposal Forms</w:t>
      </w:r>
      <w:r>
        <w:t>………………………………………………………………</w:t>
      </w:r>
      <w:r w:rsidR="00EC4023">
        <w:t>.</w:t>
      </w:r>
      <w:r w:rsidR="004F7E35">
        <w:t>….</w:t>
      </w:r>
      <w:r w:rsidR="00F55074">
        <w:t>.</w:t>
      </w:r>
      <w:r w:rsidR="002304ED">
        <w:t>.65</w:t>
      </w:r>
    </w:p>
    <w:p w:rsidR="002A3F94" w:rsidRDefault="002A3F94" w:rsidP="00DF1FB0">
      <w:pPr>
        <w:tabs>
          <w:tab w:val="right" w:pos="8820"/>
        </w:tabs>
      </w:pPr>
      <w:r w:rsidRPr="00A53BF4">
        <w:t>Forms for Personnel</w:t>
      </w:r>
      <w:r w:rsidR="004F7E35">
        <w:t>…………………………………………………………………………</w:t>
      </w:r>
      <w:r w:rsidR="00F55074">
        <w:t>.</w:t>
      </w:r>
      <w:r w:rsidR="002304ED">
        <w:t>66</w:t>
      </w:r>
    </w:p>
    <w:p w:rsidR="002A3F94" w:rsidRDefault="002A3F94" w:rsidP="00DF1FB0">
      <w:pPr>
        <w:tabs>
          <w:tab w:val="right" w:pos="8820"/>
        </w:tabs>
      </w:pPr>
      <w:r w:rsidRPr="00A53BF4">
        <w:t>Forms for Equipment</w:t>
      </w:r>
      <w:r>
        <w:t>………………………………………</w:t>
      </w:r>
      <w:r w:rsidR="00EC4023">
        <w:t>..</w:t>
      </w:r>
      <w:r w:rsidR="004F7E35">
        <w:t>……………………………</w:t>
      </w:r>
      <w:r w:rsidR="00F55074">
        <w:t>.</w:t>
      </w:r>
      <w:r w:rsidR="002304ED">
        <w:t>…68</w:t>
      </w:r>
    </w:p>
    <w:p w:rsidR="00EC4023" w:rsidRDefault="00EC4023" w:rsidP="00DF1FB0">
      <w:pPr>
        <w:tabs>
          <w:tab w:val="right" w:pos="8820"/>
          <w:tab w:val="right" w:pos="8910"/>
        </w:tabs>
      </w:pPr>
    </w:p>
    <w:p w:rsidR="00EC4023" w:rsidRDefault="00EC4023" w:rsidP="00DF1FB0">
      <w:pPr>
        <w:tabs>
          <w:tab w:val="right" w:pos="8820"/>
          <w:tab w:val="right" w:pos="8910"/>
        </w:tabs>
        <w:rPr>
          <w:b/>
        </w:rPr>
      </w:pPr>
      <w:r w:rsidRPr="00A53BF4">
        <w:rPr>
          <w:b/>
        </w:rPr>
        <w:t>Bidder’s Qualification……………………………………………………………………</w:t>
      </w:r>
      <w:r w:rsidR="002304ED">
        <w:rPr>
          <w:b/>
        </w:rPr>
        <w:t>...69</w:t>
      </w:r>
    </w:p>
    <w:p w:rsidR="00EC4023" w:rsidRPr="00A53BF4" w:rsidRDefault="00EC4023" w:rsidP="00DF1FB0">
      <w:pPr>
        <w:tabs>
          <w:tab w:val="right" w:pos="8820"/>
          <w:tab w:val="right" w:pos="8910"/>
        </w:tabs>
        <w:rPr>
          <w:b/>
        </w:rPr>
      </w:pPr>
    </w:p>
    <w:p w:rsidR="00001440" w:rsidRDefault="00EC4023" w:rsidP="00DF1FB0">
      <w:pPr>
        <w:tabs>
          <w:tab w:val="right" w:pos="8820"/>
          <w:tab w:val="right" w:pos="8910"/>
        </w:tabs>
      </w:pPr>
      <w:r>
        <w:t>Bidder Information S</w:t>
      </w:r>
      <w:r w:rsidR="004F7E35">
        <w:t>h</w:t>
      </w:r>
      <w:r w:rsidR="002304ED">
        <w:t>eet…………………………………………………………………….70</w:t>
      </w:r>
    </w:p>
    <w:p w:rsidR="00EC4023" w:rsidRDefault="00EC4023" w:rsidP="00DF1FB0">
      <w:pPr>
        <w:tabs>
          <w:tab w:val="right" w:pos="8820"/>
          <w:tab w:val="right" w:pos="8910"/>
        </w:tabs>
      </w:pPr>
      <w:r>
        <w:t>Party to JVCA Informatio</w:t>
      </w:r>
      <w:r w:rsidR="002304ED">
        <w:t>n Sheet……………………………………………………………71</w:t>
      </w:r>
    </w:p>
    <w:p w:rsidR="00EC4023" w:rsidRDefault="00EC4023" w:rsidP="00DF1FB0">
      <w:pPr>
        <w:tabs>
          <w:tab w:val="right" w:pos="8820"/>
          <w:tab w:val="right" w:pos="8910"/>
        </w:tabs>
      </w:pPr>
      <w:r>
        <w:t>Historical Contract Non-Per</w:t>
      </w:r>
      <w:r w:rsidR="002304ED">
        <w:t>formance……………………………………………………….72</w:t>
      </w:r>
    </w:p>
    <w:p w:rsidR="00EC4023" w:rsidRDefault="00EC4023" w:rsidP="00DF1FB0">
      <w:pPr>
        <w:tabs>
          <w:tab w:val="right" w:pos="8820"/>
          <w:tab w:val="right" w:pos="8910"/>
        </w:tabs>
      </w:pPr>
      <w:r>
        <w:t xml:space="preserve">Current Contract Commitments/Works </w:t>
      </w:r>
      <w:r w:rsidR="002304ED">
        <w:t>in Progress…………………………………..……..73</w:t>
      </w:r>
    </w:p>
    <w:p w:rsidR="00EC4023" w:rsidRDefault="00EC4023" w:rsidP="00DF1FB0">
      <w:pPr>
        <w:tabs>
          <w:tab w:val="right" w:pos="8820"/>
          <w:tab w:val="right" w:pos="8910"/>
        </w:tabs>
      </w:pPr>
      <w:r>
        <w:t>Financial Situation…</w:t>
      </w:r>
      <w:r w:rsidR="002304ED">
        <w:t>……………………………………………………………………...…74</w:t>
      </w:r>
    </w:p>
    <w:p w:rsidR="00EC4023" w:rsidRDefault="00EC4023" w:rsidP="00DF1FB0">
      <w:pPr>
        <w:tabs>
          <w:tab w:val="right" w:pos="8820"/>
          <w:tab w:val="right" w:pos="8910"/>
        </w:tabs>
      </w:pPr>
      <w:r>
        <w:t>Average Annual Turnov</w:t>
      </w:r>
      <w:r w:rsidR="002304ED">
        <w:t>er……………………………………………………………...……76</w:t>
      </w:r>
    </w:p>
    <w:p w:rsidR="00EC4023" w:rsidRDefault="00EC4023" w:rsidP="00DF1FB0">
      <w:pPr>
        <w:tabs>
          <w:tab w:val="right" w:pos="8820"/>
          <w:tab w:val="right" w:pos="8910"/>
        </w:tabs>
      </w:pPr>
      <w:r>
        <w:t>Financial Resources…</w:t>
      </w:r>
      <w:r w:rsidR="002304ED">
        <w:t>……………………………………………………………………….77</w:t>
      </w:r>
    </w:p>
    <w:p w:rsidR="00EC4023" w:rsidRDefault="00EC4023" w:rsidP="00DF1FB0">
      <w:pPr>
        <w:tabs>
          <w:tab w:val="right" w:pos="8820"/>
          <w:tab w:val="right" w:pos="8910"/>
        </w:tabs>
      </w:pPr>
      <w:r>
        <w:t>General Experience………………………………………………………………………….</w:t>
      </w:r>
      <w:r w:rsidR="00F42C63">
        <w:t>.</w:t>
      </w:r>
      <w:r w:rsidR="002304ED">
        <w:t>78</w:t>
      </w:r>
    </w:p>
    <w:p w:rsidR="00EC4023" w:rsidRDefault="00EC4023" w:rsidP="00DF1FB0">
      <w:pPr>
        <w:tabs>
          <w:tab w:val="right" w:pos="8820"/>
          <w:tab w:val="right" w:pos="8910"/>
        </w:tabs>
      </w:pPr>
      <w:r>
        <w:t>Specific Experienc</w:t>
      </w:r>
      <w:r w:rsidR="002304ED">
        <w:t>e………………………………………………………………………….79</w:t>
      </w:r>
    </w:p>
    <w:p w:rsidR="00EC4023" w:rsidRDefault="00EC4023" w:rsidP="00DF1FB0">
      <w:pPr>
        <w:tabs>
          <w:tab w:val="right" w:pos="8820"/>
          <w:tab w:val="right" w:pos="8910"/>
        </w:tabs>
      </w:pPr>
      <w:r>
        <w:t>Specific Experience in Key Activities……………………………………………………...</w:t>
      </w:r>
      <w:r w:rsidR="00F42C63">
        <w:t>.</w:t>
      </w:r>
      <w:r w:rsidR="002304ED">
        <w:t>.81</w:t>
      </w:r>
    </w:p>
    <w:p w:rsidR="00EC4023" w:rsidRDefault="00EC4023" w:rsidP="00DF1FB0">
      <w:pPr>
        <w:tabs>
          <w:tab w:val="right" w:pos="8820"/>
        </w:tabs>
      </w:pPr>
    </w:p>
    <w:p w:rsidR="00EC4023" w:rsidRPr="00A53BF4" w:rsidRDefault="00EC4023" w:rsidP="00DF1FB0">
      <w:pPr>
        <w:tabs>
          <w:tab w:val="right" w:pos="8820"/>
        </w:tabs>
      </w:pPr>
    </w:p>
    <w:p w:rsidR="005E55B9" w:rsidRDefault="005E55B9"/>
    <w:p w:rsidR="005E55B9" w:rsidRDefault="005E55B9"/>
    <w:p w:rsidR="005E55B9" w:rsidRDefault="005E55B9">
      <w:pPr>
        <w:rPr>
          <w:rFonts w:cs="Arial"/>
        </w:rPr>
      </w:pPr>
      <w:r>
        <w:br w:type="page"/>
      </w:r>
    </w:p>
    <w:p w:rsidR="005E55B9" w:rsidRDefault="005E55B9">
      <w:pPr>
        <w:pStyle w:val="S4-header1"/>
      </w:pPr>
      <w:bookmarkStart w:id="311" w:name="_Toc108950330"/>
      <w:bookmarkStart w:id="312" w:name="_Toc168299675"/>
      <w:r>
        <w:t>Letter of Bid</w:t>
      </w:r>
      <w:bookmarkEnd w:id="311"/>
      <w:bookmarkEnd w:id="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E55B9">
        <w:tc>
          <w:tcPr>
            <w:tcW w:w="9864" w:type="dxa"/>
          </w:tcPr>
          <w:p w:rsidR="005E55B9" w:rsidRDefault="005E55B9">
            <w:pPr>
              <w:rPr>
                <w:i/>
              </w:rPr>
            </w:pPr>
            <w:bookmarkStart w:id="313" w:name="_Toc108949930"/>
            <w:bookmarkStart w:id="314" w:name="_Toc108950331"/>
            <w:r>
              <w:rPr>
                <w:i/>
              </w:rPr>
              <w:t>The Bidder must prepare the Letter of Bid on stationery with its letterhead clearly showing the Bidder’s complete name and address.</w:t>
            </w:r>
          </w:p>
          <w:p w:rsidR="005E55B9" w:rsidRDefault="005E55B9">
            <w:pPr>
              <w:rPr>
                <w:rFonts w:cs="Arial"/>
                <w:i/>
              </w:rPr>
            </w:pPr>
          </w:p>
        </w:tc>
      </w:tr>
    </w:tbl>
    <w:p w:rsidR="005E55B9" w:rsidRDefault="005E55B9">
      <w:pPr>
        <w:rPr>
          <w:rFonts w:cs="Arial"/>
        </w:rPr>
      </w:pPr>
    </w:p>
    <w:bookmarkEnd w:id="313"/>
    <w:bookmarkEnd w:id="314"/>
    <w:p w:rsidR="005E55B9" w:rsidRDefault="005E55B9">
      <w:pPr>
        <w:rPr>
          <w:rFonts w:cs="Arial"/>
          <w:highlight w:val="yellow"/>
        </w:rPr>
      </w:pPr>
    </w:p>
    <w:p w:rsidR="005E55B9" w:rsidRDefault="005E55B9">
      <w:pPr>
        <w:tabs>
          <w:tab w:val="right" w:pos="9000"/>
        </w:tabs>
      </w:pPr>
      <w:r>
        <w:tab/>
        <w:t>Date: _______________</w:t>
      </w:r>
    </w:p>
    <w:p w:rsidR="005E55B9" w:rsidRDefault="005E55B9">
      <w:pPr>
        <w:tabs>
          <w:tab w:val="right" w:pos="9000"/>
        </w:tabs>
      </w:pPr>
      <w:r>
        <w:tab/>
        <w:t>Bidding No.: _______________</w:t>
      </w:r>
    </w:p>
    <w:p w:rsidR="005E55B9" w:rsidRDefault="005E55B9">
      <w:pPr>
        <w:tabs>
          <w:tab w:val="right" w:pos="9000"/>
        </w:tabs>
      </w:pPr>
      <w:r>
        <w:tab/>
        <w:t>Invitation for Bid No.: _______________</w:t>
      </w:r>
    </w:p>
    <w:p w:rsidR="005E55B9" w:rsidRDefault="005E55B9"/>
    <w:p w:rsidR="005F6207" w:rsidRDefault="005F6207" w:rsidP="005F6207">
      <w:r>
        <w:t>To:</w:t>
      </w:r>
      <w:r>
        <w:tab/>
      </w:r>
    </w:p>
    <w:p w:rsidR="005F6207" w:rsidRDefault="005F6207" w:rsidP="005F6207"/>
    <w:p w:rsidR="005F6207" w:rsidRDefault="005F6207" w:rsidP="005F6207">
      <w:r>
        <w:t xml:space="preserve">We, the undersigned, declare that: </w:t>
      </w:r>
    </w:p>
    <w:p w:rsidR="005F6207" w:rsidRDefault="005F6207" w:rsidP="005F6207"/>
    <w:p w:rsidR="005F6207" w:rsidRDefault="005F6207" w:rsidP="00926124">
      <w:pPr>
        <w:numPr>
          <w:ilvl w:val="0"/>
          <w:numId w:val="19"/>
        </w:numPr>
        <w:tabs>
          <w:tab w:val="clear" w:pos="720"/>
        </w:tabs>
        <w:spacing w:after="200"/>
        <w:ind w:hanging="720"/>
        <w:jc w:val="both"/>
      </w:pPr>
      <w:r>
        <w:t>We have examined and have no reservations to the Bidding Documents, including Addenda issued in accordance with Instructions to Bidders (ITB) Clause 8;</w:t>
      </w:r>
    </w:p>
    <w:p w:rsidR="005F6207" w:rsidRDefault="005F6207" w:rsidP="00926124">
      <w:pPr>
        <w:numPr>
          <w:ilvl w:val="0"/>
          <w:numId w:val="19"/>
        </w:numPr>
        <w:tabs>
          <w:tab w:val="clear" w:pos="720"/>
        </w:tabs>
        <w:spacing w:after="200"/>
        <w:ind w:hanging="720"/>
        <w:jc w:val="both"/>
      </w:pPr>
      <w:r>
        <w:t xml:space="preserve">We offer to execute in conformity with the Bidding Documents the following Works: ____________________________________________________________________; </w:t>
      </w:r>
    </w:p>
    <w:p w:rsidR="005F6207" w:rsidRDefault="005F6207" w:rsidP="00926124">
      <w:pPr>
        <w:numPr>
          <w:ilvl w:val="0"/>
          <w:numId w:val="19"/>
        </w:numPr>
        <w:spacing w:after="200"/>
        <w:ind w:hanging="720"/>
        <w:jc w:val="both"/>
      </w:pPr>
      <w:r>
        <w:t xml:space="preserve">The total price of our Bid, excluding any discounts offered in item (d) below is: </w:t>
      </w:r>
    </w:p>
    <w:p w:rsidR="005F6207" w:rsidRDefault="005F6207" w:rsidP="00BF6B76">
      <w:pPr>
        <w:spacing w:after="200"/>
        <w:ind w:left="720"/>
        <w:jc w:val="both"/>
      </w:pPr>
      <w:r>
        <w:t>In case of only one lot, total price of the Bid [</w:t>
      </w:r>
      <w:r w:rsidRPr="005524AD">
        <w:rPr>
          <w:b/>
          <w:i/>
        </w:rPr>
        <w:t>insert the total price of the bid in words and figures, indicating the various amounts and the respective currencies</w:t>
      </w:r>
      <w:r>
        <w:t>];</w:t>
      </w:r>
    </w:p>
    <w:p w:rsidR="005F6207" w:rsidRDefault="005F6207" w:rsidP="005F6207">
      <w:pPr>
        <w:spacing w:after="200"/>
        <w:ind w:left="720"/>
        <w:jc w:val="both"/>
      </w:pPr>
      <w:r>
        <w:t>In case of multiple lots, total price of each lot [</w:t>
      </w:r>
      <w:r w:rsidRPr="005524AD">
        <w:rPr>
          <w:b/>
          <w:i/>
        </w:rPr>
        <w:t>insert the total price of each lot in words and figures, indicating the various amounts and the respective currencies</w:t>
      </w:r>
      <w:r>
        <w:t>];</w:t>
      </w:r>
    </w:p>
    <w:p w:rsidR="005F6207" w:rsidRDefault="005F6207" w:rsidP="00C64205">
      <w:pPr>
        <w:spacing w:after="200"/>
        <w:ind w:left="720"/>
        <w:jc w:val="both"/>
      </w:pPr>
      <w:r>
        <w:t>In case of multiple lots, total price of all lots (sum of all lots) [</w:t>
      </w:r>
      <w:r w:rsidRPr="005524AD">
        <w:rPr>
          <w:b/>
          <w:i/>
        </w:rPr>
        <w:t>insert the total price of all lots in words and figures, indicating the various amounts and the respective currencies</w:t>
      </w:r>
      <w:r>
        <w:t>];The discounts offered and the methodology for their application are: _____________;</w:t>
      </w:r>
    </w:p>
    <w:p w:rsidR="00C64205" w:rsidRPr="00DD71B4" w:rsidRDefault="00C64205" w:rsidP="00926124">
      <w:pPr>
        <w:numPr>
          <w:ilvl w:val="0"/>
          <w:numId w:val="19"/>
        </w:numPr>
        <w:ind w:hanging="720"/>
        <w:jc w:val="both"/>
      </w:pPr>
      <w:r w:rsidRPr="00DD71B4">
        <w:t>The discounts offered and the methodology for their application are: _____________;</w:t>
      </w:r>
    </w:p>
    <w:p w:rsidR="00C64205" w:rsidRDefault="00C64205" w:rsidP="00C64205">
      <w:pPr>
        <w:spacing w:after="200"/>
        <w:ind w:left="720"/>
        <w:jc w:val="both"/>
      </w:pPr>
    </w:p>
    <w:p w:rsidR="005F6207" w:rsidRDefault="005F6207" w:rsidP="00926124">
      <w:pPr>
        <w:numPr>
          <w:ilvl w:val="0"/>
          <w:numId w:val="19"/>
        </w:numPr>
        <w:tabs>
          <w:tab w:val="clear" w:pos="720"/>
        </w:tabs>
        <w:spacing w:after="200"/>
        <w:ind w:hanging="720"/>
        <w:jc w:val="both"/>
      </w:pPr>
      <w:r>
        <w:t xml:space="preserve">Our bid shall be valid for a period of ________ </w:t>
      </w:r>
      <w:r>
        <w:rPr>
          <w:i/>
        </w:rPr>
        <w:t>[</w:t>
      </w:r>
      <w:r>
        <w:rPr>
          <w:bCs/>
          <w:i/>
        </w:rPr>
        <w:t>insert validity period as specified in ITB 18.1</w:t>
      </w:r>
      <w:r>
        <w:rPr>
          <w:i/>
        </w:rPr>
        <w:t>.]</w:t>
      </w:r>
      <w:r>
        <w:t xml:space="preserve"> days from the date fixed for the bid submission deadline in accordance with the Bidding Documents, and it shall remain binding upon us and may be accepted at any time before the expiration of that period;</w:t>
      </w:r>
    </w:p>
    <w:p w:rsidR="005F6207" w:rsidRDefault="005F6207" w:rsidP="00926124">
      <w:pPr>
        <w:numPr>
          <w:ilvl w:val="0"/>
          <w:numId w:val="19"/>
        </w:numPr>
        <w:tabs>
          <w:tab w:val="clear" w:pos="720"/>
        </w:tabs>
        <w:spacing w:after="200"/>
        <w:ind w:hanging="720"/>
        <w:jc w:val="both"/>
      </w:pPr>
      <w:r>
        <w:t>If price adjustment provisions apply, the Table(s) of Adjustment Data shall be considered part of this Bid;</w:t>
      </w:r>
      <w:r>
        <w:rPr>
          <w:rStyle w:val="FootnoteReference"/>
          <w:sz w:val="20"/>
        </w:rPr>
        <w:footnoteReference w:id="12"/>
      </w:r>
    </w:p>
    <w:p w:rsidR="005F6207" w:rsidRDefault="005F6207" w:rsidP="00926124">
      <w:pPr>
        <w:numPr>
          <w:ilvl w:val="0"/>
          <w:numId w:val="19"/>
        </w:numPr>
        <w:tabs>
          <w:tab w:val="clear" w:pos="720"/>
        </w:tabs>
        <w:spacing w:after="200"/>
        <w:ind w:hanging="720"/>
        <w:jc w:val="both"/>
      </w:pPr>
      <w:r>
        <w:t>If our bid is accepted, we commit to obtain a performance security in accordance with the Bidding Document;</w:t>
      </w:r>
    </w:p>
    <w:p w:rsidR="005F6207" w:rsidRDefault="005F6207" w:rsidP="00926124">
      <w:pPr>
        <w:numPr>
          <w:ilvl w:val="0"/>
          <w:numId w:val="19"/>
        </w:numPr>
        <w:tabs>
          <w:tab w:val="clear" w:pos="720"/>
        </w:tabs>
        <w:spacing w:after="200"/>
        <w:ind w:hanging="720"/>
        <w:jc w:val="both"/>
      </w:pPr>
      <w:r>
        <w:t>Our firm, including, subcontractors or suppliers for any part of the Contract, meet the eligibility requirements in accordance with ITB 4;</w:t>
      </w:r>
    </w:p>
    <w:p w:rsidR="005F6207" w:rsidRDefault="005F6207" w:rsidP="00926124">
      <w:pPr>
        <w:numPr>
          <w:ilvl w:val="0"/>
          <w:numId w:val="19"/>
        </w:numPr>
        <w:tabs>
          <w:tab w:val="clear" w:pos="720"/>
        </w:tabs>
        <w:spacing w:after="200"/>
        <w:ind w:hanging="720"/>
        <w:jc w:val="both"/>
      </w:pPr>
      <w:r>
        <w:t xml:space="preserve">We, including any subcontractors or suppliers for any part of the contract, do not have any conflict of interest in accordance with ITB 4.3; </w:t>
      </w:r>
    </w:p>
    <w:p w:rsidR="005F6207" w:rsidRDefault="005F6207" w:rsidP="00926124">
      <w:pPr>
        <w:numPr>
          <w:ilvl w:val="0"/>
          <w:numId w:val="19"/>
        </w:numPr>
        <w:tabs>
          <w:tab w:val="clear" w:pos="720"/>
        </w:tabs>
        <w:spacing w:after="200"/>
        <w:ind w:hanging="720"/>
        <w:jc w:val="both"/>
      </w:pPr>
      <w:r>
        <w:t>We are not participating, as a Bidder or as a subcontractor, in more than one bid in this bidding process in accordance with ITB 4.3, other than alternative offers submitted in accordance with ITB 13;</w:t>
      </w:r>
    </w:p>
    <w:p w:rsidR="005F6207" w:rsidRDefault="005F6207" w:rsidP="00926124">
      <w:pPr>
        <w:numPr>
          <w:ilvl w:val="0"/>
          <w:numId w:val="19"/>
        </w:numPr>
        <w:tabs>
          <w:tab w:val="clear" w:pos="720"/>
        </w:tabs>
        <w:spacing w:after="200"/>
        <w:ind w:hanging="720"/>
        <w:jc w:val="both"/>
      </w:pPr>
      <w:r>
        <w:t xml:space="preserve">Our firm, its affiliates or subsidiaries, including any subcontractors or suppliers for any part of the contract, has not been declared ineligible by the Bank, under the </w:t>
      </w:r>
      <w:r w:rsidRPr="00F826F8">
        <w:t>Employer</w:t>
      </w:r>
      <w:r>
        <w:t>’s country laws or official regulations or by an act of compliance with a decision of the United Nations Security Council;</w:t>
      </w:r>
    </w:p>
    <w:p w:rsidR="00793E1A" w:rsidRDefault="00793E1A" w:rsidP="00926124">
      <w:pPr>
        <w:numPr>
          <w:ilvl w:val="0"/>
          <w:numId w:val="19"/>
        </w:numPr>
        <w:spacing w:after="200"/>
        <w:jc w:val="both"/>
      </w:pPr>
      <w:r>
        <w:t>We are</w:t>
      </w:r>
      <w:r w:rsidRPr="00793E1A">
        <w:t xml:space="preserve"> </w:t>
      </w:r>
      <w:r w:rsidR="00EF5AA5">
        <w:t xml:space="preserve">not </w:t>
      </w:r>
      <w:r w:rsidRPr="00793E1A">
        <w:t>under suspension based on execution of a Bid Securing</w:t>
      </w:r>
      <w:r>
        <w:t xml:space="preserve"> Declaration pursuant to ITB 4.5</w:t>
      </w:r>
      <w:r w:rsidRPr="00793E1A">
        <w:t xml:space="preserve"> or withdrawal of the Bid pursuant ITB 19.9</w:t>
      </w:r>
    </w:p>
    <w:p w:rsidR="005F6207" w:rsidRDefault="005F6207" w:rsidP="00926124">
      <w:pPr>
        <w:numPr>
          <w:ilvl w:val="0"/>
          <w:numId w:val="19"/>
        </w:numPr>
        <w:tabs>
          <w:tab w:val="clear" w:pos="720"/>
        </w:tabs>
        <w:spacing w:after="200"/>
        <w:ind w:hanging="720"/>
        <w:jc w:val="both"/>
      </w:pPr>
      <w:r>
        <w:t>We are not a government owned entity / We are a government owned entity but meet the requirements of ITB 4.</w:t>
      </w:r>
      <w:r w:rsidR="00793E1A">
        <w:t>4</w:t>
      </w:r>
      <w:r>
        <w:t>;</w:t>
      </w:r>
      <w:r>
        <w:rPr>
          <w:rStyle w:val="FootnoteReference"/>
          <w:sz w:val="20"/>
        </w:rPr>
        <w:footnoteReference w:id="13"/>
      </w:r>
    </w:p>
    <w:p w:rsidR="005F6207" w:rsidRDefault="005F6207" w:rsidP="00926124">
      <w:pPr>
        <w:numPr>
          <w:ilvl w:val="0"/>
          <w:numId w:val="19"/>
        </w:numPr>
        <w:tabs>
          <w:tab w:val="clear" w:pos="720"/>
        </w:tabs>
        <w:spacing w:after="200"/>
        <w:ind w:hanging="720"/>
        <w:jc w:val="both"/>
      </w:pPr>
      <w:r>
        <w:t>We have paid, or will pay the following commissions, gratuities, or fees with respect to the bidding process or execution of the Contract:</w:t>
      </w:r>
      <w:r>
        <w:rPr>
          <w:b/>
          <w:bCs/>
          <w:vertAlign w:val="superscript"/>
        </w:rPr>
        <w:t xml:space="preserve"> </w:t>
      </w:r>
      <w:r>
        <w:rPr>
          <w:rStyle w:val="FootnoteReference"/>
          <w:b/>
          <w:bCs/>
          <w:i/>
          <w:iCs/>
          <w:sz w:val="20"/>
        </w:rPr>
        <w:footnoteReference w:id="14"/>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36"/>
        <w:gridCol w:w="2104"/>
        <w:gridCol w:w="236"/>
        <w:gridCol w:w="1924"/>
        <w:gridCol w:w="236"/>
        <w:gridCol w:w="1620"/>
      </w:tblGrid>
      <w:tr w:rsidR="005F6207" w:rsidTr="00BD7F6C">
        <w:tc>
          <w:tcPr>
            <w:tcW w:w="2104" w:type="dxa"/>
            <w:tcBorders>
              <w:top w:val="nil"/>
              <w:left w:val="nil"/>
              <w:bottom w:val="nil"/>
              <w:right w:val="nil"/>
            </w:tcBorders>
          </w:tcPr>
          <w:p w:rsidR="005F6207" w:rsidRDefault="005F6207" w:rsidP="00BD7F6C">
            <w:r>
              <w:t>Name of Recipient</w:t>
            </w:r>
          </w:p>
        </w:tc>
        <w:tc>
          <w:tcPr>
            <w:tcW w:w="236" w:type="dxa"/>
            <w:tcBorders>
              <w:top w:val="nil"/>
              <w:left w:val="nil"/>
              <w:bottom w:val="nil"/>
              <w:right w:val="nil"/>
            </w:tcBorders>
          </w:tcPr>
          <w:p w:rsidR="005F6207" w:rsidRDefault="005F6207" w:rsidP="00BD7F6C"/>
        </w:tc>
        <w:tc>
          <w:tcPr>
            <w:tcW w:w="2104" w:type="dxa"/>
            <w:tcBorders>
              <w:top w:val="nil"/>
              <w:left w:val="nil"/>
              <w:bottom w:val="nil"/>
              <w:right w:val="nil"/>
            </w:tcBorders>
          </w:tcPr>
          <w:p w:rsidR="005F6207" w:rsidRDefault="005F6207" w:rsidP="00BD7F6C">
            <w:r>
              <w:t>Address</w:t>
            </w:r>
          </w:p>
        </w:tc>
        <w:tc>
          <w:tcPr>
            <w:tcW w:w="236" w:type="dxa"/>
            <w:tcBorders>
              <w:top w:val="nil"/>
              <w:left w:val="nil"/>
              <w:bottom w:val="nil"/>
              <w:right w:val="nil"/>
            </w:tcBorders>
          </w:tcPr>
          <w:p w:rsidR="005F6207" w:rsidRDefault="005F6207" w:rsidP="00BD7F6C"/>
        </w:tc>
        <w:tc>
          <w:tcPr>
            <w:tcW w:w="1924" w:type="dxa"/>
            <w:tcBorders>
              <w:top w:val="nil"/>
              <w:left w:val="nil"/>
              <w:bottom w:val="nil"/>
              <w:right w:val="nil"/>
            </w:tcBorders>
          </w:tcPr>
          <w:p w:rsidR="005F6207" w:rsidRDefault="005F6207" w:rsidP="00BD7F6C">
            <w:r>
              <w:t>Reason</w:t>
            </w:r>
          </w:p>
        </w:tc>
        <w:tc>
          <w:tcPr>
            <w:tcW w:w="236" w:type="dxa"/>
            <w:tcBorders>
              <w:top w:val="nil"/>
              <w:left w:val="nil"/>
              <w:bottom w:val="nil"/>
              <w:right w:val="nil"/>
            </w:tcBorders>
          </w:tcPr>
          <w:p w:rsidR="005F6207" w:rsidRDefault="005F6207" w:rsidP="00BD7F6C"/>
        </w:tc>
        <w:tc>
          <w:tcPr>
            <w:tcW w:w="1620" w:type="dxa"/>
            <w:tcBorders>
              <w:top w:val="nil"/>
              <w:left w:val="nil"/>
              <w:bottom w:val="nil"/>
              <w:right w:val="nil"/>
            </w:tcBorders>
          </w:tcPr>
          <w:p w:rsidR="005F6207" w:rsidRDefault="005F6207" w:rsidP="00BD7F6C">
            <w:r>
              <w:t>Amount</w:t>
            </w:r>
          </w:p>
        </w:tc>
      </w:tr>
      <w:tr w:rsidR="005F6207" w:rsidTr="00BD7F6C">
        <w:trPr>
          <w:trHeight w:val="144"/>
        </w:trPr>
        <w:tc>
          <w:tcPr>
            <w:tcW w:w="2104" w:type="dxa"/>
            <w:tcBorders>
              <w:top w:val="nil"/>
              <w:left w:val="nil"/>
              <w:bottom w:val="dotted" w:sz="4" w:space="0" w:color="auto"/>
              <w:right w:val="nil"/>
            </w:tcBorders>
          </w:tcPr>
          <w:p w:rsidR="005F6207" w:rsidRDefault="005F6207" w:rsidP="00BD7F6C"/>
        </w:tc>
        <w:tc>
          <w:tcPr>
            <w:tcW w:w="236" w:type="dxa"/>
            <w:tcBorders>
              <w:top w:val="nil"/>
              <w:left w:val="nil"/>
              <w:bottom w:val="nil"/>
              <w:right w:val="nil"/>
            </w:tcBorders>
          </w:tcPr>
          <w:p w:rsidR="005F6207" w:rsidRDefault="005F6207" w:rsidP="00BD7F6C">
            <w:r>
              <w:tab/>
            </w:r>
          </w:p>
        </w:tc>
        <w:tc>
          <w:tcPr>
            <w:tcW w:w="2104" w:type="dxa"/>
            <w:tcBorders>
              <w:top w:val="nil"/>
              <w:left w:val="nil"/>
              <w:bottom w:val="dotted" w:sz="4" w:space="0" w:color="auto"/>
              <w:right w:val="nil"/>
            </w:tcBorders>
          </w:tcPr>
          <w:p w:rsidR="005F6207" w:rsidRDefault="005F6207" w:rsidP="00BD7F6C">
            <w:r>
              <w:tab/>
            </w:r>
          </w:p>
        </w:tc>
        <w:tc>
          <w:tcPr>
            <w:tcW w:w="236" w:type="dxa"/>
            <w:tcBorders>
              <w:top w:val="nil"/>
              <w:left w:val="nil"/>
              <w:bottom w:val="nil"/>
              <w:right w:val="nil"/>
            </w:tcBorders>
          </w:tcPr>
          <w:p w:rsidR="005F6207" w:rsidRDefault="005F6207" w:rsidP="00BD7F6C"/>
        </w:tc>
        <w:tc>
          <w:tcPr>
            <w:tcW w:w="1924" w:type="dxa"/>
            <w:tcBorders>
              <w:top w:val="nil"/>
              <w:left w:val="nil"/>
              <w:bottom w:val="dotted" w:sz="4" w:space="0" w:color="auto"/>
              <w:right w:val="nil"/>
            </w:tcBorders>
          </w:tcPr>
          <w:p w:rsidR="005F6207" w:rsidRDefault="005F6207" w:rsidP="00BD7F6C">
            <w:r>
              <w:tab/>
            </w:r>
          </w:p>
        </w:tc>
        <w:tc>
          <w:tcPr>
            <w:tcW w:w="236" w:type="dxa"/>
            <w:tcBorders>
              <w:top w:val="nil"/>
              <w:left w:val="nil"/>
              <w:bottom w:val="nil"/>
              <w:right w:val="nil"/>
            </w:tcBorders>
          </w:tcPr>
          <w:p w:rsidR="005F6207" w:rsidRDefault="005F6207" w:rsidP="00BD7F6C"/>
        </w:tc>
        <w:tc>
          <w:tcPr>
            <w:tcW w:w="1620" w:type="dxa"/>
            <w:tcBorders>
              <w:top w:val="nil"/>
              <w:left w:val="nil"/>
              <w:bottom w:val="dotted" w:sz="4" w:space="0" w:color="auto"/>
              <w:right w:val="nil"/>
            </w:tcBorders>
          </w:tcPr>
          <w:p w:rsidR="005F6207" w:rsidRDefault="005F6207" w:rsidP="00BD7F6C">
            <w:r>
              <w:tab/>
            </w:r>
          </w:p>
        </w:tc>
      </w:tr>
      <w:tr w:rsidR="005F6207" w:rsidTr="00BD7F6C">
        <w:trPr>
          <w:trHeight w:val="144"/>
        </w:trPr>
        <w:tc>
          <w:tcPr>
            <w:tcW w:w="2104" w:type="dxa"/>
            <w:tcBorders>
              <w:top w:val="dotted" w:sz="4" w:space="0" w:color="auto"/>
              <w:left w:val="nil"/>
              <w:bottom w:val="dotted" w:sz="4" w:space="0" w:color="auto"/>
              <w:right w:val="nil"/>
            </w:tcBorders>
          </w:tcPr>
          <w:p w:rsidR="005F6207" w:rsidRDefault="005F6207" w:rsidP="00BD7F6C"/>
        </w:tc>
        <w:tc>
          <w:tcPr>
            <w:tcW w:w="236" w:type="dxa"/>
            <w:tcBorders>
              <w:top w:val="nil"/>
              <w:left w:val="nil"/>
              <w:bottom w:val="nil"/>
              <w:right w:val="nil"/>
            </w:tcBorders>
          </w:tcPr>
          <w:p w:rsidR="005F6207" w:rsidRDefault="005F6207" w:rsidP="00BD7F6C">
            <w:r>
              <w:tab/>
            </w:r>
          </w:p>
        </w:tc>
        <w:tc>
          <w:tcPr>
            <w:tcW w:w="2104" w:type="dxa"/>
            <w:tcBorders>
              <w:top w:val="dotted" w:sz="4" w:space="0" w:color="auto"/>
              <w:left w:val="nil"/>
              <w:bottom w:val="dotted" w:sz="4" w:space="0" w:color="auto"/>
              <w:right w:val="nil"/>
            </w:tcBorders>
          </w:tcPr>
          <w:p w:rsidR="005F6207" w:rsidRDefault="005F6207" w:rsidP="00BD7F6C">
            <w:r>
              <w:tab/>
            </w:r>
          </w:p>
        </w:tc>
        <w:tc>
          <w:tcPr>
            <w:tcW w:w="236" w:type="dxa"/>
            <w:tcBorders>
              <w:top w:val="nil"/>
              <w:left w:val="nil"/>
              <w:bottom w:val="nil"/>
              <w:right w:val="nil"/>
            </w:tcBorders>
          </w:tcPr>
          <w:p w:rsidR="005F6207" w:rsidRDefault="005F6207" w:rsidP="00BD7F6C"/>
        </w:tc>
        <w:tc>
          <w:tcPr>
            <w:tcW w:w="1924" w:type="dxa"/>
            <w:tcBorders>
              <w:top w:val="dotted" w:sz="4" w:space="0" w:color="auto"/>
              <w:left w:val="nil"/>
              <w:bottom w:val="dotted" w:sz="4" w:space="0" w:color="auto"/>
              <w:right w:val="nil"/>
            </w:tcBorders>
          </w:tcPr>
          <w:p w:rsidR="005F6207" w:rsidRDefault="005F6207" w:rsidP="00BD7F6C">
            <w:r>
              <w:tab/>
            </w:r>
          </w:p>
        </w:tc>
        <w:tc>
          <w:tcPr>
            <w:tcW w:w="236" w:type="dxa"/>
            <w:tcBorders>
              <w:top w:val="nil"/>
              <w:left w:val="nil"/>
              <w:bottom w:val="nil"/>
              <w:right w:val="nil"/>
            </w:tcBorders>
          </w:tcPr>
          <w:p w:rsidR="005F6207" w:rsidRDefault="005F6207" w:rsidP="00BD7F6C"/>
        </w:tc>
        <w:tc>
          <w:tcPr>
            <w:tcW w:w="1620" w:type="dxa"/>
            <w:tcBorders>
              <w:top w:val="dotted" w:sz="4" w:space="0" w:color="auto"/>
              <w:left w:val="nil"/>
              <w:bottom w:val="dotted" w:sz="4" w:space="0" w:color="auto"/>
              <w:right w:val="nil"/>
            </w:tcBorders>
          </w:tcPr>
          <w:p w:rsidR="005F6207" w:rsidRDefault="005F6207" w:rsidP="00BD7F6C">
            <w:r>
              <w:tab/>
            </w:r>
          </w:p>
        </w:tc>
      </w:tr>
    </w:tbl>
    <w:p w:rsidR="005F6207" w:rsidRDefault="005F6207" w:rsidP="00152B60">
      <w:pPr>
        <w:jc w:val="both"/>
      </w:pPr>
    </w:p>
    <w:p w:rsidR="005F6207" w:rsidRDefault="005F6207" w:rsidP="00926124">
      <w:pPr>
        <w:numPr>
          <w:ilvl w:val="0"/>
          <w:numId w:val="19"/>
        </w:numPr>
        <w:spacing w:after="200"/>
        <w:ind w:hanging="720"/>
        <w:jc w:val="both"/>
      </w:pPr>
      <w:r>
        <w:t xml:space="preserve">We understand that this Bid, together with your written acceptance thereof included in your notification of award, shall constitute a binding contract between us, until a formal contract is prepared and executed; </w:t>
      </w:r>
    </w:p>
    <w:p w:rsidR="005F6207" w:rsidRDefault="005F6207" w:rsidP="00926124">
      <w:pPr>
        <w:numPr>
          <w:ilvl w:val="0"/>
          <w:numId w:val="19"/>
        </w:numPr>
        <w:spacing w:after="200"/>
        <w:ind w:hanging="720"/>
        <w:jc w:val="both"/>
      </w:pPr>
      <w:r>
        <w:t xml:space="preserve">We understand that you are not bound to accept the lowest evaluated bid or any other bid that you may receive; </w:t>
      </w:r>
    </w:p>
    <w:p w:rsidR="005F6207" w:rsidRPr="00A3352B" w:rsidRDefault="005F6207" w:rsidP="00926124">
      <w:pPr>
        <w:numPr>
          <w:ilvl w:val="0"/>
          <w:numId w:val="19"/>
        </w:numPr>
        <w:ind w:hanging="720"/>
      </w:pPr>
      <w:r w:rsidRPr="00A3352B">
        <w:t>We hereby certify that we have taken steps to ensure that no person acting for us or on our behalf will engage in any type of fraud and corruption</w:t>
      </w:r>
      <w:r>
        <w:t>;</w:t>
      </w:r>
      <w:r w:rsidR="006A5CB6">
        <w:t xml:space="preserve"> and</w:t>
      </w:r>
    </w:p>
    <w:p w:rsidR="005F6207" w:rsidRDefault="005F6207" w:rsidP="00152B60">
      <w:pPr>
        <w:ind w:left="720"/>
        <w:jc w:val="both"/>
      </w:pPr>
    </w:p>
    <w:p w:rsidR="005F6207" w:rsidRDefault="005F6207" w:rsidP="00926124">
      <w:pPr>
        <w:numPr>
          <w:ilvl w:val="0"/>
          <w:numId w:val="19"/>
        </w:numPr>
        <w:spacing w:after="200"/>
        <w:ind w:hanging="720"/>
        <w:jc w:val="both"/>
      </w:pPr>
      <w:r>
        <w:t>If awarded the contract, the person named below shall act as Contractor’s Representative: ________________________________________________________</w:t>
      </w:r>
    </w:p>
    <w:p w:rsidR="005F6207" w:rsidRDefault="005F6207" w:rsidP="00152B60">
      <w:pPr>
        <w:pStyle w:val="ListParagraph"/>
      </w:pPr>
    </w:p>
    <w:p w:rsidR="005F6207" w:rsidRDefault="005F6207" w:rsidP="00152B60">
      <w:pPr>
        <w:spacing w:after="200"/>
        <w:jc w:val="both"/>
      </w:pPr>
    </w:p>
    <w:p w:rsidR="005F6207" w:rsidRDefault="005F6207" w:rsidP="005F6207">
      <w:pPr>
        <w:spacing w:after="200"/>
        <w:jc w:val="both"/>
      </w:pPr>
    </w:p>
    <w:tbl>
      <w:tblPr>
        <w:tblW w:w="0" w:type="auto"/>
        <w:tblLook w:val="01E0" w:firstRow="1" w:lastRow="1" w:firstColumn="1" w:lastColumn="1" w:noHBand="0" w:noVBand="0"/>
      </w:tblPr>
      <w:tblGrid>
        <w:gridCol w:w="2409"/>
        <w:gridCol w:w="6591"/>
      </w:tblGrid>
      <w:tr w:rsidR="005F6207" w:rsidTr="00BD7F6C">
        <w:tc>
          <w:tcPr>
            <w:tcW w:w="2448" w:type="dxa"/>
          </w:tcPr>
          <w:p w:rsidR="005F6207" w:rsidRDefault="005F6207" w:rsidP="00152B60">
            <w:pPr>
              <w:spacing w:before="120" w:after="120"/>
              <w:jc w:val="right"/>
            </w:pPr>
            <w:r>
              <w:t>Name of the Bidder*:</w:t>
            </w:r>
          </w:p>
        </w:tc>
        <w:tc>
          <w:tcPr>
            <w:tcW w:w="6768" w:type="dxa"/>
            <w:tcBorders>
              <w:bottom w:val="dotted" w:sz="4" w:space="0" w:color="auto"/>
            </w:tcBorders>
          </w:tcPr>
          <w:p w:rsidR="005F6207" w:rsidRDefault="005F6207" w:rsidP="00152B60">
            <w:pPr>
              <w:spacing w:before="120" w:after="120"/>
            </w:pPr>
            <w:r>
              <w:t>[</w:t>
            </w:r>
            <w:r w:rsidRPr="005524AD">
              <w:rPr>
                <w:b/>
                <w:i/>
              </w:rPr>
              <w:t>insert complete name of person signing the Bid</w:t>
            </w:r>
            <w:r>
              <w:t>]</w:t>
            </w:r>
          </w:p>
        </w:tc>
      </w:tr>
      <w:tr w:rsidR="005F6207" w:rsidTr="00BD7F6C">
        <w:tc>
          <w:tcPr>
            <w:tcW w:w="2448" w:type="dxa"/>
          </w:tcPr>
          <w:p w:rsidR="005F6207" w:rsidRDefault="005F6207" w:rsidP="00152B60">
            <w:pPr>
              <w:spacing w:before="120" w:after="120"/>
              <w:jc w:val="right"/>
            </w:pPr>
            <w:r>
              <w:t>In the capacity of:</w:t>
            </w:r>
          </w:p>
        </w:tc>
        <w:tc>
          <w:tcPr>
            <w:tcW w:w="6768" w:type="dxa"/>
            <w:tcBorders>
              <w:top w:val="dotted" w:sz="4" w:space="0" w:color="auto"/>
              <w:bottom w:val="dotted" w:sz="4" w:space="0" w:color="auto"/>
            </w:tcBorders>
          </w:tcPr>
          <w:p w:rsidR="005F6207" w:rsidRDefault="005F6207" w:rsidP="00152B60">
            <w:pPr>
              <w:spacing w:before="120" w:after="120"/>
            </w:pPr>
          </w:p>
        </w:tc>
      </w:tr>
      <w:tr w:rsidR="005F6207" w:rsidTr="00BD7F6C">
        <w:tc>
          <w:tcPr>
            <w:tcW w:w="2448" w:type="dxa"/>
          </w:tcPr>
          <w:p w:rsidR="005F6207" w:rsidRDefault="005F6207" w:rsidP="00152B60">
            <w:pPr>
              <w:spacing w:before="120" w:after="120"/>
              <w:jc w:val="right"/>
            </w:pPr>
            <w:r>
              <w:t>Signed:</w:t>
            </w:r>
          </w:p>
        </w:tc>
        <w:tc>
          <w:tcPr>
            <w:tcW w:w="6768" w:type="dxa"/>
            <w:tcBorders>
              <w:top w:val="dotted" w:sz="4" w:space="0" w:color="auto"/>
              <w:bottom w:val="dotted" w:sz="4" w:space="0" w:color="auto"/>
            </w:tcBorders>
          </w:tcPr>
          <w:p w:rsidR="005F6207" w:rsidRDefault="005F6207" w:rsidP="00152B60">
            <w:pPr>
              <w:spacing w:before="120" w:after="120"/>
            </w:pPr>
          </w:p>
        </w:tc>
      </w:tr>
      <w:tr w:rsidR="005F6207" w:rsidTr="00BD7F6C">
        <w:tc>
          <w:tcPr>
            <w:tcW w:w="2448" w:type="dxa"/>
          </w:tcPr>
          <w:p w:rsidR="005F6207" w:rsidRDefault="005F6207" w:rsidP="00152B60">
            <w:pPr>
              <w:spacing w:before="120" w:after="120"/>
              <w:jc w:val="right"/>
            </w:pPr>
            <w:r>
              <w:t>Duly authorised to sign the Bid for and on behalf of**:</w:t>
            </w:r>
          </w:p>
        </w:tc>
        <w:tc>
          <w:tcPr>
            <w:tcW w:w="6768" w:type="dxa"/>
            <w:tcBorders>
              <w:top w:val="dotted" w:sz="4" w:space="0" w:color="auto"/>
              <w:bottom w:val="dotted" w:sz="4" w:space="0" w:color="auto"/>
            </w:tcBorders>
          </w:tcPr>
          <w:p w:rsidR="005F6207" w:rsidRDefault="005F6207" w:rsidP="00152B60">
            <w:pPr>
              <w:spacing w:before="120" w:after="120"/>
            </w:pPr>
          </w:p>
        </w:tc>
      </w:tr>
      <w:tr w:rsidR="005F6207" w:rsidTr="00BD7F6C">
        <w:tc>
          <w:tcPr>
            <w:tcW w:w="2448" w:type="dxa"/>
          </w:tcPr>
          <w:p w:rsidR="005F6207" w:rsidRDefault="005F6207" w:rsidP="00152B60">
            <w:pPr>
              <w:spacing w:before="120" w:after="120"/>
              <w:jc w:val="right"/>
            </w:pPr>
            <w:r>
              <w:t>Date:</w:t>
            </w:r>
          </w:p>
        </w:tc>
        <w:tc>
          <w:tcPr>
            <w:tcW w:w="6768" w:type="dxa"/>
            <w:tcBorders>
              <w:top w:val="dotted" w:sz="4" w:space="0" w:color="auto"/>
              <w:bottom w:val="dotted" w:sz="4" w:space="0" w:color="auto"/>
            </w:tcBorders>
          </w:tcPr>
          <w:p w:rsidR="005F6207" w:rsidRDefault="005F6207" w:rsidP="00152B60">
            <w:pPr>
              <w:spacing w:before="120" w:after="120"/>
            </w:pPr>
          </w:p>
        </w:tc>
      </w:tr>
    </w:tbl>
    <w:p w:rsidR="005F6207" w:rsidRDefault="005F6207" w:rsidP="00152B60">
      <w:pPr>
        <w:pStyle w:val="ListParagraph"/>
      </w:pPr>
    </w:p>
    <w:p w:rsidR="005F6207" w:rsidRDefault="00BF6B76" w:rsidP="00BF6B76">
      <w:pPr>
        <w:spacing w:after="200"/>
        <w:ind w:left="90" w:hanging="90"/>
        <w:jc w:val="both"/>
      </w:pPr>
      <w:r>
        <w:t>*</w:t>
      </w:r>
      <w:r w:rsidR="005F6207">
        <w:t>In the case of the Bid submitted by joint venture specify the name of the Joint Venture as Bidder</w:t>
      </w:r>
    </w:p>
    <w:p w:rsidR="005F6207" w:rsidRDefault="005F6207" w:rsidP="005F6207">
      <w:pPr>
        <w:spacing w:after="200"/>
        <w:jc w:val="both"/>
      </w:pPr>
    </w:p>
    <w:p w:rsidR="005F6207" w:rsidRDefault="00BF6B76" w:rsidP="00BF6B76">
      <w:pPr>
        <w:spacing w:after="200"/>
        <w:ind w:left="180" w:hanging="180"/>
        <w:jc w:val="both"/>
      </w:pPr>
      <w:r>
        <w:t>**</w:t>
      </w:r>
      <w:r w:rsidR="005F6207">
        <w:t>Person signing the Bid shall have the power of attorney given by the Bidder to be attached with the Bid Schedules.</w:t>
      </w:r>
    </w:p>
    <w:p w:rsidR="005F6207" w:rsidRDefault="005F6207" w:rsidP="005F6207">
      <w:pPr>
        <w:spacing w:after="200"/>
        <w:ind w:left="720"/>
        <w:jc w:val="both"/>
      </w:pPr>
    </w:p>
    <w:p w:rsidR="005E55B9" w:rsidRDefault="005E55B9" w:rsidP="00C15BAF">
      <w:pPr>
        <w:pStyle w:val="S4-header1"/>
      </w:pPr>
      <w:bookmarkStart w:id="315" w:name="_Toc482500892"/>
      <w:r>
        <w:br w:type="page"/>
      </w:r>
      <w:bookmarkStart w:id="316" w:name="_Toc108950332"/>
      <w:bookmarkStart w:id="317" w:name="_Toc168299676"/>
      <w:r>
        <w:t>Schedules</w:t>
      </w:r>
      <w:bookmarkEnd w:id="316"/>
      <w:bookmarkEnd w:id="317"/>
    </w:p>
    <w:p w:rsidR="005E55B9" w:rsidRDefault="00F42C63" w:rsidP="00C15BAF">
      <w:pPr>
        <w:pStyle w:val="S4-Header2"/>
      </w:pPr>
      <w:bookmarkStart w:id="318" w:name="_Toc108950333"/>
      <w:bookmarkStart w:id="319" w:name="_Toc138144061"/>
      <w:bookmarkStart w:id="320" w:name="_Toc168299677"/>
      <w:r>
        <w:t>Bill of Quantities/</w:t>
      </w:r>
      <w:r w:rsidR="005E55B9">
        <w:t>Schedules of Prices</w:t>
      </w:r>
      <w:bookmarkEnd w:id="318"/>
      <w:bookmarkEnd w:id="319"/>
      <w:bookmarkEnd w:id="320"/>
    </w:p>
    <w:p w:rsidR="008C69FB" w:rsidRPr="00C64205" w:rsidRDefault="008C69FB" w:rsidP="008C69FB">
      <w:pPr>
        <w:pStyle w:val="S4-Header2"/>
        <w:jc w:val="left"/>
        <w:rPr>
          <w:i/>
          <w:sz w:val="24"/>
        </w:rPr>
      </w:pPr>
      <w:bookmarkStart w:id="321" w:name="_Toc345681385"/>
      <w:r w:rsidRPr="00C64205">
        <w:rPr>
          <w:i/>
          <w:sz w:val="24"/>
        </w:rPr>
        <w:t>Bill of Quantities</w:t>
      </w:r>
      <w:bookmarkEnd w:id="321"/>
      <w:r w:rsidRPr="00C64205">
        <w:rPr>
          <w:i/>
          <w:sz w:val="24"/>
        </w:rPr>
        <w:t xml:space="preserve"> </w:t>
      </w:r>
    </w:p>
    <w:p w:rsidR="008C69FB" w:rsidRPr="00C64205" w:rsidRDefault="008C69FB" w:rsidP="008C69FB">
      <w:pPr>
        <w:spacing w:after="200"/>
        <w:rPr>
          <w:i/>
        </w:rPr>
      </w:pPr>
      <w:r w:rsidRPr="00C64205">
        <w:rPr>
          <w:b/>
          <w:i/>
        </w:rPr>
        <w:t>Objectives</w:t>
      </w:r>
    </w:p>
    <w:p w:rsidR="008C69FB" w:rsidRPr="00C64205" w:rsidRDefault="008C69FB" w:rsidP="008C69FB">
      <w:pPr>
        <w:spacing w:after="200"/>
        <w:jc w:val="both"/>
        <w:rPr>
          <w:i/>
        </w:rPr>
      </w:pPr>
      <w:r w:rsidRPr="00C64205">
        <w:rPr>
          <w:i/>
        </w:rPr>
        <w:t>The objectives of the Bill of Quantities are:</w:t>
      </w:r>
    </w:p>
    <w:p w:rsidR="008C69FB" w:rsidRPr="00C64205" w:rsidRDefault="008C69FB" w:rsidP="00032720">
      <w:pPr>
        <w:spacing w:after="200"/>
        <w:ind w:left="540" w:hanging="540"/>
        <w:jc w:val="both"/>
        <w:rPr>
          <w:i/>
        </w:rPr>
      </w:pPr>
      <w:r w:rsidRPr="00C64205">
        <w:rPr>
          <w:i/>
        </w:rPr>
        <w:t>(a)</w:t>
      </w:r>
      <w:r w:rsidRPr="00C64205">
        <w:rPr>
          <w:i/>
        </w:rPr>
        <w:tab/>
        <w:t>to provide sufficient information on the quantities of Works to be performed to enable bids to be prepared efficiently and accurately; and</w:t>
      </w:r>
    </w:p>
    <w:p w:rsidR="008C69FB" w:rsidRPr="00C64205" w:rsidRDefault="008C69FB" w:rsidP="00032720">
      <w:pPr>
        <w:spacing w:after="200"/>
        <w:ind w:left="540" w:hanging="540"/>
        <w:jc w:val="both"/>
        <w:rPr>
          <w:i/>
        </w:rPr>
      </w:pPr>
      <w:r w:rsidRPr="00C64205">
        <w:rPr>
          <w:i/>
        </w:rPr>
        <w:t>(b)</w:t>
      </w:r>
      <w:r w:rsidRPr="00C64205">
        <w:rPr>
          <w:i/>
        </w:rPr>
        <w:tab/>
        <w:t>when a Contract has been entered into, to provide a priced Bill of Quantities for use in the periodic valuation of Works executed.</w:t>
      </w:r>
    </w:p>
    <w:p w:rsidR="008C69FB" w:rsidRPr="00C64205" w:rsidRDefault="008C69FB" w:rsidP="008C69FB">
      <w:pPr>
        <w:spacing w:after="200"/>
        <w:jc w:val="both"/>
        <w:rPr>
          <w:i/>
        </w:rPr>
      </w:pPr>
      <w:r w:rsidRPr="00C64205">
        <w:rPr>
          <w:i/>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contents of the Bill of Quantities should be as simple and brief as possible.</w:t>
      </w:r>
    </w:p>
    <w:p w:rsidR="008C69FB" w:rsidRPr="00C64205" w:rsidRDefault="008C69FB" w:rsidP="008C69FB">
      <w:pPr>
        <w:spacing w:after="200"/>
        <w:jc w:val="both"/>
        <w:rPr>
          <w:i/>
        </w:rPr>
      </w:pPr>
      <w:r w:rsidRPr="00C64205">
        <w:rPr>
          <w:b/>
          <w:i/>
        </w:rPr>
        <w:t>Daywork Schedule</w:t>
      </w:r>
    </w:p>
    <w:p w:rsidR="008C69FB" w:rsidRPr="00C64205" w:rsidRDefault="008C69FB" w:rsidP="008C69FB">
      <w:pPr>
        <w:spacing w:after="200"/>
        <w:jc w:val="both"/>
        <w:rPr>
          <w:i/>
        </w:rPr>
      </w:pPr>
      <w:r w:rsidRPr="00C64205">
        <w:rPr>
          <w:i/>
        </w:rPr>
        <w:t>A Daywork Schedule should be included only if the probability of unforeseen work, outside the items included in the Bill of Quantities, is high.  To facilitate checking by the Employer of the realism of rates quoted by the bidders, the Daywork Schedule should normally comprise the following:</w:t>
      </w:r>
    </w:p>
    <w:p w:rsidR="008C69FB" w:rsidRPr="00C64205" w:rsidRDefault="008C69FB" w:rsidP="00032720">
      <w:pPr>
        <w:spacing w:after="200"/>
        <w:ind w:left="540" w:hanging="540"/>
        <w:jc w:val="both"/>
        <w:rPr>
          <w:i/>
        </w:rPr>
      </w:pPr>
      <w:r w:rsidRPr="00C64205">
        <w:rPr>
          <w:i/>
        </w:rPr>
        <w:t>(a)</w:t>
      </w:r>
      <w:r w:rsidRPr="00C64205">
        <w:rPr>
          <w:i/>
        </w:rPr>
        <w:tab/>
        <w:t>A list of the various classes of labor, materials, and Constructional Plant for which basic daywork rates or prices are to be inserted by the Bidder, together with a statement of the conditions under which the Contractor shall be paid for work executed on a daywork basis.</w:t>
      </w:r>
    </w:p>
    <w:p w:rsidR="008C69FB" w:rsidRPr="00C64205" w:rsidRDefault="008C69FB" w:rsidP="00032720">
      <w:pPr>
        <w:spacing w:after="200"/>
        <w:ind w:left="540" w:hanging="540"/>
        <w:jc w:val="both"/>
        <w:rPr>
          <w:i/>
        </w:rPr>
      </w:pPr>
      <w:r w:rsidRPr="00C64205">
        <w:rPr>
          <w:i/>
        </w:rPr>
        <w:t>(b)</w:t>
      </w:r>
      <w:r w:rsidRPr="00C64205">
        <w:rPr>
          <w:i/>
        </w:rPr>
        <w:tab/>
        <w:t>Nominal quantities for each item of daywork, to be priced by each Bidder at daywork rates as Bid.  The rate to be entered by the Bidder against each basic daywork item should include the Contractor’s profit, overheads, supervision, and other charges.</w:t>
      </w:r>
    </w:p>
    <w:p w:rsidR="008C69FB" w:rsidRPr="00C64205" w:rsidRDefault="008C69FB" w:rsidP="008C69FB">
      <w:pPr>
        <w:spacing w:after="200"/>
        <w:jc w:val="both"/>
        <w:rPr>
          <w:i/>
        </w:rPr>
      </w:pPr>
      <w:r w:rsidRPr="00C64205">
        <w:rPr>
          <w:b/>
          <w:i/>
        </w:rPr>
        <w:t>Provisional Sums</w:t>
      </w:r>
    </w:p>
    <w:p w:rsidR="008C69FB" w:rsidRPr="00C64205" w:rsidRDefault="008C69FB" w:rsidP="008C69FB">
      <w:pPr>
        <w:spacing w:after="200"/>
        <w:jc w:val="both"/>
        <w:rPr>
          <w:i/>
        </w:rPr>
      </w:pPr>
      <w:r w:rsidRPr="00C64205">
        <w:rPr>
          <w:i/>
        </w:rPr>
        <w:t>A general provision for physical contingencies (quantity overruns) may be made by including a provisional sum in the Summary Bill of Quantities.  Similarly, a contingency allowance for possible price increases should be provided as a provisional sum in the Summary priced Bill of Quantities.  The inclusion of such provisional sums often facilitates budgetary approval by avoiding the need to request periodic supplementary approvals as the future need arises.  Where such provisional sums or contingency allowances are used, the Special Conditions of Contract should state the manner in which they shall be used, and under whose authority (usually the Project Manager’s).</w:t>
      </w:r>
    </w:p>
    <w:p w:rsidR="008C69FB" w:rsidRPr="00C64205" w:rsidRDefault="008C69FB" w:rsidP="008C69FB">
      <w:pPr>
        <w:spacing w:after="200"/>
        <w:jc w:val="both"/>
        <w:rPr>
          <w:i/>
        </w:rPr>
      </w:pPr>
      <w:r w:rsidRPr="00C64205">
        <w:rPr>
          <w:i/>
        </w:rPr>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Employer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rsidR="008C69FB" w:rsidRPr="00C64205" w:rsidRDefault="008C69FB" w:rsidP="008C69FB">
      <w:pPr>
        <w:jc w:val="both"/>
        <w:rPr>
          <w:i/>
        </w:rPr>
      </w:pPr>
      <w:r w:rsidRPr="00C64205">
        <w:rPr>
          <w:i/>
        </w:rPr>
        <w:t xml:space="preserve">These Notes for Preparing a Bill of Quantities are intended only as information for the Employer or the person drafting the Bidding Documents.  </w:t>
      </w:r>
      <w:r w:rsidRPr="00C64205">
        <w:rPr>
          <w:i/>
          <w:u w:val="single"/>
        </w:rPr>
        <w:t>They should not be included in the final documents</w:t>
      </w:r>
      <w:r w:rsidRPr="00C64205">
        <w:rPr>
          <w:i/>
        </w:rPr>
        <w:t>.</w:t>
      </w:r>
    </w:p>
    <w:p w:rsidR="00032720" w:rsidRPr="00032720" w:rsidRDefault="00C64205" w:rsidP="00032720">
      <w:pPr>
        <w:pStyle w:val="SectionVHeading2"/>
        <w:rPr>
          <w:sz w:val="24"/>
          <w:szCs w:val="24"/>
        </w:rPr>
      </w:pPr>
      <w:r>
        <w:br w:type="page"/>
      </w:r>
      <w:r w:rsidR="00032720" w:rsidRPr="00EC12FE">
        <w:t xml:space="preserve"> </w:t>
      </w:r>
      <w:r w:rsidR="00032720">
        <w:t xml:space="preserve">1.  </w:t>
      </w:r>
      <w:r w:rsidR="00032720" w:rsidRPr="00EC12FE">
        <w:rPr>
          <w:lang w:val="en-US"/>
        </w:rPr>
        <w:t>Sample</w:t>
      </w:r>
      <w:r w:rsidR="00032720" w:rsidRPr="00EC12FE">
        <w:t xml:space="preserve"> Bill of </w:t>
      </w:r>
      <w:r w:rsidR="00032720" w:rsidRPr="00EC12FE">
        <w:rPr>
          <w:lang w:val="en-US"/>
        </w:rPr>
        <w:t>Quantities</w:t>
      </w:r>
      <w:r w:rsidR="00032720" w:rsidRPr="00EC12FE">
        <w:rPr>
          <w:rStyle w:val="FootnoteReference"/>
        </w:rPr>
        <w:footnoteReference w:id="15"/>
      </w:r>
      <w:r w:rsidR="00032720" w:rsidRPr="00EC12FE">
        <w:t xml:space="preserve"> </w:t>
      </w:r>
    </w:p>
    <w:p w:rsidR="00032720" w:rsidRPr="00032720" w:rsidRDefault="00032720" w:rsidP="00032720">
      <w:pPr>
        <w:pStyle w:val="SectionVHeading2"/>
        <w:rPr>
          <w:sz w:val="24"/>
          <w:szCs w:val="24"/>
        </w:rPr>
      </w:pPr>
      <w:r w:rsidRPr="00EC12FE">
        <w:t xml:space="preserve">(Local  </w:t>
      </w:r>
      <w:r w:rsidRPr="00EC12FE">
        <w:rPr>
          <w:lang w:val="en-US"/>
        </w:rPr>
        <w:t xml:space="preserve">Currency </w:t>
      </w:r>
      <w:r w:rsidRPr="00EC12FE">
        <w:t xml:space="preserve">and </w:t>
      </w:r>
      <w:r w:rsidRPr="00EC12FE">
        <w:rPr>
          <w:lang w:val="en-US"/>
        </w:rPr>
        <w:t>Foreign</w:t>
      </w:r>
      <w:r w:rsidRPr="00EC12FE">
        <w:t xml:space="preserve"> </w:t>
      </w:r>
      <w:r w:rsidRPr="00EC12FE">
        <w:rPr>
          <w:lang w:val="en-US"/>
        </w:rPr>
        <w:t>Currency</w:t>
      </w:r>
      <w:r w:rsidRPr="00EC12FE">
        <w:t>)</w:t>
      </w:r>
    </w:p>
    <w:tbl>
      <w:tblPr>
        <w:tblW w:w="0" w:type="auto"/>
        <w:jc w:val="center"/>
        <w:tblLayout w:type="fixed"/>
        <w:tblLook w:val="0000" w:firstRow="0" w:lastRow="0" w:firstColumn="0" w:lastColumn="0" w:noHBand="0" w:noVBand="0"/>
      </w:tblPr>
      <w:tblGrid>
        <w:gridCol w:w="1080"/>
        <w:gridCol w:w="4032"/>
        <w:gridCol w:w="726"/>
        <w:gridCol w:w="138"/>
        <w:gridCol w:w="1080"/>
        <w:gridCol w:w="852"/>
        <w:gridCol w:w="84"/>
        <w:gridCol w:w="1008"/>
      </w:tblGrid>
      <w:tr w:rsidR="00032720" w:rsidRPr="00EC12FE" w:rsidTr="007F2A24">
        <w:trPr>
          <w:jc w:val="center"/>
        </w:trPr>
        <w:tc>
          <w:tcPr>
            <w:tcW w:w="1080" w:type="dxa"/>
            <w:tcBorders>
              <w:top w:val="double" w:sz="6" w:space="0" w:color="auto"/>
              <w:left w:val="double" w:sz="6" w:space="0" w:color="auto"/>
              <w:bottom w:val="single" w:sz="4" w:space="0" w:color="auto"/>
              <w:right w:val="single" w:sz="4" w:space="0" w:color="auto"/>
            </w:tcBorders>
          </w:tcPr>
          <w:p w:rsidR="00032720" w:rsidRPr="00C16C75" w:rsidRDefault="00032720" w:rsidP="00BD7F6C">
            <w:pPr>
              <w:jc w:val="center"/>
              <w:rPr>
                <w:b/>
                <w:i/>
              </w:rPr>
            </w:pPr>
            <w:r w:rsidRPr="00C16C75">
              <w:rPr>
                <w:b/>
                <w:i/>
              </w:rPr>
              <w:t>Item no.</w:t>
            </w:r>
          </w:p>
        </w:tc>
        <w:tc>
          <w:tcPr>
            <w:tcW w:w="4032" w:type="dxa"/>
            <w:tcBorders>
              <w:top w:val="double" w:sz="6" w:space="0" w:color="auto"/>
              <w:left w:val="single" w:sz="4" w:space="0" w:color="auto"/>
              <w:bottom w:val="single" w:sz="4" w:space="0" w:color="auto"/>
              <w:right w:val="single" w:sz="4" w:space="0" w:color="auto"/>
            </w:tcBorders>
          </w:tcPr>
          <w:p w:rsidR="00032720" w:rsidRPr="00C16C75" w:rsidRDefault="00032720" w:rsidP="00BD7F6C">
            <w:pPr>
              <w:jc w:val="center"/>
              <w:rPr>
                <w:b/>
                <w:i/>
              </w:rPr>
            </w:pPr>
            <w:r w:rsidRPr="00C16C75">
              <w:rPr>
                <w:b/>
                <w:i/>
              </w:rPr>
              <w:t>Description</w:t>
            </w:r>
          </w:p>
        </w:tc>
        <w:tc>
          <w:tcPr>
            <w:tcW w:w="726" w:type="dxa"/>
            <w:tcBorders>
              <w:top w:val="double" w:sz="6" w:space="0" w:color="auto"/>
              <w:left w:val="single" w:sz="4" w:space="0" w:color="auto"/>
              <w:bottom w:val="single" w:sz="4" w:space="0" w:color="auto"/>
              <w:right w:val="single" w:sz="4" w:space="0" w:color="auto"/>
            </w:tcBorders>
          </w:tcPr>
          <w:p w:rsidR="00032720" w:rsidRPr="00C16C75" w:rsidRDefault="00032720" w:rsidP="00BD7F6C">
            <w:pPr>
              <w:jc w:val="center"/>
              <w:rPr>
                <w:b/>
                <w:i/>
              </w:rPr>
            </w:pPr>
            <w:r w:rsidRPr="00C16C75">
              <w:rPr>
                <w:b/>
                <w:i/>
              </w:rPr>
              <w:t>Unit</w:t>
            </w:r>
          </w:p>
        </w:tc>
        <w:tc>
          <w:tcPr>
            <w:tcW w:w="1218" w:type="dxa"/>
            <w:gridSpan w:val="2"/>
            <w:tcBorders>
              <w:top w:val="double" w:sz="6" w:space="0" w:color="auto"/>
              <w:left w:val="single" w:sz="4" w:space="0" w:color="auto"/>
              <w:bottom w:val="single" w:sz="4" w:space="0" w:color="auto"/>
              <w:right w:val="single" w:sz="4" w:space="0" w:color="auto"/>
            </w:tcBorders>
          </w:tcPr>
          <w:p w:rsidR="00032720" w:rsidRPr="00C16C75" w:rsidRDefault="00032720" w:rsidP="00BD7F6C">
            <w:pPr>
              <w:jc w:val="center"/>
              <w:rPr>
                <w:b/>
                <w:i/>
              </w:rPr>
            </w:pPr>
            <w:r w:rsidRPr="00C16C75">
              <w:rPr>
                <w:b/>
                <w:i/>
              </w:rPr>
              <w:t>Quantity</w:t>
            </w:r>
          </w:p>
        </w:tc>
        <w:tc>
          <w:tcPr>
            <w:tcW w:w="852" w:type="dxa"/>
            <w:tcBorders>
              <w:top w:val="double" w:sz="6" w:space="0" w:color="auto"/>
              <w:left w:val="single" w:sz="4" w:space="0" w:color="auto"/>
              <w:bottom w:val="single" w:sz="4" w:space="0" w:color="auto"/>
              <w:right w:val="single" w:sz="4" w:space="0" w:color="auto"/>
            </w:tcBorders>
          </w:tcPr>
          <w:p w:rsidR="00032720" w:rsidRPr="00C16C75" w:rsidRDefault="00032720" w:rsidP="00BD7F6C">
            <w:pPr>
              <w:jc w:val="center"/>
              <w:rPr>
                <w:b/>
                <w:i/>
              </w:rPr>
            </w:pPr>
            <w:r w:rsidRPr="00C16C75">
              <w:rPr>
                <w:b/>
                <w:i/>
              </w:rPr>
              <w:t>Rate</w:t>
            </w:r>
          </w:p>
        </w:tc>
        <w:tc>
          <w:tcPr>
            <w:tcW w:w="1092" w:type="dxa"/>
            <w:gridSpan w:val="2"/>
            <w:tcBorders>
              <w:top w:val="double" w:sz="6" w:space="0" w:color="auto"/>
              <w:left w:val="single" w:sz="4" w:space="0" w:color="auto"/>
              <w:bottom w:val="single" w:sz="4" w:space="0" w:color="auto"/>
              <w:right w:val="double" w:sz="6" w:space="0" w:color="auto"/>
            </w:tcBorders>
          </w:tcPr>
          <w:p w:rsidR="00032720" w:rsidRPr="00C16C75" w:rsidRDefault="00032720" w:rsidP="00BD7F6C">
            <w:pPr>
              <w:jc w:val="center"/>
              <w:rPr>
                <w:b/>
                <w:i/>
              </w:rPr>
            </w:pPr>
            <w:r w:rsidRPr="00C16C75">
              <w:rPr>
                <w:b/>
                <w:i/>
              </w:rPr>
              <w:t>Amount</w:t>
            </w:r>
          </w:p>
        </w:tc>
      </w:tr>
      <w:tr w:rsidR="00032720" w:rsidRPr="00EC12FE" w:rsidTr="007F2A24">
        <w:trPr>
          <w:jc w:val="center"/>
        </w:trPr>
        <w:tc>
          <w:tcPr>
            <w:tcW w:w="1080" w:type="dxa"/>
            <w:tcBorders>
              <w:top w:val="single" w:sz="4" w:space="0" w:color="auto"/>
              <w:left w:val="double" w:sz="6" w:space="0" w:color="auto"/>
              <w:bottom w:val="single" w:sz="4" w:space="0" w:color="auto"/>
              <w:right w:val="single" w:sz="4" w:space="0" w:color="auto"/>
            </w:tcBorders>
          </w:tcPr>
          <w:p w:rsidR="00032720" w:rsidRPr="00EC12FE" w:rsidRDefault="00032720" w:rsidP="00BD7F6C"/>
        </w:tc>
        <w:tc>
          <w:tcPr>
            <w:tcW w:w="4032"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1080" w:type="dxa"/>
            <w:tcBorders>
              <w:top w:val="single" w:sz="4" w:space="0" w:color="auto"/>
              <w:left w:val="double" w:sz="6" w:space="0" w:color="auto"/>
              <w:bottom w:val="single" w:sz="4" w:space="0" w:color="auto"/>
              <w:right w:val="single" w:sz="4" w:space="0" w:color="auto"/>
            </w:tcBorders>
          </w:tcPr>
          <w:p w:rsidR="00032720" w:rsidRPr="00EC12FE" w:rsidRDefault="00032720" w:rsidP="00BD7F6C"/>
        </w:tc>
        <w:tc>
          <w:tcPr>
            <w:tcW w:w="4032"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1080" w:type="dxa"/>
            <w:tcBorders>
              <w:top w:val="single" w:sz="4" w:space="0" w:color="auto"/>
              <w:left w:val="double" w:sz="6" w:space="0" w:color="auto"/>
              <w:bottom w:val="single" w:sz="4" w:space="0" w:color="auto"/>
              <w:right w:val="single" w:sz="4" w:space="0" w:color="auto"/>
            </w:tcBorders>
          </w:tcPr>
          <w:p w:rsidR="00032720" w:rsidRPr="00EC12FE" w:rsidRDefault="00032720" w:rsidP="00BD7F6C"/>
        </w:tc>
        <w:tc>
          <w:tcPr>
            <w:tcW w:w="4032"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1080" w:type="dxa"/>
            <w:tcBorders>
              <w:top w:val="single" w:sz="4" w:space="0" w:color="auto"/>
              <w:left w:val="double" w:sz="6" w:space="0" w:color="auto"/>
              <w:bottom w:val="single" w:sz="4" w:space="0" w:color="auto"/>
              <w:right w:val="single" w:sz="4" w:space="0" w:color="auto"/>
            </w:tcBorders>
          </w:tcPr>
          <w:p w:rsidR="00032720" w:rsidRPr="00EC12FE" w:rsidRDefault="00032720" w:rsidP="00BD7F6C"/>
        </w:tc>
        <w:tc>
          <w:tcPr>
            <w:tcW w:w="4032"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1080" w:type="dxa"/>
            <w:tcBorders>
              <w:top w:val="single" w:sz="4" w:space="0" w:color="auto"/>
              <w:left w:val="double" w:sz="6" w:space="0" w:color="auto"/>
              <w:bottom w:val="single" w:sz="4" w:space="0" w:color="auto"/>
              <w:right w:val="single" w:sz="4" w:space="0" w:color="auto"/>
            </w:tcBorders>
          </w:tcPr>
          <w:p w:rsidR="00032720" w:rsidRPr="00EC12FE" w:rsidRDefault="00032720" w:rsidP="00BD7F6C"/>
        </w:tc>
        <w:tc>
          <w:tcPr>
            <w:tcW w:w="4032"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1080" w:type="dxa"/>
            <w:tcBorders>
              <w:top w:val="single" w:sz="4" w:space="0" w:color="auto"/>
              <w:left w:val="double" w:sz="6" w:space="0" w:color="auto"/>
              <w:bottom w:val="single" w:sz="4" w:space="0" w:color="auto"/>
              <w:right w:val="single" w:sz="4" w:space="0" w:color="auto"/>
            </w:tcBorders>
          </w:tcPr>
          <w:p w:rsidR="00032720" w:rsidRPr="00EC12FE" w:rsidRDefault="00032720" w:rsidP="00BD7F6C"/>
        </w:tc>
        <w:tc>
          <w:tcPr>
            <w:tcW w:w="4032"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1080" w:type="dxa"/>
            <w:tcBorders>
              <w:top w:val="single" w:sz="4" w:space="0" w:color="auto"/>
              <w:left w:val="double" w:sz="6" w:space="0" w:color="auto"/>
              <w:bottom w:val="single" w:sz="4" w:space="0" w:color="auto"/>
              <w:right w:val="single" w:sz="4" w:space="0" w:color="auto"/>
            </w:tcBorders>
          </w:tcPr>
          <w:p w:rsidR="00032720" w:rsidRPr="00EC12FE" w:rsidRDefault="00032720" w:rsidP="00BD7F6C"/>
        </w:tc>
        <w:tc>
          <w:tcPr>
            <w:tcW w:w="4032"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bottom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1080" w:type="dxa"/>
            <w:tcBorders>
              <w:top w:val="single" w:sz="4" w:space="0" w:color="auto"/>
              <w:left w:val="double" w:sz="6" w:space="0" w:color="auto"/>
              <w:bottom w:val="single" w:sz="6" w:space="0" w:color="auto"/>
              <w:right w:val="single" w:sz="4" w:space="0" w:color="auto"/>
            </w:tcBorders>
          </w:tcPr>
          <w:p w:rsidR="00032720" w:rsidRPr="00EC12FE" w:rsidRDefault="00032720" w:rsidP="00BD7F6C"/>
        </w:tc>
        <w:tc>
          <w:tcPr>
            <w:tcW w:w="4032" w:type="dxa"/>
            <w:tcBorders>
              <w:top w:val="single" w:sz="4" w:space="0" w:color="auto"/>
              <w:left w:val="single" w:sz="4" w:space="0" w:color="auto"/>
              <w:right w:val="single" w:sz="4" w:space="0" w:color="auto"/>
            </w:tcBorders>
          </w:tcPr>
          <w:p w:rsidR="00032720" w:rsidRPr="00EC12FE" w:rsidRDefault="00032720" w:rsidP="00BD7F6C"/>
        </w:tc>
        <w:tc>
          <w:tcPr>
            <w:tcW w:w="864" w:type="dxa"/>
            <w:gridSpan w:val="2"/>
            <w:tcBorders>
              <w:top w:val="single" w:sz="4" w:space="0" w:color="auto"/>
              <w:left w:val="single" w:sz="4" w:space="0" w:color="auto"/>
              <w:right w:val="single" w:sz="4" w:space="0" w:color="auto"/>
            </w:tcBorders>
          </w:tcPr>
          <w:p w:rsidR="00032720" w:rsidRPr="00EC12FE" w:rsidRDefault="00032720" w:rsidP="00BD7F6C"/>
        </w:tc>
        <w:tc>
          <w:tcPr>
            <w:tcW w:w="1080" w:type="dxa"/>
            <w:tcBorders>
              <w:top w:val="single" w:sz="4" w:space="0" w:color="auto"/>
              <w:left w:val="single" w:sz="4" w:space="0" w:color="auto"/>
              <w:right w:val="single" w:sz="4" w:space="0" w:color="auto"/>
            </w:tcBorders>
          </w:tcPr>
          <w:p w:rsidR="00032720" w:rsidRPr="00EC12FE" w:rsidRDefault="00032720" w:rsidP="00BD7F6C"/>
        </w:tc>
        <w:tc>
          <w:tcPr>
            <w:tcW w:w="936" w:type="dxa"/>
            <w:gridSpan w:val="2"/>
            <w:tcBorders>
              <w:top w:val="single" w:sz="4" w:space="0" w:color="auto"/>
              <w:left w:val="single" w:sz="4" w:space="0" w:color="auto"/>
              <w:right w:val="single" w:sz="4" w:space="0" w:color="auto"/>
            </w:tcBorders>
          </w:tcPr>
          <w:p w:rsidR="00032720" w:rsidRPr="00EC12FE" w:rsidRDefault="00032720" w:rsidP="00BD7F6C">
            <w:pPr>
              <w:jc w:val="center"/>
            </w:pPr>
          </w:p>
        </w:tc>
        <w:tc>
          <w:tcPr>
            <w:tcW w:w="1008" w:type="dxa"/>
            <w:tcBorders>
              <w:top w:val="single" w:sz="4" w:space="0" w:color="auto"/>
              <w:left w:val="single" w:sz="4" w:space="0" w:color="auto"/>
              <w:bottom w:val="single" w:sz="6" w:space="0" w:color="auto"/>
              <w:right w:val="double" w:sz="6" w:space="0" w:color="auto"/>
            </w:tcBorders>
          </w:tcPr>
          <w:p w:rsidR="00032720" w:rsidRPr="00EC12FE" w:rsidRDefault="00032720" w:rsidP="00BD7F6C">
            <w:pPr>
              <w:jc w:val="center"/>
            </w:pPr>
          </w:p>
        </w:tc>
      </w:tr>
      <w:tr w:rsidR="00032720" w:rsidRPr="00EC12FE" w:rsidTr="007F2A24">
        <w:trPr>
          <w:jc w:val="center"/>
        </w:trPr>
        <w:tc>
          <w:tcPr>
            <w:tcW w:w="7992" w:type="dxa"/>
            <w:gridSpan w:val="7"/>
            <w:tcBorders>
              <w:top w:val="single" w:sz="6" w:space="0" w:color="auto"/>
              <w:left w:val="double" w:sz="6" w:space="0" w:color="auto"/>
              <w:bottom w:val="double" w:sz="6" w:space="0" w:color="auto"/>
              <w:right w:val="single" w:sz="4" w:space="0" w:color="auto"/>
            </w:tcBorders>
          </w:tcPr>
          <w:p w:rsidR="00032720" w:rsidRPr="00EC12FE" w:rsidRDefault="00032720" w:rsidP="00BD7F6C">
            <w:pPr>
              <w:jc w:val="right"/>
            </w:pPr>
            <w:r w:rsidRPr="00EC12FE">
              <w:t xml:space="preserve">Total </w:t>
            </w:r>
          </w:p>
          <w:p w:rsidR="00032720" w:rsidRPr="00EC12FE" w:rsidRDefault="00032720" w:rsidP="00BD7F6C">
            <w:pPr>
              <w:jc w:val="right"/>
            </w:pPr>
          </w:p>
        </w:tc>
        <w:tc>
          <w:tcPr>
            <w:tcW w:w="1008" w:type="dxa"/>
            <w:tcBorders>
              <w:left w:val="single" w:sz="4" w:space="0" w:color="auto"/>
              <w:bottom w:val="double" w:sz="6" w:space="0" w:color="auto"/>
              <w:right w:val="double" w:sz="6" w:space="0" w:color="auto"/>
            </w:tcBorders>
          </w:tcPr>
          <w:p w:rsidR="00032720" w:rsidRPr="00EC12FE" w:rsidRDefault="00032720" w:rsidP="00BD7F6C">
            <w:r w:rsidRPr="00EC12FE">
              <w:rPr>
                <w:u w:val="single"/>
              </w:rPr>
              <w:tab/>
            </w:r>
          </w:p>
        </w:tc>
      </w:tr>
    </w:tbl>
    <w:p w:rsidR="00032720" w:rsidRPr="00EC12FE" w:rsidRDefault="00032720" w:rsidP="00032720"/>
    <w:p w:rsidR="00032720" w:rsidRPr="00EC12FE" w:rsidRDefault="00032720" w:rsidP="00032720">
      <w:pPr>
        <w:jc w:val="center"/>
        <w:rPr>
          <w:b/>
          <w:sz w:val="28"/>
          <w:szCs w:val="28"/>
        </w:rPr>
      </w:pPr>
      <w:r w:rsidRPr="00EC12FE">
        <w:rPr>
          <w:b/>
          <w:sz w:val="28"/>
          <w:szCs w:val="28"/>
        </w:rPr>
        <w:t>Sample Activity Schedule</w:t>
      </w:r>
    </w:p>
    <w:p w:rsidR="00032720" w:rsidRPr="00EC12FE" w:rsidRDefault="00032720" w:rsidP="00032720"/>
    <w:tbl>
      <w:tblPr>
        <w:tblW w:w="0" w:type="auto"/>
        <w:jc w:val="center"/>
        <w:tblBorders>
          <w:top w:val="double" w:sz="6"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080"/>
        <w:gridCol w:w="4938"/>
        <w:gridCol w:w="1170"/>
        <w:gridCol w:w="1800"/>
      </w:tblGrid>
      <w:tr w:rsidR="00032720" w:rsidRPr="00EC12FE" w:rsidTr="007F2A24">
        <w:trPr>
          <w:jc w:val="center"/>
        </w:trPr>
        <w:tc>
          <w:tcPr>
            <w:tcW w:w="1080" w:type="dxa"/>
          </w:tcPr>
          <w:p w:rsidR="00032720" w:rsidRPr="00C16C75" w:rsidRDefault="00032720" w:rsidP="00BD7F6C">
            <w:pPr>
              <w:jc w:val="center"/>
              <w:rPr>
                <w:b/>
                <w:i/>
              </w:rPr>
            </w:pPr>
            <w:r w:rsidRPr="00C16C75">
              <w:rPr>
                <w:b/>
                <w:i/>
              </w:rPr>
              <w:t>Item no.</w:t>
            </w:r>
          </w:p>
        </w:tc>
        <w:tc>
          <w:tcPr>
            <w:tcW w:w="4938" w:type="dxa"/>
          </w:tcPr>
          <w:p w:rsidR="00032720" w:rsidRPr="00C16C75" w:rsidRDefault="00032720" w:rsidP="00BD7F6C">
            <w:pPr>
              <w:jc w:val="center"/>
              <w:rPr>
                <w:b/>
                <w:i/>
              </w:rPr>
            </w:pPr>
            <w:r w:rsidRPr="00C16C75">
              <w:rPr>
                <w:b/>
                <w:i/>
              </w:rPr>
              <w:t>Description</w:t>
            </w:r>
          </w:p>
        </w:tc>
        <w:tc>
          <w:tcPr>
            <w:tcW w:w="1170" w:type="dxa"/>
          </w:tcPr>
          <w:p w:rsidR="00032720" w:rsidRPr="00C16C75" w:rsidRDefault="00032720" w:rsidP="00BD7F6C">
            <w:pPr>
              <w:jc w:val="center"/>
              <w:rPr>
                <w:b/>
                <w:i/>
              </w:rPr>
            </w:pPr>
            <w:r w:rsidRPr="00C16C75">
              <w:rPr>
                <w:b/>
                <w:i/>
              </w:rPr>
              <w:t>Unit</w:t>
            </w:r>
          </w:p>
        </w:tc>
        <w:tc>
          <w:tcPr>
            <w:tcW w:w="1800" w:type="dxa"/>
          </w:tcPr>
          <w:p w:rsidR="00032720" w:rsidRPr="00C16C75" w:rsidRDefault="00032720" w:rsidP="00BD7F6C">
            <w:pPr>
              <w:jc w:val="center"/>
              <w:rPr>
                <w:b/>
                <w:i/>
              </w:rPr>
            </w:pPr>
            <w:r w:rsidRPr="00C16C75">
              <w:rPr>
                <w:b/>
                <w:i/>
              </w:rPr>
              <w:t>Amount</w:t>
            </w: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r w:rsidR="00032720" w:rsidRPr="00EC12FE" w:rsidTr="007F2A24">
        <w:trPr>
          <w:jc w:val="center"/>
        </w:trPr>
        <w:tc>
          <w:tcPr>
            <w:tcW w:w="1080" w:type="dxa"/>
          </w:tcPr>
          <w:p w:rsidR="00032720" w:rsidRPr="00EC12FE" w:rsidRDefault="00032720" w:rsidP="00BD7F6C"/>
        </w:tc>
        <w:tc>
          <w:tcPr>
            <w:tcW w:w="4938" w:type="dxa"/>
          </w:tcPr>
          <w:p w:rsidR="00032720" w:rsidRPr="00EC12FE" w:rsidRDefault="00032720" w:rsidP="00BD7F6C"/>
        </w:tc>
        <w:tc>
          <w:tcPr>
            <w:tcW w:w="1170" w:type="dxa"/>
          </w:tcPr>
          <w:p w:rsidR="00032720" w:rsidRPr="00EC12FE" w:rsidRDefault="00032720" w:rsidP="00BD7F6C"/>
        </w:tc>
        <w:tc>
          <w:tcPr>
            <w:tcW w:w="1800" w:type="dxa"/>
          </w:tcPr>
          <w:p w:rsidR="00032720" w:rsidRPr="00EC12FE" w:rsidRDefault="00032720" w:rsidP="00BD7F6C">
            <w:pPr>
              <w:jc w:val="center"/>
            </w:pPr>
          </w:p>
        </w:tc>
      </w:tr>
    </w:tbl>
    <w:p w:rsidR="008C69FB" w:rsidRPr="00032720" w:rsidRDefault="008C69FB" w:rsidP="008C69FB">
      <w:pPr>
        <w:pStyle w:val="S4-Header2"/>
        <w:jc w:val="left"/>
        <w:rPr>
          <w:sz w:val="24"/>
        </w:rPr>
      </w:pPr>
    </w:p>
    <w:p w:rsidR="008C69FB" w:rsidRDefault="008C69FB">
      <w:pPr>
        <w:rPr>
          <w:b/>
          <w:sz w:val="28"/>
          <w:szCs w:val="28"/>
        </w:rPr>
        <w:sectPr w:rsidR="008C69FB">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bookmarkStart w:id="322" w:name="_Toc108950335"/>
    </w:p>
    <w:p w:rsidR="005E55B9" w:rsidRPr="00F42C63" w:rsidRDefault="005E55B9" w:rsidP="001C3C75">
      <w:pPr>
        <w:numPr>
          <w:ilvl w:val="0"/>
          <w:numId w:val="81"/>
        </w:numPr>
        <w:rPr>
          <w:b/>
          <w:sz w:val="28"/>
          <w:szCs w:val="28"/>
        </w:rPr>
      </w:pPr>
      <w:r w:rsidRPr="00F42C63">
        <w:rPr>
          <w:b/>
          <w:sz w:val="28"/>
          <w:szCs w:val="28"/>
        </w:rPr>
        <w:t>Schedule of Payment Currencies</w:t>
      </w:r>
    </w:p>
    <w:p w:rsidR="005E55B9" w:rsidRDefault="005E55B9">
      <w:pPr>
        <w:rPr>
          <w:b/>
        </w:rPr>
      </w:pPr>
    </w:p>
    <w:p w:rsidR="005E55B9" w:rsidRDefault="005E55B9">
      <w:pPr>
        <w:rPr>
          <w:b/>
          <w:iCs/>
        </w:rPr>
      </w:pPr>
      <w:r>
        <w:rPr>
          <w:b/>
        </w:rPr>
        <w:t>For ...........................</w:t>
      </w:r>
      <w:r>
        <w:rPr>
          <w:bCs/>
          <w:i/>
        </w:rPr>
        <w:t>insert name of Section of the Works</w:t>
      </w:r>
      <w:r>
        <w:rPr>
          <w:b/>
          <w:iCs/>
        </w:rPr>
        <w:t xml:space="preserve"> </w:t>
      </w:r>
      <w:r>
        <w:rPr>
          <w:b/>
          <w:iCs/>
        </w:rPr>
        <w:tab/>
      </w:r>
    </w:p>
    <w:p w:rsidR="005E55B9" w:rsidRDefault="005E55B9">
      <w:pPr>
        <w:rPr>
          <w:bCs/>
          <w:iCs/>
        </w:rPr>
      </w:pPr>
    </w:p>
    <w:p w:rsidR="005E55B9" w:rsidRDefault="005E55B9">
      <w:pPr>
        <w:jc w:val="both"/>
        <w:rPr>
          <w:bCs/>
          <w:iCs/>
        </w:rPr>
      </w:pPr>
      <w:r>
        <w:rPr>
          <w:bCs/>
          <w:iCs/>
        </w:rPr>
        <w:t xml:space="preserve">Separate tables may be required if the various sections of the Works (or of the Bill of Quantities) will have substantially different foreign and local currency requirements.  The </w:t>
      </w:r>
      <w:r w:rsidRPr="00F826F8">
        <w:rPr>
          <w:bCs/>
          <w:iCs/>
        </w:rPr>
        <w:t xml:space="preserve">Employer </w:t>
      </w:r>
      <w:r>
        <w:rPr>
          <w:bCs/>
          <w:iCs/>
        </w:rPr>
        <w:t>should insert the names of each Section of the Works.</w:t>
      </w:r>
    </w:p>
    <w:p w:rsidR="005E55B9" w:rsidRDefault="005E55B9">
      <w:pP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5E55B9" w:rsidTr="006A56CD">
        <w:trPr>
          <w:jc w:val="center"/>
        </w:trPr>
        <w:tc>
          <w:tcPr>
            <w:tcW w:w="2160" w:type="dxa"/>
            <w:tcBorders>
              <w:top w:val="single" w:sz="4" w:space="0" w:color="auto"/>
              <w:left w:val="single" w:sz="4" w:space="0" w:color="auto"/>
              <w:right w:val="single" w:sz="4" w:space="0" w:color="auto"/>
            </w:tcBorders>
            <w:vAlign w:val="center"/>
          </w:tcPr>
          <w:p w:rsidR="005E55B9" w:rsidRDefault="005E55B9">
            <w:pPr>
              <w:rPr>
                <w:b/>
                <w:bCs/>
                <w:i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5E55B9" w:rsidRDefault="005E55B9" w:rsidP="006A56CD">
            <w:pPr>
              <w:jc w:val="center"/>
              <w:rPr>
                <w:b/>
                <w:bCs/>
                <w:iCs/>
                <w:sz w:val="22"/>
                <w:szCs w:val="22"/>
                <w:lang w:val="pt-BR"/>
              </w:rPr>
            </w:pPr>
            <w:r>
              <w:rPr>
                <w:b/>
                <w:bCs/>
                <w:iCs/>
                <w:sz w:val="22"/>
                <w:szCs w:val="22"/>
                <w:lang w:val="pt-BR"/>
              </w:rPr>
              <w:t>A</w:t>
            </w:r>
          </w:p>
        </w:tc>
        <w:tc>
          <w:tcPr>
            <w:tcW w:w="1440" w:type="dxa"/>
            <w:tcBorders>
              <w:top w:val="single" w:sz="4" w:space="0" w:color="auto"/>
              <w:left w:val="single" w:sz="4" w:space="0" w:color="auto"/>
              <w:bottom w:val="single" w:sz="4" w:space="0" w:color="auto"/>
              <w:right w:val="single" w:sz="4" w:space="0" w:color="auto"/>
            </w:tcBorders>
          </w:tcPr>
          <w:p w:rsidR="005E55B9" w:rsidRDefault="005E55B9" w:rsidP="006A56CD">
            <w:pPr>
              <w:jc w:val="center"/>
              <w:rPr>
                <w:b/>
                <w:bCs/>
                <w:iCs/>
                <w:sz w:val="22"/>
                <w:szCs w:val="22"/>
                <w:lang w:val="pt-BR"/>
              </w:rPr>
            </w:pPr>
            <w:r>
              <w:rPr>
                <w:b/>
                <w:bCs/>
                <w:iCs/>
                <w:sz w:val="22"/>
                <w:szCs w:val="22"/>
                <w:lang w:val="pt-BR"/>
              </w:rPr>
              <w:t>B</w:t>
            </w:r>
          </w:p>
        </w:tc>
        <w:tc>
          <w:tcPr>
            <w:tcW w:w="2160" w:type="dxa"/>
            <w:tcBorders>
              <w:top w:val="single" w:sz="4" w:space="0" w:color="auto"/>
              <w:left w:val="single" w:sz="4" w:space="0" w:color="auto"/>
              <w:bottom w:val="single" w:sz="4" w:space="0" w:color="auto"/>
              <w:right w:val="single" w:sz="4" w:space="0" w:color="auto"/>
            </w:tcBorders>
          </w:tcPr>
          <w:p w:rsidR="005E55B9" w:rsidRDefault="005E55B9" w:rsidP="006A56CD">
            <w:pPr>
              <w:jc w:val="center"/>
              <w:rPr>
                <w:b/>
                <w:bCs/>
                <w:iCs/>
                <w:sz w:val="22"/>
                <w:szCs w:val="22"/>
                <w:lang w:val="pt-BR"/>
              </w:rPr>
            </w:pPr>
            <w:r>
              <w:rPr>
                <w:b/>
                <w:bCs/>
                <w:iCs/>
                <w:sz w:val="22"/>
                <w:szCs w:val="22"/>
                <w:lang w:val="pt-BR"/>
              </w:rPr>
              <w:t>C</w:t>
            </w:r>
          </w:p>
        </w:tc>
        <w:tc>
          <w:tcPr>
            <w:tcW w:w="2160" w:type="dxa"/>
            <w:tcBorders>
              <w:top w:val="single" w:sz="4" w:space="0" w:color="auto"/>
              <w:left w:val="single" w:sz="4" w:space="0" w:color="auto"/>
              <w:bottom w:val="single" w:sz="4" w:space="0" w:color="auto"/>
              <w:right w:val="single" w:sz="4" w:space="0" w:color="auto"/>
            </w:tcBorders>
          </w:tcPr>
          <w:p w:rsidR="005E55B9" w:rsidRDefault="005E55B9" w:rsidP="006A56CD">
            <w:pPr>
              <w:jc w:val="center"/>
              <w:rPr>
                <w:b/>
                <w:bCs/>
                <w:iCs/>
                <w:sz w:val="22"/>
                <w:szCs w:val="22"/>
              </w:rPr>
            </w:pPr>
            <w:r>
              <w:rPr>
                <w:b/>
                <w:bCs/>
                <w:iCs/>
                <w:sz w:val="22"/>
                <w:szCs w:val="22"/>
              </w:rPr>
              <w:t>D</w:t>
            </w:r>
          </w:p>
        </w:tc>
      </w:tr>
      <w:tr w:rsidR="005E55B9" w:rsidTr="006A56CD">
        <w:trPr>
          <w:jc w:val="center"/>
        </w:trPr>
        <w:tc>
          <w:tcPr>
            <w:tcW w:w="2160" w:type="dxa"/>
            <w:tcBorders>
              <w:left w:val="single" w:sz="4" w:space="0" w:color="auto"/>
              <w:bottom w:val="single" w:sz="4" w:space="0" w:color="auto"/>
              <w:right w:val="single" w:sz="4" w:space="0" w:color="auto"/>
            </w:tcBorders>
            <w:vAlign w:val="bottom"/>
          </w:tcPr>
          <w:p w:rsidR="005E55B9" w:rsidRDefault="005E55B9" w:rsidP="006A56CD">
            <w:pPr>
              <w:jc w:val="center"/>
              <w:rPr>
                <w:b/>
                <w:bCs/>
                <w:iCs/>
                <w:sz w:val="22"/>
                <w:szCs w:val="22"/>
              </w:rPr>
            </w:pPr>
            <w:r>
              <w:rPr>
                <w:b/>
                <w:bCs/>
                <w:iCs/>
                <w:sz w:val="22"/>
                <w:szCs w:val="22"/>
              </w:rPr>
              <w:t>Name of Payment Currency</w:t>
            </w:r>
          </w:p>
        </w:tc>
        <w:tc>
          <w:tcPr>
            <w:tcW w:w="1440" w:type="dxa"/>
            <w:tcBorders>
              <w:top w:val="single" w:sz="4" w:space="0" w:color="auto"/>
              <w:left w:val="single" w:sz="4" w:space="0" w:color="auto"/>
              <w:bottom w:val="single" w:sz="4" w:space="0" w:color="auto"/>
              <w:right w:val="single" w:sz="4" w:space="0" w:color="auto"/>
            </w:tcBorders>
            <w:vAlign w:val="bottom"/>
          </w:tcPr>
          <w:p w:rsidR="005E55B9" w:rsidRDefault="005E55B9" w:rsidP="006A56CD">
            <w:pPr>
              <w:jc w:val="center"/>
              <w:rPr>
                <w:b/>
                <w:bCs/>
                <w:iCs/>
                <w:sz w:val="22"/>
                <w:szCs w:val="22"/>
              </w:rPr>
            </w:pPr>
            <w:r>
              <w:rPr>
                <w:b/>
                <w:bCs/>
                <w:iCs/>
                <w:sz w:val="22"/>
                <w:szCs w:val="22"/>
              </w:rPr>
              <w:t>Amount of Currency</w:t>
            </w:r>
          </w:p>
        </w:tc>
        <w:tc>
          <w:tcPr>
            <w:tcW w:w="1440" w:type="dxa"/>
            <w:tcBorders>
              <w:top w:val="single" w:sz="4" w:space="0" w:color="auto"/>
              <w:left w:val="single" w:sz="4" w:space="0" w:color="auto"/>
              <w:bottom w:val="single" w:sz="4" w:space="0" w:color="auto"/>
              <w:right w:val="single" w:sz="4" w:space="0" w:color="auto"/>
            </w:tcBorders>
            <w:vAlign w:val="bottom"/>
          </w:tcPr>
          <w:p w:rsidR="005E55B9" w:rsidRDefault="005E55B9" w:rsidP="006A56CD">
            <w:pPr>
              <w:jc w:val="center"/>
              <w:rPr>
                <w:b/>
                <w:bCs/>
                <w:iCs/>
                <w:sz w:val="22"/>
                <w:szCs w:val="22"/>
              </w:rPr>
            </w:pPr>
            <w:r>
              <w:rPr>
                <w:b/>
                <w:bCs/>
                <w:iCs/>
                <w:sz w:val="22"/>
                <w:szCs w:val="22"/>
              </w:rPr>
              <w:t>Rate of Exchange</w:t>
            </w:r>
          </w:p>
          <w:p w:rsidR="005E55B9" w:rsidRDefault="005E55B9" w:rsidP="006A56CD">
            <w:pPr>
              <w:jc w:val="center"/>
              <w:rPr>
                <w:b/>
                <w:bCs/>
                <w:iCs/>
                <w:sz w:val="22"/>
                <w:szCs w:val="22"/>
              </w:rPr>
            </w:pPr>
            <w:r>
              <w:rPr>
                <w:b/>
                <w:bCs/>
                <w:iCs/>
                <w:sz w:val="22"/>
                <w:szCs w:val="22"/>
              </w:rPr>
              <w:t>to Local Currency</w:t>
            </w:r>
          </w:p>
        </w:tc>
        <w:tc>
          <w:tcPr>
            <w:tcW w:w="2160" w:type="dxa"/>
            <w:tcBorders>
              <w:top w:val="single" w:sz="4" w:space="0" w:color="auto"/>
              <w:left w:val="single" w:sz="4" w:space="0" w:color="auto"/>
              <w:bottom w:val="single" w:sz="4" w:space="0" w:color="auto"/>
              <w:right w:val="single" w:sz="4" w:space="0" w:color="auto"/>
            </w:tcBorders>
            <w:vAlign w:val="bottom"/>
          </w:tcPr>
          <w:p w:rsidR="005E55B9" w:rsidRDefault="005E55B9" w:rsidP="006A56CD">
            <w:pPr>
              <w:jc w:val="center"/>
              <w:rPr>
                <w:b/>
                <w:bCs/>
                <w:iCs/>
                <w:sz w:val="22"/>
                <w:szCs w:val="22"/>
              </w:rPr>
            </w:pPr>
            <w:r>
              <w:rPr>
                <w:b/>
                <w:bCs/>
                <w:iCs/>
                <w:sz w:val="22"/>
                <w:szCs w:val="22"/>
              </w:rPr>
              <w:t>Local Currency Equivalent</w:t>
            </w:r>
          </w:p>
          <w:p w:rsidR="005E55B9" w:rsidRDefault="005E55B9" w:rsidP="006A56CD">
            <w:pPr>
              <w:jc w:val="center"/>
              <w:rPr>
                <w:b/>
                <w:bCs/>
                <w:iCs/>
                <w:sz w:val="22"/>
                <w:szCs w:val="22"/>
              </w:rPr>
            </w:pPr>
            <w:r>
              <w:rPr>
                <w:b/>
                <w:bCs/>
                <w:iCs/>
                <w:sz w:val="22"/>
                <w:szCs w:val="22"/>
              </w:rPr>
              <w:t>C = A x B</w:t>
            </w:r>
          </w:p>
        </w:tc>
        <w:tc>
          <w:tcPr>
            <w:tcW w:w="2160" w:type="dxa"/>
            <w:tcBorders>
              <w:top w:val="single" w:sz="4" w:space="0" w:color="auto"/>
              <w:left w:val="single" w:sz="4" w:space="0" w:color="auto"/>
              <w:bottom w:val="single" w:sz="4" w:space="0" w:color="auto"/>
              <w:right w:val="single" w:sz="4" w:space="0" w:color="auto"/>
            </w:tcBorders>
            <w:vAlign w:val="bottom"/>
          </w:tcPr>
          <w:p w:rsidR="005E55B9" w:rsidRDefault="005E55B9" w:rsidP="006A56CD">
            <w:pPr>
              <w:jc w:val="center"/>
              <w:rPr>
                <w:b/>
                <w:bCs/>
                <w:iCs/>
                <w:sz w:val="22"/>
                <w:szCs w:val="22"/>
              </w:rPr>
            </w:pPr>
            <w:r>
              <w:rPr>
                <w:b/>
                <w:bCs/>
                <w:iCs/>
                <w:sz w:val="22"/>
                <w:szCs w:val="22"/>
              </w:rPr>
              <w:t>Percentage of</w:t>
            </w:r>
            <w:r>
              <w:rPr>
                <w:b/>
                <w:bCs/>
                <w:iCs/>
                <w:sz w:val="22"/>
                <w:szCs w:val="22"/>
              </w:rPr>
              <w:br/>
              <w:t xml:space="preserve"> Net Bid Price (NBP)</w:t>
            </w:r>
          </w:p>
          <w:p w:rsidR="005E55B9" w:rsidRDefault="005E55B9" w:rsidP="006A56CD">
            <w:pPr>
              <w:jc w:val="center"/>
              <w:rPr>
                <w:b/>
                <w:bCs/>
                <w:iCs/>
                <w:sz w:val="22"/>
                <w:szCs w:val="22"/>
              </w:rPr>
            </w:pPr>
            <w:r>
              <w:rPr>
                <w:b/>
                <w:bCs/>
                <w:iCs/>
                <w:sz w:val="22"/>
                <w:szCs w:val="22"/>
                <w:u w:val="single"/>
              </w:rPr>
              <w:t>100xC</w:t>
            </w:r>
          </w:p>
          <w:p w:rsidR="005E55B9" w:rsidRDefault="005E55B9" w:rsidP="006A56CD">
            <w:pPr>
              <w:jc w:val="center"/>
              <w:rPr>
                <w:b/>
                <w:bCs/>
                <w:iCs/>
                <w:sz w:val="22"/>
                <w:szCs w:val="22"/>
              </w:rPr>
            </w:pPr>
            <w:r>
              <w:rPr>
                <w:b/>
                <w:bCs/>
                <w:iCs/>
                <w:sz w:val="22"/>
                <w:szCs w:val="22"/>
              </w:rPr>
              <w:t>NBP</w:t>
            </w:r>
          </w:p>
        </w:tc>
      </w:tr>
      <w:tr w:rsidR="005E55B9"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5E55B9" w:rsidRDefault="005E55B9">
            <w:pPr>
              <w:rPr>
                <w:b/>
                <w:bCs/>
                <w:iCs/>
                <w:sz w:val="22"/>
                <w:szCs w:val="22"/>
              </w:rPr>
            </w:pPr>
            <w:r>
              <w:rPr>
                <w:b/>
                <w:bCs/>
                <w:iCs/>
                <w:sz w:val="22"/>
                <w:szCs w:val="22"/>
              </w:rPr>
              <w:t>Local currency</w:t>
            </w:r>
          </w:p>
          <w:p w:rsidR="005E55B9" w:rsidRDefault="005E55B9">
            <w:pPr>
              <w:rPr>
                <w:iCs/>
                <w:sz w:val="22"/>
                <w:szCs w:val="22"/>
                <w:u w:val="single"/>
              </w:rPr>
            </w:pPr>
            <w:r>
              <w:rPr>
                <w:iCs/>
                <w:sz w:val="22"/>
                <w:szCs w:val="22"/>
                <w:u w:val="single"/>
              </w:rPr>
              <w:tab/>
            </w:r>
          </w:p>
          <w:p w:rsidR="005E55B9" w:rsidRDefault="005E55B9">
            <w:pPr>
              <w:rPr>
                <w:b/>
                <w:bCs/>
                <w:iCs/>
                <w:sz w:val="22"/>
                <w:szCs w:val="22"/>
              </w:rPr>
            </w:pPr>
          </w:p>
        </w:tc>
        <w:tc>
          <w:tcPr>
            <w:tcW w:w="1440" w:type="dxa"/>
            <w:tcBorders>
              <w:top w:val="single" w:sz="4" w:space="0" w:color="auto"/>
              <w:left w:val="single" w:sz="4" w:space="0" w:color="auto"/>
              <w:bottom w:val="single" w:sz="6" w:space="0" w:color="auto"/>
            </w:tcBorders>
          </w:tcPr>
          <w:p w:rsidR="005E55B9" w:rsidRDefault="005E55B9">
            <w:pPr>
              <w:rPr>
                <w:b/>
                <w:bCs/>
                <w:iCs/>
                <w:sz w:val="22"/>
                <w:szCs w:val="22"/>
              </w:rPr>
            </w:pPr>
          </w:p>
        </w:tc>
        <w:tc>
          <w:tcPr>
            <w:tcW w:w="1440" w:type="dxa"/>
            <w:tcBorders>
              <w:top w:val="single" w:sz="4" w:space="0" w:color="auto"/>
              <w:left w:val="single" w:sz="6" w:space="0" w:color="auto"/>
              <w:bottom w:val="single" w:sz="6" w:space="0" w:color="auto"/>
            </w:tcBorders>
            <w:vAlign w:val="center"/>
          </w:tcPr>
          <w:p w:rsidR="005E55B9" w:rsidRDefault="005E55B9" w:rsidP="00152B60">
            <w:pPr>
              <w:jc w:val="center"/>
              <w:rPr>
                <w:b/>
                <w:bCs/>
                <w:iCs/>
                <w:sz w:val="22"/>
                <w:szCs w:val="22"/>
              </w:rPr>
            </w:pPr>
            <w:r>
              <w:rPr>
                <w:b/>
                <w:bCs/>
                <w:iCs/>
                <w:sz w:val="22"/>
                <w:szCs w:val="22"/>
              </w:rPr>
              <w:t>1.00</w:t>
            </w:r>
          </w:p>
        </w:tc>
        <w:tc>
          <w:tcPr>
            <w:tcW w:w="2160" w:type="dxa"/>
            <w:tcBorders>
              <w:top w:val="single" w:sz="4" w:space="0" w:color="auto"/>
              <w:left w:val="single" w:sz="6" w:space="0" w:color="auto"/>
              <w:bottom w:val="single" w:sz="6" w:space="0" w:color="auto"/>
            </w:tcBorders>
          </w:tcPr>
          <w:p w:rsidR="005E55B9" w:rsidRDefault="005E55B9">
            <w:pPr>
              <w:rPr>
                <w:b/>
                <w:bCs/>
                <w:iCs/>
                <w:sz w:val="22"/>
                <w:szCs w:val="22"/>
              </w:rPr>
            </w:pPr>
          </w:p>
        </w:tc>
        <w:tc>
          <w:tcPr>
            <w:tcW w:w="2160" w:type="dxa"/>
            <w:tcBorders>
              <w:top w:val="single" w:sz="4" w:space="0" w:color="auto"/>
              <w:left w:val="single" w:sz="6" w:space="0" w:color="auto"/>
              <w:bottom w:val="single" w:sz="6" w:space="0" w:color="auto"/>
              <w:right w:val="single" w:sz="4" w:space="0" w:color="auto"/>
            </w:tcBorders>
          </w:tcPr>
          <w:p w:rsidR="005E55B9" w:rsidRDefault="005E55B9">
            <w:pPr>
              <w:rPr>
                <w:b/>
                <w:bCs/>
                <w:iCs/>
                <w:sz w:val="22"/>
                <w:szCs w:val="22"/>
              </w:rPr>
            </w:pPr>
          </w:p>
        </w:tc>
      </w:tr>
      <w:tr w:rsidR="005E55B9"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5E55B9" w:rsidRDefault="005E55B9">
            <w:pPr>
              <w:rPr>
                <w:b/>
                <w:bCs/>
                <w:iCs/>
                <w:sz w:val="22"/>
                <w:szCs w:val="22"/>
              </w:rPr>
            </w:pPr>
            <w:r>
              <w:rPr>
                <w:b/>
                <w:bCs/>
                <w:iCs/>
                <w:sz w:val="22"/>
                <w:szCs w:val="22"/>
              </w:rPr>
              <w:t>Foreign Currency #1</w:t>
            </w:r>
          </w:p>
          <w:p w:rsidR="005E55B9" w:rsidRDefault="005E55B9">
            <w:pPr>
              <w:rPr>
                <w:b/>
                <w:bCs/>
                <w:iCs/>
                <w:sz w:val="22"/>
                <w:szCs w:val="22"/>
                <w:u w:val="single"/>
              </w:rPr>
            </w:pPr>
            <w:r>
              <w:rPr>
                <w:iCs/>
                <w:sz w:val="22"/>
                <w:szCs w:val="22"/>
                <w:u w:val="single"/>
              </w:rPr>
              <w:tab/>
            </w:r>
          </w:p>
          <w:p w:rsidR="005E55B9" w:rsidRDefault="005E55B9">
            <w:pPr>
              <w:rPr>
                <w:b/>
                <w:bCs/>
                <w:iCs/>
                <w:sz w:val="22"/>
                <w:szCs w:val="22"/>
              </w:rPr>
            </w:pPr>
          </w:p>
        </w:tc>
        <w:tc>
          <w:tcPr>
            <w:tcW w:w="1440" w:type="dxa"/>
            <w:tcBorders>
              <w:top w:val="single" w:sz="6" w:space="0" w:color="auto"/>
              <w:left w:val="single" w:sz="4" w:space="0" w:color="auto"/>
              <w:bottom w:val="single" w:sz="6" w:space="0" w:color="auto"/>
            </w:tcBorders>
          </w:tcPr>
          <w:p w:rsidR="005E55B9" w:rsidRDefault="005E55B9">
            <w:pPr>
              <w:rPr>
                <w:b/>
                <w:bCs/>
                <w:iCs/>
                <w:sz w:val="22"/>
                <w:szCs w:val="22"/>
              </w:rPr>
            </w:pPr>
          </w:p>
        </w:tc>
        <w:tc>
          <w:tcPr>
            <w:tcW w:w="1440" w:type="dxa"/>
            <w:tcBorders>
              <w:top w:val="single" w:sz="6" w:space="0" w:color="auto"/>
              <w:left w:val="single" w:sz="6" w:space="0" w:color="auto"/>
              <w:bottom w:val="single" w:sz="6" w:space="0" w:color="auto"/>
            </w:tcBorders>
          </w:tcPr>
          <w:p w:rsidR="005E55B9" w:rsidRDefault="005E55B9">
            <w:pPr>
              <w:rPr>
                <w:b/>
                <w:bCs/>
                <w:iCs/>
                <w:sz w:val="22"/>
                <w:szCs w:val="22"/>
              </w:rPr>
            </w:pPr>
          </w:p>
        </w:tc>
        <w:tc>
          <w:tcPr>
            <w:tcW w:w="2160" w:type="dxa"/>
            <w:tcBorders>
              <w:top w:val="single" w:sz="6" w:space="0" w:color="auto"/>
              <w:left w:val="single" w:sz="6" w:space="0" w:color="auto"/>
              <w:bottom w:val="single" w:sz="6" w:space="0" w:color="auto"/>
            </w:tcBorders>
          </w:tcPr>
          <w:p w:rsidR="005E55B9"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rsidR="005E55B9" w:rsidRDefault="005E55B9">
            <w:pPr>
              <w:rPr>
                <w:b/>
                <w:bCs/>
                <w:iCs/>
                <w:sz w:val="22"/>
                <w:szCs w:val="22"/>
              </w:rPr>
            </w:pPr>
          </w:p>
        </w:tc>
      </w:tr>
      <w:tr w:rsidR="005E55B9"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5E55B9" w:rsidRDefault="005E55B9">
            <w:pPr>
              <w:rPr>
                <w:b/>
                <w:bCs/>
                <w:iCs/>
                <w:sz w:val="22"/>
                <w:szCs w:val="22"/>
              </w:rPr>
            </w:pPr>
            <w:r>
              <w:rPr>
                <w:b/>
                <w:bCs/>
                <w:iCs/>
                <w:sz w:val="22"/>
                <w:szCs w:val="22"/>
              </w:rPr>
              <w:t>Foreign Currency #2</w:t>
            </w:r>
          </w:p>
          <w:p w:rsidR="005E55B9" w:rsidRDefault="005E55B9">
            <w:pPr>
              <w:rPr>
                <w:b/>
                <w:bCs/>
                <w:iCs/>
                <w:sz w:val="22"/>
                <w:szCs w:val="22"/>
                <w:u w:val="single"/>
              </w:rPr>
            </w:pPr>
            <w:r>
              <w:rPr>
                <w:iCs/>
                <w:sz w:val="22"/>
                <w:szCs w:val="22"/>
                <w:u w:val="single"/>
              </w:rPr>
              <w:tab/>
            </w:r>
          </w:p>
          <w:p w:rsidR="005E55B9" w:rsidRDefault="005E55B9">
            <w:pPr>
              <w:rPr>
                <w:b/>
                <w:bCs/>
                <w:iCs/>
                <w:sz w:val="22"/>
                <w:szCs w:val="22"/>
              </w:rPr>
            </w:pPr>
          </w:p>
        </w:tc>
        <w:tc>
          <w:tcPr>
            <w:tcW w:w="1440" w:type="dxa"/>
            <w:tcBorders>
              <w:top w:val="single" w:sz="6" w:space="0" w:color="auto"/>
              <w:left w:val="single" w:sz="4" w:space="0" w:color="auto"/>
              <w:bottom w:val="single" w:sz="6" w:space="0" w:color="auto"/>
            </w:tcBorders>
          </w:tcPr>
          <w:p w:rsidR="005E55B9" w:rsidRDefault="005E55B9">
            <w:pPr>
              <w:rPr>
                <w:b/>
                <w:bCs/>
                <w:iCs/>
                <w:sz w:val="22"/>
                <w:szCs w:val="22"/>
              </w:rPr>
            </w:pPr>
          </w:p>
        </w:tc>
        <w:tc>
          <w:tcPr>
            <w:tcW w:w="1440" w:type="dxa"/>
            <w:tcBorders>
              <w:top w:val="single" w:sz="6" w:space="0" w:color="auto"/>
              <w:left w:val="single" w:sz="6" w:space="0" w:color="auto"/>
              <w:bottom w:val="single" w:sz="6" w:space="0" w:color="auto"/>
            </w:tcBorders>
          </w:tcPr>
          <w:p w:rsidR="005E55B9" w:rsidRDefault="005E55B9">
            <w:pPr>
              <w:rPr>
                <w:b/>
                <w:bCs/>
                <w:iCs/>
                <w:sz w:val="22"/>
                <w:szCs w:val="22"/>
              </w:rPr>
            </w:pPr>
          </w:p>
        </w:tc>
        <w:tc>
          <w:tcPr>
            <w:tcW w:w="2160" w:type="dxa"/>
            <w:tcBorders>
              <w:top w:val="single" w:sz="6" w:space="0" w:color="auto"/>
              <w:left w:val="single" w:sz="6" w:space="0" w:color="auto"/>
              <w:bottom w:val="single" w:sz="6" w:space="0" w:color="auto"/>
            </w:tcBorders>
          </w:tcPr>
          <w:p w:rsidR="005E55B9"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rsidR="005E55B9" w:rsidRDefault="005E55B9">
            <w:pPr>
              <w:rPr>
                <w:b/>
                <w:bCs/>
                <w:iCs/>
                <w:sz w:val="22"/>
                <w:szCs w:val="22"/>
              </w:rPr>
            </w:pPr>
          </w:p>
        </w:tc>
      </w:tr>
      <w:tr w:rsidR="005E55B9"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5E55B9" w:rsidRDefault="005E55B9">
            <w:pPr>
              <w:rPr>
                <w:b/>
                <w:bCs/>
                <w:iCs/>
                <w:sz w:val="22"/>
                <w:szCs w:val="22"/>
              </w:rPr>
            </w:pPr>
            <w:r>
              <w:rPr>
                <w:b/>
                <w:bCs/>
                <w:iCs/>
                <w:sz w:val="22"/>
                <w:szCs w:val="22"/>
              </w:rPr>
              <w:t>Foreign Currency #3</w:t>
            </w:r>
          </w:p>
          <w:p w:rsidR="005E55B9" w:rsidRDefault="005E55B9">
            <w:pPr>
              <w:rPr>
                <w:iCs/>
                <w:sz w:val="22"/>
                <w:szCs w:val="22"/>
                <w:u w:val="single"/>
              </w:rPr>
            </w:pPr>
            <w:r>
              <w:rPr>
                <w:iCs/>
                <w:sz w:val="22"/>
                <w:szCs w:val="22"/>
                <w:u w:val="single"/>
              </w:rPr>
              <w:tab/>
            </w:r>
          </w:p>
          <w:p w:rsidR="005E55B9" w:rsidRDefault="005E55B9">
            <w:pPr>
              <w:rPr>
                <w:b/>
                <w:bCs/>
                <w:iCs/>
                <w:sz w:val="22"/>
                <w:szCs w:val="22"/>
              </w:rPr>
            </w:pPr>
          </w:p>
        </w:tc>
        <w:tc>
          <w:tcPr>
            <w:tcW w:w="1440" w:type="dxa"/>
            <w:tcBorders>
              <w:top w:val="single" w:sz="6" w:space="0" w:color="auto"/>
              <w:left w:val="single" w:sz="4" w:space="0" w:color="auto"/>
              <w:bottom w:val="single" w:sz="6" w:space="0" w:color="auto"/>
            </w:tcBorders>
          </w:tcPr>
          <w:p w:rsidR="005E55B9" w:rsidRDefault="005E55B9">
            <w:pPr>
              <w:rPr>
                <w:b/>
                <w:bCs/>
                <w:iCs/>
                <w:sz w:val="22"/>
                <w:szCs w:val="22"/>
              </w:rPr>
            </w:pPr>
          </w:p>
        </w:tc>
        <w:tc>
          <w:tcPr>
            <w:tcW w:w="1440" w:type="dxa"/>
            <w:tcBorders>
              <w:top w:val="single" w:sz="6" w:space="0" w:color="auto"/>
              <w:left w:val="single" w:sz="6" w:space="0" w:color="auto"/>
              <w:bottom w:val="single" w:sz="6" w:space="0" w:color="auto"/>
            </w:tcBorders>
          </w:tcPr>
          <w:p w:rsidR="005E55B9" w:rsidRDefault="005E55B9">
            <w:pPr>
              <w:rPr>
                <w:b/>
                <w:bCs/>
                <w:iCs/>
                <w:sz w:val="22"/>
                <w:szCs w:val="22"/>
              </w:rPr>
            </w:pPr>
          </w:p>
        </w:tc>
        <w:tc>
          <w:tcPr>
            <w:tcW w:w="2160" w:type="dxa"/>
            <w:tcBorders>
              <w:top w:val="single" w:sz="6" w:space="0" w:color="auto"/>
              <w:left w:val="single" w:sz="6" w:space="0" w:color="auto"/>
              <w:bottom w:val="single" w:sz="4" w:space="0" w:color="auto"/>
            </w:tcBorders>
          </w:tcPr>
          <w:p w:rsidR="005E55B9"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rsidR="005E55B9" w:rsidRDefault="005E55B9">
            <w:pPr>
              <w:rPr>
                <w:b/>
                <w:bCs/>
                <w:iCs/>
                <w:sz w:val="22"/>
                <w:szCs w:val="22"/>
              </w:rPr>
            </w:pPr>
          </w:p>
        </w:tc>
      </w:tr>
      <w:tr w:rsidR="005E55B9"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5E55B9" w:rsidRDefault="005E55B9">
            <w:pPr>
              <w:rPr>
                <w:b/>
                <w:bCs/>
                <w:iCs/>
                <w:sz w:val="22"/>
                <w:szCs w:val="22"/>
              </w:rPr>
            </w:pPr>
            <w:r>
              <w:rPr>
                <w:b/>
                <w:bCs/>
                <w:iCs/>
                <w:sz w:val="22"/>
                <w:szCs w:val="22"/>
              </w:rPr>
              <w:t>Net Bid Price</w:t>
            </w:r>
          </w:p>
        </w:tc>
        <w:tc>
          <w:tcPr>
            <w:tcW w:w="1440" w:type="dxa"/>
            <w:tcBorders>
              <w:top w:val="single" w:sz="6" w:space="0" w:color="auto"/>
              <w:left w:val="single" w:sz="4" w:space="0" w:color="auto"/>
              <w:bottom w:val="single" w:sz="6" w:space="0" w:color="auto"/>
            </w:tcBorders>
            <w:shd w:val="thinDiagStripe" w:color="auto" w:fill="auto"/>
          </w:tcPr>
          <w:p w:rsidR="005E55B9"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rsidR="005E55B9"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5E55B9" w:rsidRDefault="005E55B9">
            <w:pPr>
              <w:rPr>
                <w:b/>
                <w:bCs/>
                <w:iCs/>
                <w:sz w:val="22"/>
                <w:szCs w:val="22"/>
                <w:u w:val="single"/>
              </w:rPr>
            </w:pPr>
            <w:r>
              <w:rPr>
                <w:b/>
                <w:bCs/>
                <w:iCs/>
                <w:sz w:val="22"/>
                <w:szCs w:val="22"/>
              </w:rPr>
              <w:tab/>
            </w:r>
          </w:p>
          <w:p w:rsidR="005E55B9" w:rsidRDefault="005E55B9">
            <w:pPr>
              <w:rPr>
                <w:sz w:val="22"/>
                <w:szCs w:val="22"/>
              </w:rPr>
            </w:pPr>
          </w:p>
        </w:tc>
        <w:tc>
          <w:tcPr>
            <w:tcW w:w="2160" w:type="dxa"/>
            <w:tcBorders>
              <w:top w:val="single" w:sz="6" w:space="0" w:color="auto"/>
              <w:left w:val="single" w:sz="4" w:space="0" w:color="auto"/>
              <w:bottom w:val="single" w:sz="6" w:space="0" w:color="auto"/>
              <w:right w:val="single" w:sz="4" w:space="0" w:color="auto"/>
            </w:tcBorders>
            <w:vAlign w:val="center"/>
          </w:tcPr>
          <w:p w:rsidR="005E55B9" w:rsidRDefault="005E55B9" w:rsidP="00152B60">
            <w:pPr>
              <w:jc w:val="center"/>
              <w:rPr>
                <w:b/>
                <w:bCs/>
                <w:iCs/>
                <w:sz w:val="22"/>
                <w:szCs w:val="22"/>
              </w:rPr>
            </w:pPr>
            <w:r>
              <w:rPr>
                <w:b/>
                <w:bCs/>
                <w:iCs/>
                <w:sz w:val="22"/>
                <w:szCs w:val="22"/>
              </w:rPr>
              <w:t>100.00</w:t>
            </w:r>
          </w:p>
        </w:tc>
      </w:tr>
      <w:tr w:rsidR="005E55B9"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5E55B9" w:rsidRDefault="005E55B9">
            <w:pPr>
              <w:rPr>
                <w:b/>
                <w:bCs/>
                <w:iCs/>
                <w:sz w:val="22"/>
                <w:szCs w:val="22"/>
              </w:rPr>
            </w:pPr>
            <w:r>
              <w:rPr>
                <w:b/>
                <w:bCs/>
                <w:iCs/>
                <w:sz w:val="22"/>
                <w:szCs w:val="22"/>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vAlign w:val="center"/>
          </w:tcPr>
          <w:p w:rsidR="005E55B9" w:rsidRDefault="005E55B9">
            <w:pP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rsidR="005E55B9" w:rsidRDefault="005E55B9" w:rsidP="00152B60">
            <w:pPr>
              <w:jc w:val="center"/>
              <w:rPr>
                <w:b/>
                <w:bCs/>
                <w:iCs/>
                <w:sz w:val="22"/>
                <w:szCs w:val="22"/>
              </w:rPr>
            </w:pPr>
            <w:r>
              <w:rPr>
                <w:b/>
                <w:bCs/>
                <w:iCs/>
                <w:sz w:val="22"/>
                <w:szCs w:val="22"/>
              </w:rPr>
              <w:t>1.00</w:t>
            </w:r>
          </w:p>
        </w:tc>
        <w:tc>
          <w:tcPr>
            <w:tcW w:w="2160" w:type="dxa"/>
            <w:tcBorders>
              <w:top w:val="single" w:sz="4" w:space="0" w:color="auto"/>
              <w:left w:val="single" w:sz="6" w:space="0" w:color="auto"/>
              <w:bottom w:val="single" w:sz="4" w:space="0" w:color="auto"/>
              <w:right w:val="single" w:sz="6" w:space="0" w:color="auto"/>
            </w:tcBorders>
            <w:vAlign w:val="center"/>
          </w:tcPr>
          <w:p w:rsidR="005E55B9" w:rsidRDefault="005E55B9">
            <w:pPr>
              <w:rPr>
                <w:b/>
                <w:bCs/>
                <w:i/>
                <w:iCs/>
                <w:sz w:val="22"/>
                <w:szCs w:val="22"/>
              </w:rPr>
            </w:pPr>
          </w:p>
        </w:tc>
        <w:tc>
          <w:tcPr>
            <w:tcW w:w="2160" w:type="dxa"/>
            <w:tcBorders>
              <w:top w:val="single" w:sz="6" w:space="0" w:color="auto"/>
              <w:left w:val="single" w:sz="6" w:space="0" w:color="auto"/>
              <w:bottom w:val="single" w:sz="4" w:space="0" w:color="auto"/>
              <w:right w:val="single" w:sz="4" w:space="0" w:color="auto"/>
            </w:tcBorders>
          </w:tcPr>
          <w:p w:rsidR="005E55B9" w:rsidRDefault="005E55B9">
            <w:pPr>
              <w:rPr>
                <w:b/>
                <w:bCs/>
                <w:iCs/>
                <w:sz w:val="22"/>
                <w:szCs w:val="22"/>
              </w:rPr>
            </w:pPr>
          </w:p>
        </w:tc>
      </w:tr>
      <w:tr w:rsidR="005E55B9"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5E55B9" w:rsidRDefault="005E55B9">
            <w:pPr>
              <w:rPr>
                <w:b/>
                <w:bCs/>
                <w:iCs/>
                <w:sz w:val="22"/>
                <w:szCs w:val="22"/>
              </w:rPr>
            </w:pPr>
            <w:r>
              <w:rPr>
                <w:b/>
                <w:bCs/>
                <w:iCs/>
                <w:sz w:val="22"/>
                <w:szCs w:val="22"/>
              </w:rPr>
              <w:t>BID PRICE</w:t>
            </w:r>
          </w:p>
        </w:tc>
        <w:tc>
          <w:tcPr>
            <w:tcW w:w="1440" w:type="dxa"/>
            <w:tcBorders>
              <w:top w:val="single" w:sz="6" w:space="0" w:color="auto"/>
              <w:left w:val="single" w:sz="4" w:space="0" w:color="auto"/>
              <w:bottom w:val="single" w:sz="6" w:space="0" w:color="auto"/>
            </w:tcBorders>
            <w:shd w:val="thinDiagStripe" w:color="auto" w:fill="auto"/>
          </w:tcPr>
          <w:p w:rsidR="005E55B9"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rsidR="005E55B9"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5E55B9" w:rsidRDefault="005E55B9">
            <w:pPr>
              <w:rPr>
                <w:b/>
                <w:bCs/>
                <w:iCs/>
                <w:sz w:val="22"/>
                <w:szCs w:val="22"/>
              </w:rPr>
            </w:pPr>
          </w:p>
          <w:p w:rsidR="005E55B9"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5E55B9" w:rsidRDefault="005E55B9">
            <w:pPr>
              <w:rPr>
                <w:b/>
                <w:bCs/>
                <w:iCs/>
                <w:sz w:val="22"/>
                <w:szCs w:val="22"/>
              </w:rPr>
            </w:pPr>
          </w:p>
        </w:tc>
      </w:tr>
    </w:tbl>
    <w:p w:rsidR="005E55B9" w:rsidRDefault="005E55B9"/>
    <w:p w:rsidR="005E55B9" w:rsidRDefault="005E55B9"/>
    <w:p w:rsidR="005E55B9" w:rsidRDefault="005E55B9">
      <w:pPr>
        <w:pStyle w:val="S4-Header2"/>
      </w:pPr>
      <w:r>
        <w:br w:type="page"/>
      </w:r>
      <w:bookmarkStart w:id="323" w:name="_Toc168299678"/>
      <w:bookmarkEnd w:id="322"/>
      <w:r>
        <w:t>Table(s) of Adjustment Data</w:t>
      </w:r>
      <w:bookmarkEnd w:id="323"/>
    </w:p>
    <w:p w:rsidR="005E55B9" w:rsidRDefault="005E55B9"/>
    <w:p w:rsidR="005E55B9" w:rsidRDefault="005E55B9">
      <w:r>
        <w:t>Table A - Local Currency</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5E55B9" w:rsidTr="006A56CD">
        <w:trPr>
          <w:cantSplit/>
          <w:jc w:val="center"/>
        </w:trPr>
        <w:tc>
          <w:tcPr>
            <w:tcW w:w="1267"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Index</w:t>
            </w:r>
          </w:p>
          <w:p w:rsidR="005E55B9" w:rsidRDefault="005E55B9" w:rsidP="009219C6">
            <w:pPr>
              <w:jc w:val="center"/>
              <w:rPr>
                <w:b/>
                <w:bCs/>
                <w:iCs/>
                <w:sz w:val="20"/>
                <w:szCs w:val="20"/>
              </w:rPr>
            </w:pPr>
            <w:r>
              <w:rPr>
                <w:b/>
                <w:bCs/>
                <w:iCs/>
                <w:sz w:val="20"/>
                <w:szCs w:val="20"/>
              </w:rPr>
              <w:t>Code</w:t>
            </w:r>
          </w:p>
        </w:tc>
        <w:tc>
          <w:tcPr>
            <w:tcW w:w="1483"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Index Description</w:t>
            </w:r>
          </w:p>
        </w:tc>
        <w:tc>
          <w:tcPr>
            <w:tcW w:w="1483"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Source of Index</w:t>
            </w:r>
          </w:p>
        </w:tc>
        <w:tc>
          <w:tcPr>
            <w:tcW w:w="1483"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Base Value</w:t>
            </w:r>
          </w:p>
          <w:p w:rsidR="005E55B9" w:rsidRDefault="005E55B9" w:rsidP="009219C6">
            <w:pPr>
              <w:jc w:val="center"/>
              <w:rPr>
                <w:b/>
                <w:bCs/>
                <w:iCs/>
                <w:sz w:val="20"/>
                <w:szCs w:val="20"/>
              </w:rPr>
            </w:pPr>
            <w:r>
              <w:rPr>
                <w:b/>
                <w:bCs/>
                <w:iCs/>
                <w:sz w:val="20"/>
                <w:szCs w:val="20"/>
              </w:rPr>
              <w:t>and Date</w:t>
            </w:r>
          </w:p>
        </w:tc>
        <w:tc>
          <w:tcPr>
            <w:tcW w:w="1853"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Bidder’s</w:t>
            </w:r>
          </w:p>
          <w:p w:rsidR="005E55B9" w:rsidRDefault="005E55B9" w:rsidP="009219C6">
            <w:pPr>
              <w:jc w:val="center"/>
              <w:rPr>
                <w:b/>
                <w:bCs/>
                <w:iCs/>
                <w:sz w:val="20"/>
                <w:szCs w:val="20"/>
              </w:rPr>
            </w:pPr>
            <w:r>
              <w:rPr>
                <w:b/>
                <w:bCs/>
                <w:iCs/>
                <w:sz w:val="20"/>
                <w:szCs w:val="20"/>
              </w:rPr>
              <w:t>Local Currency Amount</w:t>
            </w:r>
          </w:p>
        </w:tc>
        <w:tc>
          <w:tcPr>
            <w:tcW w:w="1575"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Bidder’s</w:t>
            </w:r>
          </w:p>
          <w:p w:rsidR="005E55B9" w:rsidRDefault="005E55B9" w:rsidP="009219C6">
            <w:pPr>
              <w:jc w:val="center"/>
              <w:rPr>
                <w:b/>
                <w:bCs/>
                <w:iCs/>
                <w:sz w:val="20"/>
                <w:szCs w:val="20"/>
              </w:rPr>
            </w:pPr>
            <w:r>
              <w:rPr>
                <w:b/>
                <w:bCs/>
                <w:iCs/>
                <w:sz w:val="20"/>
                <w:szCs w:val="20"/>
              </w:rPr>
              <w:t>Proposed</w:t>
            </w:r>
          </w:p>
          <w:p w:rsidR="005E55B9" w:rsidRDefault="005E55B9" w:rsidP="009219C6">
            <w:pPr>
              <w:jc w:val="center"/>
              <w:rPr>
                <w:b/>
                <w:bCs/>
                <w:iCs/>
                <w:sz w:val="20"/>
                <w:szCs w:val="20"/>
              </w:rPr>
            </w:pPr>
            <w:r>
              <w:rPr>
                <w:b/>
                <w:bCs/>
                <w:iCs/>
                <w:sz w:val="20"/>
                <w:szCs w:val="20"/>
              </w:rPr>
              <w:t>Weighting</w:t>
            </w:r>
          </w:p>
        </w:tc>
      </w:tr>
      <w:tr w:rsidR="005E55B9" w:rsidTr="006A56CD">
        <w:trPr>
          <w:cantSplit/>
          <w:jc w:val="center"/>
        </w:trPr>
        <w:tc>
          <w:tcPr>
            <w:tcW w:w="1267" w:type="dxa"/>
            <w:tcBorders>
              <w:top w:val="single" w:sz="4" w:space="0" w:color="auto"/>
              <w:left w:val="single" w:sz="2" w:space="0" w:color="auto"/>
              <w:bottom w:val="single" w:sz="4" w:space="0" w:color="auto"/>
              <w:right w:val="single" w:sz="2" w:space="0" w:color="auto"/>
            </w:tcBorders>
          </w:tcPr>
          <w:p w:rsidR="005E55B9" w:rsidRDefault="005E55B9">
            <w:pPr>
              <w:rPr>
                <w:sz w:val="20"/>
                <w:szCs w:val="20"/>
              </w:rPr>
            </w:pPr>
          </w:p>
        </w:tc>
        <w:tc>
          <w:tcPr>
            <w:tcW w:w="1483" w:type="dxa"/>
            <w:tcBorders>
              <w:top w:val="single" w:sz="4" w:space="0" w:color="auto"/>
              <w:left w:val="single" w:sz="2" w:space="0" w:color="auto"/>
              <w:bottom w:val="single" w:sz="4" w:space="0" w:color="auto"/>
              <w:right w:val="single" w:sz="2" w:space="0" w:color="auto"/>
            </w:tcBorders>
          </w:tcPr>
          <w:p w:rsidR="005E55B9" w:rsidRDefault="005E55B9">
            <w:pPr>
              <w:rPr>
                <w:sz w:val="20"/>
                <w:szCs w:val="20"/>
              </w:rPr>
            </w:pPr>
            <w:r>
              <w:rPr>
                <w:sz w:val="20"/>
                <w:szCs w:val="20"/>
              </w:rPr>
              <w:t>Non</w:t>
            </w:r>
            <w:r w:rsidR="002D5229">
              <w:rPr>
                <w:sz w:val="20"/>
                <w:szCs w:val="20"/>
              </w:rPr>
              <w:t>-</w:t>
            </w:r>
            <w:r>
              <w:rPr>
                <w:sz w:val="20"/>
                <w:szCs w:val="20"/>
              </w:rPr>
              <w:t>adjustable</w:t>
            </w:r>
          </w:p>
        </w:tc>
        <w:tc>
          <w:tcPr>
            <w:tcW w:w="1483" w:type="dxa"/>
            <w:tcBorders>
              <w:top w:val="single" w:sz="4" w:space="0" w:color="auto"/>
              <w:left w:val="single" w:sz="2" w:space="0" w:color="auto"/>
              <w:bottom w:val="single" w:sz="4" w:space="0" w:color="auto"/>
              <w:right w:val="single" w:sz="2" w:space="0" w:color="auto"/>
            </w:tcBorders>
          </w:tcPr>
          <w:p w:rsidR="005E55B9" w:rsidRDefault="005E55B9">
            <w:pPr>
              <w:rPr>
                <w:sz w:val="20"/>
                <w:szCs w:val="20"/>
              </w:rPr>
            </w:pPr>
            <w:r>
              <w:rPr>
                <w:sz w:val="20"/>
                <w:szCs w:val="20"/>
              </w:rPr>
              <w:t>—</w:t>
            </w:r>
          </w:p>
        </w:tc>
        <w:tc>
          <w:tcPr>
            <w:tcW w:w="1483" w:type="dxa"/>
            <w:tcBorders>
              <w:top w:val="single" w:sz="4" w:space="0" w:color="auto"/>
              <w:left w:val="single" w:sz="2" w:space="0" w:color="auto"/>
              <w:bottom w:val="single" w:sz="4" w:space="0" w:color="auto"/>
              <w:right w:val="single" w:sz="2" w:space="0" w:color="auto"/>
            </w:tcBorders>
          </w:tcPr>
          <w:p w:rsidR="005E55B9" w:rsidRDefault="005E55B9">
            <w:pPr>
              <w:rPr>
                <w:sz w:val="20"/>
                <w:szCs w:val="20"/>
              </w:rPr>
            </w:pPr>
            <w:r>
              <w:rPr>
                <w:sz w:val="20"/>
                <w:szCs w:val="20"/>
              </w:rPr>
              <w:t>—</w:t>
            </w:r>
          </w:p>
        </w:tc>
        <w:tc>
          <w:tcPr>
            <w:tcW w:w="1853" w:type="dxa"/>
            <w:tcBorders>
              <w:top w:val="single" w:sz="4" w:space="0" w:color="auto"/>
              <w:left w:val="single" w:sz="2" w:space="0" w:color="auto"/>
              <w:bottom w:val="single" w:sz="4" w:space="0" w:color="auto"/>
              <w:right w:val="single" w:sz="2" w:space="0" w:color="auto"/>
            </w:tcBorders>
          </w:tcPr>
          <w:p w:rsidR="005E55B9" w:rsidRDefault="005E55B9">
            <w:pPr>
              <w:rPr>
                <w:sz w:val="20"/>
                <w:szCs w:val="20"/>
              </w:rPr>
            </w:pPr>
            <w:r>
              <w:rPr>
                <w:sz w:val="20"/>
                <w:szCs w:val="20"/>
              </w:rPr>
              <w:t>—</w:t>
            </w:r>
          </w:p>
        </w:tc>
        <w:tc>
          <w:tcPr>
            <w:tcW w:w="1575" w:type="dxa"/>
            <w:tcBorders>
              <w:top w:val="single" w:sz="4" w:space="0" w:color="auto"/>
              <w:left w:val="single" w:sz="2" w:space="0" w:color="auto"/>
              <w:bottom w:val="single" w:sz="4" w:space="0" w:color="auto"/>
              <w:right w:val="single" w:sz="2" w:space="0" w:color="auto"/>
            </w:tcBorders>
          </w:tcPr>
          <w:p w:rsidR="005E55B9" w:rsidRDefault="005E55B9">
            <w:pPr>
              <w:rPr>
                <w:sz w:val="20"/>
                <w:szCs w:val="20"/>
              </w:rPr>
            </w:pPr>
            <w:r>
              <w:rPr>
                <w:sz w:val="20"/>
                <w:szCs w:val="20"/>
              </w:rPr>
              <w:t xml:space="preserve">A:  </w:t>
            </w:r>
            <w:r>
              <w:rPr>
                <w:sz w:val="20"/>
                <w:szCs w:val="20"/>
                <w:u w:val="single"/>
              </w:rPr>
              <w:tab/>
            </w:r>
          </w:p>
          <w:p w:rsidR="005E55B9" w:rsidRDefault="005E55B9">
            <w:pPr>
              <w:rPr>
                <w:sz w:val="20"/>
                <w:szCs w:val="20"/>
              </w:rPr>
            </w:pPr>
            <w:r>
              <w:rPr>
                <w:sz w:val="20"/>
                <w:szCs w:val="20"/>
              </w:rPr>
              <w:t xml:space="preserve">B:  </w:t>
            </w:r>
            <w:r>
              <w:rPr>
                <w:sz w:val="20"/>
                <w:szCs w:val="20"/>
                <w:u w:val="single"/>
              </w:rPr>
              <w:tab/>
            </w:r>
          </w:p>
          <w:p w:rsidR="005E55B9" w:rsidRDefault="005E55B9">
            <w:pPr>
              <w:rPr>
                <w:sz w:val="20"/>
                <w:szCs w:val="20"/>
              </w:rPr>
            </w:pPr>
            <w:r>
              <w:rPr>
                <w:sz w:val="20"/>
                <w:szCs w:val="20"/>
              </w:rPr>
              <w:t xml:space="preserve">C:  </w:t>
            </w:r>
            <w:r>
              <w:rPr>
                <w:sz w:val="20"/>
                <w:szCs w:val="20"/>
                <w:u w:val="single"/>
              </w:rPr>
              <w:tab/>
            </w:r>
          </w:p>
          <w:p w:rsidR="005E55B9" w:rsidRDefault="005E55B9">
            <w:pPr>
              <w:rPr>
                <w:sz w:val="20"/>
                <w:szCs w:val="20"/>
              </w:rPr>
            </w:pPr>
            <w:r>
              <w:rPr>
                <w:sz w:val="20"/>
                <w:szCs w:val="20"/>
              </w:rPr>
              <w:t xml:space="preserve">D:  </w:t>
            </w:r>
            <w:r>
              <w:rPr>
                <w:sz w:val="20"/>
                <w:szCs w:val="20"/>
                <w:u w:val="single"/>
              </w:rPr>
              <w:tab/>
            </w:r>
          </w:p>
          <w:p w:rsidR="005E55B9" w:rsidRDefault="005E55B9">
            <w:pPr>
              <w:rPr>
                <w:sz w:val="20"/>
                <w:szCs w:val="20"/>
              </w:rPr>
            </w:pPr>
            <w:r>
              <w:rPr>
                <w:sz w:val="20"/>
                <w:szCs w:val="20"/>
              </w:rPr>
              <w:t xml:space="preserve">E:  </w:t>
            </w:r>
            <w:r>
              <w:rPr>
                <w:sz w:val="20"/>
                <w:szCs w:val="20"/>
                <w:u w:val="single"/>
              </w:rPr>
              <w:tab/>
            </w:r>
          </w:p>
        </w:tc>
      </w:tr>
      <w:tr w:rsidR="005E55B9" w:rsidTr="006A56CD">
        <w:trPr>
          <w:cantSplit/>
          <w:jc w:val="center"/>
        </w:trPr>
        <w:tc>
          <w:tcPr>
            <w:tcW w:w="1267" w:type="dxa"/>
            <w:tcBorders>
              <w:top w:val="single" w:sz="4" w:space="0" w:color="auto"/>
              <w:left w:val="single" w:sz="4" w:space="0" w:color="auto"/>
              <w:bottom w:val="single" w:sz="4" w:space="0" w:color="auto"/>
            </w:tcBorders>
          </w:tcPr>
          <w:p w:rsidR="005E55B9" w:rsidRDefault="005E55B9">
            <w:pPr>
              <w:rPr>
                <w:b/>
                <w:bCs/>
                <w:sz w:val="20"/>
                <w:szCs w:val="20"/>
              </w:rPr>
            </w:pPr>
          </w:p>
        </w:tc>
        <w:tc>
          <w:tcPr>
            <w:tcW w:w="1483" w:type="dxa"/>
            <w:tcBorders>
              <w:top w:val="single" w:sz="4" w:space="0" w:color="auto"/>
              <w:bottom w:val="single" w:sz="4" w:space="0" w:color="auto"/>
            </w:tcBorders>
          </w:tcPr>
          <w:p w:rsidR="005E55B9" w:rsidRDefault="005E55B9">
            <w:pPr>
              <w:rPr>
                <w:b/>
                <w:bCs/>
                <w:sz w:val="20"/>
                <w:szCs w:val="20"/>
              </w:rPr>
            </w:pPr>
          </w:p>
        </w:tc>
        <w:tc>
          <w:tcPr>
            <w:tcW w:w="1483" w:type="dxa"/>
            <w:tcBorders>
              <w:top w:val="single" w:sz="4" w:space="0" w:color="auto"/>
              <w:bottom w:val="single" w:sz="4" w:space="0" w:color="auto"/>
            </w:tcBorders>
          </w:tcPr>
          <w:p w:rsidR="005E55B9" w:rsidRDefault="005E55B9">
            <w:pPr>
              <w:rPr>
                <w:b/>
                <w:bCs/>
                <w:sz w:val="20"/>
                <w:szCs w:val="20"/>
              </w:rPr>
            </w:pPr>
          </w:p>
        </w:tc>
        <w:tc>
          <w:tcPr>
            <w:tcW w:w="1483" w:type="dxa"/>
            <w:tcBorders>
              <w:top w:val="single" w:sz="4" w:space="0" w:color="auto"/>
              <w:bottom w:val="single" w:sz="4" w:space="0" w:color="auto"/>
              <w:right w:val="single" w:sz="4" w:space="0" w:color="auto"/>
            </w:tcBorders>
          </w:tcPr>
          <w:p w:rsidR="005E55B9" w:rsidRDefault="005E55B9">
            <w:pPr>
              <w:rPr>
                <w:b/>
                <w:bCs/>
                <w:sz w:val="20"/>
                <w:szCs w:val="20"/>
              </w:rPr>
            </w:pPr>
            <w:r>
              <w:rPr>
                <w:b/>
                <w:bCs/>
                <w:sz w:val="20"/>
                <w:szCs w:val="20"/>
              </w:rPr>
              <w:t>Total</w:t>
            </w:r>
          </w:p>
        </w:tc>
        <w:tc>
          <w:tcPr>
            <w:tcW w:w="1853" w:type="dxa"/>
            <w:tcBorders>
              <w:top w:val="single" w:sz="4" w:space="0" w:color="auto"/>
              <w:left w:val="single" w:sz="4" w:space="0" w:color="auto"/>
              <w:bottom w:val="single" w:sz="4" w:space="0" w:color="auto"/>
              <w:right w:val="single" w:sz="4" w:space="0" w:color="auto"/>
            </w:tcBorders>
          </w:tcPr>
          <w:p w:rsidR="005E55B9" w:rsidRDefault="005E55B9">
            <w:pPr>
              <w:rPr>
                <w:b/>
                <w:bCs/>
                <w:sz w:val="20"/>
                <w:szCs w:val="20"/>
              </w:rPr>
            </w:pPr>
          </w:p>
        </w:tc>
        <w:tc>
          <w:tcPr>
            <w:tcW w:w="1575" w:type="dxa"/>
            <w:tcBorders>
              <w:top w:val="single" w:sz="4" w:space="0" w:color="auto"/>
              <w:left w:val="single" w:sz="4" w:space="0" w:color="auto"/>
              <w:bottom w:val="single" w:sz="4" w:space="0" w:color="auto"/>
              <w:right w:val="single" w:sz="4" w:space="0" w:color="auto"/>
            </w:tcBorders>
          </w:tcPr>
          <w:p w:rsidR="005E55B9" w:rsidRDefault="005E55B9">
            <w:pPr>
              <w:rPr>
                <w:b/>
                <w:bCs/>
                <w:sz w:val="20"/>
                <w:szCs w:val="20"/>
              </w:rPr>
            </w:pPr>
            <w:r>
              <w:rPr>
                <w:b/>
                <w:bCs/>
                <w:sz w:val="20"/>
                <w:szCs w:val="20"/>
              </w:rPr>
              <w:t>1.00</w:t>
            </w:r>
          </w:p>
        </w:tc>
      </w:tr>
    </w:tbl>
    <w:p w:rsidR="005E55B9" w:rsidRDefault="005E55B9"/>
    <w:p w:rsidR="005E55B9" w:rsidRDefault="005E55B9"/>
    <w:p w:rsidR="005E55B9" w:rsidRDefault="005E55B9">
      <w:r>
        <w:t>Table B - Foreign Currency</w:t>
      </w:r>
    </w:p>
    <w:p w:rsidR="005E55B9" w:rsidRDefault="005E55B9">
      <w:r>
        <w:t>Name of Currency: _______________</w:t>
      </w:r>
    </w:p>
    <w:p w:rsidR="005E55B9" w:rsidRDefault="005E55B9">
      <w:pPr>
        <w:rPr>
          <w:bCs/>
        </w:rPr>
      </w:pPr>
    </w:p>
    <w:p w:rsidR="005E55B9" w:rsidRDefault="005E55B9">
      <w:r>
        <w:t>If the Bidder wishes to quote in more than one foreign currency, this table should be repeated for each foreign currency.</w:t>
      </w:r>
    </w:p>
    <w:p w:rsidR="006A56CD" w:rsidRDefault="006A56CD"/>
    <w:p w:rsidR="005E55B9" w:rsidRDefault="005E55B9">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5E55B9" w:rsidTr="006A56CD">
        <w:trPr>
          <w:tblHeader/>
          <w:jc w:val="center"/>
        </w:trPr>
        <w:tc>
          <w:tcPr>
            <w:tcW w:w="928"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Index Code</w:t>
            </w:r>
          </w:p>
        </w:tc>
        <w:tc>
          <w:tcPr>
            <w:tcW w:w="1596"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Index Description</w:t>
            </w:r>
          </w:p>
        </w:tc>
        <w:tc>
          <w:tcPr>
            <w:tcW w:w="1233"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Source of Index</w:t>
            </w:r>
          </w:p>
        </w:tc>
        <w:tc>
          <w:tcPr>
            <w:tcW w:w="1161"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Base Value and Date</w:t>
            </w:r>
          </w:p>
        </w:tc>
        <w:tc>
          <w:tcPr>
            <w:tcW w:w="1451"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Bidder’s Currency in Type/Amount</w:t>
            </w:r>
          </w:p>
        </w:tc>
        <w:tc>
          <w:tcPr>
            <w:tcW w:w="1306"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Equivalent in FC1</w:t>
            </w:r>
          </w:p>
        </w:tc>
        <w:tc>
          <w:tcPr>
            <w:tcW w:w="1451" w:type="dxa"/>
            <w:tcBorders>
              <w:top w:val="single" w:sz="4" w:space="0" w:color="auto"/>
              <w:left w:val="single" w:sz="4" w:space="0" w:color="auto"/>
              <w:bottom w:val="single" w:sz="4" w:space="0" w:color="auto"/>
              <w:right w:val="single" w:sz="4" w:space="0" w:color="auto"/>
            </w:tcBorders>
            <w:vAlign w:val="bottom"/>
          </w:tcPr>
          <w:p w:rsidR="005E55B9" w:rsidRDefault="005E55B9" w:rsidP="009219C6">
            <w:pPr>
              <w:jc w:val="center"/>
              <w:rPr>
                <w:b/>
                <w:bCs/>
                <w:iCs/>
                <w:sz w:val="20"/>
                <w:szCs w:val="20"/>
              </w:rPr>
            </w:pPr>
            <w:r>
              <w:rPr>
                <w:b/>
                <w:bCs/>
                <w:iCs/>
                <w:sz w:val="20"/>
                <w:szCs w:val="20"/>
              </w:rPr>
              <w:t>Bidder’s Proposed Weighting</w:t>
            </w:r>
          </w:p>
        </w:tc>
      </w:tr>
      <w:tr w:rsidR="005E55B9" w:rsidTr="006A56CD">
        <w:trPr>
          <w:tblHeader/>
          <w:jc w:val="center"/>
        </w:trPr>
        <w:tc>
          <w:tcPr>
            <w:tcW w:w="928" w:type="dxa"/>
            <w:tcBorders>
              <w:top w:val="single" w:sz="4" w:space="0" w:color="auto"/>
              <w:left w:val="single" w:sz="2" w:space="0" w:color="auto"/>
              <w:bottom w:val="single" w:sz="4" w:space="0" w:color="auto"/>
              <w:right w:val="single" w:sz="2" w:space="0" w:color="auto"/>
            </w:tcBorders>
          </w:tcPr>
          <w:p w:rsidR="005E55B9" w:rsidRDefault="005E55B9">
            <w:pPr>
              <w:rPr>
                <w:iCs/>
                <w:sz w:val="20"/>
                <w:szCs w:val="20"/>
              </w:rPr>
            </w:pPr>
          </w:p>
        </w:tc>
        <w:tc>
          <w:tcPr>
            <w:tcW w:w="1596" w:type="dxa"/>
            <w:tcBorders>
              <w:top w:val="single" w:sz="4" w:space="0" w:color="auto"/>
              <w:left w:val="single" w:sz="2" w:space="0" w:color="auto"/>
              <w:bottom w:val="single" w:sz="4" w:space="0" w:color="auto"/>
              <w:right w:val="single" w:sz="2" w:space="0" w:color="auto"/>
            </w:tcBorders>
          </w:tcPr>
          <w:p w:rsidR="005E55B9" w:rsidRPr="006A56CD" w:rsidRDefault="005E55B9">
            <w:pPr>
              <w:rPr>
                <w:iCs/>
                <w:sz w:val="20"/>
                <w:szCs w:val="20"/>
              </w:rPr>
            </w:pPr>
            <w:r w:rsidRPr="006A56CD">
              <w:rPr>
                <w:iCs/>
                <w:sz w:val="20"/>
                <w:szCs w:val="20"/>
              </w:rPr>
              <w:t>Non</w:t>
            </w:r>
            <w:r w:rsidR="002D5229">
              <w:rPr>
                <w:iCs/>
                <w:sz w:val="20"/>
                <w:szCs w:val="20"/>
              </w:rPr>
              <w:t>-</w:t>
            </w:r>
            <w:r w:rsidRPr="006A56CD">
              <w:rPr>
                <w:iCs/>
                <w:sz w:val="20"/>
                <w:szCs w:val="20"/>
              </w:rPr>
              <w:t>adjustable</w:t>
            </w:r>
          </w:p>
        </w:tc>
        <w:tc>
          <w:tcPr>
            <w:tcW w:w="1233" w:type="dxa"/>
            <w:tcBorders>
              <w:top w:val="single" w:sz="4" w:space="0" w:color="auto"/>
              <w:left w:val="single" w:sz="2" w:space="0" w:color="auto"/>
              <w:bottom w:val="single" w:sz="4" w:space="0" w:color="auto"/>
              <w:right w:val="single" w:sz="2" w:space="0" w:color="auto"/>
            </w:tcBorders>
          </w:tcPr>
          <w:p w:rsidR="005E55B9" w:rsidRDefault="005E55B9">
            <w:pPr>
              <w:rPr>
                <w:iCs/>
                <w:sz w:val="20"/>
                <w:szCs w:val="20"/>
              </w:rPr>
            </w:pPr>
            <w:r>
              <w:rPr>
                <w:iCs/>
                <w:sz w:val="20"/>
                <w:szCs w:val="20"/>
              </w:rPr>
              <w:t>—</w:t>
            </w:r>
          </w:p>
        </w:tc>
        <w:tc>
          <w:tcPr>
            <w:tcW w:w="1161" w:type="dxa"/>
            <w:tcBorders>
              <w:top w:val="single" w:sz="4" w:space="0" w:color="auto"/>
              <w:left w:val="single" w:sz="2" w:space="0" w:color="auto"/>
              <w:bottom w:val="single" w:sz="4" w:space="0" w:color="auto"/>
              <w:right w:val="single" w:sz="2" w:space="0" w:color="auto"/>
            </w:tcBorders>
          </w:tcPr>
          <w:p w:rsidR="005E55B9" w:rsidRDefault="005E55B9">
            <w:pPr>
              <w:rPr>
                <w:iCs/>
                <w:sz w:val="20"/>
                <w:szCs w:val="20"/>
              </w:rPr>
            </w:pPr>
            <w:r>
              <w:rPr>
                <w:iCs/>
                <w:sz w:val="20"/>
                <w:szCs w:val="20"/>
              </w:rPr>
              <w:t>—</w:t>
            </w:r>
          </w:p>
        </w:tc>
        <w:tc>
          <w:tcPr>
            <w:tcW w:w="1451" w:type="dxa"/>
            <w:tcBorders>
              <w:top w:val="single" w:sz="4" w:space="0" w:color="auto"/>
              <w:left w:val="single" w:sz="2" w:space="0" w:color="auto"/>
              <w:bottom w:val="single" w:sz="4" w:space="0" w:color="auto"/>
              <w:right w:val="single" w:sz="2" w:space="0" w:color="auto"/>
            </w:tcBorders>
          </w:tcPr>
          <w:p w:rsidR="005E55B9" w:rsidRDefault="005E55B9">
            <w:pPr>
              <w:rPr>
                <w:iCs/>
                <w:sz w:val="20"/>
                <w:szCs w:val="20"/>
              </w:rPr>
            </w:pPr>
            <w:r>
              <w:rPr>
                <w:iCs/>
                <w:sz w:val="20"/>
                <w:szCs w:val="20"/>
              </w:rPr>
              <w:t>—</w:t>
            </w:r>
          </w:p>
        </w:tc>
        <w:tc>
          <w:tcPr>
            <w:tcW w:w="1306" w:type="dxa"/>
            <w:tcBorders>
              <w:top w:val="single" w:sz="4" w:space="0" w:color="auto"/>
              <w:left w:val="single" w:sz="2" w:space="0" w:color="auto"/>
              <w:bottom w:val="single" w:sz="4" w:space="0" w:color="auto"/>
              <w:right w:val="single" w:sz="2" w:space="0" w:color="auto"/>
            </w:tcBorders>
          </w:tcPr>
          <w:p w:rsidR="005E55B9" w:rsidRDefault="005E55B9">
            <w:pPr>
              <w:rPr>
                <w:iCs/>
                <w:sz w:val="20"/>
                <w:szCs w:val="20"/>
              </w:rPr>
            </w:pPr>
          </w:p>
        </w:tc>
        <w:tc>
          <w:tcPr>
            <w:tcW w:w="1451" w:type="dxa"/>
            <w:tcBorders>
              <w:top w:val="single" w:sz="4" w:space="0" w:color="auto"/>
              <w:left w:val="single" w:sz="2" w:space="0" w:color="auto"/>
              <w:bottom w:val="single" w:sz="4" w:space="0" w:color="auto"/>
              <w:right w:val="single" w:sz="2" w:space="0" w:color="auto"/>
            </w:tcBorders>
          </w:tcPr>
          <w:p w:rsidR="005E55B9" w:rsidRDefault="005E55B9">
            <w:pPr>
              <w:rPr>
                <w:iCs/>
                <w:sz w:val="20"/>
                <w:szCs w:val="20"/>
              </w:rPr>
            </w:pPr>
            <w:r>
              <w:rPr>
                <w:iCs/>
                <w:sz w:val="20"/>
                <w:szCs w:val="20"/>
              </w:rPr>
              <w:t xml:space="preserve">A:  </w:t>
            </w:r>
            <w:r>
              <w:rPr>
                <w:iCs/>
                <w:sz w:val="20"/>
                <w:szCs w:val="20"/>
                <w:u w:val="single"/>
              </w:rPr>
              <w:tab/>
            </w:r>
          </w:p>
          <w:p w:rsidR="005E55B9" w:rsidRDefault="005E55B9">
            <w:pPr>
              <w:rPr>
                <w:iCs/>
                <w:sz w:val="20"/>
                <w:szCs w:val="20"/>
              </w:rPr>
            </w:pPr>
            <w:r>
              <w:rPr>
                <w:iCs/>
                <w:sz w:val="20"/>
                <w:szCs w:val="20"/>
              </w:rPr>
              <w:t xml:space="preserve">B:  </w:t>
            </w:r>
            <w:r>
              <w:rPr>
                <w:iCs/>
                <w:sz w:val="20"/>
                <w:szCs w:val="20"/>
                <w:u w:val="single"/>
              </w:rPr>
              <w:tab/>
            </w:r>
          </w:p>
          <w:p w:rsidR="005E55B9" w:rsidRDefault="005E55B9">
            <w:pPr>
              <w:rPr>
                <w:iCs/>
                <w:sz w:val="20"/>
                <w:szCs w:val="20"/>
              </w:rPr>
            </w:pPr>
            <w:r>
              <w:rPr>
                <w:iCs/>
                <w:sz w:val="20"/>
                <w:szCs w:val="20"/>
              </w:rPr>
              <w:t xml:space="preserve">C:  </w:t>
            </w:r>
            <w:r>
              <w:rPr>
                <w:iCs/>
                <w:sz w:val="20"/>
                <w:szCs w:val="20"/>
                <w:u w:val="single"/>
              </w:rPr>
              <w:tab/>
            </w:r>
          </w:p>
          <w:p w:rsidR="005E55B9" w:rsidRDefault="005E55B9">
            <w:pPr>
              <w:rPr>
                <w:iCs/>
                <w:sz w:val="20"/>
                <w:szCs w:val="20"/>
              </w:rPr>
            </w:pPr>
            <w:r>
              <w:rPr>
                <w:iCs/>
                <w:sz w:val="20"/>
                <w:szCs w:val="20"/>
              </w:rPr>
              <w:t xml:space="preserve">D:  </w:t>
            </w:r>
            <w:r>
              <w:rPr>
                <w:iCs/>
                <w:sz w:val="20"/>
                <w:szCs w:val="20"/>
                <w:u w:val="single"/>
              </w:rPr>
              <w:tab/>
            </w:r>
          </w:p>
          <w:p w:rsidR="005E55B9" w:rsidRDefault="005E55B9">
            <w:pPr>
              <w:rPr>
                <w:iCs/>
                <w:sz w:val="20"/>
                <w:szCs w:val="20"/>
              </w:rPr>
            </w:pPr>
            <w:r>
              <w:rPr>
                <w:iCs/>
                <w:sz w:val="20"/>
                <w:szCs w:val="20"/>
              </w:rPr>
              <w:t xml:space="preserve">E:  </w:t>
            </w:r>
            <w:r>
              <w:rPr>
                <w:iCs/>
                <w:sz w:val="20"/>
                <w:szCs w:val="20"/>
                <w:u w:val="single"/>
              </w:rPr>
              <w:tab/>
            </w:r>
          </w:p>
        </w:tc>
      </w:tr>
      <w:tr w:rsidR="005E55B9" w:rsidTr="006A56CD">
        <w:trPr>
          <w:tblHeader/>
          <w:jc w:val="center"/>
        </w:trPr>
        <w:tc>
          <w:tcPr>
            <w:tcW w:w="928" w:type="dxa"/>
            <w:tcBorders>
              <w:top w:val="single" w:sz="4" w:space="0" w:color="auto"/>
              <w:left w:val="single" w:sz="4" w:space="0" w:color="auto"/>
              <w:bottom w:val="single" w:sz="4" w:space="0" w:color="auto"/>
            </w:tcBorders>
          </w:tcPr>
          <w:p w:rsidR="005E55B9" w:rsidRDefault="005E55B9">
            <w:pPr>
              <w:rPr>
                <w:b/>
                <w:bCs/>
                <w:sz w:val="20"/>
                <w:szCs w:val="20"/>
              </w:rPr>
            </w:pPr>
          </w:p>
        </w:tc>
        <w:tc>
          <w:tcPr>
            <w:tcW w:w="1596" w:type="dxa"/>
            <w:tcBorders>
              <w:top w:val="single" w:sz="4" w:space="0" w:color="auto"/>
              <w:bottom w:val="single" w:sz="4" w:space="0" w:color="auto"/>
            </w:tcBorders>
          </w:tcPr>
          <w:p w:rsidR="005E55B9" w:rsidRDefault="005E55B9">
            <w:pPr>
              <w:rPr>
                <w:b/>
                <w:bCs/>
                <w:sz w:val="20"/>
                <w:szCs w:val="20"/>
              </w:rPr>
            </w:pPr>
          </w:p>
        </w:tc>
        <w:tc>
          <w:tcPr>
            <w:tcW w:w="1233" w:type="dxa"/>
            <w:tcBorders>
              <w:top w:val="single" w:sz="4" w:space="0" w:color="auto"/>
              <w:bottom w:val="single" w:sz="4" w:space="0" w:color="auto"/>
            </w:tcBorders>
          </w:tcPr>
          <w:p w:rsidR="005E55B9" w:rsidRDefault="005E55B9">
            <w:pPr>
              <w:rPr>
                <w:b/>
                <w:bCs/>
                <w:sz w:val="20"/>
                <w:szCs w:val="20"/>
              </w:rPr>
            </w:pPr>
          </w:p>
        </w:tc>
        <w:tc>
          <w:tcPr>
            <w:tcW w:w="1161" w:type="dxa"/>
            <w:tcBorders>
              <w:top w:val="single" w:sz="4" w:space="0" w:color="auto"/>
              <w:bottom w:val="single" w:sz="4" w:space="0" w:color="auto"/>
            </w:tcBorders>
          </w:tcPr>
          <w:p w:rsidR="005E55B9" w:rsidRDefault="005E55B9">
            <w:pPr>
              <w:rPr>
                <w:b/>
                <w:bCs/>
                <w:sz w:val="20"/>
                <w:szCs w:val="20"/>
              </w:rPr>
            </w:pPr>
          </w:p>
        </w:tc>
        <w:tc>
          <w:tcPr>
            <w:tcW w:w="1451" w:type="dxa"/>
            <w:tcBorders>
              <w:top w:val="single" w:sz="4" w:space="0" w:color="auto"/>
              <w:bottom w:val="single" w:sz="4" w:space="0" w:color="auto"/>
              <w:right w:val="single" w:sz="4" w:space="0" w:color="auto"/>
            </w:tcBorders>
          </w:tcPr>
          <w:p w:rsidR="005E55B9" w:rsidRDefault="005E55B9">
            <w:pPr>
              <w:rPr>
                <w:b/>
                <w:bCs/>
                <w:sz w:val="20"/>
                <w:szCs w:val="20"/>
              </w:rPr>
            </w:pPr>
            <w:r>
              <w:rPr>
                <w:b/>
                <w:bCs/>
                <w:sz w:val="20"/>
                <w:szCs w:val="20"/>
              </w:rPr>
              <w:t>Total</w:t>
            </w:r>
          </w:p>
        </w:tc>
        <w:tc>
          <w:tcPr>
            <w:tcW w:w="1306" w:type="dxa"/>
            <w:tcBorders>
              <w:top w:val="single" w:sz="4" w:space="0" w:color="auto"/>
              <w:left w:val="single" w:sz="4" w:space="0" w:color="auto"/>
              <w:bottom w:val="single" w:sz="4" w:space="0" w:color="auto"/>
              <w:right w:val="single" w:sz="4" w:space="0" w:color="auto"/>
            </w:tcBorders>
          </w:tcPr>
          <w:p w:rsidR="005E55B9" w:rsidRDefault="005E55B9">
            <w:pPr>
              <w:rPr>
                <w:b/>
                <w:bCs/>
                <w:sz w:val="20"/>
                <w:szCs w:val="20"/>
              </w:rPr>
            </w:pPr>
          </w:p>
        </w:tc>
        <w:tc>
          <w:tcPr>
            <w:tcW w:w="1451" w:type="dxa"/>
            <w:tcBorders>
              <w:top w:val="single" w:sz="4" w:space="0" w:color="auto"/>
              <w:left w:val="single" w:sz="4" w:space="0" w:color="auto"/>
              <w:bottom w:val="single" w:sz="4" w:space="0" w:color="auto"/>
              <w:right w:val="single" w:sz="4" w:space="0" w:color="auto"/>
            </w:tcBorders>
          </w:tcPr>
          <w:p w:rsidR="005E55B9" w:rsidRDefault="005E55B9">
            <w:pPr>
              <w:rPr>
                <w:b/>
                <w:bCs/>
                <w:sz w:val="20"/>
                <w:szCs w:val="20"/>
              </w:rPr>
            </w:pPr>
            <w:r>
              <w:rPr>
                <w:b/>
                <w:bCs/>
                <w:sz w:val="20"/>
                <w:szCs w:val="20"/>
              </w:rPr>
              <w:t>1.00</w:t>
            </w:r>
          </w:p>
        </w:tc>
      </w:tr>
    </w:tbl>
    <w:p w:rsidR="005E55B9" w:rsidRDefault="005E55B9">
      <w:pPr>
        <w:tabs>
          <w:tab w:val="left" w:pos="2160"/>
          <w:tab w:val="left" w:pos="3600"/>
          <w:tab w:val="left" w:pos="9144"/>
        </w:tabs>
        <w:suppressAutoHyphens/>
        <w:ind w:right="-72"/>
        <w:rPr>
          <w:rFonts w:cs="Arial"/>
        </w:rPr>
      </w:pPr>
    </w:p>
    <w:p w:rsidR="005E55B9" w:rsidRDefault="005E55B9">
      <w:r>
        <w:br w:type="page"/>
      </w:r>
    </w:p>
    <w:tbl>
      <w:tblPr>
        <w:tblW w:w="0" w:type="auto"/>
        <w:tblLayout w:type="fixed"/>
        <w:tblLook w:val="0000" w:firstRow="0" w:lastRow="0" w:firstColumn="0" w:lastColumn="0" w:noHBand="0" w:noVBand="0"/>
      </w:tblPr>
      <w:tblGrid>
        <w:gridCol w:w="9198"/>
      </w:tblGrid>
      <w:tr w:rsidR="005E55B9">
        <w:trPr>
          <w:trHeight w:val="900"/>
        </w:trPr>
        <w:tc>
          <w:tcPr>
            <w:tcW w:w="9198" w:type="dxa"/>
            <w:vAlign w:val="center"/>
          </w:tcPr>
          <w:p w:rsidR="005E55B9" w:rsidRDefault="005E55B9">
            <w:pPr>
              <w:pStyle w:val="S4-header1"/>
            </w:pPr>
            <w:r>
              <w:br w:type="page"/>
            </w:r>
            <w:bookmarkStart w:id="324" w:name="_Toc41971550"/>
            <w:bookmarkStart w:id="325" w:name="_Toc125871319"/>
            <w:bookmarkStart w:id="326" w:name="_Toc139856167"/>
            <w:bookmarkStart w:id="327" w:name="_Toc168299679"/>
            <w:r w:rsidRPr="00A75B73">
              <w:rPr>
                <w:iCs/>
              </w:rPr>
              <w:t>Form</w:t>
            </w:r>
            <w:r w:rsidRPr="00A75B73">
              <w:t xml:space="preserve"> of</w:t>
            </w:r>
            <w:r>
              <w:t xml:space="preserve"> Bid Security</w:t>
            </w:r>
            <w:bookmarkEnd w:id="324"/>
            <w:bookmarkEnd w:id="325"/>
            <w:r>
              <w:t xml:space="preserve"> (Bank Guarantee)</w:t>
            </w:r>
            <w:bookmarkEnd w:id="326"/>
            <w:bookmarkEnd w:id="327"/>
          </w:p>
        </w:tc>
      </w:tr>
    </w:tbl>
    <w:p w:rsidR="008D51ED" w:rsidRDefault="005E55B9" w:rsidP="008D51ED">
      <w:pPr>
        <w:jc w:val="center"/>
        <w:rPr>
          <w:rFonts w:ascii="Arial Unicode MS" w:eastAsia="Arial Unicode MS" w:hAnsi="Arial Unicode MS"/>
          <w:sz w:val="22"/>
        </w:rPr>
      </w:pPr>
      <w:r>
        <w:rPr>
          <w:b/>
        </w:rPr>
        <w:t xml:space="preserve"> </w:t>
      </w:r>
    </w:p>
    <w:p w:rsidR="008D51ED" w:rsidRDefault="008D51ED" w:rsidP="008D51ED">
      <w:pPr>
        <w:pStyle w:val="NormalWeb"/>
        <w:spacing w:before="0" w:beforeAutospacing="0" w:after="200" w:afterAutospacing="0"/>
        <w:rPr>
          <w:rFonts w:ascii="Times New Roman" w:hAnsi="Times New Roman"/>
          <w:sz w:val="22"/>
        </w:rPr>
      </w:pPr>
      <w:r>
        <w:rPr>
          <w:rFonts w:ascii="Times New Roman" w:hAnsi="Times New Roman"/>
          <w:sz w:val="22"/>
        </w:rPr>
        <w:t xml:space="preserve">__________________________ </w:t>
      </w:r>
      <w:r>
        <w:rPr>
          <w:rFonts w:ascii="Times New Roman" w:hAnsi="Times New Roman"/>
          <w:i/>
          <w:sz w:val="22"/>
        </w:rPr>
        <w:t xml:space="preserve"> [Bank’s Name, and Address of Issuing Branch or Office or SWIFT identified code]]</w:t>
      </w:r>
    </w:p>
    <w:p w:rsidR="008D51ED" w:rsidRDefault="008D51ED" w:rsidP="008D51ED">
      <w:pPr>
        <w:pStyle w:val="NormalWeb"/>
        <w:spacing w:before="0" w:beforeAutospacing="0" w:after="200" w:afterAutospacing="0"/>
        <w:rPr>
          <w:rFonts w:ascii="Times New Roman" w:hAnsi="Times New Roman"/>
          <w:i/>
          <w:sz w:val="22"/>
        </w:rPr>
      </w:pPr>
      <w:r>
        <w:rPr>
          <w:rFonts w:ascii="Times New Roman" w:hAnsi="Times New Roman"/>
          <w:b/>
          <w:sz w:val="22"/>
        </w:rPr>
        <w:t xml:space="preserve">Beneficiary:  </w:t>
      </w:r>
      <w:r>
        <w:rPr>
          <w:rFonts w:ascii="Times New Roman" w:hAnsi="Times New Roman"/>
          <w:sz w:val="22"/>
        </w:rPr>
        <w:t xml:space="preserve">__________________________ </w:t>
      </w:r>
      <w:r>
        <w:rPr>
          <w:rFonts w:ascii="Times New Roman" w:hAnsi="Times New Roman"/>
          <w:i/>
          <w:sz w:val="22"/>
        </w:rPr>
        <w:t>[Name and Address of Employer]</w:t>
      </w:r>
    </w:p>
    <w:p w:rsidR="008D51ED" w:rsidRDefault="008D51ED" w:rsidP="008D51ED">
      <w:pPr>
        <w:pStyle w:val="NormalWeb"/>
        <w:spacing w:before="0" w:beforeAutospacing="0" w:after="200" w:afterAutospacing="0"/>
        <w:rPr>
          <w:rFonts w:ascii="Times New Roman" w:hAnsi="Times New Roman"/>
          <w:sz w:val="22"/>
        </w:rPr>
      </w:pPr>
      <w:r>
        <w:rPr>
          <w:rFonts w:ascii="Times New Roman" w:hAnsi="Times New Roman"/>
          <w:b/>
          <w:sz w:val="22"/>
        </w:rPr>
        <w:t>Date:</w:t>
      </w:r>
      <w:r>
        <w:rPr>
          <w:rFonts w:ascii="Times New Roman" w:hAnsi="Times New Roman"/>
          <w:sz w:val="22"/>
        </w:rPr>
        <w:t xml:space="preserve">  __________________________ </w:t>
      </w:r>
    </w:p>
    <w:p w:rsidR="008D51ED" w:rsidRDefault="008D51ED" w:rsidP="008D51ED">
      <w:pPr>
        <w:pStyle w:val="NormalWeb"/>
        <w:spacing w:before="0" w:beforeAutospacing="0" w:after="200" w:afterAutospacing="0"/>
        <w:rPr>
          <w:rFonts w:ascii="Times New Roman" w:hAnsi="Times New Roman"/>
          <w:sz w:val="22"/>
        </w:rPr>
      </w:pPr>
      <w:r>
        <w:rPr>
          <w:rFonts w:ascii="Times New Roman" w:hAnsi="Times New Roman"/>
          <w:b/>
          <w:sz w:val="22"/>
        </w:rPr>
        <w:t>BID GUARANTEE No.:</w:t>
      </w:r>
      <w:r>
        <w:rPr>
          <w:rFonts w:ascii="Times New Roman" w:hAnsi="Times New Roman"/>
          <w:sz w:val="22"/>
        </w:rPr>
        <w:t xml:space="preserve"> __________________________ </w:t>
      </w:r>
    </w:p>
    <w:p w:rsidR="008D51ED" w:rsidRDefault="008D51ED" w:rsidP="008D51ED">
      <w:pPr>
        <w:pStyle w:val="NormalWeb"/>
        <w:spacing w:before="0" w:beforeAutospacing="0" w:after="200" w:afterAutospacing="0"/>
        <w:jc w:val="both"/>
        <w:rPr>
          <w:rFonts w:ascii="Times New Roman" w:hAnsi="Times New Roman"/>
          <w:sz w:val="22"/>
        </w:rPr>
      </w:pPr>
      <w:r>
        <w:rPr>
          <w:rFonts w:ascii="Times New Roman" w:hAnsi="Times New Roman"/>
          <w:sz w:val="22"/>
        </w:rPr>
        <w:t xml:space="preserve">We have been informed that __________________________ </w:t>
      </w:r>
      <w:r>
        <w:rPr>
          <w:rFonts w:ascii="Times New Roman" w:hAnsi="Times New Roman"/>
          <w:i/>
          <w:sz w:val="22"/>
        </w:rPr>
        <w:t>[name of the Bidder, which in case of a joint venture shall be the name of the joint venture (whether legally constituted or prospective) or the names of all members thereof]</w:t>
      </w:r>
      <w:r>
        <w:rPr>
          <w:rFonts w:ascii="Times New Roman" w:hAnsi="Times New Roman"/>
          <w:sz w:val="22"/>
        </w:rPr>
        <w:t xml:space="preserve"> (hereinafter called "the Bidder") has submitted to you its bid dated ___________ (hereinafter called "the Bid") for the execution of ________________ </w:t>
      </w:r>
      <w:r>
        <w:rPr>
          <w:rFonts w:ascii="Times New Roman" w:hAnsi="Times New Roman"/>
          <w:i/>
          <w:sz w:val="22"/>
        </w:rPr>
        <w:t>[name of contract]</w:t>
      </w:r>
      <w:r>
        <w:rPr>
          <w:rFonts w:ascii="Times New Roman" w:hAnsi="Times New Roman"/>
          <w:sz w:val="22"/>
        </w:rPr>
        <w:t xml:space="preserve"> under Invitation for Bids No. ___________  (“the IFB”). </w:t>
      </w:r>
    </w:p>
    <w:p w:rsidR="008D51ED" w:rsidRDefault="008D51ED" w:rsidP="008D51ED">
      <w:pPr>
        <w:pStyle w:val="NormalWeb"/>
        <w:spacing w:before="0" w:beforeAutospacing="0" w:after="200" w:afterAutospacing="0"/>
        <w:jc w:val="both"/>
        <w:rPr>
          <w:rFonts w:ascii="Times New Roman" w:hAnsi="Times New Roman"/>
          <w:sz w:val="22"/>
        </w:rPr>
      </w:pPr>
      <w:r>
        <w:rPr>
          <w:rFonts w:ascii="Times New Roman" w:hAnsi="Times New Roman"/>
          <w:sz w:val="22"/>
        </w:rPr>
        <w:t>Furthermore, we understand that, according to your conditions, bids must be supported by a bid guarantee.</w:t>
      </w:r>
    </w:p>
    <w:p w:rsidR="008D51ED" w:rsidRDefault="008D51ED" w:rsidP="008D51ED">
      <w:pPr>
        <w:pStyle w:val="NormalWeb"/>
        <w:spacing w:before="0" w:beforeAutospacing="0" w:after="200" w:afterAutospacing="0"/>
        <w:jc w:val="both"/>
        <w:rPr>
          <w:rFonts w:ascii="Times New Roman" w:hAnsi="Times New Roman"/>
          <w:sz w:val="22"/>
        </w:rPr>
      </w:pPr>
      <w:r>
        <w:rPr>
          <w:rFonts w:ascii="Times New Roman" w:hAnsi="Times New Roman"/>
          <w:sz w:val="22"/>
        </w:rPr>
        <w:t xml:space="preserve">At the request of the Bidder, we ____________________ </w:t>
      </w:r>
      <w:r>
        <w:rPr>
          <w:rFonts w:ascii="Times New Roman" w:hAnsi="Times New Roman"/>
          <w:i/>
          <w:sz w:val="22"/>
        </w:rPr>
        <w:t>[name of Bank]</w:t>
      </w:r>
      <w:r>
        <w:rPr>
          <w:rFonts w:ascii="Times New Roman" w:hAnsi="Times New Roman"/>
          <w:sz w:val="22"/>
        </w:rPr>
        <w:t xml:space="preserve"> hereby irrevocably undertake to pay you any sum or sums not exceeding in total an amount of ___________ </w:t>
      </w:r>
      <w:r w:rsidRPr="00A75B73">
        <w:rPr>
          <w:rFonts w:ascii="Times New Roman" w:hAnsi="Times New Roman"/>
          <w:i/>
          <w:sz w:val="22"/>
        </w:rPr>
        <w:t>[</w:t>
      </w:r>
      <w:r>
        <w:rPr>
          <w:rFonts w:ascii="Times New Roman" w:hAnsi="Times New Roman"/>
          <w:i/>
          <w:sz w:val="22"/>
        </w:rPr>
        <w:t xml:space="preserve">amount in figures] </w:t>
      </w:r>
      <w:r>
        <w:rPr>
          <w:rFonts w:ascii="Times New Roman" w:hAnsi="Times New Roman"/>
          <w:sz w:val="22"/>
        </w:rPr>
        <w:t xml:space="preserve">(____________) </w:t>
      </w:r>
      <w:r>
        <w:rPr>
          <w:rFonts w:ascii="Times New Roman" w:hAnsi="Times New Roman"/>
          <w:i/>
          <w:sz w:val="22"/>
        </w:rPr>
        <w:t xml:space="preserve">[amount in words] </w:t>
      </w:r>
      <w:r>
        <w:rPr>
          <w:rFonts w:ascii="Times New Roman" w:hAnsi="Times New Roman"/>
          <w:sz w:val="22"/>
        </w:rPr>
        <w:t>upon receipt by us of your first demand in writing accompanied by a written statement stating that the Bidder is in breach of its obligation(s) under the bid conditions, because the Bidder:</w:t>
      </w:r>
    </w:p>
    <w:p w:rsidR="008D51ED" w:rsidRDefault="008D51ED" w:rsidP="00152B60">
      <w:pPr>
        <w:pStyle w:val="NormalWeb"/>
        <w:spacing w:before="0" w:beforeAutospacing="0" w:after="200" w:afterAutospacing="0"/>
        <w:ind w:left="540" w:hanging="540"/>
        <w:jc w:val="both"/>
        <w:rPr>
          <w:rFonts w:ascii="Times New Roman" w:hAnsi="Times New Roman"/>
          <w:sz w:val="22"/>
        </w:rPr>
      </w:pPr>
      <w:r>
        <w:rPr>
          <w:rFonts w:ascii="Times New Roman" w:hAnsi="Times New Roman"/>
          <w:sz w:val="22"/>
        </w:rPr>
        <w:t xml:space="preserve">(a) </w:t>
      </w:r>
      <w:r>
        <w:rPr>
          <w:rFonts w:ascii="Times New Roman" w:hAnsi="Times New Roman"/>
          <w:sz w:val="22"/>
        </w:rPr>
        <w:tab/>
        <w:t>has withdrawn its Bid during the period of bid validity specified by the Bidder in the Form of Bid; or</w:t>
      </w:r>
    </w:p>
    <w:p w:rsidR="008D51ED" w:rsidRDefault="008D51ED" w:rsidP="00152B60">
      <w:pPr>
        <w:pStyle w:val="NormalWeb"/>
        <w:spacing w:before="0" w:beforeAutospacing="0" w:after="200" w:afterAutospacing="0"/>
        <w:ind w:left="540" w:hanging="540"/>
        <w:jc w:val="both"/>
        <w:rPr>
          <w:rFonts w:ascii="Times New Roman" w:hAnsi="Times New Roman"/>
          <w:sz w:val="22"/>
        </w:rPr>
      </w:pPr>
      <w:r>
        <w:rPr>
          <w:rFonts w:ascii="Times New Roman" w:hAnsi="Times New Roman"/>
          <w:sz w:val="22"/>
        </w:rPr>
        <w:t xml:space="preserve">(b) </w:t>
      </w:r>
      <w:r>
        <w:rPr>
          <w:rFonts w:ascii="Times New Roman" w:hAnsi="Times New Roman"/>
          <w:sz w:val="22"/>
        </w:rPr>
        <w:tab/>
        <w:t xml:space="preserve">having been notified of the acceptance of its Bid by the </w:t>
      </w:r>
      <w:r w:rsidRPr="00F826F8">
        <w:rPr>
          <w:rFonts w:ascii="Times New Roman" w:hAnsi="Times New Roman"/>
          <w:sz w:val="22"/>
        </w:rPr>
        <w:t>Employer</w:t>
      </w:r>
      <w:r>
        <w:rPr>
          <w:rFonts w:ascii="Times New Roman" w:hAnsi="Times New Roman"/>
          <w:sz w:val="22"/>
        </w:rPr>
        <w:t xml:space="preserve"> during the period of bid validity, (i) fails or refuses to execute the Contract Form, if required, or (ii) fails or refuses to furnish the performance security, in accordance with the ITB.</w:t>
      </w:r>
    </w:p>
    <w:p w:rsidR="008D51ED" w:rsidRDefault="008D51ED" w:rsidP="008D51ED">
      <w:pPr>
        <w:pStyle w:val="NormalWeb"/>
        <w:spacing w:before="0" w:beforeAutospacing="0" w:after="200" w:afterAutospacing="0"/>
        <w:jc w:val="both"/>
        <w:rPr>
          <w:rFonts w:ascii="Times New Roman" w:hAnsi="Times New Roman"/>
          <w:color w:val="000000"/>
          <w:sz w:val="22"/>
        </w:rPr>
      </w:pPr>
      <w:r>
        <w:rPr>
          <w:rFonts w:ascii="Times New Roman" w:hAnsi="Times New Roman"/>
          <w:color w:val="000000"/>
          <w:sz w:val="22"/>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rsidR="008D51ED" w:rsidRDefault="008D51ED" w:rsidP="008D51ED">
      <w:pPr>
        <w:pStyle w:val="NormalWeb"/>
        <w:spacing w:before="0" w:beforeAutospacing="0" w:after="200" w:afterAutospacing="0"/>
        <w:jc w:val="both"/>
        <w:rPr>
          <w:rFonts w:ascii="Times New Roman" w:hAnsi="Times New Roman"/>
          <w:sz w:val="22"/>
        </w:rPr>
      </w:pPr>
      <w:r>
        <w:rPr>
          <w:rFonts w:ascii="Times New Roman" w:hAnsi="Times New Roman"/>
          <w:sz w:val="22"/>
        </w:rPr>
        <w:t>Consequently, any demand for payment under this guarantee must be received by us at the office on or before that date.</w:t>
      </w:r>
    </w:p>
    <w:p w:rsidR="008D51ED" w:rsidRDefault="008D51ED" w:rsidP="00152B60">
      <w:pPr>
        <w:pStyle w:val="NormalWeb"/>
        <w:spacing w:before="0" w:beforeAutospacing="0" w:after="200" w:afterAutospacing="0"/>
        <w:jc w:val="both"/>
        <w:rPr>
          <w:rFonts w:ascii="Times New Roman" w:hAnsi="Times New Roman"/>
          <w:sz w:val="22"/>
        </w:rPr>
      </w:pPr>
      <w:r>
        <w:rPr>
          <w:rFonts w:ascii="Times New Roman" w:hAnsi="Times New Roman"/>
          <w:sz w:val="22"/>
        </w:rPr>
        <w:t>This guarantee is subject to the Uniform Rules for Demand Guarantees (URDG) 2010 Revision, ICC Publication No. 758.</w:t>
      </w:r>
    </w:p>
    <w:p w:rsidR="00C16C75" w:rsidRDefault="00C16C75" w:rsidP="008D51ED">
      <w:pPr>
        <w:pStyle w:val="NormalWeb"/>
        <w:spacing w:before="0" w:beforeAutospacing="0" w:after="200" w:afterAutospacing="0"/>
        <w:rPr>
          <w:rFonts w:ascii="Times New Roman" w:hAnsi="Times New Roman"/>
          <w:sz w:val="22"/>
        </w:rPr>
      </w:pPr>
    </w:p>
    <w:p w:rsidR="008D51ED" w:rsidRDefault="008D51ED" w:rsidP="00152B60">
      <w:pPr>
        <w:pStyle w:val="NormalWeb"/>
        <w:spacing w:before="0" w:beforeAutospacing="0" w:after="0" w:afterAutospacing="0"/>
        <w:rPr>
          <w:rFonts w:ascii="Times New Roman" w:hAnsi="Times New Roman"/>
          <w:b/>
          <w:sz w:val="22"/>
        </w:rPr>
      </w:pPr>
      <w:r>
        <w:rPr>
          <w:rFonts w:ascii="Times New Roman" w:hAnsi="Times New Roman"/>
          <w:b/>
          <w:sz w:val="22"/>
        </w:rPr>
        <w:t>_____________________________</w:t>
      </w:r>
    </w:p>
    <w:p w:rsidR="008D51ED" w:rsidRPr="00152B60" w:rsidRDefault="00C16C75" w:rsidP="00152B60">
      <w:pPr>
        <w:pStyle w:val="NormalWeb"/>
        <w:spacing w:before="0" w:beforeAutospacing="0" w:after="0" w:afterAutospacing="0"/>
        <w:rPr>
          <w:rStyle w:val="Table"/>
          <w:spacing w:val="-2"/>
        </w:rPr>
      </w:pPr>
      <w:r>
        <w:rPr>
          <w:rFonts w:ascii="Times New Roman" w:hAnsi="Times New Roman"/>
          <w:sz w:val="22"/>
        </w:rPr>
        <w:t xml:space="preserve">               </w:t>
      </w:r>
      <w:r w:rsidR="008D51ED">
        <w:rPr>
          <w:rFonts w:ascii="Times New Roman" w:hAnsi="Times New Roman"/>
          <w:sz w:val="22"/>
        </w:rPr>
        <w:t>[</w:t>
      </w:r>
      <w:r>
        <w:rPr>
          <w:rFonts w:ascii="Times New Roman" w:hAnsi="Times New Roman"/>
          <w:sz w:val="22"/>
        </w:rPr>
        <w:t>S</w:t>
      </w:r>
      <w:r w:rsidR="008D51ED">
        <w:rPr>
          <w:rFonts w:ascii="Times New Roman" w:hAnsi="Times New Roman"/>
          <w:sz w:val="22"/>
        </w:rPr>
        <w:t>ignature(s)]</w:t>
      </w:r>
    </w:p>
    <w:p w:rsidR="005E55B9" w:rsidRDefault="005E55B9">
      <w:pPr>
        <w:pStyle w:val="S4-header1"/>
      </w:pPr>
      <w:r>
        <w:rPr>
          <w:rStyle w:val="Table"/>
          <w:spacing w:val="-2"/>
        </w:rPr>
        <w:br w:type="page"/>
      </w:r>
      <w:bookmarkStart w:id="328" w:name="_Toc125871320"/>
      <w:bookmarkStart w:id="329" w:name="_Toc482500894"/>
      <w:bookmarkStart w:id="330" w:name="_Toc87082191"/>
      <w:bookmarkStart w:id="331" w:name="_Toc103155217"/>
      <w:bookmarkStart w:id="332" w:name="_Toc139856168"/>
      <w:bookmarkStart w:id="333" w:name="_Toc168299680"/>
      <w:r w:rsidRPr="00A75B73">
        <w:rPr>
          <w:iCs/>
        </w:rPr>
        <w:t>Form</w:t>
      </w:r>
      <w:r w:rsidRPr="00A75B73">
        <w:t xml:space="preserve"> of</w:t>
      </w:r>
      <w:r>
        <w:rPr>
          <w:i/>
        </w:rPr>
        <w:t xml:space="preserve"> </w:t>
      </w:r>
      <w:r>
        <w:t>Bid Security</w:t>
      </w:r>
      <w:bookmarkEnd w:id="328"/>
      <w:r>
        <w:t xml:space="preserve"> </w:t>
      </w:r>
      <w:r w:rsidRPr="0091586E">
        <w:t>(Bid Bond)</w:t>
      </w:r>
      <w:bookmarkEnd w:id="329"/>
      <w:bookmarkEnd w:id="330"/>
      <w:bookmarkEnd w:id="331"/>
      <w:bookmarkEnd w:id="332"/>
      <w:bookmarkEnd w:id="333"/>
      <w:r>
        <w:t xml:space="preserve">  </w:t>
      </w:r>
    </w:p>
    <w:p w:rsidR="005E55B9" w:rsidRDefault="005E55B9">
      <w:pPr>
        <w:spacing w:after="200"/>
      </w:pPr>
      <w:r>
        <w:t>BOND NO. ______________________</w:t>
      </w:r>
    </w:p>
    <w:p w:rsidR="005E55B9" w:rsidRDefault="005E55B9" w:rsidP="00A75B73">
      <w:pPr>
        <w:spacing w:after="160"/>
        <w:jc w:val="both"/>
      </w:pPr>
      <w:r>
        <w:t xml:space="preserve">BY THIS BOND </w:t>
      </w:r>
      <w:r>
        <w:rPr>
          <w:i/>
        </w:rPr>
        <w:t>[name of Bidder]</w:t>
      </w:r>
      <w:r>
        <w:t xml:space="preserve"> as Principal (hereinafter called “the Principal”), and </w:t>
      </w:r>
      <w:r>
        <w:rPr>
          <w:i/>
        </w:rPr>
        <w:t>[name, legal title, and address of surety],</w:t>
      </w:r>
      <w:r>
        <w:t xml:space="preserve"> </w:t>
      </w:r>
      <w:r w:rsidR="00A75B73">
        <w:rPr>
          <w:b/>
        </w:rPr>
        <w:t>authoris</w:t>
      </w:r>
      <w:r>
        <w:rPr>
          <w:b/>
        </w:rPr>
        <w:t xml:space="preserve">ed to transact business in </w:t>
      </w:r>
      <w:r>
        <w:rPr>
          <w:i/>
        </w:rPr>
        <w:t>[name of country of Employer],</w:t>
      </w:r>
      <w:r>
        <w:t xml:space="preserve"> as Surety (hereinafter called “the Surety”), are held and firmly bound unto </w:t>
      </w:r>
      <w:r>
        <w:rPr>
          <w:i/>
        </w:rPr>
        <w:t>[name of Employer]</w:t>
      </w:r>
      <w:r>
        <w:t xml:space="preserve"> as Obligee (hereinafter called “the </w:t>
      </w:r>
      <w:r>
        <w:rPr>
          <w:i/>
        </w:rPr>
        <w:t>Employer</w:t>
      </w:r>
      <w:r>
        <w:t xml:space="preserve">”) in the sum of </w:t>
      </w:r>
      <w:r>
        <w:rPr>
          <w:i/>
        </w:rPr>
        <w:t>[amount of Bond]</w:t>
      </w:r>
      <w:r>
        <w:rPr>
          <w:rStyle w:val="FootnoteReference"/>
        </w:rPr>
        <w:footnoteReference w:id="16"/>
      </w:r>
      <w:r>
        <w:t xml:space="preserve"> </w:t>
      </w:r>
      <w:r>
        <w:rPr>
          <w:i/>
        </w:rPr>
        <w:t>[amount in words]</w:t>
      </w:r>
      <w:r>
        <w:t>, for the payment of which sum, well and truly to be made, we, the said Principal and Surety, bind ourselves, our successors and assigns, jointly and severally, firmly by these presents.</w:t>
      </w:r>
    </w:p>
    <w:p w:rsidR="005E55B9" w:rsidRDefault="005E55B9" w:rsidP="00A75B73">
      <w:pPr>
        <w:spacing w:after="160"/>
        <w:jc w:val="both"/>
      </w:pPr>
      <w:r>
        <w:t xml:space="preserve">WHEREAS the Principal has submitted a written Bid to the </w:t>
      </w:r>
      <w:r w:rsidRPr="00F826F8">
        <w:t>Employer</w:t>
      </w:r>
      <w:r>
        <w:t xml:space="preserve"> dated the ___ day of ______, 20__, for the construction of </w:t>
      </w:r>
      <w:r>
        <w:rPr>
          <w:i/>
        </w:rPr>
        <w:t>[name of Contract]</w:t>
      </w:r>
      <w:r>
        <w:t xml:space="preserve"> (hereinafter called the “Bid”).</w:t>
      </w:r>
    </w:p>
    <w:p w:rsidR="005E55B9" w:rsidRDefault="005E55B9" w:rsidP="00A75B73">
      <w:pPr>
        <w:spacing w:after="160"/>
        <w:jc w:val="both"/>
      </w:pPr>
      <w:r>
        <w:t>NOW, THEREFORE, THE CONDITION OF THIS OBLIGATION is such that if the Principal:</w:t>
      </w:r>
    </w:p>
    <w:p w:rsidR="005E55B9" w:rsidRDefault="005E55B9" w:rsidP="00926124">
      <w:pPr>
        <w:numPr>
          <w:ilvl w:val="0"/>
          <w:numId w:val="41"/>
        </w:numPr>
        <w:tabs>
          <w:tab w:val="clear" w:pos="720"/>
        </w:tabs>
        <w:suppressAutoHyphens/>
        <w:spacing w:after="160"/>
        <w:ind w:left="450" w:hanging="450"/>
        <w:jc w:val="both"/>
      </w:pPr>
      <w:r>
        <w:t>withdraws its Bid during the period of bid validity specified in the Form of Bid; or</w:t>
      </w:r>
    </w:p>
    <w:p w:rsidR="005E55B9" w:rsidRDefault="005E55B9" w:rsidP="00926124">
      <w:pPr>
        <w:numPr>
          <w:ilvl w:val="0"/>
          <w:numId w:val="41"/>
        </w:numPr>
        <w:tabs>
          <w:tab w:val="clear" w:pos="720"/>
        </w:tabs>
        <w:suppressAutoHyphens/>
        <w:spacing w:after="160"/>
        <w:ind w:left="450" w:hanging="450"/>
        <w:jc w:val="both"/>
      </w:pPr>
      <w:r>
        <w:t xml:space="preserve">having been notified of the acceptance of its Bid by the </w:t>
      </w:r>
      <w:r w:rsidRPr="00F826F8">
        <w:t xml:space="preserve">Employer </w:t>
      </w:r>
      <w:r>
        <w:t xml:space="preserve">during the period of Bid validity; (i) fails or refuses to execute the Contract Form, if required; or (ii) fails or refuses to furnish the Performance Security in accordance with the Instructions to Bidders; </w:t>
      </w:r>
    </w:p>
    <w:p w:rsidR="005E55B9" w:rsidRDefault="005E55B9" w:rsidP="00A75B73">
      <w:pPr>
        <w:spacing w:after="160"/>
        <w:jc w:val="both"/>
      </w:pPr>
      <w:r>
        <w:t xml:space="preserve">then the Surety undertakes to immediately pay to the </w:t>
      </w:r>
      <w:r w:rsidRPr="00F826F8">
        <w:t xml:space="preserve">Employer </w:t>
      </w:r>
      <w:r>
        <w:t xml:space="preserve">up to the above amount upon receipt of the </w:t>
      </w:r>
      <w:r w:rsidRPr="00F826F8">
        <w:t>Employer’</w:t>
      </w:r>
      <w:r>
        <w:t xml:space="preserve">s first written demand, without the </w:t>
      </w:r>
      <w:r w:rsidRPr="00F826F8">
        <w:t xml:space="preserve">Employer </w:t>
      </w:r>
      <w:r>
        <w:t xml:space="preserve">having to substantiate its demand, provided that in its demand the </w:t>
      </w:r>
      <w:r w:rsidRPr="00F826F8">
        <w:t>Employer</w:t>
      </w:r>
      <w:r>
        <w:t xml:space="preserve"> shall state that the demand arises from the occurrence of any of the above events, specifying which event(s) has occurred. </w:t>
      </w:r>
    </w:p>
    <w:p w:rsidR="005E55B9" w:rsidRDefault="005E55B9" w:rsidP="00A75B73">
      <w:pPr>
        <w:spacing w:after="160"/>
        <w:jc w:val="both"/>
      </w:pPr>
      <w:r>
        <w:t xml:space="preserve">The Surety hereby agrees that its obligation will remain in full force and effect up to and including the date 28 days after the date of expiration of the Bid validity as stated in the Invitation to Bid or extended by the </w:t>
      </w:r>
      <w:r w:rsidRPr="00F826F8">
        <w:t xml:space="preserve">Employer </w:t>
      </w:r>
      <w:r>
        <w:t>at any time prior to this date, notice of which extension(s) to the Surety being hereby waived.</w:t>
      </w:r>
    </w:p>
    <w:p w:rsidR="005E55B9" w:rsidRDefault="005E55B9" w:rsidP="00A75B73">
      <w:pPr>
        <w:spacing w:after="160"/>
        <w:jc w:val="both"/>
      </w:pPr>
      <w:r>
        <w:t>IN TESTIMONY WHEREOF, the Principal and the S</w:t>
      </w:r>
      <w:r w:rsidR="00A75B73">
        <w:t>urety have caused these present</w:t>
      </w:r>
      <w:r>
        <w:t xml:space="preserve"> to be executed in their respective names this ____ day of ____________ 20__.</w:t>
      </w:r>
    </w:p>
    <w:p w:rsidR="00C16C75" w:rsidRDefault="00C16C75" w:rsidP="00A75B73">
      <w:pPr>
        <w:spacing w:after="160"/>
        <w:jc w:val="both"/>
      </w:pPr>
    </w:p>
    <w:p w:rsidR="005E55B9" w:rsidRDefault="005E55B9">
      <w:pPr>
        <w:tabs>
          <w:tab w:val="left" w:pos="4320"/>
        </w:tabs>
        <w:spacing w:after="160"/>
      </w:pPr>
      <w:r>
        <w:t>Principal: _______________________</w:t>
      </w:r>
      <w:r>
        <w:tab/>
        <w:t>Surety: _____________________________</w:t>
      </w:r>
      <w:r>
        <w:br/>
      </w:r>
      <w:r>
        <w:tab/>
      </w:r>
      <w:r w:rsidR="00C16C75">
        <w:t xml:space="preserve">             </w:t>
      </w:r>
      <w:r>
        <w:t>Corporate Seal (where appropriate)</w:t>
      </w:r>
    </w:p>
    <w:p w:rsidR="00C16C75" w:rsidRDefault="00C16C75">
      <w:pPr>
        <w:tabs>
          <w:tab w:val="left" w:pos="4320"/>
        </w:tabs>
        <w:spacing w:after="160"/>
      </w:pPr>
    </w:p>
    <w:p w:rsidR="005E55B9" w:rsidRDefault="005E55B9">
      <w:pPr>
        <w:tabs>
          <w:tab w:val="left" w:pos="4320"/>
        </w:tabs>
        <w:spacing w:after="200"/>
      </w:pPr>
      <w:r>
        <w:t>_______________________________</w:t>
      </w:r>
      <w:r>
        <w:tab/>
        <w:t>____________________________________</w:t>
      </w:r>
      <w:r>
        <w:br/>
      </w:r>
      <w:r>
        <w:rPr>
          <w:i/>
        </w:rPr>
        <w:t>(Signature)</w:t>
      </w:r>
      <w:r>
        <w:rPr>
          <w:i/>
        </w:rPr>
        <w:tab/>
        <w:t>(Signature)</w:t>
      </w:r>
    </w:p>
    <w:p w:rsidR="005E55B9" w:rsidRDefault="005E55B9">
      <w:pPr>
        <w:tabs>
          <w:tab w:val="left" w:pos="4320"/>
        </w:tabs>
        <w:spacing w:after="200"/>
        <w:rPr>
          <w:i/>
        </w:rPr>
      </w:pPr>
      <w:r>
        <w:rPr>
          <w:i/>
        </w:rPr>
        <w:t>(Printed name and title)</w:t>
      </w:r>
      <w:r>
        <w:rPr>
          <w:i/>
        </w:rPr>
        <w:tab/>
        <w:t>(Printed name and title)</w:t>
      </w:r>
    </w:p>
    <w:p w:rsidR="005E55B9" w:rsidRDefault="005E55B9">
      <w:pPr>
        <w:pStyle w:val="S4-header1"/>
      </w:pPr>
      <w:r>
        <w:rPr>
          <w:i/>
        </w:rPr>
        <w:br w:type="page"/>
      </w:r>
      <w:bookmarkStart w:id="334" w:name="_Toc125871321"/>
      <w:bookmarkStart w:id="335" w:name="_Toc139856169"/>
      <w:bookmarkStart w:id="336" w:name="_Toc168299681"/>
      <w:r w:rsidRPr="00A75B73">
        <w:t>Form of</w:t>
      </w:r>
      <w:r>
        <w:rPr>
          <w:i/>
        </w:rPr>
        <w:t xml:space="preserve"> </w:t>
      </w:r>
      <w:r>
        <w:t>Bid-Securing Declaration</w:t>
      </w:r>
      <w:bookmarkEnd w:id="334"/>
      <w:bookmarkEnd w:id="335"/>
      <w:bookmarkEnd w:id="336"/>
    </w:p>
    <w:p w:rsidR="005E55B9" w:rsidRDefault="005E55B9">
      <w:pPr>
        <w:tabs>
          <w:tab w:val="left" w:pos="4968"/>
          <w:tab w:val="left" w:pos="9558"/>
        </w:tabs>
      </w:pPr>
    </w:p>
    <w:p w:rsidR="005E55B9" w:rsidRDefault="005E55B9">
      <w:pPr>
        <w:tabs>
          <w:tab w:val="right" w:pos="9360"/>
        </w:tabs>
        <w:ind w:left="720" w:hanging="720"/>
        <w:jc w:val="right"/>
      </w:pPr>
      <w:r>
        <w:t xml:space="preserve">Date: </w:t>
      </w:r>
      <w:r>
        <w:rPr>
          <w:i/>
        </w:rPr>
        <w:t>[insert date (as day, month and year)]</w:t>
      </w:r>
    </w:p>
    <w:p w:rsidR="005E55B9" w:rsidRDefault="005E55B9">
      <w:pPr>
        <w:tabs>
          <w:tab w:val="right" w:pos="9360"/>
        </w:tabs>
        <w:ind w:left="720" w:hanging="720"/>
        <w:jc w:val="right"/>
      </w:pPr>
      <w:r>
        <w:t xml:space="preserve">Bid No.: </w:t>
      </w:r>
      <w:r>
        <w:rPr>
          <w:i/>
        </w:rPr>
        <w:t>[insert number of bidding process]</w:t>
      </w:r>
    </w:p>
    <w:p w:rsidR="005E55B9" w:rsidRDefault="005E55B9">
      <w:pPr>
        <w:tabs>
          <w:tab w:val="right" w:pos="9360"/>
        </w:tabs>
        <w:ind w:left="720" w:hanging="720"/>
        <w:jc w:val="right"/>
        <w:rPr>
          <w:sz w:val="28"/>
        </w:rPr>
      </w:pPr>
      <w:r>
        <w:t xml:space="preserve">Alternative No.: </w:t>
      </w:r>
      <w:r>
        <w:rPr>
          <w:i/>
        </w:rPr>
        <w:t>[insert identification No if this is a Bid for an alternative]</w:t>
      </w:r>
    </w:p>
    <w:p w:rsidR="005E55B9" w:rsidRDefault="005E55B9">
      <w:pPr>
        <w:tabs>
          <w:tab w:val="right" w:pos="9000"/>
        </w:tabs>
        <w:ind w:left="4320" w:firstLine="720"/>
        <w:rPr>
          <w:b/>
        </w:rPr>
      </w:pPr>
    </w:p>
    <w:p w:rsidR="008D51ED" w:rsidRDefault="008D51ED" w:rsidP="008D51ED">
      <w:pPr>
        <w:spacing w:after="200"/>
      </w:pPr>
      <w:r>
        <w:t xml:space="preserve">To: </w:t>
      </w:r>
      <w:r>
        <w:rPr>
          <w:i/>
        </w:rPr>
        <w:t>[insert complete name of Employer]</w:t>
      </w:r>
    </w:p>
    <w:p w:rsidR="008D51ED" w:rsidRDefault="008D51ED" w:rsidP="008D51ED">
      <w:pPr>
        <w:spacing w:after="200"/>
      </w:pPr>
      <w:r>
        <w:t xml:space="preserve">We, the undersigned, declare that: </w:t>
      </w:r>
      <w:r>
        <w:tab/>
      </w:r>
      <w:r>
        <w:tab/>
      </w:r>
      <w:r>
        <w:tab/>
      </w:r>
    </w:p>
    <w:p w:rsidR="008D51ED" w:rsidRPr="000B700B" w:rsidRDefault="008D51ED" w:rsidP="008D51ED">
      <w:pPr>
        <w:pStyle w:val="NormalWeb"/>
        <w:spacing w:before="0" w:beforeAutospacing="0" w:after="200" w:afterAutospacing="0"/>
        <w:jc w:val="both"/>
        <w:rPr>
          <w:rFonts w:ascii="Times New Roman" w:hAnsi="Times New Roman"/>
          <w:sz w:val="24"/>
        </w:rPr>
      </w:pPr>
      <w:r w:rsidRPr="000B700B">
        <w:rPr>
          <w:rFonts w:ascii="Times New Roman" w:hAnsi="Times New Roman"/>
          <w:sz w:val="24"/>
        </w:rPr>
        <w:t>We understand that, according to your conditions, bids must be supported by a Bid-Securing Declaration.</w:t>
      </w:r>
    </w:p>
    <w:p w:rsidR="008D51ED" w:rsidRPr="000B700B" w:rsidRDefault="008D51ED" w:rsidP="008D51ED">
      <w:pPr>
        <w:pStyle w:val="NormalWeb"/>
        <w:spacing w:before="0" w:beforeAutospacing="0" w:after="200" w:afterAutospacing="0"/>
        <w:jc w:val="both"/>
        <w:rPr>
          <w:rFonts w:ascii="Times New Roman" w:hAnsi="Times New Roman"/>
          <w:sz w:val="24"/>
        </w:rPr>
      </w:pPr>
      <w:r w:rsidRPr="000B700B">
        <w:rPr>
          <w:rFonts w:ascii="Times New Roman" w:hAnsi="Times New Roman"/>
          <w:sz w:val="24"/>
        </w:rPr>
        <w:t xml:space="preserve">We accept that we will automatically be suspended from being eligible for bidding in any contract with the Recipient for the period of time of </w:t>
      </w:r>
      <w:r w:rsidRPr="000B700B">
        <w:rPr>
          <w:rFonts w:ascii="Times New Roman" w:hAnsi="Times New Roman"/>
          <w:i/>
          <w:sz w:val="24"/>
        </w:rPr>
        <w:t>[insert number of months or years]</w:t>
      </w:r>
      <w:r w:rsidRPr="000B700B">
        <w:rPr>
          <w:rFonts w:ascii="Times New Roman" w:hAnsi="Times New Roman"/>
          <w:sz w:val="24"/>
        </w:rPr>
        <w:t xml:space="preserve"> starting on </w:t>
      </w:r>
      <w:r w:rsidRPr="000B700B">
        <w:rPr>
          <w:rFonts w:ascii="Times New Roman" w:hAnsi="Times New Roman"/>
          <w:i/>
          <w:sz w:val="24"/>
        </w:rPr>
        <w:t>[insert date],</w:t>
      </w:r>
      <w:r w:rsidRPr="000B700B">
        <w:rPr>
          <w:rFonts w:ascii="Times New Roman" w:hAnsi="Times New Roman"/>
          <w:sz w:val="24"/>
        </w:rPr>
        <w:t xml:space="preserve"> if we are in breach of our obligation(s) under the bid conditions, because we:</w:t>
      </w:r>
    </w:p>
    <w:p w:rsidR="008D51ED" w:rsidRPr="000B700B" w:rsidRDefault="008D51ED" w:rsidP="008D51ED">
      <w:pPr>
        <w:pStyle w:val="NormalWeb"/>
        <w:spacing w:before="0" w:beforeAutospacing="0" w:after="200" w:afterAutospacing="0"/>
        <w:ind w:left="540" w:hanging="540"/>
        <w:jc w:val="both"/>
        <w:rPr>
          <w:rFonts w:ascii="Times New Roman" w:hAnsi="Times New Roman"/>
          <w:sz w:val="24"/>
        </w:rPr>
      </w:pPr>
      <w:r w:rsidRPr="000B700B">
        <w:rPr>
          <w:rFonts w:ascii="Times New Roman" w:hAnsi="Times New Roman"/>
          <w:sz w:val="24"/>
        </w:rPr>
        <w:t xml:space="preserve">(a) </w:t>
      </w:r>
      <w:r w:rsidRPr="000B700B">
        <w:rPr>
          <w:rFonts w:ascii="Times New Roman" w:hAnsi="Times New Roman"/>
          <w:sz w:val="24"/>
        </w:rPr>
        <w:tab/>
        <w:t>have withdrawn our Bid during the period of bid validity specified in the Letter of Bid; or</w:t>
      </w:r>
    </w:p>
    <w:p w:rsidR="008D51ED" w:rsidRPr="000B700B" w:rsidRDefault="008D51ED" w:rsidP="008D51ED">
      <w:pPr>
        <w:pStyle w:val="NormalWeb"/>
        <w:spacing w:before="0" w:beforeAutospacing="0" w:after="200" w:afterAutospacing="0"/>
        <w:ind w:left="540" w:hanging="540"/>
        <w:jc w:val="both"/>
        <w:rPr>
          <w:rFonts w:ascii="Times New Roman" w:hAnsi="Times New Roman"/>
          <w:sz w:val="24"/>
        </w:rPr>
      </w:pPr>
      <w:r w:rsidRPr="000B700B">
        <w:rPr>
          <w:rFonts w:ascii="Times New Roman" w:hAnsi="Times New Roman"/>
          <w:sz w:val="24"/>
        </w:rPr>
        <w:t xml:space="preserve">(b) </w:t>
      </w:r>
      <w:r w:rsidRPr="000B700B">
        <w:rPr>
          <w:rFonts w:ascii="Times New Roman" w:hAnsi="Times New Roman"/>
          <w:sz w:val="24"/>
        </w:rPr>
        <w:tab/>
        <w:t xml:space="preserve">having been notified of the acceptance of our Bid by the </w:t>
      </w:r>
      <w:r w:rsidRPr="00F826F8">
        <w:rPr>
          <w:rFonts w:ascii="Times New Roman" w:hAnsi="Times New Roman"/>
          <w:sz w:val="24"/>
        </w:rPr>
        <w:t xml:space="preserve">Employer </w:t>
      </w:r>
      <w:r w:rsidRPr="000B700B">
        <w:rPr>
          <w:rFonts w:ascii="Times New Roman" w:hAnsi="Times New Roman"/>
          <w:sz w:val="24"/>
        </w:rPr>
        <w:t>during the period of bid validity, (i) fail or refuse to execute the Contract, if required, or (ii) fail or refuse to furnish the Performance Security, in accordance with the ITB.</w:t>
      </w:r>
    </w:p>
    <w:p w:rsidR="008D51ED" w:rsidRPr="000B700B" w:rsidRDefault="008D51ED" w:rsidP="008D51ED">
      <w:pPr>
        <w:pStyle w:val="NormalWeb"/>
        <w:spacing w:before="0" w:beforeAutospacing="0" w:after="200" w:afterAutospacing="0"/>
        <w:jc w:val="both"/>
        <w:rPr>
          <w:rFonts w:ascii="Times New Roman" w:hAnsi="Times New Roman"/>
          <w:sz w:val="24"/>
        </w:rPr>
      </w:pPr>
      <w:r w:rsidRPr="000B700B">
        <w:rPr>
          <w:rFonts w:ascii="Times New Roman" w:hAnsi="Times New Roman"/>
          <w:sz w:val="24"/>
        </w:rPr>
        <w:t>We understand this Bid-Securing Declaration shall expire if we are not the successful Bidder, upon the earlier of (i) our receipt of your notification to us of the name of the successful Bidder; or (ii) twenty-eight days after the expiration of our Bid.</w:t>
      </w:r>
    </w:p>
    <w:p w:rsidR="008D51ED" w:rsidRDefault="008D51ED" w:rsidP="00152B60">
      <w:pPr>
        <w:tabs>
          <w:tab w:val="left" w:pos="6120"/>
        </w:tabs>
        <w:spacing w:after="200"/>
        <w:jc w:val="both"/>
      </w:pPr>
      <w:r>
        <w:t xml:space="preserve">Signed: </w:t>
      </w:r>
      <w:r w:rsidR="00673487">
        <w:rPr>
          <w:i/>
        </w:rPr>
        <w:t>[I</w:t>
      </w:r>
      <w:r>
        <w:rPr>
          <w:i/>
        </w:rPr>
        <w:t>nsert signature of person whose name and capacity are shown]</w:t>
      </w:r>
      <w:r>
        <w:t xml:space="preserve"> In the capacity of </w:t>
      </w:r>
      <w:r w:rsidR="00673487">
        <w:rPr>
          <w:i/>
        </w:rPr>
        <w:t>[I</w:t>
      </w:r>
      <w:r>
        <w:rPr>
          <w:i/>
        </w:rPr>
        <w:t>nsert legal capacity of person signing the Bid-Securing Declaration]</w:t>
      </w:r>
      <w:r>
        <w:t xml:space="preserve"> </w:t>
      </w:r>
    </w:p>
    <w:p w:rsidR="008D51ED" w:rsidRDefault="008D51ED" w:rsidP="008D51ED">
      <w:pPr>
        <w:tabs>
          <w:tab w:val="left" w:pos="6120"/>
        </w:tabs>
        <w:spacing w:after="200"/>
      </w:pPr>
      <w:r>
        <w:t xml:space="preserve">Name: </w:t>
      </w:r>
      <w:r>
        <w:rPr>
          <w:i/>
        </w:rPr>
        <w:t>[insert complete name of person signing the Bid-Securing Declaration]</w:t>
      </w:r>
      <w:r>
        <w:tab/>
        <w:t xml:space="preserve"> </w:t>
      </w:r>
    </w:p>
    <w:p w:rsidR="008D51ED" w:rsidRDefault="008D51ED" w:rsidP="008D51ED">
      <w:pPr>
        <w:tabs>
          <w:tab w:val="left" w:pos="5238"/>
          <w:tab w:val="left" w:pos="5474"/>
          <w:tab w:val="left" w:pos="9468"/>
        </w:tabs>
        <w:spacing w:after="200"/>
      </w:pPr>
      <w:r>
        <w:t xml:space="preserve">Duly authorised to sign the bid for and on behalf of: </w:t>
      </w:r>
      <w:r>
        <w:rPr>
          <w:i/>
        </w:rPr>
        <w:t>[insert complete name of Bidder]</w:t>
      </w:r>
    </w:p>
    <w:p w:rsidR="008D51ED" w:rsidRPr="000B700B" w:rsidRDefault="008D51ED" w:rsidP="008D51ED">
      <w:pPr>
        <w:pStyle w:val="BankNormal"/>
        <w:spacing w:after="200"/>
        <w:jc w:val="both"/>
        <w:rPr>
          <w:rFonts w:ascii="Times New Roman" w:hAnsi="Times New Roman"/>
          <w:i/>
          <w:sz w:val="24"/>
          <w:szCs w:val="24"/>
        </w:rPr>
      </w:pPr>
      <w:r w:rsidRPr="000B700B">
        <w:rPr>
          <w:rFonts w:ascii="Times New Roman" w:hAnsi="Times New Roman"/>
          <w:sz w:val="24"/>
          <w:szCs w:val="24"/>
        </w:rPr>
        <w:t xml:space="preserve">Dated on ____________ day of __________________, _______ </w:t>
      </w:r>
      <w:r w:rsidRPr="000B700B">
        <w:rPr>
          <w:rFonts w:ascii="Times New Roman" w:hAnsi="Times New Roman"/>
          <w:i/>
          <w:sz w:val="24"/>
          <w:szCs w:val="24"/>
        </w:rPr>
        <w:t>[insert date of signing]</w:t>
      </w:r>
    </w:p>
    <w:p w:rsidR="008D51ED" w:rsidRPr="000B700B" w:rsidRDefault="008D51ED" w:rsidP="008D51ED">
      <w:pPr>
        <w:pStyle w:val="BankNormal"/>
        <w:spacing w:after="200"/>
        <w:jc w:val="both"/>
        <w:rPr>
          <w:rFonts w:ascii="Times New Roman" w:hAnsi="Times New Roman"/>
          <w:sz w:val="24"/>
          <w:szCs w:val="24"/>
        </w:rPr>
      </w:pPr>
      <w:r w:rsidRPr="000B700B">
        <w:rPr>
          <w:rFonts w:ascii="Times New Roman" w:hAnsi="Times New Roman"/>
          <w:sz w:val="24"/>
          <w:szCs w:val="24"/>
        </w:rPr>
        <w:t>Corporate Seal (where appropriate)</w:t>
      </w:r>
    </w:p>
    <w:p w:rsidR="008D51ED" w:rsidRDefault="008D51ED" w:rsidP="008D51ED">
      <w:pPr>
        <w:tabs>
          <w:tab w:val="right" w:pos="9000"/>
        </w:tabs>
        <w:suppressAutoHyphens/>
        <w:rPr>
          <w:rStyle w:val="Table"/>
          <w:spacing w:val="-2"/>
        </w:rPr>
      </w:pPr>
      <w:r>
        <w:rPr>
          <w:i/>
          <w:iCs/>
        </w:rPr>
        <w:t>[Note: In case of a Joint Venture, the Bid-Securing Declaration must be in the name of all partners to the Joint Venture that submits the bid.]</w:t>
      </w:r>
    </w:p>
    <w:p w:rsidR="008D51ED" w:rsidRDefault="008D51ED" w:rsidP="008D51ED">
      <w:pPr>
        <w:pStyle w:val="Header"/>
        <w:pBdr>
          <w:bottom w:val="none" w:sz="0" w:space="0" w:color="auto"/>
        </w:pBdr>
        <w:tabs>
          <w:tab w:val="clear" w:pos="9000"/>
        </w:tabs>
        <w:suppressAutoHyphens/>
        <w:rPr>
          <w:rStyle w:val="Table"/>
          <w:spacing w:val="-2"/>
          <w:highlight w:val="green"/>
        </w:rPr>
      </w:pPr>
    </w:p>
    <w:p w:rsidR="008D51ED" w:rsidRPr="000B700B" w:rsidRDefault="008D51ED" w:rsidP="00152B60">
      <w:pPr>
        <w:pStyle w:val="Header"/>
        <w:pBdr>
          <w:bottom w:val="none" w:sz="0" w:space="0" w:color="auto"/>
        </w:pBdr>
        <w:tabs>
          <w:tab w:val="clear" w:pos="9000"/>
        </w:tabs>
        <w:suppressAutoHyphens/>
        <w:ind w:left="720" w:hanging="720"/>
        <w:rPr>
          <w:rStyle w:val="Table"/>
          <w:rFonts w:ascii="Times New Roman" w:hAnsi="Times New Roman"/>
          <w:spacing w:val="-2"/>
          <w:szCs w:val="24"/>
          <w:highlight w:val="green"/>
        </w:rPr>
      </w:pPr>
      <w:r w:rsidRPr="000B700B">
        <w:rPr>
          <w:rFonts w:ascii="Times New Roman" w:hAnsi="Times New Roman"/>
          <w:b/>
          <w:i/>
          <w:sz w:val="24"/>
        </w:rPr>
        <w:t>Note:  All italicised text is for use in preparing this form and shall be deleted from the final product.</w:t>
      </w:r>
    </w:p>
    <w:p w:rsidR="008D51ED" w:rsidRPr="000B700B" w:rsidRDefault="008D51ED" w:rsidP="008D51ED">
      <w:pPr>
        <w:rPr>
          <w:b/>
          <w:bCs/>
          <w:i/>
          <w:sz w:val="20"/>
          <w:szCs w:val="20"/>
        </w:rPr>
      </w:pPr>
    </w:p>
    <w:p w:rsidR="005E55B9" w:rsidRDefault="005E55B9"/>
    <w:p w:rsidR="005E55B9" w:rsidRPr="000B700B" w:rsidRDefault="005E55B9">
      <w:pPr>
        <w:rPr>
          <w:b/>
          <w:bCs/>
          <w:i/>
          <w:sz w:val="20"/>
          <w:szCs w:val="20"/>
        </w:rPr>
      </w:pPr>
    </w:p>
    <w:p w:rsidR="005E55B9" w:rsidRDefault="005E55B9">
      <w:pPr>
        <w:pStyle w:val="S4-header1"/>
        <w:rPr>
          <w:highlight w:val="yellow"/>
        </w:rPr>
      </w:pPr>
      <w:r w:rsidRPr="000B700B">
        <w:br w:type="page"/>
      </w:r>
      <w:bookmarkStart w:id="337" w:name="_Toc168299683"/>
      <w:r>
        <w:t>Technical Proposal</w:t>
      </w:r>
      <w:bookmarkEnd w:id="337"/>
    </w:p>
    <w:p w:rsidR="005E55B9" w:rsidRDefault="005E55B9">
      <w:pPr>
        <w:pStyle w:val="S4-Header2"/>
      </w:pPr>
      <w:bookmarkStart w:id="338" w:name="_Toc138144062"/>
      <w:bookmarkStart w:id="339" w:name="_Toc168299684"/>
      <w:r>
        <w:t>Technical Proposal Forms</w:t>
      </w:r>
      <w:bookmarkEnd w:id="338"/>
      <w:bookmarkEnd w:id="339"/>
    </w:p>
    <w:p w:rsidR="005E55B9" w:rsidRDefault="005E55B9">
      <w:pPr>
        <w:pStyle w:val="SectionVHeader"/>
        <w:ind w:left="187"/>
        <w:jc w:val="left"/>
        <w:rPr>
          <w:sz w:val="20"/>
          <w:lang w:val="en-US"/>
        </w:rPr>
      </w:pPr>
    </w:p>
    <w:p w:rsidR="005E55B9" w:rsidRPr="00FA04E3" w:rsidRDefault="005E55B9">
      <w:pPr>
        <w:tabs>
          <w:tab w:val="right" w:pos="9000"/>
        </w:tabs>
        <w:ind w:left="360" w:right="288"/>
        <w:rPr>
          <w:b/>
          <w:bCs/>
          <w:sz w:val="28"/>
          <w:szCs w:val="28"/>
        </w:rPr>
      </w:pPr>
      <w:r w:rsidRPr="00FA04E3">
        <w:rPr>
          <w:b/>
          <w:bCs/>
          <w:sz w:val="28"/>
          <w:szCs w:val="28"/>
        </w:rPr>
        <w:t>Personnel</w:t>
      </w:r>
    </w:p>
    <w:p w:rsidR="005E55B9" w:rsidRPr="00FA04E3" w:rsidRDefault="005E55B9">
      <w:pPr>
        <w:tabs>
          <w:tab w:val="right" w:pos="9000"/>
        </w:tabs>
        <w:ind w:left="360" w:right="288"/>
        <w:rPr>
          <w:sz w:val="28"/>
          <w:szCs w:val="28"/>
        </w:rPr>
      </w:pPr>
    </w:p>
    <w:p w:rsidR="005E55B9" w:rsidRPr="00FA04E3" w:rsidRDefault="005E55B9">
      <w:pPr>
        <w:tabs>
          <w:tab w:val="right" w:pos="9000"/>
        </w:tabs>
        <w:ind w:left="360" w:right="288"/>
        <w:rPr>
          <w:sz w:val="28"/>
          <w:szCs w:val="28"/>
        </w:rPr>
      </w:pPr>
    </w:p>
    <w:p w:rsidR="005E55B9" w:rsidRPr="00FA04E3" w:rsidRDefault="005E55B9">
      <w:pPr>
        <w:tabs>
          <w:tab w:val="right" w:pos="9000"/>
        </w:tabs>
        <w:ind w:left="360" w:right="288"/>
        <w:rPr>
          <w:b/>
          <w:bCs/>
          <w:sz w:val="28"/>
          <w:szCs w:val="28"/>
        </w:rPr>
      </w:pPr>
      <w:r w:rsidRPr="00FA04E3">
        <w:rPr>
          <w:b/>
          <w:bCs/>
          <w:sz w:val="28"/>
          <w:szCs w:val="28"/>
        </w:rPr>
        <w:t>Equipment</w:t>
      </w: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r w:rsidRPr="00FA04E3">
        <w:rPr>
          <w:b/>
          <w:bCs/>
          <w:sz w:val="28"/>
          <w:szCs w:val="28"/>
        </w:rPr>
        <w:t>Site Organi</w:t>
      </w:r>
      <w:r w:rsidR="00FA04E3" w:rsidRPr="00FA04E3">
        <w:rPr>
          <w:b/>
          <w:bCs/>
          <w:sz w:val="28"/>
          <w:szCs w:val="28"/>
        </w:rPr>
        <w:t>s</w:t>
      </w:r>
      <w:r w:rsidRPr="00FA04E3">
        <w:rPr>
          <w:b/>
          <w:bCs/>
          <w:sz w:val="28"/>
          <w:szCs w:val="28"/>
        </w:rPr>
        <w:t>ation</w:t>
      </w: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r w:rsidRPr="00FA04E3">
        <w:rPr>
          <w:b/>
          <w:bCs/>
          <w:sz w:val="28"/>
          <w:szCs w:val="28"/>
        </w:rPr>
        <w:t>Method Statement</w:t>
      </w: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r w:rsidRPr="00FA04E3">
        <w:rPr>
          <w:b/>
          <w:bCs/>
          <w:sz w:val="28"/>
          <w:szCs w:val="28"/>
        </w:rPr>
        <w:t>Mobili</w:t>
      </w:r>
      <w:r w:rsidR="00FA04E3" w:rsidRPr="00FA04E3">
        <w:rPr>
          <w:b/>
          <w:bCs/>
          <w:sz w:val="28"/>
          <w:szCs w:val="28"/>
        </w:rPr>
        <w:t>s</w:t>
      </w:r>
      <w:r w:rsidRPr="00FA04E3">
        <w:rPr>
          <w:b/>
          <w:bCs/>
          <w:sz w:val="28"/>
          <w:szCs w:val="28"/>
        </w:rPr>
        <w:t>ation Schedule</w:t>
      </w: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r w:rsidRPr="00FA04E3">
        <w:rPr>
          <w:b/>
          <w:bCs/>
          <w:sz w:val="28"/>
          <w:szCs w:val="28"/>
        </w:rPr>
        <w:t>Construction Schedule</w:t>
      </w: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sz w:val="28"/>
          <w:szCs w:val="28"/>
        </w:rPr>
      </w:pPr>
    </w:p>
    <w:p w:rsidR="005E55B9" w:rsidRPr="00FA04E3" w:rsidRDefault="005E55B9">
      <w:pPr>
        <w:tabs>
          <w:tab w:val="right" w:pos="9000"/>
        </w:tabs>
        <w:ind w:left="360" w:right="288"/>
        <w:rPr>
          <w:b/>
          <w:bCs/>
          <w:i/>
          <w:iCs/>
          <w:sz w:val="28"/>
          <w:szCs w:val="28"/>
        </w:rPr>
      </w:pPr>
      <w:r w:rsidRPr="00FA04E3">
        <w:rPr>
          <w:b/>
          <w:bCs/>
          <w:sz w:val="28"/>
          <w:szCs w:val="28"/>
        </w:rPr>
        <w:t>Others</w:t>
      </w:r>
    </w:p>
    <w:p w:rsidR="005E55B9" w:rsidRDefault="005E55B9">
      <w:pPr>
        <w:pStyle w:val="S4-Header2"/>
        <w:rPr>
          <w:sz w:val="24"/>
          <w:highlight w:val="yellow"/>
        </w:rPr>
      </w:pPr>
      <w:r w:rsidRPr="00FA04E3">
        <w:rPr>
          <w:sz w:val="28"/>
          <w:szCs w:val="28"/>
        </w:rPr>
        <w:br w:type="page"/>
      </w:r>
      <w:bookmarkStart w:id="340" w:name="_Toc138144063"/>
      <w:bookmarkStart w:id="341" w:name="_Toc168299685"/>
      <w:r>
        <w:t xml:space="preserve">Forms for </w:t>
      </w:r>
      <w:r>
        <w:rPr>
          <w:szCs w:val="28"/>
        </w:rPr>
        <w:t>Personnel</w:t>
      </w:r>
      <w:bookmarkEnd w:id="340"/>
      <w:bookmarkEnd w:id="341"/>
    </w:p>
    <w:p w:rsidR="005E55B9" w:rsidRDefault="005E55B9">
      <w:pPr>
        <w:pStyle w:val="SectionVHeader"/>
        <w:ind w:left="187"/>
        <w:jc w:val="left"/>
        <w:rPr>
          <w:sz w:val="20"/>
          <w:lang w:val="en-US"/>
        </w:rPr>
      </w:pPr>
    </w:p>
    <w:p w:rsidR="005E55B9" w:rsidRDefault="005E55B9">
      <w:pPr>
        <w:jc w:val="both"/>
        <w:rPr>
          <w:b/>
        </w:rPr>
      </w:pPr>
      <w:r>
        <w:rPr>
          <w:b/>
        </w:rPr>
        <w:t>Form PER – 1: Proposed Personnel</w:t>
      </w:r>
    </w:p>
    <w:p w:rsidR="005E55B9" w:rsidRDefault="005E55B9">
      <w:pPr>
        <w:jc w:val="both"/>
        <w:rPr>
          <w:rStyle w:val="Table"/>
          <w:rFonts w:ascii="Times New Roman" w:hAnsi="Times New Roman"/>
          <w:iCs/>
          <w:spacing w:val="-2"/>
          <w:sz w:val="24"/>
        </w:rPr>
      </w:pPr>
      <w:r>
        <w:rPr>
          <w:rStyle w:val="Table"/>
          <w:rFonts w:ascii="Times New Roman" w:hAnsi="Times New Roman"/>
          <w:iCs/>
          <w:spacing w:val="-2"/>
          <w:sz w:val="24"/>
        </w:rPr>
        <w:t>Bidders should provide the names of suitably qualified personnel to meet the specified requirements for each of the positions listed in Section III (Evaluation and Qualification Criteria). The data on their experience should be supplied using the Form below for each candidate.</w:t>
      </w:r>
    </w:p>
    <w:p w:rsidR="005E55B9" w:rsidRDefault="005E55B9">
      <w:pPr>
        <w:jc w:val="both"/>
        <w:rPr>
          <w:iCs/>
        </w:rPr>
      </w:pPr>
    </w:p>
    <w:tbl>
      <w:tblPr>
        <w:tblW w:w="9198" w:type="dxa"/>
        <w:tblInd w:w="162" w:type="dxa"/>
        <w:tblLayout w:type="fixed"/>
        <w:tblCellMar>
          <w:left w:w="72" w:type="dxa"/>
          <w:right w:w="72" w:type="dxa"/>
        </w:tblCellMar>
        <w:tblLook w:val="0000" w:firstRow="0" w:lastRow="0" w:firstColumn="0" w:lastColumn="0" w:noHBand="0" w:noVBand="0"/>
      </w:tblPr>
      <w:tblGrid>
        <w:gridCol w:w="579"/>
        <w:gridCol w:w="8619"/>
      </w:tblGrid>
      <w:tr w:rsidR="005E55B9" w:rsidTr="00FA04E3">
        <w:trPr>
          <w:cantSplit/>
        </w:trPr>
        <w:tc>
          <w:tcPr>
            <w:tcW w:w="579" w:type="dxa"/>
            <w:tcBorders>
              <w:top w:val="single" w:sz="12" w:space="0" w:color="auto"/>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r>
              <w:rPr>
                <w:rStyle w:val="Table"/>
                <w:rFonts w:ascii="Times New Roman" w:hAnsi="Times New Roman"/>
                <w:b/>
                <w:bCs/>
                <w:spacing w:val="-2"/>
                <w:sz w:val="24"/>
              </w:rPr>
              <w:t>1.</w:t>
            </w:r>
          </w:p>
        </w:tc>
        <w:tc>
          <w:tcPr>
            <w:tcW w:w="8619" w:type="dxa"/>
            <w:tcBorders>
              <w:top w:val="single" w:sz="12" w:space="0" w:color="auto"/>
              <w:left w:val="single" w:sz="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Title of position</w:t>
            </w:r>
          </w:p>
        </w:tc>
      </w:tr>
      <w:tr w:rsidR="005E55B9" w:rsidTr="00FA04E3">
        <w:trPr>
          <w:cantSplit/>
        </w:trPr>
        <w:tc>
          <w:tcPr>
            <w:tcW w:w="579" w:type="dxa"/>
            <w:tcBorders>
              <w:left w:val="single" w:sz="12" w:space="0" w:color="auto"/>
              <w:bottom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 xml:space="preserve">Name </w:t>
            </w:r>
          </w:p>
        </w:tc>
      </w:tr>
      <w:tr w:rsidR="005E55B9" w:rsidTr="00FA04E3">
        <w:trPr>
          <w:cantSplit/>
        </w:trPr>
        <w:tc>
          <w:tcPr>
            <w:tcW w:w="579" w:type="dxa"/>
            <w:tcBorders>
              <w:top w:val="single" w:sz="12" w:space="0" w:color="auto"/>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r>
              <w:rPr>
                <w:rStyle w:val="Table"/>
                <w:rFonts w:ascii="Times New Roman" w:hAnsi="Times New Roman"/>
                <w:b/>
                <w:bCs/>
                <w:spacing w:val="-2"/>
                <w:sz w:val="24"/>
              </w:rPr>
              <w:t>2.</w:t>
            </w:r>
          </w:p>
        </w:tc>
        <w:tc>
          <w:tcPr>
            <w:tcW w:w="8619" w:type="dxa"/>
            <w:tcBorders>
              <w:top w:val="single" w:sz="12" w:space="0" w:color="auto"/>
              <w:left w:val="single" w:sz="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Title of position</w:t>
            </w:r>
          </w:p>
        </w:tc>
      </w:tr>
      <w:tr w:rsidR="005E55B9" w:rsidTr="00FA04E3">
        <w:trPr>
          <w:cantSplit/>
        </w:trPr>
        <w:tc>
          <w:tcPr>
            <w:tcW w:w="579" w:type="dxa"/>
            <w:tcBorders>
              <w:left w:val="single" w:sz="12" w:space="0" w:color="auto"/>
              <w:bottom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 xml:space="preserve">Name </w:t>
            </w:r>
          </w:p>
        </w:tc>
      </w:tr>
      <w:tr w:rsidR="005E55B9" w:rsidTr="00FA04E3">
        <w:trPr>
          <w:cantSplit/>
        </w:trPr>
        <w:tc>
          <w:tcPr>
            <w:tcW w:w="579" w:type="dxa"/>
            <w:tcBorders>
              <w:top w:val="single" w:sz="12" w:space="0" w:color="auto"/>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r>
              <w:rPr>
                <w:rStyle w:val="Table"/>
                <w:rFonts w:ascii="Times New Roman" w:hAnsi="Times New Roman"/>
                <w:b/>
                <w:bCs/>
                <w:spacing w:val="-2"/>
                <w:sz w:val="24"/>
              </w:rPr>
              <w:t>3.</w:t>
            </w:r>
          </w:p>
        </w:tc>
        <w:tc>
          <w:tcPr>
            <w:tcW w:w="8619" w:type="dxa"/>
            <w:tcBorders>
              <w:top w:val="single" w:sz="12" w:space="0" w:color="auto"/>
              <w:left w:val="single" w:sz="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Title of position</w:t>
            </w:r>
          </w:p>
        </w:tc>
      </w:tr>
      <w:tr w:rsidR="005E55B9" w:rsidTr="00FA04E3">
        <w:trPr>
          <w:cantSplit/>
        </w:trPr>
        <w:tc>
          <w:tcPr>
            <w:tcW w:w="579" w:type="dxa"/>
            <w:tcBorders>
              <w:left w:val="single" w:sz="12" w:space="0" w:color="auto"/>
              <w:bottom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 xml:space="preserve">Name </w:t>
            </w:r>
          </w:p>
        </w:tc>
      </w:tr>
      <w:tr w:rsidR="005E55B9" w:rsidTr="00FA04E3">
        <w:trPr>
          <w:cantSplit/>
        </w:trPr>
        <w:tc>
          <w:tcPr>
            <w:tcW w:w="579" w:type="dxa"/>
            <w:tcBorders>
              <w:top w:val="single" w:sz="12" w:space="0" w:color="auto"/>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r>
              <w:rPr>
                <w:rStyle w:val="Table"/>
                <w:rFonts w:ascii="Times New Roman" w:hAnsi="Times New Roman"/>
                <w:b/>
                <w:bCs/>
                <w:spacing w:val="-2"/>
                <w:sz w:val="24"/>
              </w:rPr>
              <w:t>4.</w:t>
            </w:r>
          </w:p>
        </w:tc>
        <w:tc>
          <w:tcPr>
            <w:tcW w:w="8619" w:type="dxa"/>
            <w:tcBorders>
              <w:top w:val="single" w:sz="12" w:space="0" w:color="auto"/>
              <w:left w:val="single" w:sz="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Title of position</w:t>
            </w:r>
          </w:p>
        </w:tc>
      </w:tr>
      <w:tr w:rsidR="005E55B9" w:rsidTr="00FA04E3">
        <w:trPr>
          <w:cantSplit/>
        </w:trPr>
        <w:tc>
          <w:tcPr>
            <w:tcW w:w="579" w:type="dxa"/>
            <w:tcBorders>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 xml:space="preserve">Name </w:t>
            </w:r>
          </w:p>
        </w:tc>
      </w:tr>
      <w:tr w:rsidR="005E55B9" w:rsidTr="00FA04E3">
        <w:trPr>
          <w:cantSplit/>
        </w:trPr>
        <w:tc>
          <w:tcPr>
            <w:tcW w:w="579" w:type="dxa"/>
            <w:tcBorders>
              <w:top w:val="single" w:sz="12" w:space="0" w:color="auto"/>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r>
              <w:rPr>
                <w:rStyle w:val="Table"/>
                <w:rFonts w:ascii="Times New Roman" w:hAnsi="Times New Roman"/>
                <w:b/>
                <w:bCs/>
                <w:spacing w:val="-2"/>
                <w:sz w:val="24"/>
              </w:rPr>
              <w:t>5.</w:t>
            </w:r>
          </w:p>
        </w:tc>
        <w:tc>
          <w:tcPr>
            <w:tcW w:w="8619" w:type="dxa"/>
            <w:tcBorders>
              <w:top w:val="single" w:sz="12" w:space="0" w:color="auto"/>
              <w:left w:val="single" w:sz="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Title of position</w:t>
            </w:r>
          </w:p>
        </w:tc>
      </w:tr>
      <w:tr w:rsidR="005E55B9" w:rsidTr="00FA04E3">
        <w:trPr>
          <w:cantSplit/>
        </w:trPr>
        <w:tc>
          <w:tcPr>
            <w:tcW w:w="579" w:type="dxa"/>
            <w:tcBorders>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 xml:space="preserve">Name </w:t>
            </w:r>
          </w:p>
        </w:tc>
      </w:tr>
      <w:tr w:rsidR="005E55B9" w:rsidTr="00FA04E3">
        <w:trPr>
          <w:cantSplit/>
        </w:trPr>
        <w:tc>
          <w:tcPr>
            <w:tcW w:w="579" w:type="dxa"/>
            <w:tcBorders>
              <w:top w:val="single" w:sz="12" w:space="0" w:color="auto"/>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r>
              <w:rPr>
                <w:rStyle w:val="Table"/>
                <w:rFonts w:ascii="Times New Roman" w:hAnsi="Times New Roman"/>
                <w:b/>
                <w:bCs/>
                <w:spacing w:val="-2"/>
                <w:sz w:val="24"/>
              </w:rPr>
              <w:t>6.</w:t>
            </w:r>
          </w:p>
        </w:tc>
        <w:tc>
          <w:tcPr>
            <w:tcW w:w="8619" w:type="dxa"/>
            <w:tcBorders>
              <w:top w:val="single" w:sz="12" w:space="0" w:color="auto"/>
              <w:left w:val="single" w:sz="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Title of position</w:t>
            </w:r>
          </w:p>
        </w:tc>
      </w:tr>
      <w:tr w:rsidR="005E55B9" w:rsidTr="00FA04E3">
        <w:trPr>
          <w:cantSplit/>
        </w:trPr>
        <w:tc>
          <w:tcPr>
            <w:tcW w:w="579" w:type="dxa"/>
            <w:tcBorders>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 xml:space="preserve">Name </w:t>
            </w:r>
          </w:p>
        </w:tc>
      </w:tr>
      <w:tr w:rsidR="005E55B9" w:rsidTr="00FA04E3">
        <w:trPr>
          <w:cantSplit/>
        </w:trPr>
        <w:tc>
          <w:tcPr>
            <w:tcW w:w="579" w:type="dxa"/>
            <w:tcBorders>
              <w:top w:val="single" w:sz="12" w:space="0" w:color="auto"/>
              <w:left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r>
              <w:rPr>
                <w:rStyle w:val="Table"/>
                <w:rFonts w:ascii="Times New Roman" w:hAnsi="Times New Roman"/>
                <w:b/>
                <w:bCs/>
                <w:spacing w:val="-2"/>
                <w:sz w:val="24"/>
              </w:rPr>
              <w:t>etc.</w:t>
            </w:r>
          </w:p>
        </w:tc>
        <w:tc>
          <w:tcPr>
            <w:tcW w:w="8619" w:type="dxa"/>
            <w:tcBorders>
              <w:top w:val="single" w:sz="12" w:space="0" w:color="auto"/>
              <w:left w:val="single" w:sz="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Title of position</w:t>
            </w:r>
          </w:p>
        </w:tc>
      </w:tr>
      <w:tr w:rsidR="005E55B9" w:rsidTr="00FA04E3">
        <w:trPr>
          <w:cantSplit/>
        </w:trPr>
        <w:tc>
          <w:tcPr>
            <w:tcW w:w="579" w:type="dxa"/>
            <w:tcBorders>
              <w:left w:val="single" w:sz="12" w:space="0" w:color="auto"/>
              <w:bottom w:val="single" w:sz="12" w:space="0" w:color="auto"/>
              <w:right w:val="single" w:sz="2" w:space="0" w:color="auto"/>
            </w:tcBorders>
          </w:tcPr>
          <w:p w:rsidR="005E55B9" w:rsidRDefault="005E55B9" w:rsidP="00152B60">
            <w:pPr>
              <w:spacing w:before="120" w:after="120"/>
              <w:jc w:val="center"/>
              <w:rPr>
                <w:rStyle w:val="Table"/>
                <w:rFonts w:ascii="Times New Roman" w:hAnsi="Times New Roman"/>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5E55B9" w:rsidRDefault="005E55B9" w:rsidP="00152B60">
            <w:pPr>
              <w:spacing w:before="120" w:after="120"/>
              <w:jc w:val="both"/>
              <w:rPr>
                <w:rStyle w:val="Table"/>
                <w:rFonts w:ascii="Times New Roman" w:hAnsi="Times New Roman"/>
                <w:b/>
                <w:bCs/>
                <w:spacing w:val="-2"/>
                <w:sz w:val="24"/>
              </w:rPr>
            </w:pPr>
            <w:r>
              <w:rPr>
                <w:rStyle w:val="Table"/>
                <w:rFonts w:ascii="Times New Roman" w:hAnsi="Times New Roman"/>
                <w:b/>
                <w:bCs/>
                <w:spacing w:val="-2"/>
                <w:sz w:val="24"/>
              </w:rPr>
              <w:t>Name</w:t>
            </w:r>
          </w:p>
        </w:tc>
      </w:tr>
    </w:tbl>
    <w:p w:rsidR="005E55B9" w:rsidRDefault="005E55B9">
      <w:pPr>
        <w:pStyle w:val="BodyText3"/>
        <w:suppressAutoHyphens/>
        <w:ind w:left="180" w:right="288"/>
        <w:rPr>
          <w:rStyle w:val="Table"/>
          <w:rFonts w:cs="Arial"/>
          <w:i w:val="0"/>
          <w:spacing w:val="-2"/>
        </w:rPr>
      </w:pPr>
    </w:p>
    <w:p w:rsidR="005E55B9" w:rsidRDefault="005E55B9">
      <w:pPr>
        <w:pStyle w:val="BodyText3"/>
        <w:suppressAutoHyphens/>
        <w:ind w:left="180" w:right="288"/>
        <w:rPr>
          <w:rStyle w:val="Table"/>
          <w:rFonts w:cs="Arial"/>
          <w:i w:val="0"/>
          <w:spacing w:val="-2"/>
        </w:rPr>
      </w:pPr>
    </w:p>
    <w:p w:rsidR="005E55B9" w:rsidRDefault="005E55B9">
      <w:pPr>
        <w:pStyle w:val="SectionVHeader"/>
        <w:ind w:left="180"/>
        <w:jc w:val="left"/>
        <w:rPr>
          <w:sz w:val="20"/>
          <w:lang w:val="en-US"/>
        </w:rPr>
      </w:pPr>
      <w:r>
        <w:rPr>
          <w:sz w:val="20"/>
          <w:lang w:val="en-US"/>
        </w:rPr>
        <w:br w:type="page"/>
      </w:r>
    </w:p>
    <w:p w:rsidR="005E55B9" w:rsidRDefault="005E55B9">
      <w:pPr>
        <w:rPr>
          <w:b/>
        </w:rPr>
      </w:pPr>
      <w:r>
        <w:rPr>
          <w:b/>
        </w:rPr>
        <w:t>Form PER – 2:  Resum</w:t>
      </w:r>
      <w:r w:rsidR="00BE6332">
        <w:rPr>
          <w:b/>
        </w:rPr>
        <w:t>e</w:t>
      </w:r>
      <w:r>
        <w:rPr>
          <w:b/>
        </w:rPr>
        <w:t xml:space="preserve"> of Proposed Personnel  </w:t>
      </w:r>
    </w:p>
    <w:p w:rsidR="005E55B9" w:rsidRDefault="005E55B9" w:rsidP="00FA04E3">
      <w:pPr>
        <w:jc w:val="both"/>
        <w:rPr>
          <w:rStyle w:val="Table"/>
          <w:rFonts w:ascii="Times New Roman" w:hAnsi="Times New Roman"/>
          <w:iCs/>
          <w:spacing w:val="-2"/>
          <w:sz w:val="24"/>
        </w:rPr>
      </w:pPr>
      <w:r>
        <w:rPr>
          <w:rStyle w:val="Table"/>
          <w:rFonts w:ascii="Times New Roman" w:hAnsi="Times New Roman"/>
          <w:iCs/>
          <w:spacing w:val="-2"/>
          <w:sz w:val="24"/>
        </w:rPr>
        <w:t>The Bidder shall provide all the information requested below. Fields with asterix (*) shall be used for evaluation.</w:t>
      </w:r>
    </w:p>
    <w:p w:rsidR="005E55B9" w:rsidRDefault="005E55B9"/>
    <w:p w:rsidR="005E55B9" w:rsidRDefault="005E55B9">
      <w:pPr>
        <w:rPr>
          <w:rStyle w:val="Table"/>
          <w:rFonts w:ascii="Times New Roman" w:hAnsi="Times New Roman"/>
          <w:b/>
          <w:bCs/>
          <w:iCs/>
          <w:spacing w:val="-2"/>
          <w:sz w:val="24"/>
        </w:rPr>
      </w:pPr>
    </w:p>
    <w:tbl>
      <w:tblPr>
        <w:tblW w:w="9360" w:type="dxa"/>
        <w:tblLayout w:type="fixed"/>
        <w:tblCellMar>
          <w:left w:w="72" w:type="dxa"/>
          <w:right w:w="72" w:type="dxa"/>
        </w:tblCellMar>
        <w:tblLook w:val="0000" w:firstRow="0" w:lastRow="0" w:firstColumn="0" w:lastColumn="0" w:noHBand="0" w:noVBand="0"/>
      </w:tblPr>
      <w:tblGrid>
        <w:gridCol w:w="1482"/>
        <w:gridCol w:w="4620"/>
        <w:gridCol w:w="3258"/>
      </w:tblGrid>
      <w:tr w:rsidR="005E55B9" w:rsidTr="00152B60">
        <w:trPr>
          <w:cantSplit/>
        </w:trPr>
        <w:tc>
          <w:tcPr>
            <w:tcW w:w="9360" w:type="dxa"/>
            <w:gridSpan w:val="3"/>
            <w:tcBorders>
              <w:top w:val="single" w:sz="6" w:space="0" w:color="auto"/>
              <w:left w:val="single" w:sz="6" w:space="0" w:color="auto"/>
              <w:right w:val="single" w:sz="6" w:space="0" w:color="auto"/>
            </w:tcBorders>
            <w:vAlign w:val="center"/>
          </w:tcPr>
          <w:p w:rsidR="005E55B9" w:rsidRDefault="005E55B9">
            <w:pPr>
              <w:rPr>
                <w:rStyle w:val="Table"/>
                <w:rFonts w:ascii="Times New Roman" w:hAnsi="Times New Roman"/>
                <w:b/>
                <w:bCs/>
                <w:iCs/>
                <w:spacing w:val="-2"/>
                <w:sz w:val="24"/>
              </w:rPr>
            </w:pPr>
            <w:r>
              <w:rPr>
                <w:rStyle w:val="Table"/>
                <w:rFonts w:ascii="Times New Roman" w:hAnsi="Times New Roman"/>
                <w:b/>
                <w:bCs/>
                <w:iCs/>
                <w:spacing w:val="-2"/>
                <w:sz w:val="24"/>
              </w:rPr>
              <w:t>Position*</w:t>
            </w:r>
          </w:p>
          <w:p w:rsidR="005E55B9" w:rsidRDefault="005E55B9">
            <w:pPr>
              <w:rPr>
                <w:rStyle w:val="Table"/>
                <w:rFonts w:ascii="Times New Roman" w:hAnsi="Times New Roman"/>
                <w:b/>
                <w:bCs/>
                <w:iCs/>
                <w:spacing w:val="-2"/>
                <w:sz w:val="24"/>
              </w:rPr>
            </w:pPr>
          </w:p>
        </w:tc>
      </w:tr>
      <w:tr w:rsidR="005E55B9" w:rsidTr="00152B60">
        <w:trPr>
          <w:cantSplit/>
        </w:trPr>
        <w:tc>
          <w:tcPr>
            <w:tcW w:w="1482" w:type="dxa"/>
            <w:tcBorders>
              <w:top w:val="single" w:sz="6" w:space="0" w:color="auto"/>
              <w:left w:val="single" w:sz="6" w:space="0" w:color="auto"/>
            </w:tcBorders>
          </w:tcPr>
          <w:p w:rsidR="005E55B9" w:rsidRDefault="00FA04E3">
            <w:pPr>
              <w:rPr>
                <w:rStyle w:val="Table"/>
                <w:rFonts w:ascii="Times New Roman" w:hAnsi="Times New Roman"/>
                <w:b/>
                <w:bCs/>
                <w:iCs/>
                <w:spacing w:val="-2"/>
                <w:sz w:val="24"/>
              </w:rPr>
            </w:pPr>
            <w:r>
              <w:rPr>
                <w:rStyle w:val="Table"/>
                <w:rFonts w:ascii="Times New Roman" w:hAnsi="Times New Roman"/>
                <w:b/>
                <w:bCs/>
                <w:iCs/>
                <w:spacing w:val="-2"/>
                <w:sz w:val="24"/>
              </w:rPr>
              <w:t>Personnel I</w:t>
            </w:r>
            <w:r w:rsidR="005E55B9">
              <w:rPr>
                <w:rStyle w:val="Table"/>
                <w:rFonts w:ascii="Times New Roman" w:hAnsi="Times New Roman"/>
                <w:b/>
                <w:bCs/>
                <w:iCs/>
                <w:spacing w:val="-2"/>
                <w:sz w:val="24"/>
              </w:rPr>
              <w:t>nformation</w:t>
            </w:r>
          </w:p>
        </w:tc>
        <w:tc>
          <w:tcPr>
            <w:tcW w:w="4620" w:type="dxa"/>
            <w:tcBorders>
              <w:top w:val="single" w:sz="6" w:space="0" w:color="auto"/>
              <w:left w:val="single" w:sz="6" w:space="0" w:color="auto"/>
            </w:tcBorders>
          </w:tcPr>
          <w:p w:rsidR="005E55B9" w:rsidRDefault="00F1080A">
            <w:pPr>
              <w:rPr>
                <w:rStyle w:val="Table"/>
                <w:rFonts w:ascii="Times New Roman" w:hAnsi="Times New Roman"/>
                <w:b/>
                <w:bCs/>
                <w:iCs/>
                <w:spacing w:val="-2"/>
                <w:sz w:val="24"/>
              </w:rPr>
            </w:pPr>
            <w:r>
              <w:rPr>
                <w:rStyle w:val="Table"/>
                <w:rFonts w:ascii="Times New Roman" w:hAnsi="Times New Roman"/>
                <w:b/>
                <w:bCs/>
                <w:iCs/>
                <w:spacing w:val="-2"/>
                <w:sz w:val="24"/>
              </w:rPr>
              <w:t>Name</w:t>
            </w:r>
            <w:r w:rsidR="005E55B9">
              <w:rPr>
                <w:rStyle w:val="Table"/>
                <w:rFonts w:ascii="Times New Roman" w:hAnsi="Times New Roman"/>
                <w:b/>
                <w:bCs/>
                <w:iCs/>
                <w:spacing w:val="-2"/>
                <w:sz w:val="24"/>
              </w:rPr>
              <w:t>*</w:t>
            </w:r>
          </w:p>
          <w:p w:rsidR="005E55B9" w:rsidRDefault="005E55B9">
            <w:pPr>
              <w:rPr>
                <w:rStyle w:val="Table"/>
                <w:rFonts w:ascii="Times New Roman" w:hAnsi="Times New Roman"/>
                <w:b/>
                <w:bCs/>
                <w:iCs/>
                <w:spacing w:val="-2"/>
                <w:sz w:val="24"/>
              </w:rPr>
            </w:pPr>
          </w:p>
        </w:tc>
        <w:tc>
          <w:tcPr>
            <w:tcW w:w="3258" w:type="dxa"/>
            <w:tcBorders>
              <w:top w:val="single" w:sz="6" w:space="0" w:color="auto"/>
              <w:left w:val="single" w:sz="6" w:space="0" w:color="auto"/>
              <w:right w:val="single" w:sz="6" w:space="0" w:color="auto"/>
            </w:tcBorders>
          </w:tcPr>
          <w:p w:rsidR="005E55B9" w:rsidRDefault="00FA04E3">
            <w:pPr>
              <w:rPr>
                <w:rStyle w:val="Table"/>
                <w:rFonts w:ascii="Times New Roman" w:hAnsi="Times New Roman"/>
                <w:b/>
                <w:bCs/>
                <w:iCs/>
                <w:spacing w:val="-2"/>
                <w:sz w:val="24"/>
              </w:rPr>
            </w:pPr>
            <w:r>
              <w:rPr>
                <w:rStyle w:val="Table"/>
                <w:rFonts w:ascii="Times New Roman" w:hAnsi="Times New Roman"/>
                <w:b/>
                <w:bCs/>
                <w:iCs/>
                <w:spacing w:val="-2"/>
                <w:sz w:val="24"/>
              </w:rPr>
              <w:t>Date of B</w:t>
            </w:r>
            <w:r w:rsidR="005E55B9">
              <w:rPr>
                <w:rStyle w:val="Table"/>
                <w:rFonts w:ascii="Times New Roman" w:hAnsi="Times New Roman"/>
                <w:b/>
                <w:bCs/>
                <w:iCs/>
                <w:spacing w:val="-2"/>
                <w:sz w:val="24"/>
              </w:rPr>
              <w:t>irth</w:t>
            </w:r>
          </w:p>
        </w:tc>
      </w:tr>
      <w:tr w:rsidR="005E55B9" w:rsidTr="00152B60">
        <w:trPr>
          <w:cantSplit/>
        </w:trPr>
        <w:tc>
          <w:tcPr>
            <w:tcW w:w="1482" w:type="dxa"/>
            <w:tcBorders>
              <w:left w:val="single" w:sz="6" w:space="0" w:color="auto"/>
            </w:tcBorders>
          </w:tcPr>
          <w:p w:rsidR="005E55B9" w:rsidRDefault="005E55B9">
            <w:pPr>
              <w:rPr>
                <w:rStyle w:val="Table"/>
                <w:rFonts w:ascii="Times New Roman" w:hAnsi="Times New Roman"/>
                <w:b/>
                <w:bCs/>
                <w:iCs/>
                <w:spacing w:val="-2"/>
                <w:sz w:val="24"/>
              </w:rPr>
            </w:pPr>
          </w:p>
        </w:tc>
        <w:tc>
          <w:tcPr>
            <w:tcW w:w="7878" w:type="dxa"/>
            <w:gridSpan w:val="2"/>
            <w:tcBorders>
              <w:top w:val="single" w:sz="6" w:space="0" w:color="auto"/>
              <w:left w:val="single" w:sz="6" w:space="0" w:color="auto"/>
              <w:right w:val="single" w:sz="6" w:space="0" w:color="auto"/>
            </w:tcBorders>
          </w:tcPr>
          <w:p w:rsidR="005E55B9" w:rsidRDefault="00FA04E3">
            <w:pPr>
              <w:rPr>
                <w:rStyle w:val="Table"/>
                <w:rFonts w:ascii="Times New Roman" w:hAnsi="Times New Roman"/>
                <w:b/>
                <w:bCs/>
                <w:iCs/>
                <w:spacing w:val="-2"/>
                <w:sz w:val="24"/>
              </w:rPr>
            </w:pPr>
            <w:r>
              <w:rPr>
                <w:rStyle w:val="Table"/>
                <w:rFonts w:ascii="Times New Roman" w:hAnsi="Times New Roman"/>
                <w:b/>
                <w:bCs/>
                <w:iCs/>
                <w:spacing w:val="-2"/>
                <w:sz w:val="24"/>
              </w:rPr>
              <w:t>Professional Q</w:t>
            </w:r>
            <w:r w:rsidR="005E55B9">
              <w:rPr>
                <w:rStyle w:val="Table"/>
                <w:rFonts w:ascii="Times New Roman" w:hAnsi="Times New Roman"/>
                <w:b/>
                <w:bCs/>
                <w:iCs/>
                <w:spacing w:val="-2"/>
                <w:sz w:val="24"/>
              </w:rPr>
              <w:t>ualifications</w:t>
            </w:r>
          </w:p>
          <w:p w:rsidR="005E55B9" w:rsidRDefault="005E55B9">
            <w:pPr>
              <w:rPr>
                <w:rStyle w:val="Table"/>
                <w:rFonts w:ascii="Times New Roman" w:hAnsi="Times New Roman"/>
                <w:b/>
                <w:bCs/>
                <w:iCs/>
                <w:spacing w:val="-2"/>
                <w:sz w:val="24"/>
              </w:rPr>
            </w:pPr>
          </w:p>
        </w:tc>
      </w:tr>
      <w:tr w:rsidR="005E55B9" w:rsidTr="00152B60">
        <w:trPr>
          <w:cantSplit/>
        </w:trPr>
        <w:tc>
          <w:tcPr>
            <w:tcW w:w="1482" w:type="dxa"/>
            <w:tcBorders>
              <w:top w:val="single" w:sz="6" w:space="0" w:color="auto"/>
              <w:left w:val="single" w:sz="6" w:space="0" w:color="auto"/>
            </w:tcBorders>
          </w:tcPr>
          <w:p w:rsidR="005E55B9" w:rsidRDefault="00FA04E3">
            <w:pPr>
              <w:rPr>
                <w:rStyle w:val="Table"/>
                <w:rFonts w:ascii="Times New Roman" w:hAnsi="Times New Roman"/>
                <w:b/>
                <w:bCs/>
                <w:iCs/>
                <w:spacing w:val="-2"/>
                <w:sz w:val="24"/>
              </w:rPr>
            </w:pPr>
            <w:r>
              <w:rPr>
                <w:rStyle w:val="Table"/>
                <w:rFonts w:ascii="Times New Roman" w:hAnsi="Times New Roman"/>
                <w:b/>
                <w:bCs/>
                <w:iCs/>
                <w:spacing w:val="-2"/>
                <w:sz w:val="24"/>
              </w:rPr>
              <w:t>Present E</w:t>
            </w:r>
            <w:r w:rsidR="005E55B9">
              <w:rPr>
                <w:rStyle w:val="Table"/>
                <w:rFonts w:ascii="Times New Roman" w:hAnsi="Times New Roman"/>
                <w:b/>
                <w:bCs/>
                <w:iCs/>
                <w:spacing w:val="-2"/>
                <w:sz w:val="24"/>
              </w:rPr>
              <w:t>mployment</w:t>
            </w:r>
          </w:p>
        </w:tc>
        <w:tc>
          <w:tcPr>
            <w:tcW w:w="7878" w:type="dxa"/>
            <w:gridSpan w:val="2"/>
            <w:tcBorders>
              <w:top w:val="single" w:sz="6" w:space="0" w:color="auto"/>
              <w:left w:val="single" w:sz="6" w:space="0" w:color="auto"/>
              <w:right w:val="single" w:sz="6" w:space="0" w:color="auto"/>
            </w:tcBorders>
          </w:tcPr>
          <w:p w:rsidR="005E55B9" w:rsidRPr="00FA04E3" w:rsidRDefault="005E55B9">
            <w:pPr>
              <w:rPr>
                <w:rStyle w:val="Table"/>
                <w:rFonts w:ascii="Times New Roman" w:hAnsi="Times New Roman"/>
                <w:b/>
                <w:bCs/>
                <w:iCs/>
                <w:spacing w:val="-2"/>
                <w:sz w:val="24"/>
              </w:rPr>
            </w:pPr>
            <w:r>
              <w:rPr>
                <w:rStyle w:val="Table"/>
                <w:rFonts w:ascii="Times New Roman" w:hAnsi="Times New Roman"/>
                <w:b/>
                <w:bCs/>
                <w:iCs/>
                <w:spacing w:val="-2"/>
                <w:sz w:val="24"/>
              </w:rPr>
              <w:t xml:space="preserve">Name of </w:t>
            </w:r>
            <w:r w:rsidRPr="00FA04E3">
              <w:rPr>
                <w:rStyle w:val="Table"/>
                <w:rFonts w:ascii="Times New Roman" w:hAnsi="Times New Roman"/>
                <w:b/>
                <w:bCs/>
                <w:iCs/>
                <w:spacing w:val="-2"/>
                <w:sz w:val="24"/>
              </w:rPr>
              <w:t>Employer</w:t>
            </w:r>
          </w:p>
          <w:p w:rsidR="005E55B9" w:rsidRDefault="005E55B9">
            <w:pPr>
              <w:rPr>
                <w:rStyle w:val="Table"/>
                <w:rFonts w:ascii="Times New Roman" w:hAnsi="Times New Roman"/>
                <w:b/>
                <w:bCs/>
                <w:iCs/>
                <w:spacing w:val="-2"/>
                <w:sz w:val="24"/>
              </w:rPr>
            </w:pPr>
          </w:p>
        </w:tc>
      </w:tr>
      <w:tr w:rsidR="005E55B9" w:rsidTr="00152B60">
        <w:trPr>
          <w:cantSplit/>
        </w:trPr>
        <w:tc>
          <w:tcPr>
            <w:tcW w:w="1482" w:type="dxa"/>
            <w:tcBorders>
              <w:left w:val="single" w:sz="6" w:space="0" w:color="auto"/>
            </w:tcBorders>
          </w:tcPr>
          <w:p w:rsidR="005E55B9" w:rsidRDefault="005E55B9">
            <w:pPr>
              <w:rPr>
                <w:rStyle w:val="Table"/>
                <w:rFonts w:ascii="Times New Roman" w:hAnsi="Times New Roman"/>
                <w:b/>
                <w:bCs/>
                <w:iCs/>
                <w:spacing w:val="-2"/>
                <w:sz w:val="24"/>
              </w:rPr>
            </w:pPr>
          </w:p>
        </w:tc>
        <w:tc>
          <w:tcPr>
            <w:tcW w:w="7878" w:type="dxa"/>
            <w:gridSpan w:val="2"/>
            <w:tcBorders>
              <w:top w:val="single" w:sz="6" w:space="0" w:color="auto"/>
              <w:left w:val="single" w:sz="6" w:space="0" w:color="auto"/>
              <w:right w:val="single" w:sz="6" w:space="0" w:color="auto"/>
            </w:tcBorders>
          </w:tcPr>
          <w:p w:rsidR="005E55B9" w:rsidRPr="00FA04E3" w:rsidRDefault="005E55B9">
            <w:pPr>
              <w:rPr>
                <w:rStyle w:val="Table"/>
                <w:rFonts w:ascii="Times New Roman" w:hAnsi="Times New Roman"/>
                <w:b/>
                <w:bCs/>
                <w:iCs/>
                <w:spacing w:val="-2"/>
                <w:sz w:val="24"/>
              </w:rPr>
            </w:pPr>
            <w:r>
              <w:rPr>
                <w:rStyle w:val="Table"/>
                <w:rFonts w:ascii="Times New Roman" w:hAnsi="Times New Roman"/>
                <w:b/>
                <w:bCs/>
                <w:iCs/>
                <w:spacing w:val="-2"/>
                <w:sz w:val="24"/>
              </w:rPr>
              <w:t xml:space="preserve">Address of </w:t>
            </w:r>
            <w:r w:rsidRPr="00FA04E3">
              <w:rPr>
                <w:rStyle w:val="Table"/>
                <w:rFonts w:ascii="Times New Roman" w:hAnsi="Times New Roman"/>
                <w:b/>
                <w:bCs/>
                <w:iCs/>
                <w:spacing w:val="-2"/>
                <w:sz w:val="24"/>
              </w:rPr>
              <w:t>Employer</w:t>
            </w:r>
          </w:p>
          <w:p w:rsidR="005E55B9" w:rsidRDefault="005E55B9">
            <w:pPr>
              <w:rPr>
                <w:rStyle w:val="Table"/>
                <w:rFonts w:ascii="Times New Roman" w:hAnsi="Times New Roman"/>
                <w:b/>
                <w:bCs/>
                <w:iCs/>
                <w:spacing w:val="-2"/>
                <w:sz w:val="24"/>
              </w:rPr>
            </w:pPr>
          </w:p>
        </w:tc>
      </w:tr>
      <w:tr w:rsidR="005E55B9" w:rsidTr="00152B60">
        <w:trPr>
          <w:cantSplit/>
        </w:trPr>
        <w:tc>
          <w:tcPr>
            <w:tcW w:w="1482" w:type="dxa"/>
            <w:tcBorders>
              <w:left w:val="single" w:sz="6" w:space="0" w:color="auto"/>
            </w:tcBorders>
          </w:tcPr>
          <w:p w:rsidR="005E55B9" w:rsidRDefault="005E55B9">
            <w:pPr>
              <w:rPr>
                <w:rStyle w:val="Table"/>
                <w:rFonts w:ascii="Times New Roman" w:hAnsi="Times New Roman"/>
                <w:b/>
                <w:bCs/>
                <w:iCs/>
                <w:spacing w:val="-2"/>
                <w:sz w:val="24"/>
              </w:rPr>
            </w:pPr>
          </w:p>
        </w:tc>
        <w:tc>
          <w:tcPr>
            <w:tcW w:w="4620" w:type="dxa"/>
            <w:tcBorders>
              <w:top w:val="single" w:sz="6" w:space="0" w:color="auto"/>
              <w:left w:val="single" w:sz="6" w:space="0" w:color="auto"/>
            </w:tcBorders>
          </w:tcPr>
          <w:p w:rsidR="005E55B9" w:rsidRDefault="005E55B9">
            <w:pPr>
              <w:rPr>
                <w:rStyle w:val="Table"/>
                <w:rFonts w:ascii="Times New Roman" w:hAnsi="Times New Roman"/>
                <w:b/>
                <w:bCs/>
                <w:iCs/>
                <w:spacing w:val="-2"/>
                <w:sz w:val="24"/>
              </w:rPr>
            </w:pPr>
            <w:r>
              <w:rPr>
                <w:rStyle w:val="Table"/>
                <w:rFonts w:ascii="Times New Roman" w:hAnsi="Times New Roman"/>
                <w:b/>
                <w:bCs/>
                <w:iCs/>
                <w:spacing w:val="-2"/>
                <w:sz w:val="24"/>
              </w:rPr>
              <w:t>Telephone</w:t>
            </w:r>
          </w:p>
          <w:p w:rsidR="005E55B9" w:rsidRDefault="005E55B9">
            <w:pPr>
              <w:rPr>
                <w:rStyle w:val="Table"/>
                <w:rFonts w:ascii="Times New Roman" w:hAnsi="Times New Roman"/>
                <w:b/>
                <w:bCs/>
                <w:iCs/>
                <w:spacing w:val="-2"/>
                <w:sz w:val="24"/>
              </w:rPr>
            </w:pPr>
          </w:p>
        </w:tc>
        <w:tc>
          <w:tcPr>
            <w:tcW w:w="3258" w:type="dxa"/>
            <w:tcBorders>
              <w:top w:val="single" w:sz="6" w:space="0" w:color="auto"/>
              <w:left w:val="single" w:sz="6" w:space="0" w:color="auto"/>
              <w:right w:val="single" w:sz="6" w:space="0" w:color="auto"/>
            </w:tcBorders>
          </w:tcPr>
          <w:p w:rsidR="005E55B9" w:rsidRDefault="005E55B9" w:rsidP="00FA04E3">
            <w:pPr>
              <w:rPr>
                <w:rStyle w:val="Table"/>
                <w:rFonts w:ascii="Times New Roman" w:hAnsi="Times New Roman"/>
                <w:b/>
                <w:bCs/>
                <w:iCs/>
                <w:spacing w:val="-2"/>
                <w:sz w:val="24"/>
              </w:rPr>
            </w:pPr>
            <w:r>
              <w:rPr>
                <w:rStyle w:val="Table"/>
                <w:rFonts w:ascii="Times New Roman" w:hAnsi="Times New Roman"/>
                <w:b/>
                <w:bCs/>
                <w:iCs/>
                <w:spacing w:val="-2"/>
                <w:sz w:val="24"/>
              </w:rPr>
              <w:t>Contact (manager/personnel officer)</w:t>
            </w:r>
          </w:p>
        </w:tc>
      </w:tr>
      <w:tr w:rsidR="005E55B9" w:rsidTr="00152B60">
        <w:trPr>
          <w:cantSplit/>
        </w:trPr>
        <w:tc>
          <w:tcPr>
            <w:tcW w:w="1482" w:type="dxa"/>
            <w:tcBorders>
              <w:left w:val="single" w:sz="6" w:space="0" w:color="auto"/>
            </w:tcBorders>
          </w:tcPr>
          <w:p w:rsidR="005E55B9" w:rsidRDefault="005E55B9">
            <w:pPr>
              <w:rPr>
                <w:rStyle w:val="Table"/>
                <w:rFonts w:ascii="Times New Roman" w:hAnsi="Times New Roman"/>
                <w:b/>
                <w:bCs/>
                <w:iCs/>
                <w:spacing w:val="-2"/>
                <w:sz w:val="24"/>
              </w:rPr>
            </w:pPr>
          </w:p>
        </w:tc>
        <w:tc>
          <w:tcPr>
            <w:tcW w:w="4620" w:type="dxa"/>
            <w:tcBorders>
              <w:top w:val="single" w:sz="6" w:space="0" w:color="auto"/>
              <w:left w:val="single" w:sz="6" w:space="0" w:color="auto"/>
            </w:tcBorders>
          </w:tcPr>
          <w:p w:rsidR="005E55B9" w:rsidRDefault="005E55B9">
            <w:pPr>
              <w:rPr>
                <w:rStyle w:val="Table"/>
                <w:rFonts w:ascii="Times New Roman" w:hAnsi="Times New Roman"/>
                <w:b/>
                <w:bCs/>
                <w:iCs/>
                <w:spacing w:val="-2"/>
                <w:sz w:val="24"/>
                <w:lang w:val="pt-BR"/>
              </w:rPr>
            </w:pPr>
            <w:r>
              <w:rPr>
                <w:rStyle w:val="Table"/>
                <w:rFonts w:ascii="Times New Roman" w:hAnsi="Times New Roman"/>
                <w:b/>
                <w:bCs/>
                <w:iCs/>
                <w:spacing w:val="-2"/>
                <w:sz w:val="24"/>
                <w:lang w:val="pt-BR"/>
              </w:rPr>
              <w:t>Fax</w:t>
            </w:r>
          </w:p>
          <w:p w:rsidR="005E55B9" w:rsidRDefault="005E55B9">
            <w:pPr>
              <w:rPr>
                <w:rStyle w:val="Table"/>
                <w:rFonts w:ascii="Times New Roman" w:hAnsi="Times New Roman"/>
                <w:b/>
                <w:bCs/>
                <w:iCs/>
                <w:spacing w:val="-2"/>
                <w:sz w:val="24"/>
                <w:lang w:val="pt-BR"/>
              </w:rPr>
            </w:pPr>
          </w:p>
        </w:tc>
        <w:tc>
          <w:tcPr>
            <w:tcW w:w="3258" w:type="dxa"/>
            <w:tcBorders>
              <w:top w:val="single" w:sz="6" w:space="0" w:color="auto"/>
              <w:left w:val="single" w:sz="6" w:space="0" w:color="auto"/>
              <w:right w:val="single" w:sz="6" w:space="0" w:color="auto"/>
            </w:tcBorders>
          </w:tcPr>
          <w:p w:rsidR="005E55B9" w:rsidRDefault="005E55B9">
            <w:pPr>
              <w:rPr>
                <w:rStyle w:val="Table"/>
                <w:rFonts w:ascii="Times New Roman" w:hAnsi="Times New Roman"/>
                <w:b/>
                <w:bCs/>
                <w:iCs/>
                <w:spacing w:val="-2"/>
                <w:sz w:val="24"/>
                <w:lang w:val="pt-BR"/>
              </w:rPr>
            </w:pPr>
            <w:r>
              <w:rPr>
                <w:rStyle w:val="Table"/>
                <w:rFonts w:ascii="Times New Roman" w:hAnsi="Times New Roman"/>
                <w:b/>
                <w:bCs/>
                <w:iCs/>
                <w:spacing w:val="-2"/>
                <w:sz w:val="24"/>
                <w:lang w:val="pt-BR"/>
              </w:rPr>
              <w:t>E-mail</w:t>
            </w:r>
          </w:p>
        </w:tc>
      </w:tr>
      <w:tr w:rsidR="005E55B9" w:rsidTr="00152B60">
        <w:trPr>
          <w:cantSplit/>
        </w:trPr>
        <w:tc>
          <w:tcPr>
            <w:tcW w:w="1482" w:type="dxa"/>
            <w:tcBorders>
              <w:left w:val="single" w:sz="6" w:space="0" w:color="auto"/>
              <w:bottom w:val="single" w:sz="6" w:space="0" w:color="auto"/>
            </w:tcBorders>
          </w:tcPr>
          <w:p w:rsidR="005E55B9" w:rsidRDefault="005E55B9">
            <w:pPr>
              <w:rPr>
                <w:rStyle w:val="Table"/>
                <w:rFonts w:ascii="Times New Roman" w:hAnsi="Times New Roman"/>
                <w:b/>
                <w:bCs/>
                <w:iCs/>
                <w:spacing w:val="-2"/>
                <w:sz w:val="24"/>
                <w:lang w:val="pt-BR"/>
              </w:rPr>
            </w:pPr>
          </w:p>
        </w:tc>
        <w:tc>
          <w:tcPr>
            <w:tcW w:w="4620" w:type="dxa"/>
            <w:tcBorders>
              <w:top w:val="single" w:sz="6" w:space="0" w:color="auto"/>
              <w:left w:val="single" w:sz="6" w:space="0" w:color="auto"/>
              <w:bottom w:val="single" w:sz="6" w:space="0" w:color="auto"/>
            </w:tcBorders>
          </w:tcPr>
          <w:p w:rsidR="005E55B9" w:rsidRDefault="005E55B9">
            <w:pPr>
              <w:rPr>
                <w:rStyle w:val="Table"/>
                <w:rFonts w:ascii="Times New Roman" w:hAnsi="Times New Roman"/>
                <w:b/>
                <w:bCs/>
                <w:iCs/>
                <w:spacing w:val="-2"/>
                <w:sz w:val="24"/>
              </w:rPr>
            </w:pPr>
            <w:r>
              <w:rPr>
                <w:rStyle w:val="Table"/>
                <w:rFonts w:ascii="Times New Roman" w:hAnsi="Times New Roman"/>
                <w:b/>
                <w:bCs/>
                <w:iCs/>
                <w:spacing w:val="-2"/>
                <w:sz w:val="24"/>
              </w:rPr>
              <w:t xml:space="preserve">Job </w:t>
            </w:r>
            <w:r w:rsidR="00FA04E3">
              <w:rPr>
                <w:rStyle w:val="Table"/>
                <w:rFonts w:ascii="Times New Roman" w:hAnsi="Times New Roman"/>
                <w:b/>
                <w:bCs/>
                <w:iCs/>
                <w:spacing w:val="-2"/>
                <w:sz w:val="24"/>
              </w:rPr>
              <w:t>T</w:t>
            </w:r>
            <w:r>
              <w:rPr>
                <w:rStyle w:val="Table"/>
                <w:rFonts w:ascii="Times New Roman" w:hAnsi="Times New Roman"/>
                <w:b/>
                <w:bCs/>
                <w:iCs/>
                <w:spacing w:val="-2"/>
                <w:sz w:val="24"/>
              </w:rPr>
              <w:t>itle</w:t>
            </w:r>
          </w:p>
          <w:p w:rsidR="005E55B9" w:rsidRDefault="005E55B9">
            <w:pPr>
              <w:rPr>
                <w:rStyle w:val="Table"/>
                <w:rFonts w:ascii="Times New Roman" w:hAnsi="Times New Roman"/>
                <w:b/>
                <w:bCs/>
                <w:iCs/>
                <w:spacing w:val="-2"/>
                <w:sz w:val="24"/>
              </w:rPr>
            </w:pPr>
          </w:p>
        </w:tc>
        <w:tc>
          <w:tcPr>
            <w:tcW w:w="3258"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b/>
                <w:bCs/>
                <w:iCs/>
                <w:spacing w:val="-2"/>
                <w:sz w:val="24"/>
              </w:rPr>
            </w:pPr>
            <w:r>
              <w:rPr>
                <w:rStyle w:val="Table"/>
                <w:rFonts w:ascii="Times New Roman" w:hAnsi="Times New Roman"/>
                <w:b/>
                <w:bCs/>
                <w:iCs/>
                <w:spacing w:val="-2"/>
                <w:sz w:val="24"/>
              </w:rPr>
              <w:t xml:space="preserve">Years with present </w:t>
            </w:r>
            <w:r w:rsidRPr="00FA04E3">
              <w:rPr>
                <w:rStyle w:val="Table"/>
                <w:rFonts w:ascii="Times New Roman" w:hAnsi="Times New Roman"/>
                <w:b/>
                <w:bCs/>
                <w:iCs/>
                <w:spacing w:val="-2"/>
                <w:sz w:val="24"/>
              </w:rPr>
              <w:t>Employer</w:t>
            </w:r>
          </w:p>
        </w:tc>
      </w:tr>
    </w:tbl>
    <w:p w:rsidR="005E55B9" w:rsidRDefault="005E55B9">
      <w:pPr>
        <w:rPr>
          <w:rStyle w:val="Table"/>
          <w:rFonts w:ascii="Times New Roman" w:hAnsi="Times New Roman"/>
          <w:i/>
          <w:spacing w:val="-2"/>
          <w:sz w:val="24"/>
        </w:rPr>
      </w:pPr>
    </w:p>
    <w:p w:rsidR="005E55B9" w:rsidRDefault="00FA04E3">
      <w:pPr>
        <w:rPr>
          <w:rStyle w:val="Table"/>
          <w:rFonts w:ascii="Times New Roman" w:hAnsi="Times New Roman"/>
          <w:iCs/>
          <w:spacing w:val="-2"/>
          <w:sz w:val="24"/>
        </w:rPr>
      </w:pPr>
      <w:r>
        <w:rPr>
          <w:rStyle w:val="Table"/>
          <w:rFonts w:ascii="Times New Roman" w:hAnsi="Times New Roman"/>
          <w:iCs/>
          <w:spacing w:val="-2"/>
          <w:sz w:val="24"/>
        </w:rPr>
        <w:t>Summaris</w:t>
      </w:r>
      <w:r w:rsidR="005E55B9">
        <w:rPr>
          <w:rStyle w:val="Table"/>
          <w:rFonts w:ascii="Times New Roman" w:hAnsi="Times New Roman"/>
          <w:iCs/>
          <w:spacing w:val="-2"/>
          <w:sz w:val="24"/>
        </w:rPr>
        <w:t>e professional experience in reverse chronological order. Indicate particular technical and managerial experience relevant to the project.</w:t>
      </w:r>
    </w:p>
    <w:p w:rsidR="005E55B9" w:rsidRDefault="005E55B9">
      <w:pPr>
        <w:rPr>
          <w:rStyle w:val="Table"/>
          <w:rFonts w:ascii="Times New Roman" w:hAnsi="Times New Roman"/>
          <w:iCs/>
          <w:spacing w:val="-2"/>
          <w:sz w:val="24"/>
        </w:rPr>
      </w:pPr>
    </w:p>
    <w:tbl>
      <w:tblPr>
        <w:tblW w:w="9360" w:type="dxa"/>
        <w:tblLayout w:type="fixed"/>
        <w:tblCellMar>
          <w:left w:w="72" w:type="dxa"/>
          <w:right w:w="72" w:type="dxa"/>
        </w:tblCellMar>
        <w:tblLook w:val="0000" w:firstRow="0" w:lastRow="0" w:firstColumn="0" w:lastColumn="0" w:noHBand="0" w:noVBand="0"/>
      </w:tblPr>
      <w:tblGrid>
        <w:gridCol w:w="1112"/>
        <w:gridCol w:w="1112"/>
        <w:gridCol w:w="7136"/>
      </w:tblGrid>
      <w:tr w:rsidR="005E55B9" w:rsidTr="00FA04E3">
        <w:trPr>
          <w:cantSplit/>
        </w:trPr>
        <w:tc>
          <w:tcPr>
            <w:tcW w:w="1112" w:type="dxa"/>
            <w:tcBorders>
              <w:top w:val="single" w:sz="6" w:space="0" w:color="auto"/>
              <w:left w:val="single" w:sz="6" w:space="0" w:color="auto"/>
            </w:tcBorders>
            <w:vAlign w:val="bottom"/>
          </w:tcPr>
          <w:p w:rsidR="005E55B9" w:rsidRPr="00FA04E3" w:rsidRDefault="005E55B9" w:rsidP="00FA04E3">
            <w:pPr>
              <w:jc w:val="center"/>
              <w:rPr>
                <w:rStyle w:val="Table"/>
                <w:rFonts w:ascii="Times New Roman" w:hAnsi="Times New Roman"/>
                <w:b/>
                <w:iCs/>
                <w:sz w:val="24"/>
              </w:rPr>
            </w:pPr>
            <w:r w:rsidRPr="00FA04E3">
              <w:rPr>
                <w:rStyle w:val="Table"/>
                <w:rFonts w:ascii="Times New Roman" w:hAnsi="Times New Roman"/>
                <w:b/>
                <w:iCs/>
                <w:sz w:val="24"/>
              </w:rPr>
              <w:t>From*</w:t>
            </w:r>
          </w:p>
        </w:tc>
        <w:tc>
          <w:tcPr>
            <w:tcW w:w="1112" w:type="dxa"/>
            <w:tcBorders>
              <w:top w:val="single" w:sz="6" w:space="0" w:color="auto"/>
              <w:left w:val="single" w:sz="6" w:space="0" w:color="auto"/>
            </w:tcBorders>
            <w:vAlign w:val="bottom"/>
          </w:tcPr>
          <w:p w:rsidR="005E55B9" w:rsidRPr="00FA04E3" w:rsidRDefault="005E55B9" w:rsidP="00FA04E3">
            <w:pPr>
              <w:jc w:val="center"/>
              <w:rPr>
                <w:rStyle w:val="Table"/>
                <w:rFonts w:ascii="Times New Roman" w:hAnsi="Times New Roman"/>
                <w:b/>
                <w:iCs/>
                <w:sz w:val="24"/>
              </w:rPr>
            </w:pPr>
            <w:r w:rsidRPr="00FA04E3">
              <w:rPr>
                <w:rStyle w:val="Table"/>
                <w:rFonts w:ascii="Times New Roman" w:hAnsi="Times New Roman"/>
                <w:b/>
                <w:iCs/>
                <w:sz w:val="24"/>
              </w:rPr>
              <w:t>To*</w:t>
            </w:r>
          </w:p>
        </w:tc>
        <w:tc>
          <w:tcPr>
            <w:tcW w:w="7136" w:type="dxa"/>
            <w:tcBorders>
              <w:top w:val="single" w:sz="6" w:space="0" w:color="auto"/>
              <w:left w:val="single" w:sz="6" w:space="0" w:color="auto"/>
              <w:right w:val="single" w:sz="6" w:space="0" w:color="auto"/>
            </w:tcBorders>
          </w:tcPr>
          <w:p w:rsidR="00FA04E3" w:rsidRPr="00FA04E3" w:rsidRDefault="00FA04E3" w:rsidP="00FA04E3">
            <w:pPr>
              <w:jc w:val="center"/>
              <w:rPr>
                <w:rStyle w:val="Table"/>
                <w:rFonts w:ascii="Times New Roman" w:hAnsi="Times New Roman"/>
                <w:b/>
                <w:iCs/>
                <w:sz w:val="24"/>
              </w:rPr>
            </w:pPr>
            <w:r>
              <w:rPr>
                <w:rStyle w:val="Table"/>
                <w:rFonts w:ascii="Times New Roman" w:hAnsi="Times New Roman"/>
                <w:b/>
                <w:iCs/>
                <w:sz w:val="24"/>
              </w:rPr>
              <w:t>Company, Project</w:t>
            </w:r>
            <w:r w:rsidR="005E55B9" w:rsidRPr="00FA04E3">
              <w:rPr>
                <w:rStyle w:val="Table"/>
                <w:rFonts w:ascii="Times New Roman" w:hAnsi="Times New Roman"/>
                <w:b/>
                <w:iCs/>
                <w:sz w:val="24"/>
              </w:rPr>
              <w:t xml:space="preserve">, Position, and Relevant Technical </w:t>
            </w:r>
          </w:p>
          <w:p w:rsidR="005E55B9" w:rsidRPr="00FA04E3" w:rsidRDefault="005E55B9" w:rsidP="00FA04E3">
            <w:pPr>
              <w:jc w:val="center"/>
              <w:rPr>
                <w:rStyle w:val="Table"/>
                <w:rFonts w:ascii="Times New Roman" w:hAnsi="Times New Roman"/>
                <w:b/>
                <w:iCs/>
                <w:sz w:val="24"/>
              </w:rPr>
            </w:pPr>
            <w:r w:rsidRPr="00FA04E3">
              <w:rPr>
                <w:rStyle w:val="Table"/>
                <w:rFonts w:ascii="Times New Roman" w:hAnsi="Times New Roman"/>
                <w:b/>
                <w:iCs/>
                <w:sz w:val="24"/>
              </w:rPr>
              <w:t xml:space="preserve"> and Management Experience*</w:t>
            </w:r>
          </w:p>
        </w:tc>
      </w:tr>
      <w:tr w:rsidR="005E55B9" w:rsidTr="00FA04E3">
        <w:trPr>
          <w:cantSplit/>
        </w:trPr>
        <w:tc>
          <w:tcPr>
            <w:tcW w:w="1112" w:type="dxa"/>
            <w:tcBorders>
              <w:top w:val="single" w:sz="6" w:space="0" w:color="auto"/>
              <w:left w:val="single" w:sz="6"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single" w:sz="6" w:space="0" w:color="auto"/>
              <w:left w:val="single" w:sz="6"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single" w:sz="6" w:space="0" w:color="auto"/>
              <w:left w:val="single" w:sz="6" w:space="0" w:color="auto"/>
              <w:right w:val="single" w:sz="6" w:space="0" w:color="auto"/>
            </w:tcBorders>
          </w:tcPr>
          <w:p w:rsidR="005E55B9" w:rsidRPr="00FA04E3" w:rsidRDefault="005E55B9" w:rsidP="00152B60">
            <w:pPr>
              <w:spacing w:before="120" w:after="120"/>
              <w:rPr>
                <w:rStyle w:val="Table"/>
                <w:rFonts w:ascii="Times New Roman" w:hAnsi="Times New Roman"/>
                <w:spacing w:val="-2"/>
                <w:sz w:val="24"/>
              </w:rPr>
            </w:pPr>
          </w:p>
        </w:tc>
      </w:tr>
      <w:tr w:rsidR="005E55B9" w:rsidTr="00FA04E3">
        <w:trPr>
          <w:cantSplit/>
        </w:trPr>
        <w:tc>
          <w:tcPr>
            <w:tcW w:w="1112" w:type="dxa"/>
            <w:tcBorders>
              <w:top w:val="dotted" w:sz="4" w:space="0" w:color="auto"/>
              <w:left w:val="single" w:sz="6"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r w:rsidR="005E55B9" w:rsidTr="00FA04E3">
        <w:trPr>
          <w:cantSplit/>
        </w:trPr>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r w:rsidR="005E55B9" w:rsidTr="00FA04E3">
        <w:trPr>
          <w:cantSplit/>
        </w:trPr>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r w:rsidR="005E55B9" w:rsidTr="00FA04E3">
        <w:trPr>
          <w:cantSplit/>
        </w:trPr>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r w:rsidR="005E55B9" w:rsidTr="00FA04E3">
        <w:trPr>
          <w:cantSplit/>
        </w:trPr>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r w:rsidR="005E55B9" w:rsidTr="00FA04E3">
        <w:trPr>
          <w:cantSplit/>
        </w:trPr>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r w:rsidR="005E55B9" w:rsidTr="00FA04E3">
        <w:trPr>
          <w:cantSplit/>
        </w:trPr>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r w:rsidR="005E55B9" w:rsidTr="00FA04E3">
        <w:trPr>
          <w:cantSplit/>
        </w:trPr>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1112" w:type="dxa"/>
            <w:tcBorders>
              <w:top w:val="dotted" w:sz="4" w:space="0" w:color="auto"/>
              <w:left w:val="single" w:sz="6" w:space="0" w:color="auto"/>
              <w:bottom w:val="dotted" w:sz="4" w:space="0" w:color="auto"/>
            </w:tcBorders>
          </w:tcPr>
          <w:p w:rsidR="005E55B9" w:rsidRDefault="005E55B9" w:rsidP="00152B60">
            <w:pPr>
              <w:spacing w:before="120" w:after="120"/>
              <w:rPr>
                <w:rStyle w:val="Table"/>
                <w:rFonts w:ascii="Times New Roman" w:hAnsi="Times New Roman"/>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5E55B9" w:rsidRDefault="005E55B9" w:rsidP="00152B60">
            <w:pPr>
              <w:spacing w:before="120" w:after="120"/>
              <w:rPr>
                <w:rStyle w:val="Table"/>
                <w:rFonts w:ascii="Times New Roman" w:hAnsi="Times New Roman"/>
                <w:i/>
                <w:spacing w:val="-2"/>
                <w:sz w:val="24"/>
              </w:rPr>
            </w:pPr>
          </w:p>
        </w:tc>
      </w:tr>
    </w:tbl>
    <w:p w:rsidR="005E55B9" w:rsidRDefault="005E55B9">
      <w:pPr>
        <w:pStyle w:val="S4-Header2"/>
        <w:rPr>
          <w:sz w:val="24"/>
        </w:rPr>
      </w:pPr>
      <w:r>
        <w:br w:type="page"/>
      </w:r>
      <w:bookmarkStart w:id="342" w:name="_Toc138144064"/>
      <w:bookmarkStart w:id="343" w:name="_Toc168299686"/>
      <w:r>
        <w:t>Forms for Equipment</w:t>
      </w:r>
      <w:bookmarkEnd w:id="342"/>
      <w:bookmarkEnd w:id="343"/>
    </w:p>
    <w:p w:rsidR="005E55B9" w:rsidRDefault="005E55B9">
      <w:pPr>
        <w:jc w:val="both"/>
        <w:rPr>
          <w:rStyle w:val="Table"/>
          <w:rFonts w:ascii="Times New Roman" w:hAnsi="Times New Roman"/>
          <w:iCs/>
          <w:spacing w:val="-2"/>
          <w:sz w:val="24"/>
        </w:rPr>
      </w:pPr>
      <w:r>
        <w:rPr>
          <w:rStyle w:val="Table"/>
          <w:rFonts w:ascii="Times New Roman" w:hAnsi="Times New Roman"/>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rsidR="005E55B9" w:rsidRDefault="005E55B9">
      <w:pPr>
        <w:jc w:val="both"/>
      </w:pPr>
    </w:p>
    <w:tbl>
      <w:tblPr>
        <w:tblW w:w="9360" w:type="dxa"/>
        <w:tblLayout w:type="fixed"/>
        <w:tblCellMar>
          <w:left w:w="72" w:type="dxa"/>
          <w:right w:w="72" w:type="dxa"/>
        </w:tblCellMar>
        <w:tblLook w:val="0000" w:firstRow="0" w:lastRow="0" w:firstColumn="0" w:lastColumn="0" w:noHBand="0" w:noVBand="0"/>
      </w:tblPr>
      <w:tblGrid>
        <w:gridCol w:w="1415"/>
        <w:gridCol w:w="3884"/>
        <w:gridCol w:w="4061"/>
      </w:tblGrid>
      <w:tr w:rsidR="005E55B9" w:rsidTr="00FA04E3">
        <w:trPr>
          <w:cantSplit/>
        </w:trPr>
        <w:tc>
          <w:tcPr>
            <w:tcW w:w="9540" w:type="dxa"/>
            <w:gridSpan w:val="3"/>
            <w:tcBorders>
              <w:top w:val="single" w:sz="6" w:space="0" w:color="auto"/>
              <w:left w:val="single" w:sz="6" w:space="0" w:color="auto"/>
              <w:bottom w:val="single" w:sz="6" w:space="0" w:color="auto"/>
              <w:righ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Type of Equipment*</w:t>
            </w:r>
          </w:p>
          <w:p w:rsidR="005E55B9" w:rsidRDefault="005E55B9">
            <w:pPr>
              <w:jc w:val="both"/>
              <w:rPr>
                <w:rStyle w:val="Table"/>
                <w:rFonts w:ascii="Times New Roman" w:hAnsi="Times New Roman"/>
                <w:b/>
                <w:bCs/>
                <w:spacing w:val="-2"/>
                <w:sz w:val="24"/>
              </w:rPr>
            </w:pPr>
          </w:p>
        </w:tc>
      </w:tr>
      <w:tr w:rsidR="005E55B9" w:rsidTr="00FA04E3">
        <w:trPr>
          <w:cantSplit/>
        </w:trPr>
        <w:tc>
          <w:tcPr>
            <w:tcW w:w="1440" w:type="dxa"/>
            <w:tcBorders>
              <w:top w:val="single" w:sz="6" w:space="0" w:color="auto"/>
              <w:lef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Name of M</w:t>
            </w:r>
            <w:r w:rsidR="005E55B9">
              <w:rPr>
                <w:rStyle w:val="Table"/>
                <w:rFonts w:ascii="Times New Roman" w:hAnsi="Times New Roman"/>
                <w:b/>
                <w:bCs/>
                <w:spacing w:val="-2"/>
                <w:sz w:val="24"/>
              </w:rPr>
              <w:t>anufacturer</w:t>
            </w:r>
          </w:p>
          <w:p w:rsidR="005E55B9" w:rsidRDefault="005E55B9">
            <w:pPr>
              <w:jc w:val="both"/>
              <w:rPr>
                <w:rStyle w:val="Table"/>
                <w:rFonts w:ascii="Times New Roman" w:hAnsi="Times New Roman"/>
                <w:b/>
                <w:bCs/>
                <w:spacing w:val="-2"/>
                <w:sz w:val="24"/>
              </w:rPr>
            </w:pPr>
          </w:p>
          <w:p w:rsidR="005E55B9"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Model and Power R</w:t>
            </w:r>
            <w:r w:rsidR="005E55B9">
              <w:rPr>
                <w:rStyle w:val="Table"/>
                <w:rFonts w:ascii="Times New Roman" w:hAnsi="Times New Roman"/>
                <w:b/>
                <w:bCs/>
                <w:spacing w:val="-2"/>
                <w:sz w:val="24"/>
              </w:rPr>
              <w:t>ating</w:t>
            </w:r>
          </w:p>
        </w:tc>
      </w:tr>
      <w:tr w:rsidR="005E55B9" w:rsidTr="00FA04E3">
        <w:trPr>
          <w:cantSplit/>
        </w:trPr>
        <w:tc>
          <w:tcPr>
            <w:tcW w:w="1440" w:type="dxa"/>
            <w:tcBorders>
              <w:left w:val="single" w:sz="6" w:space="0" w:color="auto"/>
            </w:tcBorders>
          </w:tcPr>
          <w:p w:rsidR="005E55B9" w:rsidRDefault="005E55B9">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Capacity*</w:t>
            </w:r>
          </w:p>
          <w:p w:rsidR="005E55B9" w:rsidRDefault="005E55B9">
            <w:pPr>
              <w:jc w:val="both"/>
              <w:rPr>
                <w:rStyle w:val="Table"/>
                <w:rFonts w:ascii="Times New Roman" w:hAnsi="Times New Roman"/>
                <w:b/>
                <w:bCs/>
                <w:spacing w:val="-2"/>
                <w:sz w:val="24"/>
              </w:rPr>
            </w:pPr>
          </w:p>
          <w:p w:rsidR="005E55B9"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Year of M</w:t>
            </w:r>
            <w:r w:rsidR="005E55B9">
              <w:rPr>
                <w:rStyle w:val="Table"/>
                <w:rFonts w:ascii="Times New Roman" w:hAnsi="Times New Roman"/>
                <w:b/>
                <w:bCs/>
                <w:spacing w:val="-2"/>
                <w:sz w:val="24"/>
              </w:rPr>
              <w:t>anufacture*</w:t>
            </w:r>
          </w:p>
        </w:tc>
      </w:tr>
      <w:tr w:rsidR="005E55B9" w:rsidTr="00FA04E3">
        <w:trPr>
          <w:cantSplit/>
        </w:trPr>
        <w:tc>
          <w:tcPr>
            <w:tcW w:w="1440" w:type="dxa"/>
            <w:tcBorders>
              <w:top w:val="single" w:sz="6" w:space="0" w:color="auto"/>
              <w:lef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Current L</w:t>
            </w:r>
            <w:r w:rsidR="005E55B9">
              <w:rPr>
                <w:rStyle w:val="Table"/>
                <w:rFonts w:ascii="Times New Roman" w:hAnsi="Times New Roman"/>
                <w:b/>
                <w:bCs/>
                <w:spacing w:val="-2"/>
                <w:sz w:val="24"/>
              </w:rPr>
              <w:t>ocation</w:t>
            </w:r>
          </w:p>
          <w:p w:rsidR="005E55B9" w:rsidRDefault="005E55B9">
            <w:pPr>
              <w:jc w:val="both"/>
              <w:rPr>
                <w:rStyle w:val="Table"/>
                <w:rFonts w:ascii="Times New Roman" w:hAnsi="Times New Roman"/>
                <w:b/>
                <w:bCs/>
                <w:spacing w:val="-2"/>
                <w:sz w:val="24"/>
              </w:rPr>
            </w:pPr>
          </w:p>
          <w:p w:rsidR="005E55B9" w:rsidRDefault="005E55B9">
            <w:pPr>
              <w:jc w:val="both"/>
              <w:rPr>
                <w:rStyle w:val="Table"/>
                <w:rFonts w:ascii="Times New Roman" w:hAnsi="Times New Roman"/>
                <w:b/>
                <w:bCs/>
                <w:spacing w:val="-2"/>
                <w:sz w:val="24"/>
              </w:rPr>
            </w:pPr>
          </w:p>
        </w:tc>
      </w:tr>
      <w:tr w:rsidR="005E55B9" w:rsidTr="00FA04E3">
        <w:trPr>
          <w:cantSplit/>
        </w:trPr>
        <w:tc>
          <w:tcPr>
            <w:tcW w:w="1440" w:type="dxa"/>
            <w:tcBorders>
              <w:left w:val="single" w:sz="6" w:space="0" w:color="auto"/>
            </w:tcBorders>
          </w:tcPr>
          <w:p w:rsidR="005E55B9" w:rsidRDefault="005E55B9">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Details of C</w:t>
            </w:r>
            <w:r w:rsidR="005E55B9">
              <w:rPr>
                <w:rStyle w:val="Table"/>
                <w:rFonts w:ascii="Times New Roman" w:hAnsi="Times New Roman"/>
                <w:b/>
                <w:bCs/>
                <w:spacing w:val="-2"/>
                <w:sz w:val="24"/>
              </w:rPr>
              <w:t>urrent</w:t>
            </w:r>
            <w:r>
              <w:rPr>
                <w:rStyle w:val="Table"/>
                <w:rFonts w:ascii="Times New Roman" w:hAnsi="Times New Roman"/>
                <w:b/>
                <w:bCs/>
                <w:spacing w:val="-2"/>
                <w:sz w:val="24"/>
              </w:rPr>
              <w:t xml:space="preserve"> C</w:t>
            </w:r>
            <w:r w:rsidR="005E55B9">
              <w:rPr>
                <w:rStyle w:val="Table"/>
                <w:rFonts w:ascii="Times New Roman" w:hAnsi="Times New Roman"/>
                <w:b/>
                <w:bCs/>
                <w:spacing w:val="-2"/>
                <w:sz w:val="24"/>
              </w:rPr>
              <w:t>ommitments</w:t>
            </w:r>
          </w:p>
          <w:p w:rsidR="005E55B9" w:rsidRDefault="005E55B9">
            <w:pPr>
              <w:jc w:val="both"/>
              <w:rPr>
                <w:rStyle w:val="Table"/>
                <w:rFonts w:ascii="Times New Roman" w:hAnsi="Times New Roman"/>
                <w:b/>
                <w:bCs/>
                <w:spacing w:val="-2"/>
                <w:sz w:val="24"/>
              </w:rPr>
            </w:pPr>
          </w:p>
        </w:tc>
      </w:tr>
      <w:tr w:rsidR="005E55B9" w:rsidTr="00FA04E3">
        <w:trPr>
          <w:cantSplit/>
        </w:trPr>
        <w:tc>
          <w:tcPr>
            <w:tcW w:w="1440" w:type="dxa"/>
            <w:tcBorders>
              <w:left w:val="single" w:sz="6" w:space="0" w:color="auto"/>
            </w:tcBorders>
          </w:tcPr>
          <w:p w:rsidR="005E55B9" w:rsidRDefault="005E55B9">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rsidR="005E55B9" w:rsidRDefault="005E55B9">
            <w:pPr>
              <w:jc w:val="both"/>
              <w:rPr>
                <w:rStyle w:val="Table"/>
                <w:rFonts w:ascii="Times New Roman" w:hAnsi="Times New Roman"/>
                <w:b/>
                <w:bCs/>
                <w:spacing w:val="-2"/>
                <w:sz w:val="24"/>
              </w:rPr>
            </w:pPr>
          </w:p>
        </w:tc>
      </w:tr>
      <w:tr w:rsidR="005E55B9" w:rsidTr="00FA04E3">
        <w:trPr>
          <w:cantSplit/>
          <w:trHeight w:val="525"/>
        </w:trPr>
        <w:tc>
          <w:tcPr>
            <w:tcW w:w="1440" w:type="dxa"/>
            <w:tcBorders>
              <w:top w:val="single" w:sz="6" w:space="0" w:color="auto"/>
              <w:left w:val="single" w:sz="6" w:space="0" w:color="auto"/>
              <w:bottom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Indicate Source of the E</w:t>
            </w:r>
            <w:r w:rsidR="005E55B9">
              <w:rPr>
                <w:rStyle w:val="Table"/>
                <w:rFonts w:ascii="Times New Roman" w:hAnsi="Times New Roman"/>
                <w:b/>
                <w:bCs/>
                <w:spacing w:val="-2"/>
                <w:sz w:val="24"/>
              </w:rPr>
              <w:t>quipment</w:t>
            </w:r>
          </w:p>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ab/>
            </w:r>
            <w:r>
              <w:rPr>
                <w:rStyle w:val="Table"/>
                <w:rFonts w:ascii="Times New Roman" w:hAnsi="Times New Roman"/>
                <w:b/>
                <w:bCs/>
                <w:spacing w:val="-2"/>
                <w:sz w:val="24"/>
              </w:rPr>
              <w:fldChar w:fldCharType="begin"/>
            </w:r>
            <w:r>
              <w:rPr>
                <w:rStyle w:val="Table"/>
                <w:rFonts w:ascii="Times New Roman" w:hAnsi="Times New Roman"/>
                <w:b/>
                <w:bCs/>
                <w:spacing w:val="-2"/>
                <w:sz w:val="24"/>
              </w:rPr>
              <w:instrText>symbol 111 \f "Wingdings" \s 12</w:instrText>
            </w:r>
            <w:r>
              <w:rPr>
                <w:rStyle w:val="Table"/>
                <w:rFonts w:ascii="Times New Roman" w:hAnsi="Times New Roman"/>
                <w:b/>
                <w:bCs/>
                <w:spacing w:val="-2"/>
                <w:sz w:val="24"/>
              </w:rPr>
              <w:fldChar w:fldCharType="separate"/>
            </w:r>
            <w:r>
              <w:rPr>
                <w:rStyle w:val="Table"/>
                <w:rFonts w:ascii="Times New Roman" w:hAnsi="Times New Roman"/>
                <w:b/>
                <w:bCs/>
                <w:spacing w:val="-2"/>
                <w:sz w:val="24"/>
              </w:rPr>
              <w:t>o</w:t>
            </w:r>
            <w:r>
              <w:rPr>
                <w:rStyle w:val="Table"/>
                <w:rFonts w:ascii="Times New Roman" w:hAnsi="Times New Roman"/>
                <w:b/>
                <w:bCs/>
                <w:spacing w:val="-2"/>
                <w:sz w:val="24"/>
              </w:rPr>
              <w:fldChar w:fldCharType="end"/>
            </w:r>
            <w:r>
              <w:rPr>
                <w:rStyle w:val="Table"/>
                <w:rFonts w:ascii="Times New Roman" w:hAnsi="Times New Roman"/>
                <w:b/>
                <w:bCs/>
                <w:spacing w:val="-2"/>
                <w:sz w:val="24"/>
              </w:rPr>
              <w:t xml:space="preserve"> Owned</w:t>
            </w:r>
            <w:r>
              <w:rPr>
                <w:rStyle w:val="Table"/>
                <w:rFonts w:ascii="Times New Roman" w:hAnsi="Times New Roman"/>
                <w:b/>
                <w:bCs/>
                <w:spacing w:val="-2"/>
                <w:sz w:val="24"/>
              </w:rPr>
              <w:tab/>
            </w:r>
            <w:r>
              <w:rPr>
                <w:rStyle w:val="Table"/>
                <w:rFonts w:ascii="Times New Roman" w:hAnsi="Times New Roman"/>
                <w:b/>
                <w:bCs/>
                <w:spacing w:val="-2"/>
                <w:sz w:val="24"/>
              </w:rPr>
              <w:fldChar w:fldCharType="begin"/>
            </w:r>
            <w:r>
              <w:rPr>
                <w:rStyle w:val="Table"/>
                <w:rFonts w:ascii="Times New Roman" w:hAnsi="Times New Roman"/>
                <w:b/>
                <w:bCs/>
                <w:spacing w:val="-2"/>
                <w:sz w:val="24"/>
              </w:rPr>
              <w:instrText>symbol 111 \f "Wingdings" \s 12</w:instrText>
            </w:r>
            <w:r>
              <w:rPr>
                <w:rStyle w:val="Table"/>
                <w:rFonts w:ascii="Times New Roman" w:hAnsi="Times New Roman"/>
                <w:b/>
                <w:bCs/>
                <w:spacing w:val="-2"/>
                <w:sz w:val="24"/>
              </w:rPr>
              <w:fldChar w:fldCharType="separate"/>
            </w:r>
            <w:r>
              <w:rPr>
                <w:rStyle w:val="Table"/>
                <w:rFonts w:ascii="Times New Roman" w:hAnsi="Times New Roman"/>
                <w:b/>
                <w:bCs/>
                <w:spacing w:val="-2"/>
                <w:sz w:val="24"/>
              </w:rPr>
              <w:t>o</w:t>
            </w:r>
            <w:r>
              <w:rPr>
                <w:rStyle w:val="Table"/>
                <w:rFonts w:ascii="Times New Roman" w:hAnsi="Times New Roman"/>
                <w:b/>
                <w:bCs/>
                <w:spacing w:val="-2"/>
                <w:sz w:val="24"/>
              </w:rPr>
              <w:fldChar w:fldCharType="end"/>
            </w:r>
            <w:r>
              <w:rPr>
                <w:rStyle w:val="Table"/>
                <w:rFonts w:ascii="Times New Roman" w:hAnsi="Times New Roman"/>
                <w:b/>
                <w:bCs/>
                <w:spacing w:val="-2"/>
                <w:sz w:val="24"/>
              </w:rPr>
              <w:t xml:space="preserve"> Rented</w:t>
            </w:r>
            <w:r>
              <w:rPr>
                <w:rStyle w:val="Table"/>
                <w:rFonts w:ascii="Times New Roman" w:hAnsi="Times New Roman"/>
                <w:b/>
                <w:bCs/>
                <w:spacing w:val="-2"/>
                <w:sz w:val="24"/>
              </w:rPr>
              <w:tab/>
            </w:r>
            <w:r>
              <w:rPr>
                <w:rStyle w:val="Table"/>
                <w:rFonts w:ascii="Times New Roman" w:hAnsi="Times New Roman"/>
                <w:b/>
                <w:bCs/>
                <w:spacing w:val="-2"/>
                <w:sz w:val="24"/>
              </w:rPr>
              <w:fldChar w:fldCharType="begin"/>
            </w:r>
            <w:r>
              <w:rPr>
                <w:rStyle w:val="Table"/>
                <w:rFonts w:ascii="Times New Roman" w:hAnsi="Times New Roman"/>
                <w:b/>
                <w:bCs/>
                <w:spacing w:val="-2"/>
                <w:sz w:val="24"/>
              </w:rPr>
              <w:instrText>symbol 111 \f "Wingdings" \s 12</w:instrText>
            </w:r>
            <w:r>
              <w:rPr>
                <w:rStyle w:val="Table"/>
                <w:rFonts w:ascii="Times New Roman" w:hAnsi="Times New Roman"/>
                <w:b/>
                <w:bCs/>
                <w:spacing w:val="-2"/>
                <w:sz w:val="24"/>
              </w:rPr>
              <w:fldChar w:fldCharType="separate"/>
            </w:r>
            <w:r>
              <w:rPr>
                <w:rStyle w:val="Table"/>
                <w:rFonts w:ascii="Times New Roman" w:hAnsi="Times New Roman"/>
                <w:b/>
                <w:bCs/>
                <w:spacing w:val="-2"/>
                <w:sz w:val="24"/>
              </w:rPr>
              <w:t>o</w:t>
            </w:r>
            <w:r>
              <w:rPr>
                <w:rStyle w:val="Table"/>
                <w:rFonts w:ascii="Times New Roman" w:hAnsi="Times New Roman"/>
                <w:b/>
                <w:bCs/>
                <w:spacing w:val="-2"/>
                <w:sz w:val="24"/>
              </w:rPr>
              <w:fldChar w:fldCharType="end"/>
            </w:r>
            <w:r>
              <w:rPr>
                <w:rStyle w:val="Table"/>
                <w:rFonts w:ascii="Times New Roman" w:hAnsi="Times New Roman"/>
                <w:b/>
                <w:bCs/>
                <w:spacing w:val="-2"/>
                <w:sz w:val="24"/>
              </w:rPr>
              <w:t xml:space="preserve"> Leased</w:t>
            </w:r>
            <w:r>
              <w:rPr>
                <w:rStyle w:val="Table"/>
                <w:rFonts w:ascii="Times New Roman" w:hAnsi="Times New Roman"/>
                <w:b/>
                <w:bCs/>
                <w:spacing w:val="-2"/>
                <w:sz w:val="24"/>
              </w:rPr>
              <w:tab/>
            </w:r>
            <w:r>
              <w:rPr>
                <w:rStyle w:val="Table"/>
                <w:rFonts w:ascii="Times New Roman" w:hAnsi="Times New Roman"/>
                <w:b/>
                <w:bCs/>
                <w:spacing w:val="-2"/>
                <w:sz w:val="24"/>
              </w:rPr>
              <w:fldChar w:fldCharType="begin"/>
            </w:r>
            <w:r>
              <w:rPr>
                <w:rStyle w:val="Table"/>
                <w:rFonts w:ascii="Times New Roman" w:hAnsi="Times New Roman"/>
                <w:b/>
                <w:bCs/>
                <w:spacing w:val="-2"/>
                <w:sz w:val="24"/>
              </w:rPr>
              <w:instrText>symbol 111 \f "Wingdings" \s 12</w:instrText>
            </w:r>
            <w:r>
              <w:rPr>
                <w:rStyle w:val="Table"/>
                <w:rFonts w:ascii="Times New Roman" w:hAnsi="Times New Roman"/>
                <w:b/>
                <w:bCs/>
                <w:spacing w:val="-2"/>
                <w:sz w:val="24"/>
              </w:rPr>
              <w:fldChar w:fldCharType="separate"/>
            </w:r>
            <w:r>
              <w:rPr>
                <w:rStyle w:val="Table"/>
                <w:rFonts w:ascii="Times New Roman" w:hAnsi="Times New Roman"/>
                <w:b/>
                <w:bCs/>
                <w:spacing w:val="-2"/>
                <w:sz w:val="24"/>
              </w:rPr>
              <w:t>o</w:t>
            </w:r>
            <w:r>
              <w:rPr>
                <w:rStyle w:val="Table"/>
                <w:rFonts w:ascii="Times New Roman" w:hAnsi="Times New Roman"/>
                <w:b/>
                <w:bCs/>
                <w:spacing w:val="-2"/>
                <w:sz w:val="24"/>
              </w:rPr>
              <w:fldChar w:fldCharType="end"/>
            </w:r>
            <w:r>
              <w:rPr>
                <w:rStyle w:val="Table"/>
                <w:rFonts w:ascii="Times New Roman" w:hAnsi="Times New Roman"/>
                <w:b/>
                <w:bCs/>
                <w:spacing w:val="-2"/>
                <w:sz w:val="24"/>
              </w:rPr>
              <w:t xml:space="preserve"> Specially manufactured</w:t>
            </w:r>
          </w:p>
        </w:tc>
      </w:tr>
    </w:tbl>
    <w:p w:rsidR="005E55B9" w:rsidRDefault="005E55B9">
      <w:pPr>
        <w:jc w:val="both"/>
        <w:rPr>
          <w:rStyle w:val="Table"/>
          <w:rFonts w:ascii="Times New Roman" w:hAnsi="Times New Roman"/>
          <w:spacing w:val="-2"/>
          <w:sz w:val="24"/>
        </w:rPr>
      </w:pPr>
    </w:p>
    <w:p w:rsidR="005E55B9" w:rsidRDefault="005E55B9">
      <w:pPr>
        <w:jc w:val="both"/>
        <w:rPr>
          <w:rStyle w:val="Table"/>
          <w:rFonts w:ascii="Times New Roman" w:hAnsi="Times New Roman"/>
          <w:iCs/>
          <w:spacing w:val="-2"/>
          <w:sz w:val="24"/>
        </w:rPr>
      </w:pPr>
      <w:r>
        <w:rPr>
          <w:rStyle w:val="Table"/>
          <w:rFonts w:ascii="Times New Roman" w:hAnsi="Times New Roman"/>
          <w:iCs/>
          <w:spacing w:val="-2"/>
          <w:sz w:val="24"/>
        </w:rPr>
        <w:t>The following information shall be provided only for equipment not owned by the Bidder.</w:t>
      </w:r>
    </w:p>
    <w:p w:rsidR="005E55B9" w:rsidRDefault="005E55B9">
      <w:pPr>
        <w:jc w:val="both"/>
        <w:rPr>
          <w:rStyle w:val="Table"/>
          <w:rFonts w:ascii="Times New Roman" w:hAnsi="Times New Roman"/>
          <w:b/>
          <w:bCs/>
          <w:i/>
          <w:spacing w:val="-2"/>
          <w:sz w:val="24"/>
        </w:rPr>
      </w:pPr>
    </w:p>
    <w:tbl>
      <w:tblPr>
        <w:tblW w:w="9360" w:type="dxa"/>
        <w:tblLayout w:type="fixed"/>
        <w:tblCellMar>
          <w:left w:w="72" w:type="dxa"/>
          <w:right w:w="72" w:type="dxa"/>
        </w:tblCellMar>
        <w:tblLook w:val="0000" w:firstRow="0" w:lastRow="0" w:firstColumn="0" w:lastColumn="0" w:noHBand="0" w:noVBand="0"/>
      </w:tblPr>
      <w:tblGrid>
        <w:gridCol w:w="1422"/>
        <w:gridCol w:w="3877"/>
        <w:gridCol w:w="4061"/>
      </w:tblGrid>
      <w:tr w:rsidR="005E55B9" w:rsidTr="00FA04E3">
        <w:trPr>
          <w:cantSplit/>
        </w:trPr>
        <w:tc>
          <w:tcPr>
            <w:tcW w:w="1422" w:type="dxa"/>
            <w:tcBorders>
              <w:top w:val="single" w:sz="6" w:space="0" w:color="auto"/>
              <w:lef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Owner</w:t>
            </w:r>
          </w:p>
        </w:tc>
        <w:tc>
          <w:tcPr>
            <w:tcW w:w="7938" w:type="dxa"/>
            <w:gridSpan w:val="2"/>
            <w:tcBorders>
              <w:top w:val="single" w:sz="6" w:space="0" w:color="auto"/>
              <w:left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Name of O</w:t>
            </w:r>
            <w:r w:rsidR="005E55B9">
              <w:rPr>
                <w:rStyle w:val="Table"/>
                <w:rFonts w:ascii="Times New Roman" w:hAnsi="Times New Roman"/>
                <w:b/>
                <w:bCs/>
                <w:spacing w:val="-2"/>
                <w:sz w:val="24"/>
              </w:rPr>
              <w:t>wner</w:t>
            </w:r>
          </w:p>
          <w:p w:rsidR="005E55B9" w:rsidRDefault="005E55B9">
            <w:pPr>
              <w:jc w:val="both"/>
              <w:rPr>
                <w:rStyle w:val="Table"/>
                <w:rFonts w:ascii="Times New Roman" w:hAnsi="Times New Roman"/>
                <w:b/>
                <w:bCs/>
                <w:spacing w:val="-2"/>
                <w:sz w:val="24"/>
              </w:rPr>
            </w:pPr>
          </w:p>
        </w:tc>
      </w:tr>
      <w:tr w:rsidR="005E55B9" w:rsidTr="00FA04E3">
        <w:trPr>
          <w:cantSplit/>
        </w:trPr>
        <w:tc>
          <w:tcPr>
            <w:tcW w:w="1422" w:type="dxa"/>
            <w:tcBorders>
              <w:left w:val="single" w:sz="6" w:space="0" w:color="auto"/>
            </w:tcBorders>
          </w:tcPr>
          <w:p w:rsidR="005E55B9" w:rsidRDefault="005E55B9">
            <w:pPr>
              <w:jc w:val="both"/>
              <w:rPr>
                <w:rStyle w:val="Table"/>
                <w:rFonts w:ascii="Times New Roman" w:hAnsi="Times New Roman"/>
                <w:b/>
                <w:bCs/>
                <w:spacing w:val="-2"/>
                <w:sz w:val="24"/>
              </w:rPr>
            </w:pPr>
          </w:p>
        </w:tc>
        <w:tc>
          <w:tcPr>
            <w:tcW w:w="7938" w:type="dxa"/>
            <w:gridSpan w:val="2"/>
            <w:tcBorders>
              <w:top w:val="single" w:sz="6" w:space="0" w:color="auto"/>
              <w:left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Address of O</w:t>
            </w:r>
            <w:r w:rsidR="005E55B9">
              <w:rPr>
                <w:rStyle w:val="Table"/>
                <w:rFonts w:ascii="Times New Roman" w:hAnsi="Times New Roman"/>
                <w:b/>
                <w:bCs/>
                <w:spacing w:val="-2"/>
                <w:sz w:val="24"/>
              </w:rPr>
              <w:t>wner</w:t>
            </w:r>
          </w:p>
          <w:p w:rsidR="005E55B9" w:rsidRDefault="005E55B9">
            <w:pPr>
              <w:jc w:val="both"/>
              <w:rPr>
                <w:rStyle w:val="Table"/>
                <w:rFonts w:ascii="Times New Roman" w:hAnsi="Times New Roman"/>
                <w:b/>
                <w:bCs/>
                <w:spacing w:val="-2"/>
                <w:sz w:val="24"/>
              </w:rPr>
            </w:pPr>
          </w:p>
        </w:tc>
      </w:tr>
      <w:tr w:rsidR="005E55B9" w:rsidTr="00FA04E3">
        <w:trPr>
          <w:cantSplit/>
        </w:trPr>
        <w:tc>
          <w:tcPr>
            <w:tcW w:w="1422" w:type="dxa"/>
            <w:tcBorders>
              <w:left w:val="single" w:sz="6" w:space="0" w:color="auto"/>
            </w:tcBorders>
          </w:tcPr>
          <w:p w:rsidR="005E55B9" w:rsidRDefault="005E55B9">
            <w:pPr>
              <w:jc w:val="both"/>
              <w:rPr>
                <w:rStyle w:val="Table"/>
                <w:rFonts w:ascii="Times New Roman" w:hAnsi="Times New Roman"/>
                <w:b/>
                <w:bCs/>
                <w:spacing w:val="-2"/>
                <w:sz w:val="24"/>
              </w:rPr>
            </w:pPr>
          </w:p>
        </w:tc>
        <w:tc>
          <w:tcPr>
            <w:tcW w:w="7938" w:type="dxa"/>
            <w:gridSpan w:val="2"/>
            <w:tcBorders>
              <w:left w:val="single" w:sz="6" w:space="0" w:color="auto"/>
              <w:right w:val="single" w:sz="6" w:space="0" w:color="auto"/>
            </w:tcBorders>
          </w:tcPr>
          <w:p w:rsidR="005E55B9" w:rsidRDefault="005E55B9">
            <w:pPr>
              <w:jc w:val="both"/>
              <w:rPr>
                <w:rStyle w:val="Table"/>
                <w:rFonts w:ascii="Times New Roman" w:hAnsi="Times New Roman"/>
                <w:b/>
                <w:bCs/>
                <w:spacing w:val="-2"/>
                <w:sz w:val="24"/>
              </w:rPr>
            </w:pPr>
          </w:p>
        </w:tc>
      </w:tr>
      <w:tr w:rsidR="005E55B9" w:rsidTr="00FA04E3">
        <w:trPr>
          <w:cantSplit/>
        </w:trPr>
        <w:tc>
          <w:tcPr>
            <w:tcW w:w="1422" w:type="dxa"/>
            <w:tcBorders>
              <w:left w:val="single" w:sz="6" w:space="0" w:color="auto"/>
            </w:tcBorders>
          </w:tcPr>
          <w:p w:rsidR="005E55B9"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Telephone</w:t>
            </w:r>
          </w:p>
          <w:p w:rsidR="005E55B9"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rsidR="005E55B9" w:rsidRDefault="00FA04E3">
            <w:pPr>
              <w:jc w:val="both"/>
              <w:rPr>
                <w:rStyle w:val="Table"/>
                <w:rFonts w:ascii="Times New Roman" w:hAnsi="Times New Roman"/>
                <w:b/>
                <w:bCs/>
                <w:spacing w:val="-2"/>
                <w:sz w:val="24"/>
              </w:rPr>
            </w:pPr>
            <w:r>
              <w:rPr>
                <w:rStyle w:val="Table"/>
                <w:rFonts w:ascii="Times New Roman" w:hAnsi="Times New Roman"/>
                <w:b/>
                <w:bCs/>
                <w:spacing w:val="-2"/>
                <w:sz w:val="24"/>
              </w:rPr>
              <w:t>Contact Name and T</w:t>
            </w:r>
            <w:r w:rsidR="005E55B9">
              <w:rPr>
                <w:rStyle w:val="Table"/>
                <w:rFonts w:ascii="Times New Roman" w:hAnsi="Times New Roman"/>
                <w:b/>
                <w:bCs/>
                <w:spacing w:val="-2"/>
                <w:sz w:val="24"/>
              </w:rPr>
              <w:t>itle</w:t>
            </w:r>
          </w:p>
        </w:tc>
      </w:tr>
      <w:tr w:rsidR="005E55B9" w:rsidTr="00FA04E3">
        <w:trPr>
          <w:cantSplit/>
        </w:trPr>
        <w:tc>
          <w:tcPr>
            <w:tcW w:w="1422" w:type="dxa"/>
            <w:tcBorders>
              <w:left w:val="single" w:sz="6" w:space="0" w:color="auto"/>
            </w:tcBorders>
          </w:tcPr>
          <w:p w:rsidR="005E55B9"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Fax</w:t>
            </w:r>
          </w:p>
          <w:p w:rsidR="005E55B9"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rsidR="005E55B9" w:rsidRDefault="00CB7FFC">
            <w:pPr>
              <w:jc w:val="both"/>
              <w:rPr>
                <w:rStyle w:val="Table"/>
                <w:rFonts w:ascii="Times New Roman" w:hAnsi="Times New Roman"/>
                <w:b/>
                <w:bCs/>
                <w:spacing w:val="-2"/>
                <w:sz w:val="24"/>
              </w:rPr>
            </w:pPr>
            <w:r>
              <w:rPr>
                <w:rStyle w:val="Table"/>
                <w:rFonts w:ascii="Times New Roman" w:hAnsi="Times New Roman"/>
                <w:b/>
                <w:bCs/>
                <w:spacing w:val="-2"/>
                <w:sz w:val="24"/>
              </w:rPr>
              <w:t>Email</w:t>
            </w:r>
          </w:p>
        </w:tc>
      </w:tr>
      <w:tr w:rsidR="005E55B9" w:rsidTr="00FA04E3">
        <w:trPr>
          <w:cantSplit/>
        </w:trPr>
        <w:tc>
          <w:tcPr>
            <w:tcW w:w="1422" w:type="dxa"/>
            <w:tcBorders>
              <w:top w:val="single" w:sz="6" w:space="0" w:color="auto"/>
              <w:left w:val="single" w:sz="6" w:space="0" w:color="auto"/>
            </w:tcBorders>
          </w:tcPr>
          <w:p w:rsidR="005E55B9" w:rsidRDefault="005E55B9">
            <w:pPr>
              <w:jc w:val="both"/>
              <w:rPr>
                <w:rStyle w:val="Table"/>
                <w:rFonts w:ascii="Times New Roman" w:hAnsi="Times New Roman"/>
                <w:b/>
                <w:bCs/>
                <w:spacing w:val="-2"/>
                <w:sz w:val="24"/>
              </w:rPr>
            </w:pPr>
            <w:r>
              <w:rPr>
                <w:rStyle w:val="Table"/>
                <w:rFonts w:ascii="Times New Roman" w:hAnsi="Times New Roman"/>
                <w:b/>
                <w:bCs/>
                <w:spacing w:val="-2"/>
                <w:sz w:val="24"/>
              </w:rPr>
              <w:t>Agreements</w:t>
            </w:r>
          </w:p>
        </w:tc>
        <w:tc>
          <w:tcPr>
            <w:tcW w:w="7938" w:type="dxa"/>
            <w:gridSpan w:val="2"/>
            <w:tcBorders>
              <w:top w:val="single" w:sz="6" w:space="0" w:color="auto"/>
              <w:left w:val="single" w:sz="6" w:space="0" w:color="auto"/>
              <w:right w:val="single" w:sz="6" w:space="0" w:color="auto"/>
            </w:tcBorders>
          </w:tcPr>
          <w:p w:rsidR="005E55B9" w:rsidRDefault="005E55B9" w:rsidP="00FA04E3">
            <w:pPr>
              <w:jc w:val="center"/>
              <w:rPr>
                <w:rStyle w:val="Table"/>
                <w:rFonts w:ascii="Times New Roman" w:hAnsi="Times New Roman"/>
                <w:b/>
                <w:bCs/>
                <w:spacing w:val="-2"/>
                <w:sz w:val="24"/>
              </w:rPr>
            </w:pPr>
            <w:r>
              <w:rPr>
                <w:rStyle w:val="Table"/>
                <w:rFonts w:ascii="Times New Roman" w:hAnsi="Times New Roman"/>
                <w:b/>
                <w:bCs/>
                <w:spacing w:val="-2"/>
                <w:sz w:val="24"/>
              </w:rPr>
              <w:t>Details of rental / lease / manufacture agreements specific to the project</w:t>
            </w:r>
          </w:p>
        </w:tc>
      </w:tr>
      <w:tr w:rsidR="005E55B9" w:rsidTr="00FA04E3">
        <w:trPr>
          <w:cantSplit/>
        </w:trPr>
        <w:tc>
          <w:tcPr>
            <w:tcW w:w="1422" w:type="dxa"/>
            <w:tcBorders>
              <w:top w:val="dotted" w:sz="4" w:space="0" w:color="auto"/>
              <w:left w:val="single" w:sz="6" w:space="0" w:color="auto"/>
              <w:bottom w:val="dotted" w:sz="4" w:space="0" w:color="auto"/>
            </w:tcBorders>
          </w:tcPr>
          <w:p w:rsidR="005E55B9" w:rsidRDefault="005E55B9">
            <w:pPr>
              <w:jc w:val="both"/>
              <w:rPr>
                <w:rStyle w:val="Table"/>
                <w:rFonts w:ascii="Times New Roman" w:hAnsi="Times New Roman"/>
                <w:b/>
                <w:bCs/>
                <w:spacing w:val="-2"/>
                <w:sz w:val="24"/>
              </w:rPr>
            </w:pPr>
          </w:p>
        </w:tc>
        <w:tc>
          <w:tcPr>
            <w:tcW w:w="7938" w:type="dxa"/>
            <w:gridSpan w:val="2"/>
            <w:tcBorders>
              <w:top w:val="dotted" w:sz="4" w:space="0" w:color="auto"/>
              <w:left w:val="single" w:sz="6" w:space="0" w:color="auto"/>
              <w:bottom w:val="dotted" w:sz="4" w:space="0" w:color="auto"/>
              <w:right w:val="single" w:sz="6" w:space="0" w:color="auto"/>
            </w:tcBorders>
          </w:tcPr>
          <w:p w:rsidR="005E55B9" w:rsidRDefault="005E55B9">
            <w:pPr>
              <w:jc w:val="both"/>
              <w:rPr>
                <w:rStyle w:val="Table"/>
                <w:rFonts w:ascii="Times New Roman" w:hAnsi="Times New Roman"/>
                <w:b/>
                <w:bCs/>
                <w:spacing w:val="-2"/>
                <w:sz w:val="24"/>
              </w:rPr>
            </w:pPr>
          </w:p>
        </w:tc>
      </w:tr>
      <w:tr w:rsidR="005E55B9" w:rsidTr="00FA04E3">
        <w:trPr>
          <w:cantSplit/>
        </w:trPr>
        <w:tc>
          <w:tcPr>
            <w:tcW w:w="1422" w:type="dxa"/>
            <w:tcBorders>
              <w:left w:val="single" w:sz="6" w:space="0" w:color="auto"/>
              <w:bottom w:val="single" w:sz="6" w:space="0" w:color="auto"/>
            </w:tcBorders>
          </w:tcPr>
          <w:p w:rsidR="005E55B9" w:rsidRDefault="005E55B9">
            <w:pPr>
              <w:jc w:val="both"/>
              <w:rPr>
                <w:rStyle w:val="Table"/>
                <w:rFonts w:ascii="Times New Roman" w:hAnsi="Times New Roman"/>
                <w:b/>
                <w:bCs/>
                <w:spacing w:val="-2"/>
                <w:sz w:val="24"/>
              </w:rPr>
            </w:pPr>
          </w:p>
        </w:tc>
        <w:tc>
          <w:tcPr>
            <w:tcW w:w="7938" w:type="dxa"/>
            <w:gridSpan w:val="2"/>
            <w:tcBorders>
              <w:left w:val="single" w:sz="6" w:space="0" w:color="auto"/>
              <w:bottom w:val="single" w:sz="6" w:space="0" w:color="auto"/>
              <w:right w:val="single" w:sz="6" w:space="0" w:color="auto"/>
            </w:tcBorders>
          </w:tcPr>
          <w:p w:rsidR="005E55B9" w:rsidRDefault="005E55B9">
            <w:pPr>
              <w:jc w:val="both"/>
              <w:rPr>
                <w:rStyle w:val="Table"/>
                <w:rFonts w:ascii="Times New Roman" w:hAnsi="Times New Roman"/>
                <w:b/>
                <w:bCs/>
                <w:spacing w:val="-2"/>
                <w:sz w:val="24"/>
              </w:rPr>
            </w:pPr>
          </w:p>
        </w:tc>
      </w:tr>
    </w:tbl>
    <w:p w:rsidR="005E55B9" w:rsidRDefault="005E55B9">
      <w:pPr>
        <w:rPr>
          <w:rFonts w:ascii="Arial" w:hAnsi="Arial" w:cs="Arial"/>
        </w:rPr>
      </w:pPr>
    </w:p>
    <w:p w:rsidR="005E55B9" w:rsidRDefault="005E55B9">
      <w:pPr>
        <w:pStyle w:val="Subtitle"/>
        <w:spacing w:after="120"/>
        <w:ind w:left="180" w:right="288"/>
        <w:jc w:val="left"/>
        <w:rPr>
          <w:rFonts w:cs="Arial"/>
          <w:sz w:val="20"/>
        </w:rPr>
      </w:pPr>
      <w:r>
        <w:br w:type="page"/>
      </w:r>
    </w:p>
    <w:p w:rsidR="005E55B9" w:rsidRDefault="005E55B9">
      <w:pPr>
        <w:pStyle w:val="S4-header1"/>
        <w:rPr>
          <w:highlight w:val="yellow"/>
        </w:rPr>
      </w:pPr>
      <w:bookmarkStart w:id="344" w:name="_Toc168299687"/>
      <w:r>
        <w:t>Bidder’s Qualification</w:t>
      </w:r>
      <w:bookmarkEnd w:id="344"/>
    </w:p>
    <w:p w:rsidR="005E55B9" w:rsidRDefault="005E55B9">
      <w:pPr>
        <w:jc w:val="both"/>
      </w:pPr>
      <w:r>
        <w:t>To establish its qualifications to perform the contract in accordance with Section III (Evaluation and Qualification Criteria) the Bidder shall provide the information requested in the corresponding Information Sheets included hereunder</w:t>
      </w:r>
      <w:r w:rsidR="00E03978">
        <w:t>.</w:t>
      </w:r>
    </w:p>
    <w:p w:rsidR="005E55B9" w:rsidRDefault="005E55B9">
      <w:pPr>
        <w:pStyle w:val="SectionVHeader"/>
        <w:ind w:left="180"/>
        <w:jc w:val="left"/>
        <w:rPr>
          <w:sz w:val="20"/>
          <w:lang w:val="en-US"/>
        </w:rPr>
      </w:pPr>
    </w:p>
    <w:p w:rsidR="005E55B9" w:rsidRPr="00723C8E" w:rsidRDefault="005E55B9">
      <w:pPr>
        <w:jc w:val="center"/>
        <w:rPr>
          <w:rStyle w:val="Table"/>
          <w:rFonts w:ascii="Times New Roman" w:hAnsi="Times New Roman"/>
          <w:b/>
          <w:spacing w:val="-2"/>
          <w:sz w:val="28"/>
          <w:szCs w:val="28"/>
        </w:rPr>
      </w:pPr>
      <w:r>
        <w:br w:type="page"/>
      </w:r>
      <w:bookmarkStart w:id="345" w:name="_Toc78273052"/>
      <w:bookmarkStart w:id="346" w:name="_Toc108950346"/>
      <w:bookmarkEnd w:id="315"/>
      <w:r w:rsidRPr="00723C8E">
        <w:rPr>
          <w:rStyle w:val="Table"/>
          <w:rFonts w:ascii="Times New Roman" w:hAnsi="Times New Roman"/>
          <w:b/>
          <w:spacing w:val="-2"/>
          <w:sz w:val="28"/>
          <w:szCs w:val="28"/>
        </w:rPr>
        <w:t>Form ELI 1.1</w:t>
      </w:r>
    </w:p>
    <w:p w:rsidR="005E55B9" w:rsidRDefault="005E55B9">
      <w:pPr>
        <w:pStyle w:val="S4-Header2"/>
      </w:pPr>
      <w:bookmarkStart w:id="347" w:name="_Toc125871309"/>
      <w:bookmarkStart w:id="348" w:name="_Toc127160593"/>
      <w:bookmarkStart w:id="349" w:name="_Toc138144065"/>
      <w:bookmarkStart w:id="350" w:name="_Toc168299688"/>
      <w:r>
        <w:t>Bidder Information Sheet</w:t>
      </w:r>
      <w:bookmarkEnd w:id="347"/>
      <w:bookmarkEnd w:id="348"/>
      <w:bookmarkEnd w:id="349"/>
      <w:bookmarkEnd w:id="350"/>
    </w:p>
    <w:bookmarkEnd w:id="345"/>
    <w:bookmarkEnd w:id="346"/>
    <w:p w:rsidR="005E55B9" w:rsidRDefault="005E55B9" w:rsidP="00152B60">
      <w:pPr>
        <w:tabs>
          <w:tab w:val="left" w:pos="5580"/>
        </w:tabs>
        <w:ind w:left="5940" w:right="72"/>
        <w:jc w:val="right"/>
      </w:pPr>
      <w:r>
        <w:t>Date:  ______________________</w:t>
      </w:r>
    </w:p>
    <w:p w:rsidR="005E55B9" w:rsidRDefault="00723C8E" w:rsidP="00152B60">
      <w:pPr>
        <w:tabs>
          <w:tab w:val="left" w:pos="5580"/>
        </w:tabs>
        <w:ind w:left="5940" w:right="72" w:hanging="180"/>
        <w:jc w:val="center"/>
      </w:pPr>
      <w:r>
        <w:tab/>
      </w:r>
      <w:r w:rsidR="005E55B9">
        <w:t>Bidding No.: ________________</w:t>
      </w:r>
    </w:p>
    <w:p w:rsidR="005E55B9" w:rsidRDefault="005E55B9" w:rsidP="00152B60">
      <w:pPr>
        <w:tabs>
          <w:tab w:val="left" w:pos="5580"/>
        </w:tabs>
        <w:ind w:left="5940" w:right="72"/>
        <w:jc w:val="center"/>
      </w:pPr>
      <w:r>
        <w:t>Invitation for Bid No.: ________</w:t>
      </w:r>
    </w:p>
    <w:p w:rsidR="005E55B9" w:rsidRDefault="00723C8E" w:rsidP="00152B60">
      <w:pPr>
        <w:ind w:left="5940" w:right="72"/>
        <w:jc w:val="center"/>
      </w:pPr>
      <w:r>
        <w:t xml:space="preserve"> Page ________ of _______ P</w:t>
      </w:r>
      <w:r w:rsidR="005E55B9">
        <w:t>ages</w:t>
      </w:r>
    </w:p>
    <w:p w:rsidR="005E55B9" w:rsidRDefault="005E55B9">
      <w:pPr>
        <w:pStyle w:val="SectionVHeader"/>
        <w:jc w:val="left"/>
        <w:rPr>
          <w:rStyle w:val="Table"/>
          <w:rFonts w:cs="Arial"/>
          <w:spacing w:val="-2"/>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E55B9" w:rsidTr="00152B60">
        <w:trPr>
          <w:cantSplit/>
          <w:trHeight w:val="440"/>
          <w:jc w:val="center"/>
        </w:trPr>
        <w:tc>
          <w:tcPr>
            <w:tcW w:w="9180" w:type="dxa"/>
            <w:tcBorders>
              <w:bottom w:val="nil"/>
            </w:tcBorders>
          </w:tcPr>
          <w:p w:rsidR="005E55B9" w:rsidRDefault="005E55B9" w:rsidP="00152B60">
            <w:pPr>
              <w:suppressAutoHyphens/>
              <w:spacing w:before="120" w:after="120"/>
              <w:ind w:left="360" w:hanging="360"/>
            </w:pPr>
            <w:r>
              <w:rPr>
                <w:spacing w:val="-2"/>
              </w:rPr>
              <w:t>1.  Bidder’s</w:t>
            </w:r>
            <w:r>
              <w:t xml:space="preserve"> Legal Name </w:t>
            </w:r>
          </w:p>
        </w:tc>
      </w:tr>
      <w:tr w:rsidR="005E55B9" w:rsidTr="00152B60">
        <w:trPr>
          <w:cantSplit/>
          <w:trHeight w:val="674"/>
          <w:jc w:val="center"/>
        </w:trPr>
        <w:tc>
          <w:tcPr>
            <w:tcW w:w="9180" w:type="dxa"/>
            <w:tcBorders>
              <w:left w:val="single" w:sz="4" w:space="0" w:color="auto"/>
            </w:tcBorders>
          </w:tcPr>
          <w:p w:rsidR="005E55B9" w:rsidRDefault="005E55B9" w:rsidP="00152B60">
            <w:pPr>
              <w:suppressAutoHyphens/>
              <w:spacing w:before="40" w:after="40"/>
              <w:ind w:left="360" w:hanging="360"/>
              <w:rPr>
                <w:spacing w:val="-2"/>
              </w:rPr>
            </w:pPr>
            <w:r>
              <w:rPr>
                <w:spacing w:val="-2"/>
              </w:rPr>
              <w:t xml:space="preserve">2.  In case of </w:t>
            </w:r>
            <w:r w:rsidRPr="00723C8E">
              <w:rPr>
                <w:spacing w:val="-2"/>
              </w:rPr>
              <w:t>JVCA</w:t>
            </w:r>
            <w:r>
              <w:rPr>
                <w:spacing w:val="-2"/>
              </w:rPr>
              <w:t>, legal name of each party:</w:t>
            </w:r>
          </w:p>
        </w:tc>
      </w:tr>
      <w:tr w:rsidR="005E55B9" w:rsidTr="00152B60">
        <w:trPr>
          <w:cantSplit/>
          <w:trHeight w:val="674"/>
          <w:jc w:val="center"/>
        </w:trPr>
        <w:tc>
          <w:tcPr>
            <w:tcW w:w="9180" w:type="dxa"/>
            <w:tcBorders>
              <w:left w:val="single" w:sz="4" w:space="0" w:color="auto"/>
            </w:tcBorders>
          </w:tcPr>
          <w:p w:rsidR="005E55B9" w:rsidRDefault="005E55B9">
            <w:pPr>
              <w:suppressAutoHyphens/>
              <w:spacing w:before="40" w:after="40"/>
            </w:pPr>
            <w:r>
              <w:t>3.  Bidder’s</w:t>
            </w:r>
            <w:r>
              <w:rPr>
                <w:spacing w:val="-2"/>
              </w:rPr>
              <w:t xml:space="preserve"> actual or intended Country of Registration:</w:t>
            </w:r>
          </w:p>
        </w:tc>
      </w:tr>
      <w:tr w:rsidR="005E55B9" w:rsidTr="00152B60">
        <w:trPr>
          <w:cantSplit/>
          <w:trHeight w:val="674"/>
          <w:jc w:val="center"/>
        </w:trPr>
        <w:tc>
          <w:tcPr>
            <w:tcW w:w="9180" w:type="dxa"/>
            <w:tcBorders>
              <w:left w:val="single" w:sz="4" w:space="0" w:color="auto"/>
            </w:tcBorders>
          </w:tcPr>
          <w:p w:rsidR="005E55B9" w:rsidRDefault="005E55B9">
            <w:pPr>
              <w:suppressAutoHyphens/>
              <w:spacing w:before="40" w:after="40"/>
              <w:rPr>
                <w:spacing w:val="-2"/>
              </w:rPr>
            </w:pPr>
            <w:r>
              <w:rPr>
                <w:spacing w:val="-2"/>
              </w:rPr>
              <w:t xml:space="preserve">4.  Bidder’s Year of Registration: </w:t>
            </w:r>
          </w:p>
        </w:tc>
      </w:tr>
      <w:tr w:rsidR="005E55B9" w:rsidTr="00152B60">
        <w:trPr>
          <w:cantSplit/>
          <w:jc w:val="center"/>
        </w:trPr>
        <w:tc>
          <w:tcPr>
            <w:tcW w:w="9180" w:type="dxa"/>
            <w:tcBorders>
              <w:left w:val="single" w:sz="4" w:space="0" w:color="auto"/>
            </w:tcBorders>
          </w:tcPr>
          <w:p w:rsidR="005E55B9" w:rsidRDefault="005E55B9" w:rsidP="00152B60">
            <w:pPr>
              <w:suppressAutoHyphens/>
              <w:spacing w:before="120" w:after="120"/>
              <w:rPr>
                <w:spacing w:val="-2"/>
              </w:rPr>
            </w:pPr>
            <w:r>
              <w:rPr>
                <w:spacing w:val="-2"/>
              </w:rPr>
              <w:t>5.  Bidder’s Legal Address in Country of Registration:</w:t>
            </w:r>
            <w:r w:rsidR="00CC0CE7">
              <w:rPr>
                <w:spacing w:val="-2"/>
              </w:rPr>
              <w:t xml:space="preserve"> </w:t>
            </w:r>
          </w:p>
        </w:tc>
      </w:tr>
      <w:tr w:rsidR="005E55B9" w:rsidTr="00152B60">
        <w:trPr>
          <w:cantSplit/>
          <w:jc w:val="center"/>
        </w:trPr>
        <w:tc>
          <w:tcPr>
            <w:tcW w:w="9180" w:type="dxa"/>
          </w:tcPr>
          <w:p w:rsidR="005E55B9" w:rsidRDefault="00723C8E">
            <w:pPr>
              <w:pStyle w:val="Outline"/>
              <w:suppressAutoHyphens/>
              <w:spacing w:before="120" w:after="40"/>
              <w:rPr>
                <w:rFonts w:ascii="Times New Roman" w:hAnsi="Times New Roman"/>
                <w:spacing w:val="-2"/>
                <w:kern w:val="0"/>
                <w:sz w:val="24"/>
                <w:szCs w:val="24"/>
              </w:rPr>
            </w:pPr>
            <w:r>
              <w:rPr>
                <w:rFonts w:ascii="Times New Roman" w:hAnsi="Times New Roman"/>
                <w:spacing w:val="-2"/>
                <w:kern w:val="0"/>
                <w:sz w:val="24"/>
                <w:szCs w:val="24"/>
              </w:rPr>
              <w:t>6.  Bidder’s Authoris</w:t>
            </w:r>
            <w:r w:rsidR="005E55B9">
              <w:rPr>
                <w:rFonts w:ascii="Times New Roman" w:hAnsi="Times New Roman"/>
                <w:spacing w:val="-2"/>
                <w:kern w:val="0"/>
                <w:sz w:val="24"/>
                <w:szCs w:val="24"/>
              </w:rPr>
              <w:t>ed Representative Information</w:t>
            </w:r>
          </w:p>
          <w:p w:rsidR="005E55B9" w:rsidRDefault="005E55B9" w:rsidP="00723C8E">
            <w:pPr>
              <w:pStyle w:val="Outline1"/>
              <w:keepNext w:val="0"/>
              <w:tabs>
                <w:tab w:val="clear" w:pos="360"/>
              </w:tabs>
              <w:suppressAutoHyphens/>
              <w:spacing w:before="120" w:after="200"/>
              <w:rPr>
                <w:spacing w:val="-2"/>
                <w:kern w:val="0"/>
                <w:szCs w:val="24"/>
              </w:rPr>
            </w:pPr>
            <w:r>
              <w:rPr>
                <w:spacing w:val="-2"/>
                <w:kern w:val="0"/>
                <w:szCs w:val="24"/>
              </w:rPr>
              <w:t xml:space="preserve">     Name:</w:t>
            </w:r>
          </w:p>
          <w:p w:rsidR="005E55B9" w:rsidRDefault="005E55B9" w:rsidP="00723C8E">
            <w:pPr>
              <w:suppressAutoHyphens/>
              <w:spacing w:before="120" w:after="200"/>
              <w:rPr>
                <w:spacing w:val="-2"/>
              </w:rPr>
            </w:pPr>
            <w:r>
              <w:rPr>
                <w:spacing w:val="-2"/>
              </w:rPr>
              <w:t xml:space="preserve">     Address:</w:t>
            </w:r>
          </w:p>
          <w:p w:rsidR="005E55B9" w:rsidRDefault="005E55B9" w:rsidP="00723C8E">
            <w:pPr>
              <w:suppressAutoHyphens/>
              <w:spacing w:before="120" w:after="200"/>
              <w:rPr>
                <w:spacing w:val="-2"/>
              </w:rPr>
            </w:pPr>
            <w:r>
              <w:rPr>
                <w:spacing w:val="-2"/>
              </w:rPr>
              <w:t xml:space="preserve">     Telephone/Fax numbers:</w:t>
            </w:r>
          </w:p>
          <w:p w:rsidR="005E55B9" w:rsidRDefault="005E55B9" w:rsidP="00152B60">
            <w:pPr>
              <w:suppressAutoHyphens/>
              <w:spacing w:before="120" w:after="200"/>
              <w:rPr>
                <w:spacing w:val="-2"/>
              </w:rPr>
            </w:pPr>
            <w:r>
              <w:rPr>
                <w:spacing w:val="-2"/>
              </w:rPr>
              <w:t xml:space="preserve">     Email Address:</w:t>
            </w:r>
          </w:p>
        </w:tc>
      </w:tr>
      <w:tr w:rsidR="005E55B9" w:rsidTr="00152B60">
        <w:trPr>
          <w:cantSplit/>
          <w:jc w:val="center"/>
        </w:trPr>
        <w:tc>
          <w:tcPr>
            <w:tcW w:w="9180" w:type="dxa"/>
          </w:tcPr>
          <w:p w:rsidR="005E55B9" w:rsidRDefault="005E55B9">
            <w:pPr>
              <w:ind w:left="342" w:hanging="342"/>
            </w:pPr>
            <w:r>
              <w:t xml:space="preserve">7. </w:t>
            </w:r>
            <w:r>
              <w:tab/>
              <w:t>Attached are copies of original documents of:</w:t>
            </w:r>
          </w:p>
          <w:p w:rsidR="005E55B9" w:rsidRDefault="005E55B9" w:rsidP="00723C8E">
            <w:pPr>
              <w:suppressAutoHyphens/>
              <w:ind w:left="381"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ITB Sub-Clauses 4.1 and 4.2.</w:t>
            </w:r>
          </w:p>
          <w:p w:rsidR="005E55B9" w:rsidRDefault="005E55B9" w:rsidP="00926124">
            <w:pPr>
              <w:numPr>
                <w:ilvl w:val="0"/>
                <w:numId w:val="18"/>
              </w:numPr>
              <w:suppressAutoHyphens/>
              <w:rPr>
                <w:spacing w:val="-2"/>
              </w:rPr>
            </w:pPr>
            <w:r>
              <w:rPr>
                <w:spacing w:val="-2"/>
              </w:rPr>
              <w:t xml:space="preserve">In case of </w:t>
            </w:r>
            <w:r w:rsidRPr="00723C8E">
              <w:rPr>
                <w:spacing w:val="-2"/>
              </w:rPr>
              <w:t>JVCA</w:t>
            </w:r>
            <w:r>
              <w:rPr>
                <w:spacing w:val="-2"/>
              </w:rPr>
              <w:t xml:space="preserve">, letter of intent to form </w:t>
            </w:r>
            <w:r w:rsidRPr="00152B60">
              <w:rPr>
                <w:spacing w:val="-2"/>
              </w:rPr>
              <w:t>JVCA</w:t>
            </w:r>
            <w:r w:rsidRPr="00BE6332">
              <w:rPr>
                <w:spacing w:val="-2"/>
              </w:rPr>
              <w:t xml:space="preserve"> </w:t>
            </w:r>
            <w:r w:rsidRPr="00793E1A">
              <w:t>i</w:t>
            </w:r>
            <w:r>
              <w:t>ncluding a draft agreement</w:t>
            </w:r>
            <w:r>
              <w:rPr>
                <w:spacing w:val="-2"/>
              </w:rPr>
              <w:t xml:space="preserve">, or </w:t>
            </w:r>
            <w:r w:rsidRPr="00723C8E">
              <w:rPr>
                <w:spacing w:val="-2"/>
              </w:rPr>
              <w:t xml:space="preserve">JVCA </w:t>
            </w:r>
            <w:r>
              <w:rPr>
                <w:spacing w:val="-2"/>
              </w:rPr>
              <w:t>agreement, in accordance with ITB Sub-Clauses 4.1</w:t>
            </w:r>
            <w:r w:rsidR="00723C8E">
              <w:rPr>
                <w:spacing w:val="-2"/>
              </w:rPr>
              <w:t>.</w:t>
            </w:r>
          </w:p>
          <w:p w:rsidR="005E55B9" w:rsidRDefault="005E55B9" w:rsidP="00926124">
            <w:pPr>
              <w:numPr>
                <w:ilvl w:val="0"/>
                <w:numId w:val="18"/>
              </w:numPr>
              <w:suppressAutoHyphens/>
              <w:rPr>
                <w:spacing w:val="-2"/>
              </w:rPr>
            </w:pPr>
            <w:r>
              <w:rPr>
                <w:spacing w:val="-2"/>
              </w:rPr>
              <w:t xml:space="preserve">In case of government owned entity from the </w:t>
            </w:r>
            <w:r w:rsidRPr="00F826F8">
              <w:rPr>
                <w:spacing w:val="-2"/>
              </w:rPr>
              <w:t>Employer</w:t>
            </w:r>
            <w:r>
              <w:rPr>
                <w:spacing w:val="-2"/>
              </w:rPr>
              <w:t>’s country, documents establishing legal and financial autonomy and compliance with the principles of commercial law, in accordance with ITB Sub-Clause 4.</w:t>
            </w:r>
            <w:r w:rsidR="00BE6332">
              <w:rPr>
                <w:spacing w:val="-2"/>
              </w:rPr>
              <w:t>4</w:t>
            </w:r>
            <w:r>
              <w:rPr>
                <w:spacing w:val="-2"/>
              </w:rPr>
              <w:t>.</w:t>
            </w:r>
          </w:p>
        </w:tc>
      </w:tr>
    </w:tbl>
    <w:p w:rsidR="005E55B9" w:rsidRDefault="005E55B9">
      <w:pPr>
        <w:pStyle w:val="titulo"/>
        <w:suppressAutoHyphens/>
        <w:spacing w:before="60" w:after="60"/>
        <w:rPr>
          <w:rFonts w:ascii="Arial" w:hAnsi="Arial" w:cs="Arial"/>
          <w:bCs/>
          <w:color w:val="FFFFFF"/>
          <w:spacing w:val="-2"/>
          <w:sz w:val="20"/>
        </w:rPr>
      </w:pPr>
    </w:p>
    <w:p w:rsidR="005E55B9" w:rsidRDefault="005E55B9">
      <w:pPr>
        <w:rPr>
          <w:rFonts w:ascii="Arial" w:hAnsi="Arial" w:cs="Arial"/>
          <w:sz w:val="20"/>
        </w:rPr>
      </w:pPr>
    </w:p>
    <w:p w:rsidR="005E55B9" w:rsidRPr="00723C8E" w:rsidRDefault="005E55B9">
      <w:pPr>
        <w:jc w:val="center"/>
        <w:rPr>
          <w:rStyle w:val="Table"/>
          <w:rFonts w:ascii="Times New Roman" w:hAnsi="Times New Roman"/>
          <w:b/>
          <w:spacing w:val="-2"/>
          <w:sz w:val="28"/>
          <w:szCs w:val="28"/>
        </w:rPr>
      </w:pPr>
      <w:r>
        <w:rPr>
          <w:rFonts w:cs="Arial"/>
          <w:sz w:val="20"/>
        </w:rPr>
        <w:br w:type="page"/>
      </w:r>
      <w:bookmarkStart w:id="351" w:name="_Toc78273053"/>
      <w:bookmarkStart w:id="352" w:name="_Toc108950347"/>
      <w:r>
        <w:rPr>
          <w:rStyle w:val="Table"/>
          <w:rFonts w:ascii="Times New Roman" w:hAnsi="Times New Roman"/>
          <w:b/>
          <w:spacing w:val="-2"/>
          <w:sz w:val="24"/>
        </w:rPr>
        <w:t xml:space="preserve"> </w:t>
      </w:r>
      <w:bookmarkEnd w:id="351"/>
      <w:bookmarkEnd w:id="352"/>
      <w:r w:rsidRPr="00723C8E">
        <w:rPr>
          <w:rStyle w:val="Table"/>
          <w:rFonts w:ascii="Times New Roman" w:hAnsi="Times New Roman"/>
          <w:b/>
          <w:spacing w:val="-2"/>
          <w:sz w:val="28"/>
          <w:szCs w:val="28"/>
        </w:rPr>
        <w:t>Form ELI 1.2</w:t>
      </w:r>
    </w:p>
    <w:p w:rsidR="005E55B9" w:rsidRDefault="005E55B9" w:rsidP="00152B60">
      <w:pPr>
        <w:pStyle w:val="S4-Header2"/>
        <w:spacing w:after="120"/>
      </w:pPr>
      <w:bookmarkStart w:id="353" w:name="_Toc125871310"/>
      <w:bookmarkStart w:id="354" w:name="_Toc127160594"/>
      <w:bookmarkStart w:id="355" w:name="_Toc138144066"/>
      <w:bookmarkStart w:id="356" w:name="_Toc168299689"/>
      <w:r>
        <w:t>Party to JVCA Information Sheet</w:t>
      </w:r>
      <w:bookmarkEnd w:id="353"/>
      <w:bookmarkEnd w:id="354"/>
      <w:bookmarkEnd w:id="355"/>
      <w:bookmarkEnd w:id="356"/>
    </w:p>
    <w:p w:rsidR="005667E2" w:rsidRPr="005667E2" w:rsidRDefault="006F4CA2" w:rsidP="005667E2">
      <w:pPr>
        <w:pStyle w:val="S4-Header2"/>
        <w:spacing w:after="120"/>
        <w:rPr>
          <w:sz w:val="24"/>
        </w:rPr>
      </w:pPr>
      <w:r>
        <w:rPr>
          <w:sz w:val="24"/>
        </w:rPr>
        <w:t>(T</w:t>
      </w:r>
      <w:r w:rsidR="005667E2" w:rsidRPr="005667E2">
        <w:rPr>
          <w:sz w:val="24"/>
        </w:rPr>
        <w:t>o be completed for each member of Joint Venture)</w:t>
      </w:r>
    </w:p>
    <w:p w:rsidR="005E55B9" w:rsidRDefault="005E55B9">
      <w:pPr>
        <w:jc w:val="center"/>
      </w:pPr>
    </w:p>
    <w:p w:rsidR="00723C8E" w:rsidRDefault="00723C8E" w:rsidP="00723C8E">
      <w:pPr>
        <w:tabs>
          <w:tab w:val="left" w:pos="5490"/>
        </w:tabs>
        <w:jc w:val="center"/>
      </w:pPr>
      <w:r>
        <w:tab/>
        <w:t>Date: ______________________</w:t>
      </w:r>
    </w:p>
    <w:p w:rsidR="005E55B9" w:rsidRDefault="00723C8E" w:rsidP="00723C8E">
      <w:pPr>
        <w:tabs>
          <w:tab w:val="left" w:pos="5490"/>
        </w:tabs>
        <w:jc w:val="center"/>
      </w:pPr>
      <w:r>
        <w:tab/>
      </w:r>
      <w:r w:rsidR="005E55B9">
        <w:t>Bidding No.: _______________</w:t>
      </w:r>
      <w:r>
        <w:t>_</w:t>
      </w:r>
    </w:p>
    <w:p w:rsidR="005E55B9" w:rsidRDefault="00723C8E" w:rsidP="00723C8E">
      <w:pPr>
        <w:tabs>
          <w:tab w:val="left" w:pos="5490"/>
          <w:tab w:val="left" w:pos="5580"/>
        </w:tabs>
        <w:jc w:val="center"/>
      </w:pPr>
      <w:r>
        <w:tab/>
      </w:r>
      <w:r w:rsidR="005E55B9">
        <w:t>Invitation for Bid No.:_________</w:t>
      </w:r>
    </w:p>
    <w:p w:rsidR="005E55B9" w:rsidRDefault="00723C8E" w:rsidP="00723C8E">
      <w:pPr>
        <w:tabs>
          <w:tab w:val="left" w:pos="5490"/>
          <w:tab w:val="left" w:pos="5580"/>
        </w:tabs>
        <w:jc w:val="center"/>
      </w:pPr>
      <w:r>
        <w:tab/>
        <w:t>Page ________ of_ ______ P</w:t>
      </w:r>
      <w:r w:rsidR="005E55B9">
        <w:t>ages</w:t>
      </w:r>
    </w:p>
    <w:p w:rsidR="005E55B9" w:rsidRDefault="005E55B9" w:rsidP="00723C8E">
      <w:pPr>
        <w:tabs>
          <w:tab w:val="left" w:pos="5490"/>
          <w:tab w:val="left" w:pos="5580"/>
        </w:tabs>
        <w:suppressAutoHyphens/>
        <w:rPr>
          <w:spacing w:val="-2"/>
        </w:rPr>
      </w:pPr>
    </w:p>
    <w:p w:rsidR="005E55B9" w:rsidRDefault="005E55B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5E55B9">
        <w:trPr>
          <w:cantSplit/>
          <w:trHeight w:val="440"/>
        </w:trPr>
        <w:tc>
          <w:tcPr>
            <w:tcW w:w="9090" w:type="dxa"/>
            <w:tcBorders>
              <w:bottom w:val="nil"/>
            </w:tcBorders>
          </w:tcPr>
          <w:p w:rsidR="005E55B9" w:rsidRDefault="005E55B9" w:rsidP="00152B60">
            <w:pPr>
              <w:spacing w:before="120" w:after="120"/>
            </w:pPr>
            <w:r>
              <w:t xml:space="preserve">1.  Bidder’s Legal Name: </w:t>
            </w:r>
          </w:p>
        </w:tc>
      </w:tr>
      <w:tr w:rsidR="005E55B9">
        <w:trPr>
          <w:cantSplit/>
          <w:trHeight w:val="674"/>
        </w:trPr>
        <w:tc>
          <w:tcPr>
            <w:tcW w:w="9090" w:type="dxa"/>
            <w:tcBorders>
              <w:left w:val="single" w:sz="4" w:space="0" w:color="auto"/>
            </w:tcBorders>
          </w:tcPr>
          <w:p w:rsidR="005E55B9" w:rsidRDefault="005E55B9" w:rsidP="00152B60">
            <w:pPr>
              <w:spacing w:before="120" w:after="120"/>
            </w:pPr>
            <w:r>
              <w:t xml:space="preserve">2.  </w:t>
            </w:r>
            <w:r w:rsidRPr="00723C8E">
              <w:t>JVCA’s</w:t>
            </w:r>
            <w:r>
              <w:t xml:space="preserve"> Party legal name:</w:t>
            </w:r>
          </w:p>
        </w:tc>
      </w:tr>
      <w:tr w:rsidR="005E55B9">
        <w:trPr>
          <w:cantSplit/>
          <w:trHeight w:val="674"/>
        </w:trPr>
        <w:tc>
          <w:tcPr>
            <w:tcW w:w="9090" w:type="dxa"/>
            <w:tcBorders>
              <w:left w:val="single" w:sz="4" w:space="0" w:color="auto"/>
            </w:tcBorders>
          </w:tcPr>
          <w:p w:rsidR="005E55B9" w:rsidRDefault="005E55B9" w:rsidP="00152B60">
            <w:pPr>
              <w:spacing w:before="120" w:after="120"/>
            </w:pPr>
            <w:r>
              <w:t xml:space="preserve">3.  </w:t>
            </w:r>
            <w:r w:rsidRPr="00723C8E">
              <w:t>JVCA’s</w:t>
            </w:r>
            <w:r>
              <w:t xml:space="preserve"> Party Country of Registration:</w:t>
            </w:r>
          </w:p>
        </w:tc>
      </w:tr>
      <w:tr w:rsidR="005E55B9">
        <w:trPr>
          <w:cantSplit/>
        </w:trPr>
        <w:tc>
          <w:tcPr>
            <w:tcW w:w="9090" w:type="dxa"/>
            <w:tcBorders>
              <w:left w:val="single" w:sz="4" w:space="0" w:color="auto"/>
            </w:tcBorders>
          </w:tcPr>
          <w:p w:rsidR="005E55B9" w:rsidRDefault="005E55B9" w:rsidP="00152B60">
            <w:pPr>
              <w:spacing w:before="120" w:after="120"/>
            </w:pPr>
            <w:r>
              <w:t xml:space="preserve">4.  </w:t>
            </w:r>
            <w:r w:rsidRPr="00723C8E">
              <w:t xml:space="preserve">JVCA’s </w:t>
            </w:r>
            <w:r>
              <w:t>Party Year of Registration:</w:t>
            </w:r>
          </w:p>
        </w:tc>
      </w:tr>
      <w:tr w:rsidR="005E55B9">
        <w:trPr>
          <w:cantSplit/>
        </w:trPr>
        <w:tc>
          <w:tcPr>
            <w:tcW w:w="9090" w:type="dxa"/>
            <w:tcBorders>
              <w:left w:val="single" w:sz="4" w:space="0" w:color="auto"/>
            </w:tcBorders>
          </w:tcPr>
          <w:p w:rsidR="005E55B9" w:rsidRDefault="005E55B9" w:rsidP="00152B60">
            <w:pPr>
              <w:spacing w:before="120" w:after="120"/>
            </w:pPr>
            <w:r>
              <w:t xml:space="preserve">5.  </w:t>
            </w:r>
            <w:r w:rsidRPr="00723C8E">
              <w:t>JVCA’s</w:t>
            </w:r>
            <w:r>
              <w:t xml:space="preserve"> Party Legal Address in Country of Registration:</w:t>
            </w:r>
          </w:p>
        </w:tc>
      </w:tr>
      <w:tr w:rsidR="005E55B9">
        <w:trPr>
          <w:cantSplit/>
        </w:trPr>
        <w:tc>
          <w:tcPr>
            <w:tcW w:w="9090" w:type="dxa"/>
          </w:tcPr>
          <w:p w:rsidR="005E55B9" w:rsidRDefault="005E55B9">
            <w:pPr>
              <w:spacing w:after="120"/>
            </w:pPr>
            <w:r>
              <w:t xml:space="preserve">6.  </w:t>
            </w:r>
            <w:r w:rsidRPr="00723C8E">
              <w:t>JVCA’s</w:t>
            </w:r>
            <w:r w:rsidR="00723C8E">
              <w:t xml:space="preserve"> Party Authoris</w:t>
            </w:r>
            <w:r>
              <w:t>e</w:t>
            </w:r>
            <w:r w:rsidR="006D469A">
              <w:t xml:space="preserve"> </w:t>
            </w:r>
            <w:r>
              <w:t>d Representative Information</w:t>
            </w:r>
          </w:p>
          <w:p w:rsidR="005E55B9" w:rsidRDefault="005E55B9" w:rsidP="00723C8E">
            <w:pPr>
              <w:spacing w:before="120" w:after="200"/>
            </w:pPr>
            <w:r>
              <w:t>Name:</w:t>
            </w:r>
          </w:p>
          <w:p w:rsidR="005E55B9" w:rsidRDefault="005E55B9" w:rsidP="00723C8E">
            <w:pPr>
              <w:spacing w:before="120" w:after="200"/>
            </w:pPr>
            <w:r>
              <w:t>Address:</w:t>
            </w:r>
          </w:p>
          <w:p w:rsidR="005E55B9" w:rsidRDefault="005E55B9" w:rsidP="00723C8E">
            <w:pPr>
              <w:spacing w:before="120" w:after="200"/>
            </w:pPr>
            <w:r>
              <w:t>Telephone/Fax numbers:</w:t>
            </w:r>
          </w:p>
          <w:p w:rsidR="005E55B9" w:rsidRDefault="005E55B9" w:rsidP="00723C8E">
            <w:pPr>
              <w:spacing w:before="120" w:after="200"/>
            </w:pPr>
            <w:r>
              <w:t>Email Address:</w:t>
            </w:r>
          </w:p>
          <w:p w:rsidR="005E55B9" w:rsidRDefault="005E55B9">
            <w:pPr>
              <w:spacing w:after="120"/>
            </w:pPr>
          </w:p>
        </w:tc>
      </w:tr>
      <w:tr w:rsidR="005E55B9">
        <w:trPr>
          <w:cantSplit/>
        </w:trPr>
        <w:tc>
          <w:tcPr>
            <w:tcW w:w="9090" w:type="dxa"/>
          </w:tcPr>
          <w:p w:rsidR="005E55B9" w:rsidRDefault="005E55B9">
            <w:pPr>
              <w:spacing w:after="120"/>
              <w:rPr>
                <w:spacing w:val="-2"/>
              </w:rPr>
            </w:pPr>
            <w:r>
              <w:rPr>
                <w:spacing w:val="-2"/>
              </w:rPr>
              <w:t>7. Attached are copies of original documents of:</w:t>
            </w:r>
          </w:p>
          <w:p w:rsidR="005E55B9" w:rsidRDefault="005E55B9">
            <w:pPr>
              <w:spacing w:after="120"/>
              <w:ind w:left="432" w:hanging="432"/>
              <w:rPr>
                <w:spacing w:val="-2"/>
              </w:rPr>
            </w:pPr>
            <w:r>
              <w:rPr>
                <w:spacing w:val="-2"/>
              </w:rPr>
              <w:sym w:font="Symbol" w:char="F0F0"/>
            </w:r>
            <w:r>
              <w:rPr>
                <w:spacing w:val="-2"/>
              </w:rPr>
              <w:tab/>
              <w:t>Articles of Incorporation or Registration of firm named in 1, above, in accordance with ITB Sub-Clauses 4.1 and 4.2.</w:t>
            </w:r>
          </w:p>
          <w:p w:rsidR="005E55B9" w:rsidRDefault="005E55B9" w:rsidP="00DD0917">
            <w:pPr>
              <w:spacing w:after="120"/>
              <w:ind w:left="432" w:hanging="432"/>
              <w:jc w:val="both"/>
              <w:rPr>
                <w:spacing w:val="-2"/>
              </w:rPr>
            </w:pPr>
            <w:r>
              <w:rPr>
                <w:spacing w:val="-2"/>
              </w:rPr>
              <w:sym w:font="Symbol" w:char="F0F0"/>
            </w:r>
            <w:r>
              <w:rPr>
                <w:spacing w:val="-2"/>
              </w:rPr>
              <w:tab/>
              <w:t xml:space="preserve">In case of government owned entity from the </w:t>
            </w:r>
            <w:r w:rsidR="0062393D">
              <w:rPr>
                <w:spacing w:val="-2"/>
              </w:rPr>
              <w:t>Employer</w:t>
            </w:r>
            <w:r>
              <w:rPr>
                <w:spacing w:val="-2"/>
              </w:rPr>
              <w:t>’s country, documents establishing legal and financial autonomy and compliance with the principles of commercial law, in accordance with ITB Sub-Clause 4.</w:t>
            </w:r>
            <w:r w:rsidR="00F460CF">
              <w:rPr>
                <w:spacing w:val="-2"/>
              </w:rPr>
              <w:t>4</w:t>
            </w:r>
            <w:r>
              <w:rPr>
                <w:spacing w:val="-2"/>
              </w:rPr>
              <w:t>.</w:t>
            </w:r>
          </w:p>
        </w:tc>
      </w:tr>
    </w:tbl>
    <w:p w:rsidR="005E55B9" w:rsidRDefault="005E55B9"/>
    <w:p w:rsidR="005E55B9" w:rsidRDefault="005E55B9"/>
    <w:p w:rsidR="005E55B9" w:rsidRPr="006A22EE" w:rsidRDefault="005E55B9">
      <w:pPr>
        <w:jc w:val="center"/>
        <w:rPr>
          <w:rStyle w:val="Table"/>
          <w:rFonts w:ascii="Times New Roman" w:hAnsi="Times New Roman"/>
          <w:b/>
          <w:spacing w:val="-2"/>
          <w:sz w:val="28"/>
          <w:szCs w:val="28"/>
        </w:rPr>
      </w:pPr>
      <w:r>
        <w:br w:type="page"/>
      </w:r>
      <w:r w:rsidRPr="006A22EE">
        <w:rPr>
          <w:rStyle w:val="Table"/>
          <w:rFonts w:ascii="Times New Roman" w:hAnsi="Times New Roman"/>
          <w:b/>
          <w:spacing w:val="-2"/>
          <w:sz w:val="28"/>
          <w:szCs w:val="28"/>
        </w:rPr>
        <w:t>Form CON – 2</w:t>
      </w:r>
    </w:p>
    <w:p w:rsidR="005E55B9" w:rsidRDefault="005E55B9">
      <w:pPr>
        <w:pStyle w:val="S4-Header2"/>
      </w:pPr>
      <w:bookmarkStart w:id="357" w:name="_Toc498847215"/>
      <w:bookmarkStart w:id="358" w:name="_Toc498850087"/>
      <w:bookmarkStart w:id="359" w:name="_Toc498851692"/>
      <w:bookmarkStart w:id="360" w:name="_Toc499021794"/>
      <w:bookmarkStart w:id="361" w:name="_Toc499023477"/>
      <w:bookmarkStart w:id="362" w:name="_Toc501529959"/>
      <w:bookmarkStart w:id="363" w:name="_Toc23302380"/>
      <w:bookmarkStart w:id="364" w:name="_Toc125871311"/>
      <w:bookmarkStart w:id="365" w:name="_Toc127160595"/>
      <w:bookmarkStart w:id="366" w:name="_Toc138144067"/>
      <w:bookmarkStart w:id="367" w:name="_Toc168299690"/>
      <w:r>
        <w:t>Historical Contract Non-Performance</w:t>
      </w:r>
      <w:bookmarkEnd w:id="357"/>
      <w:bookmarkEnd w:id="358"/>
      <w:bookmarkEnd w:id="359"/>
      <w:bookmarkEnd w:id="360"/>
      <w:bookmarkEnd w:id="361"/>
      <w:bookmarkEnd w:id="362"/>
      <w:bookmarkEnd w:id="363"/>
      <w:bookmarkEnd w:id="364"/>
      <w:bookmarkEnd w:id="365"/>
      <w:bookmarkEnd w:id="366"/>
      <w:bookmarkEnd w:id="367"/>
    </w:p>
    <w:p w:rsidR="005E55B9" w:rsidRPr="00152B60" w:rsidRDefault="005E55B9">
      <w:pPr>
        <w:pStyle w:val="SectionVHeader"/>
        <w:rPr>
          <w:rFonts w:ascii="Times New Roman" w:hAnsi="Times New Roman"/>
          <w:sz w:val="24"/>
          <w:lang w:val="en-US"/>
        </w:rPr>
      </w:pPr>
    </w:p>
    <w:p w:rsidR="006A22EE" w:rsidRDefault="005E55B9" w:rsidP="00152B60">
      <w:pPr>
        <w:tabs>
          <w:tab w:val="left" w:pos="5760"/>
          <w:tab w:val="right" w:pos="9000"/>
          <w:tab w:val="right" w:pos="9630"/>
        </w:tabs>
      </w:pPr>
      <w:r>
        <w:t xml:space="preserve">Bidder’s Legal Name:  _______________________     </w:t>
      </w:r>
      <w:r>
        <w:tab/>
        <w:t>Date:  ____________________</w:t>
      </w:r>
    </w:p>
    <w:p w:rsidR="005E55B9" w:rsidRDefault="005E55B9">
      <w:pPr>
        <w:tabs>
          <w:tab w:val="right" w:pos="9000"/>
          <w:tab w:val="right" w:pos="9630"/>
        </w:tabs>
      </w:pPr>
      <w:r w:rsidRPr="006A22EE">
        <w:t xml:space="preserve">JVCA </w:t>
      </w:r>
      <w:r>
        <w:t>Partner Legal Name:  _______________________</w:t>
      </w:r>
      <w:r w:rsidR="006A22EE">
        <w:t xml:space="preserve">____________________________ </w:t>
      </w:r>
    </w:p>
    <w:p w:rsidR="005E55B9" w:rsidRDefault="006A22EE" w:rsidP="00152B60">
      <w:pPr>
        <w:tabs>
          <w:tab w:val="right" w:pos="9000"/>
        </w:tabs>
        <w:ind w:left="5760"/>
      </w:pPr>
      <w:r>
        <w:t>Bidding No.:  ______________</w:t>
      </w:r>
    </w:p>
    <w:p w:rsidR="005E55B9" w:rsidRDefault="005E55B9" w:rsidP="00152B60">
      <w:pPr>
        <w:tabs>
          <w:tab w:val="right" w:pos="9000"/>
        </w:tabs>
        <w:ind w:left="5760"/>
      </w:pPr>
      <w:r>
        <w:t xml:space="preserve">Page _______ of _______ </w:t>
      </w:r>
      <w:r w:rsidR="006A22EE">
        <w:t>P</w:t>
      </w:r>
      <w:r>
        <w:t xml:space="preserve">ages </w:t>
      </w:r>
    </w:p>
    <w:p w:rsidR="005E55B9" w:rsidRDefault="005E55B9">
      <w:pPr>
        <w:suppressAutoHyphens/>
        <w:rPr>
          <w:spacing w:val="-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40"/>
        <w:gridCol w:w="5040"/>
        <w:gridCol w:w="1890"/>
      </w:tblGrid>
      <w:tr w:rsidR="005E55B9">
        <w:trPr>
          <w:cantSplit/>
          <w:trHeight w:val="440"/>
        </w:trPr>
        <w:tc>
          <w:tcPr>
            <w:tcW w:w="9198" w:type="dxa"/>
            <w:gridSpan w:val="4"/>
          </w:tcPr>
          <w:p w:rsidR="005E55B9" w:rsidRDefault="005E55B9">
            <w:pPr>
              <w:pStyle w:val="titulo"/>
              <w:suppressAutoHyphens/>
              <w:spacing w:before="120" w:after="120"/>
              <w:rPr>
                <w:rFonts w:ascii="Times New Roman" w:hAnsi="Times New Roman"/>
                <w:b w:val="0"/>
                <w:spacing w:val="-2"/>
              </w:rPr>
            </w:pPr>
            <w:r>
              <w:rPr>
                <w:rFonts w:ascii="Times New Roman" w:hAnsi="Times New Roman"/>
                <w:b w:val="0"/>
                <w:spacing w:val="-2"/>
              </w:rPr>
              <w:t>Non-Performing Contracts in accordance with (Evaluation and Qualification Criteria)</w:t>
            </w:r>
          </w:p>
        </w:tc>
      </w:tr>
      <w:tr w:rsidR="005E55B9">
        <w:trPr>
          <w:cantSplit/>
          <w:trHeight w:val="440"/>
        </w:trPr>
        <w:tc>
          <w:tcPr>
            <w:tcW w:w="9198" w:type="dxa"/>
            <w:gridSpan w:val="4"/>
          </w:tcPr>
          <w:p w:rsidR="005E55B9" w:rsidRDefault="005E55B9" w:rsidP="00152B60">
            <w:pPr>
              <w:suppressAutoHyphens/>
              <w:ind w:left="450" w:hanging="450"/>
              <w:jc w:val="both"/>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 xml:space="preserve">Contract non-performance did not occur during the stipulated period, in accordance with Sub-Factor 2.2.1 of Section III (Evaluation </w:t>
            </w:r>
            <w:r>
              <w:rPr>
                <w:bCs/>
                <w:spacing w:val="-2"/>
              </w:rPr>
              <w:t>and Qualification</w:t>
            </w:r>
            <w:r>
              <w:rPr>
                <w:b/>
                <w:spacing w:val="-2"/>
              </w:rPr>
              <w:t xml:space="preserve"> </w:t>
            </w:r>
            <w:r>
              <w:rPr>
                <w:spacing w:val="-2"/>
              </w:rPr>
              <w:t>Criteria)</w:t>
            </w:r>
          </w:p>
          <w:p w:rsidR="005E55B9" w:rsidRDefault="005E55B9" w:rsidP="00152B60">
            <w:pPr>
              <w:suppressAutoHyphens/>
              <w:ind w:left="360" w:hanging="360"/>
              <w:jc w:val="both"/>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Contract non-performance during the stipulated period, in accordance with Sub-Factor 2.2.1 of Section III</w:t>
            </w:r>
            <w:r w:rsidR="006A22EE">
              <w:rPr>
                <w:spacing w:val="-2"/>
              </w:rPr>
              <w:t xml:space="preserve"> </w:t>
            </w:r>
            <w:r>
              <w:rPr>
                <w:spacing w:val="-2"/>
              </w:rPr>
              <w:t xml:space="preserve">(Evaluation </w:t>
            </w:r>
            <w:r>
              <w:rPr>
                <w:bCs/>
                <w:spacing w:val="-2"/>
              </w:rPr>
              <w:t>and Qualification</w:t>
            </w:r>
            <w:r>
              <w:rPr>
                <w:b/>
                <w:spacing w:val="-2"/>
              </w:rPr>
              <w:t xml:space="preserve"> </w:t>
            </w:r>
            <w:r>
              <w:rPr>
                <w:spacing w:val="-2"/>
              </w:rPr>
              <w:t>Criteria).</w:t>
            </w:r>
          </w:p>
          <w:p w:rsidR="005E55B9" w:rsidRDefault="005E55B9">
            <w:pPr>
              <w:suppressAutoHyphens/>
              <w:rPr>
                <w:spacing w:val="-2"/>
              </w:rPr>
            </w:pPr>
          </w:p>
        </w:tc>
      </w:tr>
      <w:tr w:rsidR="005E55B9" w:rsidTr="006A22EE">
        <w:trPr>
          <w:cantSplit/>
        </w:trPr>
        <w:tc>
          <w:tcPr>
            <w:tcW w:w="828" w:type="dxa"/>
            <w:vAlign w:val="bottom"/>
          </w:tcPr>
          <w:p w:rsidR="005E55B9" w:rsidRDefault="005E55B9">
            <w:pPr>
              <w:suppressAutoHyphens/>
              <w:jc w:val="center"/>
              <w:rPr>
                <w:spacing w:val="-2"/>
              </w:rPr>
            </w:pPr>
            <w:r>
              <w:rPr>
                <w:spacing w:val="-2"/>
              </w:rPr>
              <w:t>Year</w:t>
            </w:r>
          </w:p>
        </w:tc>
        <w:tc>
          <w:tcPr>
            <w:tcW w:w="1440" w:type="dxa"/>
            <w:vAlign w:val="bottom"/>
          </w:tcPr>
          <w:p w:rsidR="005E55B9" w:rsidRDefault="005E55B9">
            <w:pPr>
              <w:suppressAutoHyphens/>
              <w:jc w:val="center"/>
              <w:rPr>
                <w:spacing w:val="-2"/>
              </w:rPr>
            </w:pPr>
            <w:r>
              <w:rPr>
                <w:spacing w:val="-2"/>
              </w:rPr>
              <w:t>Outcome as Percent   of  Total Assets</w:t>
            </w:r>
          </w:p>
        </w:tc>
        <w:tc>
          <w:tcPr>
            <w:tcW w:w="5040" w:type="dxa"/>
            <w:vAlign w:val="bottom"/>
          </w:tcPr>
          <w:p w:rsidR="005E55B9" w:rsidRDefault="005E55B9">
            <w:pPr>
              <w:suppressAutoHyphens/>
              <w:jc w:val="center"/>
              <w:rPr>
                <w:spacing w:val="-2"/>
              </w:rPr>
            </w:pPr>
          </w:p>
          <w:p w:rsidR="005E55B9" w:rsidRDefault="005E55B9" w:rsidP="006A22EE">
            <w:pPr>
              <w:suppressAutoHyphens/>
              <w:jc w:val="center"/>
              <w:rPr>
                <w:spacing w:val="-2"/>
              </w:rPr>
            </w:pPr>
            <w:r>
              <w:rPr>
                <w:spacing w:val="-2"/>
              </w:rPr>
              <w:t xml:space="preserve">Contract Identification </w:t>
            </w:r>
          </w:p>
        </w:tc>
        <w:tc>
          <w:tcPr>
            <w:tcW w:w="1890" w:type="dxa"/>
          </w:tcPr>
          <w:p w:rsidR="005E55B9" w:rsidRPr="006A22EE" w:rsidRDefault="005E55B9">
            <w:pPr>
              <w:suppressAutoHyphens/>
              <w:jc w:val="center"/>
              <w:rPr>
                <w:spacing w:val="-2"/>
              </w:rPr>
            </w:pPr>
            <w:r w:rsidRPr="006A22EE">
              <w:rPr>
                <w:spacing w:val="-2"/>
              </w:rPr>
              <w:t>Total Contract Amount (current value, US$ equivalent)</w:t>
            </w:r>
          </w:p>
        </w:tc>
      </w:tr>
      <w:tr w:rsidR="005E55B9" w:rsidTr="006A22EE">
        <w:trPr>
          <w:cantSplit/>
        </w:trPr>
        <w:tc>
          <w:tcPr>
            <w:tcW w:w="828" w:type="dxa"/>
          </w:tcPr>
          <w:p w:rsidR="005E55B9" w:rsidRDefault="005E55B9">
            <w:pPr>
              <w:suppressAutoHyphens/>
              <w:jc w:val="center"/>
              <w:rPr>
                <w:spacing w:val="-2"/>
              </w:rPr>
            </w:pPr>
          </w:p>
          <w:p w:rsidR="005E55B9" w:rsidRDefault="005E55B9" w:rsidP="006A22EE">
            <w:pPr>
              <w:suppressAutoHyphens/>
              <w:jc w:val="center"/>
              <w:rPr>
                <w:spacing w:val="-2"/>
              </w:rPr>
            </w:pPr>
            <w:r>
              <w:rPr>
                <w:spacing w:val="-2"/>
              </w:rPr>
              <w:t>_____</w:t>
            </w:r>
          </w:p>
        </w:tc>
        <w:tc>
          <w:tcPr>
            <w:tcW w:w="1440" w:type="dxa"/>
          </w:tcPr>
          <w:p w:rsidR="005E55B9" w:rsidRDefault="005E55B9">
            <w:pPr>
              <w:suppressAutoHyphens/>
              <w:jc w:val="center"/>
              <w:rPr>
                <w:spacing w:val="-2"/>
              </w:rPr>
            </w:pPr>
          </w:p>
          <w:p w:rsidR="005E55B9" w:rsidRDefault="005E55B9">
            <w:pPr>
              <w:suppressAutoHyphens/>
              <w:jc w:val="center"/>
              <w:rPr>
                <w:spacing w:val="-2"/>
              </w:rPr>
            </w:pPr>
            <w:r>
              <w:rPr>
                <w:spacing w:val="-2"/>
              </w:rPr>
              <w:t>______</w:t>
            </w:r>
          </w:p>
        </w:tc>
        <w:tc>
          <w:tcPr>
            <w:tcW w:w="5040" w:type="dxa"/>
          </w:tcPr>
          <w:p w:rsidR="005E55B9" w:rsidRDefault="005E55B9">
            <w:pPr>
              <w:suppressAutoHyphens/>
              <w:rPr>
                <w:spacing w:val="-2"/>
              </w:rPr>
            </w:pPr>
            <w:r>
              <w:rPr>
                <w:spacing w:val="-2"/>
              </w:rPr>
              <w:t>Contract Identification:</w:t>
            </w:r>
          </w:p>
          <w:p w:rsidR="005E55B9" w:rsidRDefault="005E55B9">
            <w:pPr>
              <w:suppressAutoHyphens/>
              <w:rPr>
                <w:spacing w:val="-2"/>
              </w:rPr>
            </w:pPr>
            <w:r>
              <w:rPr>
                <w:spacing w:val="-2"/>
              </w:rPr>
              <w:t xml:space="preserve">Name of </w:t>
            </w:r>
            <w:r w:rsidRPr="00F826F8">
              <w:rPr>
                <w:spacing w:val="-2"/>
              </w:rPr>
              <w:t>Employer</w:t>
            </w:r>
            <w:r>
              <w:rPr>
                <w:spacing w:val="-2"/>
              </w:rPr>
              <w:t>:</w:t>
            </w:r>
          </w:p>
          <w:p w:rsidR="005E55B9" w:rsidRDefault="005E55B9">
            <w:pPr>
              <w:suppressAutoHyphens/>
              <w:rPr>
                <w:spacing w:val="-2"/>
              </w:rPr>
            </w:pPr>
            <w:r>
              <w:rPr>
                <w:spacing w:val="-2"/>
              </w:rPr>
              <w:t xml:space="preserve">Address of </w:t>
            </w:r>
            <w:r w:rsidRPr="00F826F8">
              <w:rPr>
                <w:spacing w:val="-2"/>
              </w:rPr>
              <w:t>Employer</w:t>
            </w:r>
            <w:r>
              <w:rPr>
                <w:spacing w:val="-2"/>
              </w:rPr>
              <w:t>:</w:t>
            </w:r>
          </w:p>
          <w:p w:rsidR="005E55B9" w:rsidRDefault="005E55B9">
            <w:pPr>
              <w:suppressAutoHyphens/>
              <w:rPr>
                <w:spacing w:val="-2"/>
              </w:rPr>
            </w:pPr>
            <w:r>
              <w:rPr>
                <w:spacing w:val="-2"/>
              </w:rPr>
              <w:t>Matter in dispute:</w:t>
            </w:r>
          </w:p>
        </w:tc>
        <w:tc>
          <w:tcPr>
            <w:tcW w:w="1890" w:type="dxa"/>
          </w:tcPr>
          <w:p w:rsidR="005E55B9" w:rsidRDefault="005E55B9">
            <w:pPr>
              <w:suppressAutoHyphens/>
              <w:rPr>
                <w:spacing w:val="-2"/>
              </w:rPr>
            </w:pPr>
          </w:p>
          <w:p w:rsidR="005E55B9" w:rsidRDefault="005E55B9" w:rsidP="006A22EE">
            <w:pPr>
              <w:suppressAutoHyphens/>
              <w:jc w:val="center"/>
              <w:rPr>
                <w:spacing w:val="-2"/>
              </w:rPr>
            </w:pPr>
            <w:r>
              <w:rPr>
                <w:spacing w:val="-2"/>
              </w:rPr>
              <w:t>___________</w:t>
            </w:r>
          </w:p>
          <w:p w:rsidR="005E55B9" w:rsidRDefault="005E55B9">
            <w:pPr>
              <w:suppressAutoHyphens/>
              <w:rPr>
                <w:spacing w:val="-2"/>
              </w:rPr>
            </w:pPr>
          </w:p>
        </w:tc>
      </w:tr>
      <w:tr w:rsidR="005E55B9">
        <w:trPr>
          <w:cantSplit/>
        </w:trPr>
        <w:tc>
          <w:tcPr>
            <w:tcW w:w="9198" w:type="dxa"/>
            <w:gridSpan w:val="4"/>
          </w:tcPr>
          <w:p w:rsidR="005E55B9" w:rsidRDefault="005E55B9">
            <w:pPr>
              <w:pStyle w:val="titulo"/>
              <w:suppressAutoHyphens/>
              <w:spacing w:before="120" w:after="120"/>
              <w:rPr>
                <w:rFonts w:ascii="Times New Roman" w:hAnsi="Times New Roman"/>
                <w:b w:val="0"/>
                <w:spacing w:val="-2"/>
              </w:rPr>
            </w:pPr>
            <w:r>
              <w:rPr>
                <w:rFonts w:ascii="Times New Roman" w:hAnsi="Times New Roman"/>
                <w:b w:val="0"/>
                <w:spacing w:val="-2"/>
              </w:rPr>
              <w:t>Pending Litigation, in accordance with Section III (Evaluation and Qualification Criteria)</w:t>
            </w:r>
          </w:p>
        </w:tc>
      </w:tr>
      <w:tr w:rsidR="005E55B9">
        <w:trPr>
          <w:cantSplit/>
        </w:trPr>
        <w:tc>
          <w:tcPr>
            <w:tcW w:w="9198" w:type="dxa"/>
            <w:gridSpan w:val="4"/>
          </w:tcPr>
          <w:p w:rsidR="005E55B9" w:rsidRDefault="005E55B9" w:rsidP="00152B60">
            <w:pPr>
              <w:suppressAutoHyphens/>
              <w:ind w:left="360" w:hanging="360"/>
              <w:jc w:val="both"/>
              <w:rPr>
                <w:spacing w:val="-2"/>
              </w:rPr>
            </w:pPr>
            <w:r>
              <w:rPr>
                <w:spacing w:val="-2"/>
                <w:sz w:val="32"/>
              </w:rPr>
              <w:sym w:font="Symbol" w:char="F0F0"/>
            </w:r>
            <w:r>
              <w:rPr>
                <w:rFonts w:ascii="MT Extra" w:hAnsi="MT Extra"/>
                <w:spacing w:val="-2"/>
              </w:rPr>
              <w:t></w:t>
            </w:r>
            <w:r>
              <w:rPr>
                <w:rFonts w:ascii="MT Extra" w:hAnsi="MT Extra"/>
                <w:spacing w:val="-2"/>
              </w:rPr>
              <w:t></w:t>
            </w:r>
            <w:r>
              <w:rPr>
                <w:spacing w:val="-2"/>
              </w:rPr>
              <w:t xml:space="preserve">No pending litigation in </w:t>
            </w:r>
            <w:r w:rsidR="008E2A83">
              <w:rPr>
                <w:spacing w:val="-2"/>
              </w:rPr>
              <w:t>accordance with Sub-Factor 2.2.3</w:t>
            </w:r>
            <w:r>
              <w:rPr>
                <w:spacing w:val="-2"/>
              </w:rPr>
              <w:t xml:space="preserve"> of Section III</w:t>
            </w:r>
            <w:r w:rsidR="006A22EE">
              <w:rPr>
                <w:spacing w:val="-2"/>
              </w:rPr>
              <w:t xml:space="preserve"> </w:t>
            </w:r>
            <w:r>
              <w:rPr>
                <w:spacing w:val="-2"/>
              </w:rPr>
              <w:t xml:space="preserve">(Evaluation </w:t>
            </w:r>
            <w:r>
              <w:rPr>
                <w:bCs/>
                <w:spacing w:val="-2"/>
              </w:rPr>
              <w:t>and Qualification</w:t>
            </w:r>
            <w:r>
              <w:rPr>
                <w:b/>
                <w:spacing w:val="-2"/>
              </w:rPr>
              <w:t xml:space="preserve"> </w:t>
            </w:r>
            <w:r>
              <w:rPr>
                <w:spacing w:val="-2"/>
              </w:rPr>
              <w:t>Criteria)</w:t>
            </w:r>
            <w:r w:rsidR="006A22EE">
              <w:rPr>
                <w:spacing w:val="-2"/>
              </w:rPr>
              <w:t>.</w:t>
            </w:r>
          </w:p>
          <w:p w:rsidR="005E55B9" w:rsidRDefault="005E55B9" w:rsidP="00152B60">
            <w:pPr>
              <w:suppressAutoHyphens/>
              <w:ind w:left="360" w:hanging="360"/>
              <w:jc w:val="both"/>
              <w:rPr>
                <w:spacing w:val="-2"/>
              </w:rPr>
            </w:pPr>
            <w:r>
              <w:rPr>
                <w:spacing w:val="-2"/>
                <w:sz w:val="32"/>
              </w:rPr>
              <w:sym w:font="Symbol" w:char="F0F0"/>
            </w:r>
            <w:r>
              <w:rPr>
                <w:spacing w:val="-2"/>
              </w:rPr>
              <w:t xml:space="preserve"> Pending litigation in </w:t>
            </w:r>
            <w:r w:rsidR="008E2A83">
              <w:rPr>
                <w:spacing w:val="-2"/>
              </w:rPr>
              <w:t>accordance with Sub-Factor 2.2.3</w:t>
            </w:r>
            <w:r>
              <w:rPr>
                <w:spacing w:val="-2"/>
              </w:rPr>
              <w:t xml:space="preserve"> of Section III</w:t>
            </w:r>
            <w:r w:rsidR="006A22EE">
              <w:rPr>
                <w:spacing w:val="-2"/>
              </w:rPr>
              <w:t xml:space="preserve"> </w:t>
            </w:r>
            <w:r>
              <w:rPr>
                <w:spacing w:val="-2"/>
              </w:rPr>
              <w:t xml:space="preserve">(Evaluation </w:t>
            </w:r>
            <w:r>
              <w:rPr>
                <w:bCs/>
                <w:spacing w:val="-2"/>
              </w:rPr>
              <w:t>and Qualification</w:t>
            </w:r>
            <w:r>
              <w:rPr>
                <w:b/>
                <w:spacing w:val="-2"/>
              </w:rPr>
              <w:t xml:space="preserve"> </w:t>
            </w:r>
            <w:r>
              <w:rPr>
                <w:spacing w:val="-2"/>
              </w:rPr>
              <w:t>Criteria), as indicated below</w:t>
            </w:r>
            <w:r w:rsidR="006A22EE">
              <w:rPr>
                <w:spacing w:val="-2"/>
              </w:rPr>
              <w:t>.</w:t>
            </w:r>
          </w:p>
        </w:tc>
      </w:tr>
      <w:tr w:rsidR="005E55B9" w:rsidTr="006A22EE">
        <w:trPr>
          <w:cantSplit/>
        </w:trPr>
        <w:tc>
          <w:tcPr>
            <w:tcW w:w="828" w:type="dxa"/>
            <w:vAlign w:val="bottom"/>
          </w:tcPr>
          <w:p w:rsidR="005E55B9" w:rsidRDefault="005E55B9">
            <w:pPr>
              <w:suppressAutoHyphens/>
              <w:jc w:val="center"/>
              <w:rPr>
                <w:spacing w:val="-2"/>
              </w:rPr>
            </w:pPr>
            <w:r>
              <w:rPr>
                <w:spacing w:val="-2"/>
              </w:rPr>
              <w:t>Year</w:t>
            </w:r>
          </w:p>
        </w:tc>
        <w:tc>
          <w:tcPr>
            <w:tcW w:w="1440" w:type="dxa"/>
            <w:vAlign w:val="bottom"/>
          </w:tcPr>
          <w:p w:rsidR="005E55B9" w:rsidRDefault="005E55B9">
            <w:pPr>
              <w:suppressAutoHyphens/>
              <w:jc w:val="center"/>
              <w:rPr>
                <w:spacing w:val="-2"/>
              </w:rPr>
            </w:pPr>
            <w:r>
              <w:rPr>
                <w:spacing w:val="-2"/>
              </w:rPr>
              <w:t>Outcome as Percent   of  Total Assets</w:t>
            </w:r>
          </w:p>
        </w:tc>
        <w:tc>
          <w:tcPr>
            <w:tcW w:w="5040" w:type="dxa"/>
            <w:vAlign w:val="bottom"/>
          </w:tcPr>
          <w:p w:rsidR="005E55B9" w:rsidRDefault="005E55B9">
            <w:pPr>
              <w:suppressAutoHyphens/>
              <w:jc w:val="center"/>
              <w:rPr>
                <w:spacing w:val="-2"/>
              </w:rPr>
            </w:pPr>
          </w:p>
          <w:p w:rsidR="005E55B9" w:rsidRDefault="005E55B9" w:rsidP="006A22EE">
            <w:pPr>
              <w:suppressAutoHyphens/>
              <w:jc w:val="center"/>
              <w:rPr>
                <w:spacing w:val="-2"/>
              </w:rPr>
            </w:pPr>
            <w:r>
              <w:rPr>
                <w:spacing w:val="-2"/>
              </w:rPr>
              <w:t xml:space="preserve">Contract Identification </w:t>
            </w:r>
          </w:p>
        </w:tc>
        <w:tc>
          <w:tcPr>
            <w:tcW w:w="1890" w:type="dxa"/>
          </w:tcPr>
          <w:p w:rsidR="005E55B9" w:rsidRPr="006A22EE" w:rsidRDefault="005E55B9">
            <w:pPr>
              <w:suppressAutoHyphens/>
              <w:jc w:val="center"/>
              <w:rPr>
                <w:spacing w:val="-2"/>
              </w:rPr>
            </w:pPr>
            <w:r w:rsidRPr="006A22EE">
              <w:rPr>
                <w:spacing w:val="-2"/>
              </w:rPr>
              <w:t>Total Contract Amount (current value, US$ equivalent)</w:t>
            </w:r>
          </w:p>
        </w:tc>
      </w:tr>
      <w:tr w:rsidR="005E55B9" w:rsidTr="006A22EE">
        <w:trPr>
          <w:cantSplit/>
        </w:trPr>
        <w:tc>
          <w:tcPr>
            <w:tcW w:w="828" w:type="dxa"/>
          </w:tcPr>
          <w:p w:rsidR="005E55B9" w:rsidRDefault="005E55B9">
            <w:pPr>
              <w:suppressAutoHyphens/>
              <w:jc w:val="center"/>
              <w:rPr>
                <w:spacing w:val="-2"/>
              </w:rPr>
            </w:pPr>
          </w:p>
          <w:p w:rsidR="005E55B9" w:rsidRDefault="006A22EE">
            <w:pPr>
              <w:suppressAutoHyphens/>
              <w:jc w:val="center"/>
              <w:rPr>
                <w:spacing w:val="-2"/>
              </w:rPr>
            </w:pPr>
            <w:r>
              <w:rPr>
                <w:spacing w:val="-2"/>
              </w:rPr>
              <w:t>_____</w:t>
            </w:r>
          </w:p>
        </w:tc>
        <w:tc>
          <w:tcPr>
            <w:tcW w:w="1440" w:type="dxa"/>
          </w:tcPr>
          <w:p w:rsidR="005E55B9" w:rsidRDefault="005E55B9" w:rsidP="006A22EE">
            <w:pPr>
              <w:suppressAutoHyphens/>
              <w:jc w:val="center"/>
              <w:rPr>
                <w:spacing w:val="-2"/>
              </w:rPr>
            </w:pPr>
          </w:p>
          <w:p w:rsidR="005E55B9" w:rsidRDefault="005E55B9" w:rsidP="006A22EE">
            <w:pPr>
              <w:suppressAutoHyphens/>
              <w:jc w:val="center"/>
              <w:rPr>
                <w:spacing w:val="-2"/>
              </w:rPr>
            </w:pPr>
            <w:r>
              <w:rPr>
                <w:spacing w:val="-2"/>
              </w:rPr>
              <w:t>______</w:t>
            </w:r>
          </w:p>
        </w:tc>
        <w:tc>
          <w:tcPr>
            <w:tcW w:w="5040" w:type="dxa"/>
          </w:tcPr>
          <w:p w:rsidR="005E55B9" w:rsidRDefault="005E55B9">
            <w:pPr>
              <w:suppressAutoHyphens/>
              <w:rPr>
                <w:spacing w:val="-2"/>
              </w:rPr>
            </w:pPr>
            <w:r>
              <w:rPr>
                <w:spacing w:val="-2"/>
              </w:rPr>
              <w:t>Contract Identification:</w:t>
            </w:r>
          </w:p>
          <w:p w:rsidR="005E55B9" w:rsidRDefault="005E55B9">
            <w:pPr>
              <w:suppressAutoHyphens/>
              <w:rPr>
                <w:spacing w:val="-2"/>
              </w:rPr>
            </w:pPr>
            <w:r>
              <w:rPr>
                <w:spacing w:val="-2"/>
              </w:rPr>
              <w:t xml:space="preserve">Name of </w:t>
            </w:r>
            <w:r w:rsidRPr="00F826F8">
              <w:rPr>
                <w:spacing w:val="-2"/>
              </w:rPr>
              <w:t>Employer</w:t>
            </w:r>
            <w:r>
              <w:rPr>
                <w:spacing w:val="-2"/>
              </w:rPr>
              <w:t>:</w:t>
            </w:r>
          </w:p>
          <w:p w:rsidR="005E55B9" w:rsidRDefault="005E55B9">
            <w:pPr>
              <w:suppressAutoHyphens/>
              <w:rPr>
                <w:spacing w:val="-2"/>
              </w:rPr>
            </w:pPr>
            <w:r>
              <w:rPr>
                <w:spacing w:val="-2"/>
              </w:rPr>
              <w:t xml:space="preserve">Address of </w:t>
            </w:r>
            <w:r w:rsidRPr="00F826F8">
              <w:rPr>
                <w:spacing w:val="-2"/>
              </w:rPr>
              <w:t>Employer</w:t>
            </w:r>
            <w:r>
              <w:rPr>
                <w:spacing w:val="-2"/>
              </w:rPr>
              <w:t>:</w:t>
            </w:r>
          </w:p>
          <w:p w:rsidR="005E55B9" w:rsidRDefault="00E03978">
            <w:pPr>
              <w:suppressAutoHyphens/>
              <w:rPr>
                <w:spacing w:val="-2"/>
              </w:rPr>
            </w:pPr>
            <w:r>
              <w:rPr>
                <w:spacing w:val="-2"/>
              </w:rPr>
              <w:t>Matter in D</w:t>
            </w:r>
            <w:r w:rsidR="005E55B9">
              <w:rPr>
                <w:spacing w:val="-2"/>
              </w:rPr>
              <w:t>ispute:</w:t>
            </w:r>
          </w:p>
        </w:tc>
        <w:tc>
          <w:tcPr>
            <w:tcW w:w="1890" w:type="dxa"/>
          </w:tcPr>
          <w:p w:rsidR="005E55B9" w:rsidRDefault="005E55B9" w:rsidP="006A22EE">
            <w:pPr>
              <w:suppressAutoHyphens/>
              <w:jc w:val="center"/>
              <w:rPr>
                <w:spacing w:val="-2"/>
              </w:rPr>
            </w:pPr>
          </w:p>
          <w:p w:rsidR="005E55B9" w:rsidRDefault="005E55B9" w:rsidP="006A22EE">
            <w:pPr>
              <w:suppressAutoHyphens/>
              <w:jc w:val="center"/>
              <w:rPr>
                <w:spacing w:val="-2"/>
              </w:rPr>
            </w:pPr>
            <w:r>
              <w:rPr>
                <w:spacing w:val="-2"/>
              </w:rPr>
              <w:t>___________</w:t>
            </w:r>
          </w:p>
          <w:p w:rsidR="005E55B9" w:rsidRDefault="005E55B9" w:rsidP="006A22EE">
            <w:pPr>
              <w:suppressAutoHyphens/>
              <w:jc w:val="center"/>
              <w:rPr>
                <w:spacing w:val="-2"/>
              </w:rPr>
            </w:pPr>
          </w:p>
        </w:tc>
      </w:tr>
      <w:tr w:rsidR="005E55B9" w:rsidTr="006A22EE">
        <w:trPr>
          <w:cantSplit/>
        </w:trPr>
        <w:tc>
          <w:tcPr>
            <w:tcW w:w="828" w:type="dxa"/>
          </w:tcPr>
          <w:p w:rsidR="005E55B9" w:rsidRDefault="005E55B9">
            <w:pPr>
              <w:suppressAutoHyphens/>
              <w:jc w:val="center"/>
              <w:rPr>
                <w:spacing w:val="-2"/>
              </w:rPr>
            </w:pPr>
          </w:p>
          <w:p w:rsidR="005E55B9" w:rsidRDefault="006A22EE">
            <w:pPr>
              <w:suppressAutoHyphens/>
              <w:jc w:val="center"/>
              <w:rPr>
                <w:spacing w:val="-2"/>
              </w:rPr>
            </w:pPr>
            <w:r>
              <w:rPr>
                <w:spacing w:val="-2"/>
              </w:rPr>
              <w:t>_____</w:t>
            </w:r>
          </w:p>
        </w:tc>
        <w:tc>
          <w:tcPr>
            <w:tcW w:w="1440" w:type="dxa"/>
          </w:tcPr>
          <w:p w:rsidR="005E55B9" w:rsidRDefault="005E55B9" w:rsidP="006A22EE">
            <w:pPr>
              <w:suppressAutoHyphens/>
              <w:jc w:val="center"/>
              <w:rPr>
                <w:spacing w:val="-2"/>
              </w:rPr>
            </w:pPr>
          </w:p>
          <w:p w:rsidR="005E55B9" w:rsidRDefault="005E55B9" w:rsidP="006A22EE">
            <w:pPr>
              <w:suppressAutoHyphens/>
              <w:jc w:val="center"/>
              <w:rPr>
                <w:spacing w:val="-2"/>
              </w:rPr>
            </w:pPr>
            <w:r>
              <w:rPr>
                <w:spacing w:val="-2"/>
              </w:rPr>
              <w:t>______</w:t>
            </w:r>
          </w:p>
        </w:tc>
        <w:tc>
          <w:tcPr>
            <w:tcW w:w="5040" w:type="dxa"/>
          </w:tcPr>
          <w:p w:rsidR="005E55B9" w:rsidRDefault="005E55B9">
            <w:pPr>
              <w:suppressAutoHyphens/>
              <w:rPr>
                <w:spacing w:val="-2"/>
              </w:rPr>
            </w:pPr>
            <w:r>
              <w:rPr>
                <w:spacing w:val="-2"/>
              </w:rPr>
              <w:t>Contract Identification:</w:t>
            </w:r>
          </w:p>
          <w:p w:rsidR="005E55B9" w:rsidRDefault="005E55B9">
            <w:pPr>
              <w:suppressAutoHyphens/>
              <w:rPr>
                <w:spacing w:val="-2"/>
              </w:rPr>
            </w:pPr>
            <w:r>
              <w:rPr>
                <w:spacing w:val="-2"/>
              </w:rPr>
              <w:t xml:space="preserve">Name of </w:t>
            </w:r>
            <w:r w:rsidRPr="00F826F8">
              <w:rPr>
                <w:spacing w:val="-2"/>
              </w:rPr>
              <w:t>Employer</w:t>
            </w:r>
            <w:r>
              <w:rPr>
                <w:spacing w:val="-2"/>
              </w:rPr>
              <w:t>:</w:t>
            </w:r>
          </w:p>
          <w:p w:rsidR="005E55B9" w:rsidRDefault="005E55B9">
            <w:pPr>
              <w:suppressAutoHyphens/>
              <w:rPr>
                <w:spacing w:val="-2"/>
              </w:rPr>
            </w:pPr>
            <w:r>
              <w:rPr>
                <w:spacing w:val="-2"/>
              </w:rPr>
              <w:t xml:space="preserve">Address of </w:t>
            </w:r>
            <w:r w:rsidRPr="00F826F8">
              <w:rPr>
                <w:spacing w:val="-2"/>
              </w:rPr>
              <w:t>Employer</w:t>
            </w:r>
            <w:r>
              <w:rPr>
                <w:spacing w:val="-2"/>
              </w:rPr>
              <w:t>:</w:t>
            </w:r>
          </w:p>
          <w:p w:rsidR="005E55B9" w:rsidRDefault="00E03978">
            <w:pPr>
              <w:suppressAutoHyphens/>
              <w:rPr>
                <w:spacing w:val="-2"/>
              </w:rPr>
            </w:pPr>
            <w:r>
              <w:rPr>
                <w:spacing w:val="-2"/>
              </w:rPr>
              <w:t>Matter in D</w:t>
            </w:r>
            <w:r w:rsidR="005E55B9">
              <w:rPr>
                <w:spacing w:val="-2"/>
              </w:rPr>
              <w:t>ispute:</w:t>
            </w:r>
          </w:p>
        </w:tc>
        <w:tc>
          <w:tcPr>
            <w:tcW w:w="1890" w:type="dxa"/>
          </w:tcPr>
          <w:p w:rsidR="005E55B9" w:rsidRDefault="005E55B9" w:rsidP="006A22EE">
            <w:pPr>
              <w:suppressAutoHyphens/>
              <w:jc w:val="center"/>
              <w:rPr>
                <w:spacing w:val="-2"/>
              </w:rPr>
            </w:pPr>
          </w:p>
          <w:p w:rsidR="005E55B9" w:rsidRDefault="005E55B9" w:rsidP="006A22EE">
            <w:pPr>
              <w:suppressAutoHyphens/>
              <w:jc w:val="center"/>
              <w:rPr>
                <w:spacing w:val="-2"/>
              </w:rPr>
            </w:pPr>
            <w:r>
              <w:rPr>
                <w:spacing w:val="-2"/>
              </w:rPr>
              <w:t>___________</w:t>
            </w:r>
          </w:p>
          <w:p w:rsidR="005E55B9" w:rsidRDefault="005E55B9" w:rsidP="006A22EE">
            <w:pPr>
              <w:suppressAutoHyphens/>
              <w:jc w:val="center"/>
              <w:rPr>
                <w:spacing w:val="-2"/>
              </w:rPr>
            </w:pPr>
          </w:p>
        </w:tc>
      </w:tr>
    </w:tbl>
    <w:p w:rsidR="005E55B9" w:rsidRDefault="005E55B9"/>
    <w:p w:rsidR="005E55B9" w:rsidRDefault="005E55B9">
      <w:r>
        <w:rPr>
          <w:b/>
        </w:rPr>
        <w:br w:type="page"/>
      </w:r>
    </w:p>
    <w:p w:rsidR="005E55B9" w:rsidRPr="006A22EE" w:rsidRDefault="005E55B9">
      <w:pPr>
        <w:jc w:val="center"/>
        <w:rPr>
          <w:rStyle w:val="Table"/>
          <w:rFonts w:ascii="Times New Roman" w:hAnsi="Times New Roman"/>
          <w:b/>
          <w:spacing w:val="-2"/>
          <w:sz w:val="28"/>
          <w:szCs w:val="28"/>
        </w:rPr>
      </w:pPr>
      <w:bookmarkStart w:id="368" w:name="_Toc125873866"/>
      <w:r w:rsidRPr="006A22EE">
        <w:rPr>
          <w:rStyle w:val="Table"/>
          <w:rFonts w:ascii="Times New Roman" w:hAnsi="Times New Roman"/>
          <w:b/>
          <w:spacing w:val="-2"/>
          <w:sz w:val="28"/>
          <w:szCs w:val="28"/>
        </w:rPr>
        <w:t>Form CCC</w:t>
      </w:r>
      <w:bookmarkEnd w:id="368"/>
    </w:p>
    <w:p w:rsidR="005E55B9" w:rsidRDefault="006A22EE">
      <w:pPr>
        <w:pStyle w:val="S4-Header2"/>
      </w:pPr>
      <w:bookmarkStart w:id="369" w:name="_Toc41971547"/>
      <w:bookmarkStart w:id="370" w:name="_Toc125871312"/>
      <w:bookmarkStart w:id="371" w:name="_Toc127160596"/>
      <w:bookmarkStart w:id="372" w:name="_Toc138144068"/>
      <w:bookmarkStart w:id="373" w:name="_Toc168299691"/>
      <w:r>
        <w:t>Current Contract Commitments/</w:t>
      </w:r>
      <w:r w:rsidR="005E55B9">
        <w:t>Works in Progress</w:t>
      </w:r>
      <w:bookmarkEnd w:id="369"/>
      <w:bookmarkEnd w:id="370"/>
      <w:bookmarkEnd w:id="371"/>
      <w:bookmarkEnd w:id="372"/>
      <w:bookmarkEnd w:id="373"/>
    </w:p>
    <w:p w:rsidR="005E55B9" w:rsidRDefault="005E55B9">
      <w:pPr>
        <w:suppressAutoHyphens/>
        <w:rPr>
          <w:rStyle w:val="Table"/>
          <w:spacing w:val="-2"/>
        </w:rPr>
      </w:pPr>
    </w:p>
    <w:p w:rsidR="005E55B9" w:rsidRDefault="005E55B9">
      <w:pPr>
        <w:suppressAutoHyphens/>
        <w:rPr>
          <w:rStyle w:val="Table"/>
          <w:spacing w:val="-2"/>
        </w:rPr>
      </w:pPr>
    </w:p>
    <w:p w:rsidR="005E55B9" w:rsidRDefault="005E55B9" w:rsidP="00152B60">
      <w:pPr>
        <w:jc w:val="both"/>
        <w:rPr>
          <w:rStyle w:val="Table"/>
          <w:rFonts w:ascii="Times New Roman" w:hAnsi="Times New Roman"/>
          <w:spacing w:val="-2"/>
          <w:sz w:val="24"/>
        </w:rPr>
      </w:pPr>
      <w:r>
        <w:rPr>
          <w:rStyle w:val="Table"/>
          <w:rFonts w:ascii="Times New Roman" w:hAnsi="Times New Roman"/>
          <w:spacing w:val="-2"/>
          <w:sz w:val="24"/>
        </w:rPr>
        <w:t xml:space="preserve">Bidders and each partner to a </w:t>
      </w:r>
      <w:r w:rsidRPr="007A613A">
        <w:rPr>
          <w:rStyle w:val="Table"/>
          <w:rFonts w:ascii="Times New Roman" w:hAnsi="Times New Roman"/>
          <w:spacing w:val="-2"/>
          <w:sz w:val="24"/>
        </w:rPr>
        <w:t xml:space="preserve">JVCA </w:t>
      </w:r>
      <w:r>
        <w:rPr>
          <w:rStyle w:val="Table"/>
          <w:rFonts w:ascii="Times New Roman" w:hAnsi="Times New Roman"/>
          <w:spacing w:val="-2"/>
          <w:sz w:val="24"/>
        </w:rPr>
        <w:t>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5E55B9" w:rsidRDefault="005E55B9">
      <w:pPr>
        <w:rPr>
          <w:rStyle w:val="Table"/>
          <w:rFonts w:ascii="Times New Roman" w:hAnsi="Times New Roman"/>
          <w:spacing w:val="-2"/>
          <w:sz w:val="24"/>
        </w:rPr>
      </w:pPr>
    </w:p>
    <w:p w:rsidR="005E55B9" w:rsidRDefault="005E55B9">
      <w:pPr>
        <w:rPr>
          <w:rStyle w:val="Table"/>
          <w:rFonts w:ascii="Times New Roman" w:hAnsi="Times New Roman"/>
          <w:spacing w:val="-2"/>
          <w:sz w:val="24"/>
        </w:rPr>
      </w:pPr>
    </w:p>
    <w:p w:rsidR="005E55B9" w:rsidRDefault="005E55B9">
      <w:pPr>
        <w:rPr>
          <w:rStyle w:val="Table"/>
          <w:rFonts w:ascii="Times New Roman" w:hAnsi="Times New Roman"/>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890"/>
        <w:gridCol w:w="1800"/>
        <w:gridCol w:w="1800"/>
        <w:gridCol w:w="1620"/>
        <w:gridCol w:w="1980"/>
      </w:tblGrid>
      <w:tr w:rsidR="005E55B9" w:rsidTr="007A613A">
        <w:trPr>
          <w:cantSplit/>
        </w:trPr>
        <w:tc>
          <w:tcPr>
            <w:tcW w:w="1890" w:type="dxa"/>
            <w:tcBorders>
              <w:top w:val="single" w:sz="6" w:space="0" w:color="auto"/>
              <w:left w:val="single" w:sz="6" w:space="0" w:color="auto"/>
              <w:bottom w:val="single" w:sz="6" w:space="0" w:color="auto"/>
              <w:right w:val="single" w:sz="6" w:space="0" w:color="auto"/>
            </w:tcBorders>
            <w:vAlign w:val="bottom"/>
          </w:tcPr>
          <w:p w:rsidR="005E55B9" w:rsidRDefault="007A613A" w:rsidP="007A613A">
            <w:pPr>
              <w:jc w:val="center"/>
              <w:rPr>
                <w:rStyle w:val="Table"/>
                <w:rFonts w:ascii="Times New Roman" w:hAnsi="Times New Roman"/>
                <w:spacing w:val="-2"/>
                <w:sz w:val="24"/>
              </w:rPr>
            </w:pPr>
            <w:r>
              <w:rPr>
                <w:rStyle w:val="Table"/>
                <w:rFonts w:ascii="Times New Roman" w:hAnsi="Times New Roman"/>
                <w:spacing w:val="-2"/>
                <w:sz w:val="24"/>
              </w:rPr>
              <w:t>Name of C</w:t>
            </w:r>
            <w:r w:rsidR="005E55B9">
              <w:rPr>
                <w:rStyle w:val="Table"/>
                <w:rFonts w:ascii="Times New Roman" w:hAnsi="Times New Roman"/>
                <w:spacing w:val="-2"/>
                <w:sz w:val="24"/>
              </w:rPr>
              <w:t>ontract</w:t>
            </w:r>
          </w:p>
        </w:tc>
        <w:tc>
          <w:tcPr>
            <w:tcW w:w="1800" w:type="dxa"/>
            <w:tcBorders>
              <w:top w:val="single" w:sz="6" w:space="0" w:color="auto"/>
            </w:tcBorders>
            <w:vAlign w:val="bottom"/>
          </w:tcPr>
          <w:p w:rsidR="005E55B9" w:rsidRDefault="005E55B9" w:rsidP="007A613A">
            <w:pPr>
              <w:jc w:val="center"/>
              <w:rPr>
                <w:rStyle w:val="Table"/>
                <w:rFonts w:ascii="Times New Roman" w:hAnsi="Times New Roman"/>
                <w:spacing w:val="-2"/>
                <w:sz w:val="24"/>
              </w:rPr>
            </w:pPr>
            <w:r w:rsidRPr="00F826F8">
              <w:rPr>
                <w:rStyle w:val="Table"/>
                <w:rFonts w:ascii="Times New Roman" w:hAnsi="Times New Roman"/>
                <w:spacing w:val="-2"/>
                <w:sz w:val="24"/>
              </w:rPr>
              <w:t>Employer</w:t>
            </w:r>
            <w:r w:rsidR="007A613A">
              <w:rPr>
                <w:rStyle w:val="Table"/>
                <w:rFonts w:ascii="Times New Roman" w:hAnsi="Times New Roman"/>
                <w:spacing w:val="-2"/>
                <w:sz w:val="24"/>
              </w:rPr>
              <w:t xml:space="preserve"> Contact A</w:t>
            </w:r>
            <w:r>
              <w:rPr>
                <w:rStyle w:val="Table"/>
                <w:rFonts w:ascii="Times New Roman" w:hAnsi="Times New Roman"/>
                <w:spacing w:val="-2"/>
                <w:sz w:val="24"/>
              </w:rPr>
              <w:t>d</w:t>
            </w:r>
            <w:r w:rsidR="007A613A">
              <w:rPr>
                <w:rStyle w:val="Table"/>
                <w:rFonts w:ascii="Times New Roman" w:hAnsi="Times New Roman"/>
                <w:spacing w:val="-2"/>
                <w:sz w:val="24"/>
              </w:rPr>
              <w:t>dress/Tel/F</w:t>
            </w:r>
            <w:r>
              <w:rPr>
                <w:rStyle w:val="Table"/>
                <w:rFonts w:ascii="Times New Roman" w:hAnsi="Times New Roman"/>
                <w:spacing w:val="-2"/>
                <w:sz w:val="24"/>
              </w:rPr>
              <w:t>ax</w:t>
            </w:r>
          </w:p>
        </w:tc>
        <w:tc>
          <w:tcPr>
            <w:tcW w:w="1800" w:type="dxa"/>
            <w:tcBorders>
              <w:top w:val="single" w:sz="6" w:space="0" w:color="auto"/>
              <w:left w:val="single" w:sz="6" w:space="0" w:color="auto"/>
            </w:tcBorders>
            <w:vAlign w:val="bottom"/>
          </w:tcPr>
          <w:p w:rsidR="005E55B9" w:rsidRDefault="007A613A" w:rsidP="007A613A">
            <w:pPr>
              <w:jc w:val="center"/>
              <w:rPr>
                <w:rStyle w:val="Table"/>
                <w:rFonts w:ascii="Times New Roman" w:hAnsi="Times New Roman"/>
                <w:spacing w:val="-2"/>
                <w:sz w:val="24"/>
              </w:rPr>
            </w:pPr>
            <w:r>
              <w:rPr>
                <w:rStyle w:val="Table"/>
                <w:rFonts w:ascii="Times New Roman" w:hAnsi="Times New Roman"/>
                <w:spacing w:val="-2"/>
                <w:sz w:val="24"/>
              </w:rPr>
              <w:t>Value of Outstanding W</w:t>
            </w:r>
            <w:r w:rsidR="005E55B9">
              <w:rPr>
                <w:rStyle w:val="Table"/>
                <w:rFonts w:ascii="Times New Roman" w:hAnsi="Times New Roman"/>
                <w:spacing w:val="-2"/>
                <w:sz w:val="24"/>
              </w:rPr>
              <w:t>ork (current US$ equivalent)</w:t>
            </w:r>
          </w:p>
        </w:tc>
        <w:tc>
          <w:tcPr>
            <w:tcW w:w="1620" w:type="dxa"/>
            <w:tcBorders>
              <w:top w:val="single" w:sz="6" w:space="0" w:color="auto"/>
              <w:left w:val="single" w:sz="6" w:space="0" w:color="auto"/>
            </w:tcBorders>
            <w:vAlign w:val="bottom"/>
          </w:tcPr>
          <w:p w:rsidR="005E55B9" w:rsidRDefault="007A613A" w:rsidP="007A613A">
            <w:pPr>
              <w:jc w:val="center"/>
              <w:rPr>
                <w:rStyle w:val="Table"/>
                <w:rFonts w:ascii="Times New Roman" w:hAnsi="Times New Roman"/>
                <w:spacing w:val="-2"/>
                <w:sz w:val="24"/>
              </w:rPr>
            </w:pPr>
            <w:r>
              <w:rPr>
                <w:rStyle w:val="Table"/>
                <w:rFonts w:ascii="Times New Roman" w:hAnsi="Times New Roman"/>
                <w:spacing w:val="-2"/>
                <w:sz w:val="24"/>
              </w:rPr>
              <w:t>Estimated C</w:t>
            </w:r>
            <w:r w:rsidR="005E55B9">
              <w:rPr>
                <w:rStyle w:val="Table"/>
                <w:rFonts w:ascii="Times New Roman" w:hAnsi="Times New Roman"/>
                <w:spacing w:val="-2"/>
                <w:sz w:val="24"/>
              </w:rPr>
              <w:t xml:space="preserve">ompletion </w:t>
            </w:r>
            <w:r>
              <w:rPr>
                <w:rStyle w:val="Table"/>
                <w:rFonts w:ascii="Times New Roman" w:hAnsi="Times New Roman"/>
                <w:spacing w:val="-2"/>
                <w:sz w:val="24"/>
              </w:rPr>
              <w:t>D</w:t>
            </w:r>
            <w:r w:rsidR="005E55B9">
              <w:rPr>
                <w:rStyle w:val="Table"/>
                <w:rFonts w:ascii="Times New Roman" w:hAnsi="Times New Roman"/>
                <w:spacing w:val="-2"/>
                <w:sz w:val="24"/>
              </w:rPr>
              <w:t>ate</w:t>
            </w:r>
          </w:p>
        </w:tc>
        <w:tc>
          <w:tcPr>
            <w:tcW w:w="1980" w:type="dxa"/>
            <w:tcBorders>
              <w:top w:val="single" w:sz="6" w:space="0" w:color="auto"/>
              <w:left w:val="single" w:sz="6" w:space="0" w:color="auto"/>
              <w:bottom w:val="single" w:sz="6" w:space="0" w:color="auto"/>
              <w:right w:val="single" w:sz="6" w:space="0" w:color="auto"/>
            </w:tcBorders>
            <w:vAlign w:val="bottom"/>
          </w:tcPr>
          <w:p w:rsidR="005E55B9" w:rsidRDefault="005E55B9" w:rsidP="007A613A">
            <w:pPr>
              <w:jc w:val="center"/>
              <w:rPr>
                <w:rStyle w:val="Table"/>
                <w:rFonts w:ascii="Times New Roman" w:hAnsi="Times New Roman"/>
                <w:spacing w:val="-2"/>
                <w:sz w:val="24"/>
              </w:rPr>
            </w:pPr>
            <w:r>
              <w:rPr>
                <w:rStyle w:val="Table"/>
                <w:rFonts w:ascii="Times New Roman" w:hAnsi="Times New Roman"/>
                <w:spacing w:val="-2"/>
                <w:sz w:val="24"/>
              </w:rPr>
              <w:t>A</w:t>
            </w:r>
            <w:r w:rsidR="007A613A">
              <w:rPr>
                <w:rStyle w:val="Table"/>
                <w:rFonts w:ascii="Times New Roman" w:hAnsi="Times New Roman"/>
                <w:spacing w:val="-2"/>
                <w:sz w:val="24"/>
              </w:rPr>
              <w:t>verage Monthly Invoicing over last S</w:t>
            </w:r>
            <w:r>
              <w:rPr>
                <w:rStyle w:val="Table"/>
                <w:rFonts w:ascii="Times New Roman" w:hAnsi="Times New Roman"/>
                <w:spacing w:val="-2"/>
                <w:sz w:val="24"/>
              </w:rPr>
              <w:t xml:space="preserve">ix </w:t>
            </w:r>
            <w:r w:rsidR="007A613A">
              <w:rPr>
                <w:rStyle w:val="Table"/>
                <w:rFonts w:ascii="Times New Roman" w:hAnsi="Times New Roman"/>
                <w:spacing w:val="-2"/>
                <w:sz w:val="24"/>
              </w:rPr>
              <w:t>Months</w:t>
            </w:r>
            <w:r w:rsidR="007A613A">
              <w:rPr>
                <w:rStyle w:val="Table"/>
                <w:rFonts w:ascii="Times New Roman" w:hAnsi="Times New Roman"/>
                <w:spacing w:val="-2"/>
                <w:sz w:val="24"/>
              </w:rPr>
              <w:br/>
              <w:t>(US$/M</w:t>
            </w:r>
            <w:r>
              <w:rPr>
                <w:rStyle w:val="Table"/>
                <w:rFonts w:ascii="Times New Roman" w:hAnsi="Times New Roman"/>
                <w:spacing w:val="-2"/>
                <w:sz w:val="24"/>
              </w:rPr>
              <w:t>onth)</w:t>
            </w:r>
          </w:p>
        </w:tc>
      </w:tr>
      <w:tr w:rsidR="005E55B9" w:rsidTr="007A613A">
        <w:trPr>
          <w:cantSplit/>
        </w:trPr>
        <w:tc>
          <w:tcPr>
            <w:tcW w:w="189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r>
              <w:rPr>
                <w:rStyle w:val="Table"/>
                <w:rFonts w:ascii="Times New Roman" w:hAnsi="Times New Roman"/>
                <w:spacing w:val="-2"/>
                <w:sz w:val="24"/>
              </w:rPr>
              <w:t>1.</w:t>
            </w:r>
          </w:p>
          <w:p w:rsidR="005E55B9" w:rsidRDefault="005E55B9">
            <w:pPr>
              <w:rPr>
                <w:rStyle w:val="Table"/>
                <w:rFonts w:ascii="Times New Roman" w:hAnsi="Times New Roman"/>
                <w:spacing w:val="-2"/>
                <w:sz w:val="24"/>
              </w:rPr>
            </w:pPr>
          </w:p>
        </w:tc>
        <w:tc>
          <w:tcPr>
            <w:tcW w:w="1800" w:type="dxa"/>
            <w:tcBorders>
              <w:top w:val="single" w:sz="6" w:space="0" w:color="auto"/>
            </w:tcBorders>
          </w:tcPr>
          <w:p w:rsidR="005E55B9" w:rsidRDefault="005E55B9">
            <w:pPr>
              <w:rPr>
                <w:rStyle w:val="Table"/>
                <w:rFonts w:ascii="Times New Roman" w:hAnsi="Times New Roman"/>
                <w:spacing w:val="-2"/>
                <w:sz w:val="24"/>
              </w:rPr>
            </w:pPr>
          </w:p>
        </w:tc>
        <w:tc>
          <w:tcPr>
            <w:tcW w:w="180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62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p>
        </w:tc>
      </w:tr>
      <w:tr w:rsidR="005E55B9" w:rsidTr="007A613A">
        <w:trPr>
          <w:cantSplit/>
        </w:trPr>
        <w:tc>
          <w:tcPr>
            <w:tcW w:w="189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r>
              <w:rPr>
                <w:rStyle w:val="Table"/>
                <w:rFonts w:ascii="Times New Roman" w:hAnsi="Times New Roman"/>
                <w:spacing w:val="-2"/>
                <w:sz w:val="24"/>
              </w:rPr>
              <w:t>2.</w:t>
            </w:r>
          </w:p>
          <w:p w:rsidR="005E55B9" w:rsidRDefault="005E55B9">
            <w:pPr>
              <w:rPr>
                <w:rStyle w:val="Table"/>
                <w:rFonts w:ascii="Times New Roman" w:hAnsi="Times New Roman"/>
                <w:spacing w:val="-2"/>
                <w:sz w:val="24"/>
              </w:rPr>
            </w:pPr>
          </w:p>
        </w:tc>
        <w:tc>
          <w:tcPr>
            <w:tcW w:w="1800" w:type="dxa"/>
            <w:tcBorders>
              <w:top w:val="single" w:sz="6" w:space="0" w:color="auto"/>
            </w:tcBorders>
          </w:tcPr>
          <w:p w:rsidR="005E55B9" w:rsidRDefault="005E55B9">
            <w:pPr>
              <w:rPr>
                <w:rStyle w:val="Table"/>
                <w:rFonts w:ascii="Times New Roman" w:hAnsi="Times New Roman"/>
                <w:spacing w:val="-2"/>
                <w:sz w:val="24"/>
              </w:rPr>
            </w:pPr>
          </w:p>
        </w:tc>
        <w:tc>
          <w:tcPr>
            <w:tcW w:w="180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62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p>
        </w:tc>
      </w:tr>
      <w:tr w:rsidR="005E55B9" w:rsidTr="007A613A">
        <w:trPr>
          <w:cantSplit/>
        </w:trPr>
        <w:tc>
          <w:tcPr>
            <w:tcW w:w="189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r>
              <w:rPr>
                <w:rStyle w:val="Table"/>
                <w:rFonts w:ascii="Times New Roman" w:hAnsi="Times New Roman"/>
                <w:spacing w:val="-2"/>
                <w:sz w:val="24"/>
              </w:rPr>
              <w:t>3.</w:t>
            </w:r>
          </w:p>
          <w:p w:rsidR="005E55B9" w:rsidRDefault="005E55B9">
            <w:pPr>
              <w:rPr>
                <w:rStyle w:val="Table"/>
                <w:rFonts w:ascii="Times New Roman" w:hAnsi="Times New Roman"/>
                <w:spacing w:val="-2"/>
                <w:sz w:val="24"/>
              </w:rPr>
            </w:pPr>
          </w:p>
        </w:tc>
        <w:tc>
          <w:tcPr>
            <w:tcW w:w="1800" w:type="dxa"/>
            <w:tcBorders>
              <w:top w:val="single" w:sz="6" w:space="0" w:color="auto"/>
            </w:tcBorders>
          </w:tcPr>
          <w:p w:rsidR="005E55B9" w:rsidRDefault="005E55B9">
            <w:pPr>
              <w:rPr>
                <w:rStyle w:val="Table"/>
                <w:rFonts w:ascii="Times New Roman" w:hAnsi="Times New Roman"/>
                <w:spacing w:val="-2"/>
                <w:sz w:val="24"/>
              </w:rPr>
            </w:pPr>
          </w:p>
        </w:tc>
        <w:tc>
          <w:tcPr>
            <w:tcW w:w="180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62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p>
        </w:tc>
      </w:tr>
      <w:tr w:rsidR="005E55B9" w:rsidTr="007A613A">
        <w:trPr>
          <w:cantSplit/>
        </w:trPr>
        <w:tc>
          <w:tcPr>
            <w:tcW w:w="189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r>
              <w:rPr>
                <w:rStyle w:val="Table"/>
                <w:rFonts w:ascii="Times New Roman" w:hAnsi="Times New Roman"/>
                <w:spacing w:val="-2"/>
                <w:sz w:val="24"/>
              </w:rPr>
              <w:t>4.</w:t>
            </w:r>
          </w:p>
          <w:p w:rsidR="005E55B9" w:rsidRDefault="005E55B9">
            <w:pPr>
              <w:rPr>
                <w:rStyle w:val="Table"/>
                <w:rFonts w:ascii="Times New Roman" w:hAnsi="Times New Roman"/>
                <w:spacing w:val="-2"/>
                <w:sz w:val="24"/>
              </w:rPr>
            </w:pPr>
          </w:p>
        </w:tc>
        <w:tc>
          <w:tcPr>
            <w:tcW w:w="1800" w:type="dxa"/>
            <w:tcBorders>
              <w:top w:val="single" w:sz="6" w:space="0" w:color="auto"/>
            </w:tcBorders>
          </w:tcPr>
          <w:p w:rsidR="005E55B9" w:rsidRDefault="005E55B9">
            <w:pPr>
              <w:rPr>
                <w:rStyle w:val="Table"/>
                <w:rFonts w:ascii="Times New Roman" w:hAnsi="Times New Roman"/>
                <w:spacing w:val="-2"/>
                <w:sz w:val="24"/>
              </w:rPr>
            </w:pPr>
          </w:p>
        </w:tc>
        <w:tc>
          <w:tcPr>
            <w:tcW w:w="180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62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p>
        </w:tc>
      </w:tr>
      <w:tr w:rsidR="005E55B9" w:rsidTr="007A613A">
        <w:trPr>
          <w:cantSplit/>
        </w:trPr>
        <w:tc>
          <w:tcPr>
            <w:tcW w:w="189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r>
              <w:rPr>
                <w:rStyle w:val="Table"/>
                <w:rFonts w:ascii="Times New Roman" w:hAnsi="Times New Roman"/>
                <w:spacing w:val="-2"/>
                <w:sz w:val="24"/>
              </w:rPr>
              <w:t>5.</w:t>
            </w:r>
          </w:p>
          <w:p w:rsidR="005E55B9" w:rsidRDefault="005E55B9">
            <w:pPr>
              <w:rPr>
                <w:rStyle w:val="Table"/>
                <w:rFonts w:ascii="Times New Roman" w:hAnsi="Times New Roman"/>
                <w:spacing w:val="-2"/>
                <w:sz w:val="24"/>
              </w:rPr>
            </w:pPr>
          </w:p>
        </w:tc>
        <w:tc>
          <w:tcPr>
            <w:tcW w:w="1800" w:type="dxa"/>
            <w:tcBorders>
              <w:top w:val="single" w:sz="6" w:space="0" w:color="auto"/>
            </w:tcBorders>
          </w:tcPr>
          <w:p w:rsidR="005E55B9" w:rsidRDefault="005E55B9">
            <w:pPr>
              <w:rPr>
                <w:rStyle w:val="Table"/>
                <w:rFonts w:ascii="Times New Roman" w:hAnsi="Times New Roman"/>
                <w:spacing w:val="-2"/>
                <w:sz w:val="24"/>
              </w:rPr>
            </w:pPr>
          </w:p>
        </w:tc>
        <w:tc>
          <w:tcPr>
            <w:tcW w:w="180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620" w:type="dxa"/>
            <w:tcBorders>
              <w:top w:val="single" w:sz="6" w:space="0" w:color="auto"/>
              <w:left w:val="single" w:sz="6" w:space="0" w:color="auto"/>
            </w:tcBorders>
          </w:tcPr>
          <w:p w:rsidR="005E55B9"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p>
        </w:tc>
      </w:tr>
      <w:tr w:rsidR="005E55B9" w:rsidTr="007A613A">
        <w:trPr>
          <w:cantSplit/>
        </w:trPr>
        <w:tc>
          <w:tcPr>
            <w:tcW w:w="189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r>
              <w:rPr>
                <w:rStyle w:val="Table"/>
                <w:rFonts w:ascii="Times New Roman" w:hAnsi="Times New Roman"/>
                <w:spacing w:val="-2"/>
                <w:sz w:val="24"/>
              </w:rPr>
              <w:t>etc.</w:t>
            </w:r>
          </w:p>
          <w:p w:rsidR="005E55B9" w:rsidRDefault="005E55B9">
            <w:pPr>
              <w:rPr>
                <w:rStyle w:val="Table"/>
                <w:rFonts w:ascii="Times New Roman" w:hAnsi="Times New Roman"/>
                <w:spacing w:val="-2"/>
                <w:sz w:val="24"/>
              </w:rPr>
            </w:pPr>
          </w:p>
        </w:tc>
        <w:tc>
          <w:tcPr>
            <w:tcW w:w="1800" w:type="dxa"/>
            <w:tcBorders>
              <w:top w:val="single" w:sz="6" w:space="0" w:color="auto"/>
              <w:bottom w:val="single" w:sz="6" w:space="0" w:color="auto"/>
            </w:tcBorders>
          </w:tcPr>
          <w:p w:rsidR="005E55B9" w:rsidRDefault="005E55B9">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rsidR="005E55B9" w:rsidRDefault="005E55B9">
            <w:pPr>
              <w:rPr>
                <w:rStyle w:val="Table"/>
                <w:rFonts w:ascii="Times New Roman" w:hAnsi="Times New Roman"/>
                <w:spacing w:val="-2"/>
                <w:sz w:val="24"/>
              </w:rPr>
            </w:pPr>
          </w:p>
        </w:tc>
        <w:tc>
          <w:tcPr>
            <w:tcW w:w="1620" w:type="dxa"/>
            <w:tcBorders>
              <w:top w:val="single" w:sz="6" w:space="0" w:color="auto"/>
              <w:left w:val="single" w:sz="6" w:space="0" w:color="auto"/>
              <w:bottom w:val="single" w:sz="6" w:space="0" w:color="auto"/>
            </w:tcBorders>
          </w:tcPr>
          <w:p w:rsidR="005E55B9"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rsidR="005E55B9" w:rsidRDefault="005E55B9">
            <w:pPr>
              <w:rPr>
                <w:rStyle w:val="Table"/>
                <w:rFonts w:ascii="Times New Roman" w:hAnsi="Times New Roman"/>
                <w:spacing w:val="-2"/>
                <w:sz w:val="24"/>
              </w:rPr>
            </w:pPr>
          </w:p>
        </w:tc>
      </w:tr>
    </w:tbl>
    <w:p w:rsidR="005E55B9" w:rsidRDefault="005E55B9">
      <w:pPr>
        <w:rPr>
          <w:rStyle w:val="Table"/>
          <w:rFonts w:ascii="Times New Roman" w:hAnsi="Times New Roman"/>
          <w:spacing w:val="-2"/>
          <w:sz w:val="24"/>
        </w:rPr>
      </w:pPr>
    </w:p>
    <w:p w:rsidR="00DC155C" w:rsidRPr="005524AD" w:rsidRDefault="005E55B9" w:rsidP="00DC155C">
      <w:pPr>
        <w:jc w:val="center"/>
        <w:rPr>
          <w:b/>
          <w:sz w:val="28"/>
          <w:szCs w:val="28"/>
        </w:rPr>
      </w:pPr>
      <w:r>
        <w:rPr>
          <w:i/>
        </w:rPr>
        <w:br w:type="page"/>
      </w:r>
      <w:bookmarkStart w:id="374" w:name="_Toc127160597"/>
      <w:bookmarkStart w:id="375" w:name="_Toc138144069"/>
      <w:bookmarkStart w:id="376" w:name="_Toc168299692"/>
      <w:bookmarkStart w:id="377" w:name="_Toc41971548"/>
      <w:r w:rsidR="00DC155C" w:rsidRPr="00A46ED4">
        <w:rPr>
          <w:b/>
          <w:sz w:val="28"/>
          <w:szCs w:val="28"/>
        </w:rPr>
        <w:t>Form FIN – 3.</w:t>
      </w:r>
      <w:r w:rsidR="00DC155C">
        <w:rPr>
          <w:b/>
          <w:sz w:val="28"/>
          <w:szCs w:val="28"/>
        </w:rPr>
        <w:t>1</w:t>
      </w:r>
    </w:p>
    <w:p w:rsidR="00DC155C" w:rsidRDefault="00DC155C" w:rsidP="00DC155C">
      <w:pPr>
        <w:pStyle w:val="S4-Header2"/>
      </w:pPr>
      <w:r>
        <w:t>Financial Situation</w:t>
      </w:r>
      <w:bookmarkEnd w:id="374"/>
      <w:bookmarkEnd w:id="375"/>
      <w:bookmarkEnd w:id="376"/>
    </w:p>
    <w:p w:rsidR="00DC155C" w:rsidRPr="00A46ED4" w:rsidRDefault="00DC155C" w:rsidP="00DC155C">
      <w:pPr>
        <w:jc w:val="center"/>
        <w:rPr>
          <w:b/>
          <w:sz w:val="28"/>
          <w:szCs w:val="28"/>
        </w:rPr>
      </w:pPr>
      <w:bookmarkStart w:id="378" w:name="_Toc498847216"/>
      <w:bookmarkStart w:id="379" w:name="_Toc498850089"/>
      <w:bookmarkStart w:id="380" w:name="_Toc498851694"/>
      <w:bookmarkStart w:id="381" w:name="_Toc499021795"/>
      <w:bookmarkStart w:id="382" w:name="_Toc499023478"/>
      <w:bookmarkStart w:id="383" w:name="_Toc501529960"/>
      <w:bookmarkStart w:id="384" w:name="_Toc23302381"/>
      <w:bookmarkStart w:id="385" w:name="_Toc125871313"/>
      <w:bookmarkStart w:id="386" w:name="_Toc127160598"/>
      <w:r w:rsidRPr="00A46ED4">
        <w:rPr>
          <w:b/>
          <w:sz w:val="28"/>
          <w:szCs w:val="28"/>
        </w:rPr>
        <w:t xml:space="preserve">Historical Financial </w:t>
      </w:r>
      <w:bookmarkEnd w:id="378"/>
      <w:bookmarkEnd w:id="379"/>
      <w:bookmarkEnd w:id="380"/>
      <w:bookmarkEnd w:id="381"/>
      <w:bookmarkEnd w:id="382"/>
      <w:bookmarkEnd w:id="383"/>
      <w:bookmarkEnd w:id="384"/>
      <w:r w:rsidRPr="00A46ED4">
        <w:rPr>
          <w:b/>
          <w:sz w:val="28"/>
          <w:szCs w:val="28"/>
        </w:rPr>
        <w:t>Performance</w:t>
      </w:r>
      <w:bookmarkEnd w:id="385"/>
      <w:bookmarkEnd w:id="386"/>
    </w:p>
    <w:p w:rsidR="00DC155C" w:rsidRDefault="00DC155C" w:rsidP="00DC155C">
      <w:pPr>
        <w:jc w:val="center"/>
        <w:rPr>
          <w:b/>
        </w:rPr>
      </w:pPr>
    </w:p>
    <w:p w:rsidR="00DC155C" w:rsidRDefault="00DC155C" w:rsidP="00DC155C">
      <w:pPr>
        <w:tabs>
          <w:tab w:val="right" w:pos="9000"/>
        </w:tabs>
      </w:pPr>
      <w:r>
        <w:t xml:space="preserve">Bidder’s Legal Name: _______________________     </w:t>
      </w:r>
      <w:r>
        <w:tab/>
        <w:t>Date:  _____________________</w:t>
      </w:r>
    </w:p>
    <w:p w:rsidR="00DC155C" w:rsidRDefault="00DC155C" w:rsidP="00DF1FB0">
      <w:pPr>
        <w:tabs>
          <w:tab w:val="left" w:pos="5490"/>
          <w:tab w:val="right" w:pos="9000"/>
        </w:tabs>
      </w:pPr>
      <w:r w:rsidRPr="00A46ED4">
        <w:t xml:space="preserve">JVCA </w:t>
      </w:r>
      <w:r>
        <w:t>Partner Legal Name: _______________________</w:t>
      </w:r>
      <w:r>
        <w:rPr>
          <w:i/>
        </w:rPr>
        <w:t xml:space="preserve"> </w:t>
      </w:r>
      <w:r>
        <w:rPr>
          <w:i/>
        </w:rPr>
        <w:tab/>
        <w:t xml:space="preserve">     </w:t>
      </w:r>
      <w:r>
        <w:t>Bidding No.:  _______________</w:t>
      </w:r>
    </w:p>
    <w:p w:rsidR="00DC155C" w:rsidRDefault="00DF1FB0" w:rsidP="00DF1FB0">
      <w:pPr>
        <w:tabs>
          <w:tab w:val="left" w:pos="5490"/>
          <w:tab w:val="right" w:pos="9000"/>
        </w:tabs>
        <w:jc w:val="center"/>
      </w:pPr>
      <w:r>
        <w:tab/>
      </w:r>
      <w:r w:rsidR="00DC155C">
        <w:t>Page _______ of _______ Pages</w:t>
      </w:r>
    </w:p>
    <w:p w:rsidR="00DC155C" w:rsidRDefault="00DC155C" w:rsidP="00DC155C">
      <w:pPr>
        <w:tabs>
          <w:tab w:val="right" w:pos="9000"/>
        </w:tabs>
      </w:pPr>
    </w:p>
    <w:p w:rsidR="00DC155C" w:rsidRDefault="00DC155C" w:rsidP="00DC155C">
      <w:r>
        <w:t xml:space="preserve">To be completed by the Bidder and, if </w:t>
      </w:r>
      <w:r w:rsidRPr="00A46ED4">
        <w:t>JVCA</w:t>
      </w:r>
      <w:r>
        <w:t>, by each partner</w:t>
      </w:r>
    </w:p>
    <w:p w:rsidR="00DC155C" w:rsidRDefault="00DC155C" w:rsidP="00DC155C"/>
    <w:p w:rsidR="00DC155C" w:rsidRPr="00D01476" w:rsidRDefault="00DC155C" w:rsidP="001C3C75">
      <w:pPr>
        <w:numPr>
          <w:ilvl w:val="0"/>
          <w:numId w:val="82"/>
        </w:numPr>
        <w:rPr>
          <w:b/>
        </w:rPr>
      </w:pPr>
      <w:r w:rsidRPr="00D01476">
        <w:rPr>
          <w:b/>
        </w:rPr>
        <w:t>Financial Data</w:t>
      </w:r>
    </w:p>
    <w:p w:rsidR="00DC155C" w:rsidRDefault="00DC155C" w:rsidP="00DC15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47"/>
        <w:gridCol w:w="963"/>
        <w:gridCol w:w="27"/>
        <w:gridCol w:w="963"/>
        <w:gridCol w:w="27"/>
        <w:gridCol w:w="963"/>
        <w:gridCol w:w="27"/>
        <w:gridCol w:w="1143"/>
        <w:gridCol w:w="27"/>
        <w:gridCol w:w="1053"/>
        <w:gridCol w:w="27"/>
        <w:gridCol w:w="1143"/>
        <w:gridCol w:w="27"/>
        <w:gridCol w:w="1053"/>
      </w:tblGrid>
      <w:tr w:rsidR="00DC155C" w:rsidTr="00BD7F6C">
        <w:trPr>
          <w:cantSplit/>
          <w:trHeight w:val="200"/>
        </w:trPr>
        <w:tc>
          <w:tcPr>
            <w:tcW w:w="1600" w:type="dxa"/>
          </w:tcPr>
          <w:p w:rsidR="00D01476" w:rsidRPr="00DF1FB0" w:rsidRDefault="00DC155C" w:rsidP="00BD7F6C">
            <w:pPr>
              <w:rPr>
                <w:b/>
              </w:rPr>
            </w:pPr>
            <w:r w:rsidRPr="00DF1FB0">
              <w:rPr>
                <w:b/>
              </w:rPr>
              <w:t xml:space="preserve">Financial information </w:t>
            </w:r>
          </w:p>
          <w:p w:rsidR="00DC155C" w:rsidRPr="00DF1FB0" w:rsidRDefault="00DC155C" w:rsidP="00BD7F6C">
            <w:pPr>
              <w:rPr>
                <w:b/>
              </w:rPr>
            </w:pPr>
            <w:r w:rsidRPr="00DF1FB0">
              <w:rPr>
                <w:b/>
              </w:rPr>
              <w:t>in US$ equivalent</w:t>
            </w:r>
          </w:p>
        </w:tc>
        <w:tc>
          <w:tcPr>
            <w:tcW w:w="7490" w:type="dxa"/>
            <w:gridSpan w:val="14"/>
          </w:tcPr>
          <w:p w:rsidR="00DC155C" w:rsidRPr="00DF1FB0" w:rsidRDefault="00DC155C" w:rsidP="00DF1FB0">
            <w:pPr>
              <w:jc w:val="center"/>
              <w:rPr>
                <w:b/>
              </w:rPr>
            </w:pPr>
            <w:r w:rsidRPr="00DF1FB0">
              <w:rPr>
                <w:b/>
              </w:rPr>
              <w:t>Historic information for previous ______ (__) years</w:t>
            </w:r>
          </w:p>
          <w:p w:rsidR="00DC155C" w:rsidRPr="00DF1FB0" w:rsidRDefault="00DC155C" w:rsidP="00DF1FB0">
            <w:pPr>
              <w:jc w:val="center"/>
              <w:rPr>
                <w:b/>
                <w:strike/>
              </w:rPr>
            </w:pPr>
            <w:r w:rsidRPr="00DF1FB0">
              <w:rPr>
                <w:b/>
              </w:rPr>
              <w:t>(US$ equivalent in 000s)</w:t>
            </w:r>
          </w:p>
        </w:tc>
      </w:tr>
      <w:tr w:rsidR="00DC155C" w:rsidTr="00DF1FB0">
        <w:trPr>
          <w:cantSplit/>
        </w:trPr>
        <w:tc>
          <w:tcPr>
            <w:tcW w:w="1600" w:type="dxa"/>
          </w:tcPr>
          <w:p w:rsidR="00DC155C" w:rsidRDefault="00DC155C" w:rsidP="00BD7F6C"/>
        </w:tc>
        <w:tc>
          <w:tcPr>
            <w:tcW w:w="1010" w:type="dxa"/>
            <w:gridSpan w:val="2"/>
            <w:vAlign w:val="bottom"/>
          </w:tcPr>
          <w:p w:rsidR="00DC155C" w:rsidRPr="00DF1FB0" w:rsidRDefault="00DC155C" w:rsidP="00BD7F6C">
            <w:pPr>
              <w:jc w:val="center"/>
              <w:rPr>
                <w:b/>
              </w:rPr>
            </w:pPr>
            <w:r w:rsidRPr="00DF1FB0">
              <w:rPr>
                <w:b/>
              </w:rPr>
              <w:t>Year 1</w:t>
            </w:r>
          </w:p>
        </w:tc>
        <w:tc>
          <w:tcPr>
            <w:tcW w:w="990" w:type="dxa"/>
            <w:gridSpan w:val="2"/>
            <w:vAlign w:val="bottom"/>
          </w:tcPr>
          <w:p w:rsidR="00DC155C" w:rsidRPr="00DF1FB0" w:rsidRDefault="00DC155C" w:rsidP="00BD7F6C">
            <w:pPr>
              <w:jc w:val="center"/>
              <w:rPr>
                <w:b/>
              </w:rPr>
            </w:pPr>
            <w:r w:rsidRPr="00DF1FB0">
              <w:rPr>
                <w:b/>
              </w:rPr>
              <w:t>Year 2</w:t>
            </w:r>
          </w:p>
        </w:tc>
        <w:tc>
          <w:tcPr>
            <w:tcW w:w="990" w:type="dxa"/>
            <w:gridSpan w:val="2"/>
            <w:vAlign w:val="bottom"/>
          </w:tcPr>
          <w:p w:rsidR="00DC155C" w:rsidRPr="00DF1FB0" w:rsidRDefault="00DC155C" w:rsidP="00BD7F6C">
            <w:pPr>
              <w:jc w:val="center"/>
              <w:rPr>
                <w:b/>
              </w:rPr>
            </w:pPr>
            <w:r w:rsidRPr="00DF1FB0">
              <w:rPr>
                <w:b/>
              </w:rPr>
              <w:t>Year 3</w:t>
            </w:r>
          </w:p>
        </w:tc>
        <w:tc>
          <w:tcPr>
            <w:tcW w:w="1170" w:type="dxa"/>
            <w:gridSpan w:val="2"/>
            <w:vAlign w:val="bottom"/>
          </w:tcPr>
          <w:p w:rsidR="00DC155C" w:rsidRPr="00DF1FB0" w:rsidRDefault="00DC155C" w:rsidP="00BD7F6C">
            <w:pPr>
              <w:jc w:val="center"/>
              <w:rPr>
                <w:b/>
              </w:rPr>
            </w:pPr>
            <w:r w:rsidRPr="00DF1FB0">
              <w:rPr>
                <w:b/>
              </w:rPr>
              <w:t>Year …</w:t>
            </w:r>
          </w:p>
        </w:tc>
        <w:tc>
          <w:tcPr>
            <w:tcW w:w="1080" w:type="dxa"/>
            <w:gridSpan w:val="2"/>
            <w:vAlign w:val="bottom"/>
          </w:tcPr>
          <w:p w:rsidR="00DC155C" w:rsidRPr="00DF1FB0" w:rsidRDefault="00DC155C" w:rsidP="00BD7F6C">
            <w:pPr>
              <w:jc w:val="center"/>
              <w:rPr>
                <w:b/>
              </w:rPr>
            </w:pPr>
            <w:r w:rsidRPr="00DF1FB0">
              <w:rPr>
                <w:b/>
              </w:rPr>
              <w:t>Year n</w:t>
            </w:r>
          </w:p>
        </w:tc>
        <w:tc>
          <w:tcPr>
            <w:tcW w:w="1170" w:type="dxa"/>
            <w:gridSpan w:val="2"/>
            <w:vAlign w:val="bottom"/>
          </w:tcPr>
          <w:p w:rsidR="00DC155C" w:rsidRPr="00DF1FB0" w:rsidRDefault="00DC155C" w:rsidP="00BD7F6C">
            <w:pPr>
              <w:jc w:val="center"/>
              <w:rPr>
                <w:b/>
              </w:rPr>
            </w:pPr>
            <w:r w:rsidRPr="00DF1FB0">
              <w:rPr>
                <w:b/>
              </w:rPr>
              <w:t>Avg.</w:t>
            </w:r>
          </w:p>
        </w:tc>
        <w:tc>
          <w:tcPr>
            <w:tcW w:w="1080" w:type="dxa"/>
            <w:gridSpan w:val="2"/>
          </w:tcPr>
          <w:p w:rsidR="00DC155C" w:rsidRPr="00DF1FB0" w:rsidRDefault="00DC155C" w:rsidP="00BD7F6C">
            <w:pPr>
              <w:jc w:val="center"/>
              <w:rPr>
                <w:b/>
                <w:strike/>
              </w:rPr>
            </w:pPr>
            <w:r w:rsidRPr="00DF1FB0">
              <w:rPr>
                <w:b/>
              </w:rPr>
              <w:t>Avg. Ratio</w:t>
            </w:r>
          </w:p>
        </w:tc>
      </w:tr>
      <w:tr w:rsidR="00DC155C" w:rsidTr="00BD7F6C">
        <w:trPr>
          <w:cantSplit/>
        </w:trPr>
        <w:tc>
          <w:tcPr>
            <w:tcW w:w="9090" w:type="dxa"/>
            <w:gridSpan w:val="15"/>
          </w:tcPr>
          <w:p w:rsidR="00DC155C" w:rsidRDefault="00DC155C" w:rsidP="00BD7F6C">
            <w:r>
              <w:t>Information from Balance Sheet</w:t>
            </w:r>
          </w:p>
        </w:tc>
      </w:tr>
      <w:tr w:rsidR="00DC155C" w:rsidTr="00BD7F6C">
        <w:trPr>
          <w:cantSplit/>
          <w:trHeight w:val="672"/>
        </w:trPr>
        <w:tc>
          <w:tcPr>
            <w:tcW w:w="1600" w:type="dxa"/>
          </w:tcPr>
          <w:p w:rsidR="00DC155C" w:rsidRDefault="00DC155C" w:rsidP="00BD7F6C">
            <w:r>
              <w:t>Total Assets (TA)</w:t>
            </w:r>
          </w:p>
        </w:tc>
        <w:tc>
          <w:tcPr>
            <w:tcW w:w="1010" w:type="dxa"/>
            <w:gridSpan w:val="2"/>
          </w:tcPr>
          <w:p w:rsidR="00DC155C" w:rsidRDefault="00DC155C" w:rsidP="00BD7F6C"/>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80" w:type="dxa"/>
            <w:gridSpan w:val="2"/>
            <w:vMerge w:val="restart"/>
          </w:tcPr>
          <w:p w:rsidR="00DC155C" w:rsidRDefault="00DC155C" w:rsidP="00BD7F6C"/>
        </w:tc>
      </w:tr>
      <w:tr w:rsidR="00DC155C" w:rsidTr="00BD7F6C">
        <w:trPr>
          <w:cantSplit/>
          <w:trHeight w:val="673"/>
        </w:trPr>
        <w:tc>
          <w:tcPr>
            <w:tcW w:w="1600" w:type="dxa"/>
          </w:tcPr>
          <w:p w:rsidR="00DC155C" w:rsidRDefault="00DC155C" w:rsidP="00BD7F6C">
            <w:r>
              <w:t>Total Liabilities (TL)</w:t>
            </w:r>
          </w:p>
        </w:tc>
        <w:tc>
          <w:tcPr>
            <w:tcW w:w="1010" w:type="dxa"/>
            <w:gridSpan w:val="2"/>
          </w:tcPr>
          <w:p w:rsidR="00DC155C" w:rsidRDefault="00DC155C" w:rsidP="00BD7F6C"/>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80" w:type="dxa"/>
            <w:gridSpan w:val="2"/>
            <w:vMerge/>
          </w:tcPr>
          <w:p w:rsidR="00DC155C" w:rsidRDefault="00DC155C" w:rsidP="00BD7F6C"/>
        </w:tc>
      </w:tr>
      <w:tr w:rsidR="00DC155C" w:rsidTr="00BD7F6C">
        <w:trPr>
          <w:cantSplit/>
          <w:trHeight w:val="673"/>
        </w:trPr>
        <w:tc>
          <w:tcPr>
            <w:tcW w:w="1600" w:type="dxa"/>
          </w:tcPr>
          <w:p w:rsidR="00DC155C" w:rsidRDefault="00DC155C" w:rsidP="00BD7F6C">
            <w:r>
              <w:t>Net Worth (NW)</w:t>
            </w:r>
          </w:p>
        </w:tc>
        <w:tc>
          <w:tcPr>
            <w:tcW w:w="1010" w:type="dxa"/>
            <w:gridSpan w:val="2"/>
          </w:tcPr>
          <w:p w:rsidR="00DC155C" w:rsidRDefault="00DC155C" w:rsidP="00BD7F6C"/>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r>
      <w:tr w:rsidR="00DC155C" w:rsidTr="00BD7F6C">
        <w:trPr>
          <w:cantSplit/>
          <w:trHeight w:val="673"/>
        </w:trPr>
        <w:tc>
          <w:tcPr>
            <w:tcW w:w="1600" w:type="dxa"/>
          </w:tcPr>
          <w:p w:rsidR="00DC155C" w:rsidRDefault="00DC155C" w:rsidP="00BD7F6C">
            <w:r>
              <w:t>Current Assets (CA)</w:t>
            </w:r>
          </w:p>
        </w:tc>
        <w:tc>
          <w:tcPr>
            <w:tcW w:w="1010" w:type="dxa"/>
            <w:gridSpan w:val="2"/>
          </w:tcPr>
          <w:p w:rsidR="00DC155C" w:rsidRDefault="00DC155C" w:rsidP="00BD7F6C"/>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80" w:type="dxa"/>
            <w:gridSpan w:val="2"/>
            <w:vMerge w:val="restart"/>
          </w:tcPr>
          <w:p w:rsidR="00DC155C" w:rsidRDefault="00DC155C" w:rsidP="00BD7F6C"/>
        </w:tc>
      </w:tr>
      <w:tr w:rsidR="00DC155C" w:rsidTr="00BD7F6C">
        <w:trPr>
          <w:cantSplit/>
          <w:trHeight w:val="673"/>
        </w:trPr>
        <w:tc>
          <w:tcPr>
            <w:tcW w:w="1600" w:type="dxa"/>
          </w:tcPr>
          <w:p w:rsidR="00DC155C" w:rsidRDefault="00DC155C" w:rsidP="00BD7F6C">
            <w:r>
              <w:t>Current Liabilities (CL)</w:t>
            </w:r>
          </w:p>
        </w:tc>
        <w:tc>
          <w:tcPr>
            <w:tcW w:w="1010" w:type="dxa"/>
            <w:gridSpan w:val="2"/>
          </w:tcPr>
          <w:p w:rsidR="00DC155C" w:rsidRDefault="00DC155C" w:rsidP="00BD7F6C"/>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80" w:type="dxa"/>
            <w:gridSpan w:val="2"/>
            <w:vMerge/>
          </w:tcPr>
          <w:p w:rsidR="00DC155C" w:rsidRDefault="00DC155C" w:rsidP="00BD7F6C"/>
        </w:tc>
      </w:tr>
      <w:tr w:rsidR="00DC155C" w:rsidTr="00BD7F6C">
        <w:trPr>
          <w:cantSplit/>
        </w:trPr>
        <w:tc>
          <w:tcPr>
            <w:tcW w:w="9090" w:type="dxa"/>
            <w:gridSpan w:val="15"/>
          </w:tcPr>
          <w:p w:rsidR="00DC155C" w:rsidRDefault="00DC155C" w:rsidP="00BD7F6C">
            <w:r>
              <w:t>Information from Income Statement</w:t>
            </w:r>
          </w:p>
        </w:tc>
      </w:tr>
      <w:tr w:rsidR="00DC155C" w:rsidTr="00BD7F6C">
        <w:trPr>
          <w:cantSplit/>
          <w:trHeight w:val="672"/>
        </w:trPr>
        <w:tc>
          <w:tcPr>
            <w:tcW w:w="1600" w:type="dxa"/>
          </w:tcPr>
          <w:p w:rsidR="00DC155C" w:rsidRDefault="00DC155C" w:rsidP="00BD7F6C">
            <w:r>
              <w:t>Total Revenue (TR)</w:t>
            </w:r>
          </w:p>
        </w:tc>
        <w:tc>
          <w:tcPr>
            <w:tcW w:w="1010" w:type="dxa"/>
            <w:gridSpan w:val="2"/>
          </w:tcPr>
          <w:p w:rsidR="00DC155C" w:rsidRDefault="00DC155C" w:rsidP="00BD7F6C"/>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80" w:type="dxa"/>
            <w:gridSpan w:val="2"/>
            <w:vMerge w:val="restart"/>
          </w:tcPr>
          <w:p w:rsidR="00DC155C" w:rsidRDefault="00DC155C" w:rsidP="00BD7F6C"/>
          <w:p w:rsidR="00DC155C" w:rsidRDefault="00DC155C" w:rsidP="00BD7F6C"/>
          <w:p w:rsidR="00DC155C" w:rsidRDefault="00DC155C" w:rsidP="00BD7F6C"/>
          <w:p w:rsidR="00DC155C" w:rsidRDefault="00DC155C" w:rsidP="00BD7F6C"/>
        </w:tc>
      </w:tr>
      <w:tr w:rsidR="00DC155C" w:rsidTr="00152B60">
        <w:trPr>
          <w:cantSplit/>
          <w:trHeight w:val="728"/>
        </w:trPr>
        <w:tc>
          <w:tcPr>
            <w:tcW w:w="1600" w:type="dxa"/>
          </w:tcPr>
          <w:p w:rsidR="00DC155C" w:rsidRDefault="00DC155C" w:rsidP="00BD7F6C">
            <w:r>
              <w:t>Profits Before Taxes (PBT)</w:t>
            </w:r>
          </w:p>
        </w:tc>
        <w:tc>
          <w:tcPr>
            <w:tcW w:w="1010" w:type="dxa"/>
            <w:gridSpan w:val="2"/>
          </w:tcPr>
          <w:p w:rsidR="00DC155C" w:rsidRDefault="00DC155C" w:rsidP="00BD7F6C"/>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80" w:type="dxa"/>
            <w:gridSpan w:val="2"/>
            <w:vMerge/>
          </w:tcPr>
          <w:p w:rsidR="00DC155C" w:rsidRDefault="00DC155C" w:rsidP="00BD7F6C"/>
        </w:tc>
      </w:tr>
      <w:tr w:rsidR="00DC155C" w:rsidTr="00BD7F6C">
        <w:trPr>
          <w:cantSplit/>
        </w:trPr>
        <w:tc>
          <w:tcPr>
            <w:tcW w:w="9090" w:type="dxa"/>
            <w:gridSpan w:val="15"/>
          </w:tcPr>
          <w:p w:rsidR="00DC155C" w:rsidRDefault="00DC155C" w:rsidP="00BD7F6C">
            <w:r>
              <w:t>Cash Flow Information</w:t>
            </w:r>
          </w:p>
        </w:tc>
      </w:tr>
      <w:tr w:rsidR="00DC155C" w:rsidTr="00152B60">
        <w:trPr>
          <w:cantSplit/>
          <w:trHeight w:val="683"/>
        </w:trPr>
        <w:tc>
          <w:tcPr>
            <w:tcW w:w="1647" w:type="dxa"/>
            <w:gridSpan w:val="2"/>
          </w:tcPr>
          <w:p w:rsidR="00DC155C" w:rsidRDefault="00DC155C" w:rsidP="00BD7F6C">
            <w:r>
              <w:t xml:space="preserve">Cash Flow from Operating </w:t>
            </w:r>
            <w:r w:rsidR="006F4CA2">
              <w:t>Activities</w:t>
            </w:r>
          </w:p>
        </w:tc>
        <w:tc>
          <w:tcPr>
            <w:tcW w:w="990" w:type="dxa"/>
            <w:gridSpan w:val="2"/>
          </w:tcPr>
          <w:p w:rsidR="00DC155C" w:rsidRPr="00A46ED4" w:rsidRDefault="00DC155C" w:rsidP="00BD7F6C">
            <w:pPr>
              <w:rPr>
                <w:sz w:val="20"/>
                <w:szCs w:val="20"/>
              </w:rPr>
            </w:pPr>
          </w:p>
        </w:tc>
        <w:tc>
          <w:tcPr>
            <w:tcW w:w="990" w:type="dxa"/>
            <w:gridSpan w:val="2"/>
          </w:tcPr>
          <w:p w:rsidR="00DC155C" w:rsidRDefault="00DC155C" w:rsidP="00BD7F6C"/>
        </w:tc>
        <w:tc>
          <w:tcPr>
            <w:tcW w:w="990" w:type="dxa"/>
            <w:gridSpan w:val="2"/>
          </w:tcPr>
          <w:p w:rsidR="00DC155C" w:rsidRDefault="00DC155C" w:rsidP="00BD7F6C"/>
        </w:tc>
        <w:tc>
          <w:tcPr>
            <w:tcW w:w="1170" w:type="dxa"/>
            <w:gridSpan w:val="2"/>
          </w:tcPr>
          <w:p w:rsidR="00DC155C" w:rsidRDefault="00DC155C" w:rsidP="00BD7F6C"/>
        </w:tc>
        <w:tc>
          <w:tcPr>
            <w:tcW w:w="1080" w:type="dxa"/>
            <w:gridSpan w:val="2"/>
          </w:tcPr>
          <w:p w:rsidR="00DC155C" w:rsidRDefault="00DC155C" w:rsidP="00BD7F6C"/>
        </w:tc>
        <w:tc>
          <w:tcPr>
            <w:tcW w:w="1170" w:type="dxa"/>
            <w:gridSpan w:val="2"/>
          </w:tcPr>
          <w:p w:rsidR="00DC155C" w:rsidRDefault="00DC155C" w:rsidP="00BD7F6C"/>
        </w:tc>
        <w:tc>
          <w:tcPr>
            <w:tcW w:w="1053" w:type="dxa"/>
          </w:tcPr>
          <w:p w:rsidR="00DC155C" w:rsidRDefault="00DC155C" w:rsidP="00BD7F6C"/>
        </w:tc>
      </w:tr>
    </w:tbl>
    <w:p w:rsidR="00DC155C" w:rsidRPr="00EC12FE" w:rsidRDefault="00DC155C" w:rsidP="00DC155C">
      <w:pPr>
        <w:spacing w:before="240"/>
        <w:rPr>
          <w:bCs/>
          <w:spacing w:val="-4"/>
        </w:rPr>
      </w:pPr>
      <w:r w:rsidRPr="00EC12FE">
        <w:rPr>
          <w:b/>
          <w:bCs/>
          <w:spacing w:val="-4"/>
        </w:rPr>
        <w:t>Sources of Finance</w:t>
      </w:r>
    </w:p>
    <w:p w:rsidR="00DC155C" w:rsidRDefault="00DC155C" w:rsidP="00DC155C">
      <w:pPr>
        <w:ind w:right="288"/>
      </w:pPr>
    </w:p>
    <w:p w:rsidR="00DC155C" w:rsidRPr="00EC12FE" w:rsidRDefault="00DC155C" w:rsidP="00D01476">
      <w:r w:rsidRPr="00EC12FE">
        <w:t>Specify sources of finance to meet the cash flow requirements on works currently in progress and for future contract commitments.</w:t>
      </w:r>
    </w:p>
    <w:p w:rsidR="00DC155C" w:rsidRPr="00EC12FE" w:rsidRDefault="00DC155C" w:rsidP="00DC155C">
      <w:pPr>
        <w:ind w:right="288"/>
        <w:rPr>
          <w:rStyle w:val="Table"/>
          <w:spacing w:val="-2"/>
        </w:rPr>
      </w:pPr>
    </w:p>
    <w:tbl>
      <w:tblPr>
        <w:tblW w:w="9540" w:type="dxa"/>
        <w:jc w:val="right"/>
        <w:tblLayout w:type="fixed"/>
        <w:tblCellMar>
          <w:left w:w="72" w:type="dxa"/>
          <w:right w:w="72" w:type="dxa"/>
        </w:tblCellMar>
        <w:tblLook w:val="0000" w:firstRow="0" w:lastRow="0" w:firstColumn="0" w:lastColumn="0" w:noHBand="0" w:noVBand="0"/>
      </w:tblPr>
      <w:tblGrid>
        <w:gridCol w:w="540"/>
        <w:gridCol w:w="5760"/>
        <w:gridCol w:w="3240"/>
      </w:tblGrid>
      <w:tr w:rsidR="00DC155C" w:rsidRPr="00EC12FE" w:rsidTr="00D01476">
        <w:trPr>
          <w:cantSplit/>
          <w:jc w:val="right"/>
        </w:trPr>
        <w:tc>
          <w:tcPr>
            <w:tcW w:w="540" w:type="dxa"/>
            <w:tcBorders>
              <w:top w:val="single" w:sz="4" w:space="0" w:color="auto"/>
              <w:left w:val="single" w:sz="4" w:space="0" w:color="auto"/>
              <w:bottom w:val="single" w:sz="4" w:space="0" w:color="auto"/>
              <w:right w:val="single" w:sz="4" w:space="0" w:color="auto"/>
            </w:tcBorders>
            <w:vAlign w:val="center"/>
          </w:tcPr>
          <w:p w:rsidR="00DC155C" w:rsidRPr="00EC12FE" w:rsidRDefault="00DC155C" w:rsidP="00BD7F6C">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No.</w:t>
            </w:r>
          </w:p>
        </w:tc>
        <w:tc>
          <w:tcPr>
            <w:tcW w:w="5760" w:type="dxa"/>
            <w:tcBorders>
              <w:top w:val="single" w:sz="4" w:space="0" w:color="auto"/>
              <w:left w:val="single" w:sz="4" w:space="0" w:color="auto"/>
              <w:bottom w:val="single" w:sz="4" w:space="0" w:color="auto"/>
              <w:right w:val="single" w:sz="4" w:space="0" w:color="auto"/>
            </w:tcBorders>
          </w:tcPr>
          <w:p w:rsidR="00DC155C" w:rsidRPr="00EC12FE" w:rsidRDefault="00DC155C" w:rsidP="00BD7F6C">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Source of finance</w:t>
            </w:r>
          </w:p>
        </w:tc>
        <w:tc>
          <w:tcPr>
            <w:tcW w:w="3240" w:type="dxa"/>
            <w:tcBorders>
              <w:top w:val="single" w:sz="4" w:space="0" w:color="auto"/>
              <w:left w:val="single" w:sz="4" w:space="0" w:color="auto"/>
              <w:bottom w:val="single" w:sz="4" w:space="0" w:color="auto"/>
              <w:right w:val="single" w:sz="4" w:space="0" w:color="auto"/>
            </w:tcBorders>
          </w:tcPr>
          <w:p w:rsidR="00DC155C" w:rsidRPr="00EC12FE" w:rsidRDefault="00DC155C" w:rsidP="00BD7F6C">
            <w:pPr>
              <w:suppressAutoHyphens/>
              <w:spacing w:before="120" w:after="120"/>
              <w:jc w:val="center"/>
              <w:rPr>
                <w:rStyle w:val="Table"/>
                <w:rFonts w:ascii="Times New Roman" w:hAnsi="Times New Roman"/>
                <w:b/>
                <w:bCs/>
                <w:spacing w:val="-2"/>
                <w:sz w:val="22"/>
              </w:rPr>
            </w:pPr>
            <w:r w:rsidRPr="00EC12FE">
              <w:rPr>
                <w:rStyle w:val="Table"/>
                <w:rFonts w:ascii="Times New Roman" w:hAnsi="Times New Roman"/>
                <w:b/>
                <w:bCs/>
                <w:spacing w:val="-2"/>
                <w:sz w:val="22"/>
              </w:rPr>
              <w:t>Amount (US$ equivalent)</w:t>
            </w:r>
          </w:p>
        </w:tc>
      </w:tr>
      <w:tr w:rsidR="00DC155C" w:rsidRPr="00EC12FE" w:rsidTr="00D01476">
        <w:trPr>
          <w:cantSplit/>
          <w:jc w:val="right"/>
        </w:trPr>
        <w:tc>
          <w:tcPr>
            <w:tcW w:w="540" w:type="dxa"/>
            <w:tcBorders>
              <w:top w:val="single" w:sz="4" w:space="0" w:color="auto"/>
              <w:left w:val="single" w:sz="6" w:space="0" w:color="auto"/>
            </w:tcBorders>
            <w:vAlign w:val="center"/>
          </w:tcPr>
          <w:p w:rsidR="00DC155C" w:rsidRPr="00EC12FE" w:rsidRDefault="00DC155C" w:rsidP="00BD7F6C">
            <w:pPr>
              <w:suppressAutoHyphens/>
              <w:jc w:val="center"/>
              <w:rPr>
                <w:rStyle w:val="Table"/>
                <w:rFonts w:ascii="Times New Roman" w:hAnsi="Times New Roman"/>
                <w:spacing w:val="-2"/>
              </w:rPr>
            </w:pPr>
            <w:r w:rsidRPr="00EC12FE">
              <w:rPr>
                <w:rStyle w:val="Table"/>
                <w:rFonts w:ascii="Times New Roman" w:hAnsi="Times New Roman"/>
                <w:spacing w:val="-2"/>
              </w:rPr>
              <w:t>1</w:t>
            </w:r>
          </w:p>
        </w:tc>
        <w:tc>
          <w:tcPr>
            <w:tcW w:w="5760" w:type="dxa"/>
            <w:tcBorders>
              <w:top w:val="single" w:sz="4" w:space="0" w:color="auto"/>
              <w:left w:val="single" w:sz="6" w:space="0" w:color="auto"/>
            </w:tcBorders>
          </w:tcPr>
          <w:p w:rsidR="00DC155C" w:rsidRPr="00EC12FE" w:rsidRDefault="00DC155C" w:rsidP="00BD7F6C">
            <w:pPr>
              <w:suppressAutoHyphens/>
              <w:rPr>
                <w:rStyle w:val="Table"/>
                <w:rFonts w:ascii="Times New Roman" w:hAnsi="Times New Roman"/>
                <w:spacing w:val="-2"/>
              </w:rPr>
            </w:pPr>
          </w:p>
          <w:p w:rsidR="00DC155C" w:rsidRPr="00EC12FE" w:rsidRDefault="00DC155C" w:rsidP="00BD7F6C">
            <w:pPr>
              <w:suppressAutoHyphens/>
              <w:spacing w:after="71"/>
              <w:rPr>
                <w:rStyle w:val="Table"/>
                <w:rFonts w:ascii="Times New Roman" w:hAnsi="Times New Roman"/>
                <w:spacing w:val="-2"/>
              </w:rPr>
            </w:pPr>
          </w:p>
        </w:tc>
        <w:tc>
          <w:tcPr>
            <w:tcW w:w="3240" w:type="dxa"/>
            <w:tcBorders>
              <w:top w:val="single" w:sz="4" w:space="0" w:color="auto"/>
              <w:left w:val="single" w:sz="6" w:space="0" w:color="auto"/>
              <w:right w:val="single" w:sz="6" w:space="0" w:color="auto"/>
            </w:tcBorders>
          </w:tcPr>
          <w:p w:rsidR="00DC155C" w:rsidRPr="00EC12FE" w:rsidRDefault="00DC155C" w:rsidP="00BD7F6C">
            <w:pPr>
              <w:suppressAutoHyphens/>
              <w:spacing w:after="71"/>
              <w:rPr>
                <w:rStyle w:val="Table"/>
                <w:rFonts w:ascii="Times New Roman" w:hAnsi="Times New Roman"/>
                <w:spacing w:val="-2"/>
              </w:rPr>
            </w:pPr>
          </w:p>
        </w:tc>
      </w:tr>
      <w:tr w:rsidR="00DC155C" w:rsidRPr="00EC12FE" w:rsidTr="00D01476">
        <w:trPr>
          <w:cantSplit/>
          <w:jc w:val="right"/>
        </w:trPr>
        <w:tc>
          <w:tcPr>
            <w:tcW w:w="540" w:type="dxa"/>
            <w:tcBorders>
              <w:top w:val="single" w:sz="6" w:space="0" w:color="auto"/>
              <w:left w:val="single" w:sz="6" w:space="0" w:color="auto"/>
            </w:tcBorders>
            <w:vAlign w:val="center"/>
          </w:tcPr>
          <w:p w:rsidR="00DC155C" w:rsidRPr="00EC12FE" w:rsidRDefault="00DC155C" w:rsidP="00BD7F6C">
            <w:pPr>
              <w:suppressAutoHyphens/>
              <w:jc w:val="center"/>
              <w:rPr>
                <w:rStyle w:val="Table"/>
                <w:rFonts w:ascii="Times New Roman" w:hAnsi="Times New Roman"/>
                <w:spacing w:val="-2"/>
              </w:rPr>
            </w:pPr>
            <w:r w:rsidRPr="00EC12FE">
              <w:rPr>
                <w:rStyle w:val="Table"/>
                <w:rFonts w:ascii="Times New Roman" w:hAnsi="Times New Roman"/>
                <w:spacing w:val="-2"/>
              </w:rPr>
              <w:t>2</w:t>
            </w:r>
          </w:p>
        </w:tc>
        <w:tc>
          <w:tcPr>
            <w:tcW w:w="5760" w:type="dxa"/>
            <w:tcBorders>
              <w:top w:val="single" w:sz="6" w:space="0" w:color="auto"/>
              <w:left w:val="single" w:sz="6" w:space="0" w:color="auto"/>
            </w:tcBorders>
          </w:tcPr>
          <w:p w:rsidR="00DC155C" w:rsidRPr="00EC12FE" w:rsidRDefault="00DC155C" w:rsidP="00D01476">
            <w:pPr>
              <w:suppressAutoHyphens/>
              <w:ind w:right="-3222"/>
              <w:rPr>
                <w:rStyle w:val="Table"/>
                <w:rFonts w:ascii="Times New Roman" w:hAnsi="Times New Roman"/>
                <w:spacing w:val="-2"/>
              </w:rPr>
            </w:pPr>
          </w:p>
          <w:p w:rsidR="00DC155C" w:rsidRPr="00EC12FE" w:rsidRDefault="00DC155C" w:rsidP="00BD7F6C">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rsidR="00DC155C" w:rsidRPr="00EC12FE" w:rsidRDefault="00DC155C" w:rsidP="00BD7F6C">
            <w:pPr>
              <w:suppressAutoHyphens/>
              <w:spacing w:after="71"/>
              <w:rPr>
                <w:rStyle w:val="Table"/>
                <w:rFonts w:ascii="Times New Roman" w:hAnsi="Times New Roman"/>
                <w:spacing w:val="-2"/>
              </w:rPr>
            </w:pPr>
          </w:p>
        </w:tc>
      </w:tr>
      <w:tr w:rsidR="00DC155C" w:rsidRPr="00EC12FE" w:rsidTr="008E2A83">
        <w:trPr>
          <w:cantSplit/>
          <w:jc w:val="right"/>
        </w:trPr>
        <w:tc>
          <w:tcPr>
            <w:tcW w:w="540" w:type="dxa"/>
            <w:tcBorders>
              <w:top w:val="single" w:sz="6" w:space="0" w:color="auto"/>
              <w:left w:val="single" w:sz="6" w:space="0" w:color="auto"/>
              <w:bottom w:val="single" w:sz="4" w:space="0" w:color="auto"/>
            </w:tcBorders>
            <w:vAlign w:val="center"/>
          </w:tcPr>
          <w:p w:rsidR="00DC155C" w:rsidRPr="00EC12FE" w:rsidRDefault="00DC155C" w:rsidP="00BD7F6C">
            <w:pPr>
              <w:suppressAutoHyphens/>
              <w:jc w:val="center"/>
              <w:rPr>
                <w:rStyle w:val="Table"/>
                <w:rFonts w:ascii="Times New Roman" w:hAnsi="Times New Roman"/>
                <w:spacing w:val="-2"/>
              </w:rPr>
            </w:pPr>
            <w:r w:rsidRPr="00EC12FE">
              <w:rPr>
                <w:rStyle w:val="Table"/>
                <w:rFonts w:ascii="Times New Roman" w:hAnsi="Times New Roman"/>
                <w:spacing w:val="-2"/>
              </w:rPr>
              <w:t>3</w:t>
            </w:r>
          </w:p>
        </w:tc>
        <w:tc>
          <w:tcPr>
            <w:tcW w:w="5760" w:type="dxa"/>
            <w:tcBorders>
              <w:top w:val="single" w:sz="6" w:space="0" w:color="auto"/>
              <w:left w:val="single" w:sz="6" w:space="0" w:color="auto"/>
              <w:bottom w:val="single" w:sz="4" w:space="0" w:color="auto"/>
            </w:tcBorders>
          </w:tcPr>
          <w:p w:rsidR="00DC155C" w:rsidRPr="00EC12FE" w:rsidRDefault="00DC155C" w:rsidP="00BD7F6C">
            <w:pPr>
              <w:suppressAutoHyphens/>
              <w:rPr>
                <w:rStyle w:val="Table"/>
                <w:rFonts w:ascii="Times New Roman" w:hAnsi="Times New Roman"/>
                <w:spacing w:val="-2"/>
              </w:rPr>
            </w:pPr>
          </w:p>
          <w:p w:rsidR="00DC155C" w:rsidRPr="00EC12FE" w:rsidRDefault="00DC155C" w:rsidP="00BD7F6C">
            <w:pPr>
              <w:suppressAutoHyphens/>
              <w:spacing w:after="71"/>
              <w:rPr>
                <w:rStyle w:val="Table"/>
                <w:rFonts w:ascii="Times New Roman" w:hAnsi="Times New Roman"/>
                <w:spacing w:val="-2"/>
              </w:rPr>
            </w:pPr>
          </w:p>
        </w:tc>
        <w:tc>
          <w:tcPr>
            <w:tcW w:w="3240" w:type="dxa"/>
            <w:tcBorders>
              <w:top w:val="single" w:sz="6" w:space="0" w:color="auto"/>
              <w:left w:val="single" w:sz="6" w:space="0" w:color="auto"/>
              <w:bottom w:val="single" w:sz="4" w:space="0" w:color="auto"/>
              <w:right w:val="single" w:sz="6" w:space="0" w:color="auto"/>
            </w:tcBorders>
          </w:tcPr>
          <w:p w:rsidR="00DC155C" w:rsidRPr="00EC12FE" w:rsidRDefault="00DC155C" w:rsidP="00BD7F6C">
            <w:pPr>
              <w:suppressAutoHyphens/>
              <w:spacing w:after="71"/>
              <w:rPr>
                <w:rStyle w:val="Table"/>
                <w:rFonts w:ascii="Times New Roman" w:hAnsi="Times New Roman"/>
                <w:spacing w:val="-2"/>
              </w:rPr>
            </w:pPr>
          </w:p>
        </w:tc>
      </w:tr>
    </w:tbl>
    <w:p w:rsidR="00DC155C" w:rsidRDefault="00DC155C" w:rsidP="00DC155C">
      <w:pPr>
        <w:pStyle w:val="Header"/>
        <w:pBdr>
          <w:bottom w:val="none" w:sz="0" w:space="0" w:color="auto"/>
        </w:pBdr>
      </w:pPr>
    </w:p>
    <w:p w:rsidR="00DC155C" w:rsidRDefault="00DC155C" w:rsidP="00DC155C">
      <w:pPr>
        <w:pStyle w:val="Header"/>
        <w:pBdr>
          <w:bottom w:val="none" w:sz="0" w:space="0" w:color="auto"/>
        </w:pBdr>
      </w:pPr>
    </w:p>
    <w:p w:rsidR="00DC155C" w:rsidRPr="005524AD" w:rsidRDefault="00DC155C" w:rsidP="001C3C75">
      <w:pPr>
        <w:numPr>
          <w:ilvl w:val="0"/>
          <w:numId w:val="82"/>
        </w:numPr>
        <w:rPr>
          <w:b/>
        </w:rPr>
      </w:pPr>
      <w:r w:rsidRPr="005524AD">
        <w:rPr>
          <w:b/>
        </w:rPr>
        <w:t>Financial Documents</w:t>
      </w:r>
    </w:p>
    <w:p w:rsidR="00DC155C" w:rsidRDefault="00DC155C" w:rsidP="00DC155C">
      <w:pPr>
        <w:pStyle w:val="Header"/>
        <w:pBdr>
          <w:bottom w:val="none" w:sz="0" w:space="0" w:color="auto"/>
        </w:pBdr>
      </w:pPr>
    </w:p>
    <w:p w:rsidR="00DC155C" w:rsidRDefault="00DC155C" w:rsidP="00DC155C">
      <w:pPr>
        <w:spacing w:after="200"/>
        <w:ind w:left="360" w:hanging="360"/>
        <w:jc w:val="both"/>
      </w:pPr>
      <w:bookmarkStart w:id="387" w:name="_Toc498849276"/>
      <w:bookmarkStart w:id="388" w:name="_Toc498850115"/>
      <w:bookmarkStart w:id="389" w:name="_Toc498851720"/>
      <w:r>
        <w:rPr>
          <w:spacing w:val="-2"/>
        </w:rPr>
        <w:sym w:font="Symbol" w:char="F0F0"/>
      </w:r>
      <w:r>
        <w:rPr>
          <w:spacing w:val="-2"/>
        </w:rPr>
        <w:t xml:space="preserve">  </w:t>
      </w:r>
      <w:r>
        <w:rPr>
          <w:spacing w:val="-2"/>
        </w:rPr>
        <w:tab/>
      </w:r>
      <w:r>
        <w:t xml:space="preserve">Attached are copies of financial statements </w:t>
      </w:r>
      <w:r>
        <w:rPr>
          <w:rStyle w:val="FootnoteReference"/>
        </w:rPr>
        <w:footnoteReference w:id="17"/>
      </w:r>
      <w:r>
        <w:t>(balance sheets, including all related notes, and income statements) for the years required above complying with the following conditions:</w:t>
      </w:r>
      <w:bookmarkEnd w:id="387"/>
      <w:bookmarkEnd w:id="388"/>
      <w:bookmarkEnd w:id="389"/>
    </w:p>
    <w:p w:rsidR="00DC155C" w:rsidRDefault="00DC155C" w:rsidP="00926124">
      <w:pPr>
        <w:numPr>
          <w:ilvl w:val="0"/>
          <w:numId w:val="20"/>
        </w:numPr>
        <w:tabs>
          <w:tab w:val="clear" w:pos="1080"/>
        </w:tabs>
        <w:spacing w:after="200"/>
        <w:ind w:left="720"/>
        <w:jc w:val="both"/>
      </w:pPr>
      <w:bookmarkStart w:id="390" w:name="_Toc498849277"/>
      <w:bookmarkStart w:id="391" w:name="_Toc498850116"/>
      <w:bookmarkStart w:id="392" w:name="_Toc498851721"/>
      <w:r>
        <w:t xml:space="preserve">Must reflect the financial situation of the Bidder or partner to a </w:t>
      </w:r>
      <w:r w:rsidRPr="00A46ED4">
        <w:t>JVCA</w:t>
      </w:r>
      <w:r>
        <w:t>, and not sister or parent companies</w:t>
      </w:r>
      <w:bookmarkEnd w:id="390"/>
      <w:bookmarkEnd w:id="391"/>
      <w:bookmarkEnd w:id="392"/>
      <w:r>
        <w:t>.</w:t>
      </w:r>
    </w:p>
    <w:p w:rsidR="00DC155C" w:rsidRDefault="00DC155C" w:rsidP="00926124">
      <w:pPr>
        <w:numPr>
          <w:ilvl w:val="0"/>
          <w:numId w:val="20"/>
        </w:numPr>
        <w:tabs>
          <w:tab w:val="clear" w:pos="1080"/>
        </w:tabs>
        <w:spacing w:after="200"/>
        <w:ind w:left="720"/>
        <w:jc w:val="both"/>
      </w:pPr>
      <w:bookmarkStart w:id="393" w:name="_Toc498849278"/>
      <w:bookmarkStart w:id="394" w:name="_Toc498850117"/>
      <w:bookmarkStart w:id="395" w:name="_Toc498851722"/>
      <w:r>
        <w:t>Historic financial statements must be audited by a certified accountant</w:t>
      </w:r>
      <w:bookmarkEnd w:id="393"/>
      <w:bookmarkEnd w:id="394"/>
      <w:bookmarkEnd w:id="395"/>
      <w:r>
        <w:t xml:space="preserve"> in accordance with local legislation.</w:t>
      </w:r>
    </w:p>
    <w:p w:rsidR="00DC155C" w:rsidRDefault="00DC155C" w:rsidP="00926124">
      <w:pPr>
        <w:numPr>
          <w:ilvl w:val="0"/>
          <w:numId w:val="20"/>
        </w:numPr>
        <w:tabs>
          <w:tab w:val="clear" w:pos="1080"/>
        </w:tabs>
        <w:spacing w:after="200"/>
        <w:ind w:left="720"/>
        <w:jc w:val="both"/>
      </w:pPr>
      <w:r>
        <w:t>Historic financial statements must be complete, including all notes to the financial statements.</w:t>
      </w:r>
    </w:p>
    <w:p w:rsidR="00DC155C" w:rsidRDefault="00DC155C" w:rsidP="00926124">
      <w:pPr>
        <w:numPr>
          <w:ilvl w:val="0"/>
          <w:numId w:val="20"/>
        </w:numPr>
        <w:tabs>
          <w:tab w:val="clear" w:pos="1080"/>
        </w:tabs>
        <w:spacing w:after="200"/>
        <w:ind w:left="720"/>
        <w:jc w:val="both"/>
      </w:pPr>
      <w:bookmarkStart w:id="396" w:name="_Toc498849280"/>
      <w:bookmarkStart w:id="397" w:name="_Toc498850119"/>
      <w:bookmarkStart w:id="398" w:name="_Toc498851724"/>
      <w:r>
        <w:t>Historic financial statements must correspond to accounting periods already completed and audited (no statements for partial periods shall be requested or accepted)</w:t>
      </w:r>
      <w:bookmarkEnd w:id="396"/>
      <w:bookmarkEnd w:id="397"/>
      <w:bookmarkEnd w:id="398"/>
      <w:r>
        <w:t>.</w:t>
      </w:r>
    </w:p>
    <w:p w:rsidR="00DC155C" w:rsidRDefault="00DC155C" w:rsidP="00DC155C"/>
    <w:p w:rsidR="005E55B9" w:rsidRDefault="005E55B9" w:rsidP="00152B60"/>
    <w:p w:rsidR="005E55B9" w:rsidRDefault="005E55B9" w:rsidP="00152B60">
      <w:pPr>
        <w:jc w:val="center"/>
      </w:pPr>
    </w:p>
    <w:p w:rsidR="005E55B9" w:rsidRDefault="005E55B9"/>
    <w:p w:rsidR="005E55B9" w:rsidRPr="00A46ED4" w:rsidRDefault="005E55B9">
      <w:pPr>
        <w:jc w:val="center"/>
        <w:rPr>
          <w:b/>
          <w:sz w:val="28"/>
          <w:szCs w:val="28"/>
        </w:rPr>
      </w:pPr>
      <w:r>
        <w:rPr>
          <w:b/>
        </w:rPr>
        <w:br w:type="page"/>
      </w:r>
      <w:bookmarkStart w:id="399" w:name="_Toc498849282"/>
      <w:bookmarkStart w:id="400" w:name="_Toc498850121"/>
      <w:bookmarkStart w:id="401" w:name="_Toc498851726"/>
      <w:bookmarkStart w:id="402" w:name="_Toc4390861"/>
      <w:bookmarkStart w:id="403" w:name="_Toc4405766"/>
      <w:bookmarkStart w:id="404" w:name="_Toc23215169"/>
      <w:bookmarkEnd w:id="399"/>
      <w:bookmarkEnd w:id="400"/>
      <w:bookmarkEnd w:id="401"/>
      <w:r w:rsidRPr="00A46ED4">
        <w:rPr>
          <w:b/>
          <w:sz w:val="28"/>
          <w:szCs w:val="28"/>
        </w:rPr>
        <w:t>Form FIN – 3.2</w:t>
      </w:r>
      <w:bookmarkEnd w:id="402"/>
      <w:bookmarkEnd w:id="403"/>
      <w:bookmarkEnd w:id="404"/>
    </w:p>
    <w:p w:rsidR="005E55B9" w:rsidRDefault="005E55B9">
      <w:pPr>
        <w:pStyle w:val="S4-Header2"/>
      </w:pPr>
      <w:bookmarkStart w:id="405" w:name="_Toc23302382"/>
      <w:bookmarkStart w:id="406" w:name="_Toc125871314"/>
      <w:bookmarkStart w:id="407" w:name="_Toc127160599"/>
      <w:bookmarkStart w:id="408" w:name="_Toc138144070"/>
      <w:bookmarkStart w:id="409" w:name="_Toc168299693"/>
      <w:r>
        <w:t>Average Annual Turnover</w:t>
      </w:r>
      <w:bookmarkEnd w:id="405"/>
      <w:bookmarkEnd w:id="406"/>
      <w:bookmarkEnd w:id="407"/>
      <w:bookmarkEnd w:id="408"/>
      <w:bookmarkEnd w:id="409"/>
    </w:p>
    <w:p w:rsidR="005E55B9" w:rsidRDefault="005E55B9">
      <w:pPr>
        <w:tabs>
          <w:tab w:val="right" w:pos="9000"/>
          <w:tab w:val="right" w:pos="9630"/>
        </w:tabs>
      </w:pPr>
    </w:p>
    <w:p w:rsidR="005E55B9" w:rsidRDefault="005E55B9" w:rsidP="00152B60">
      <w:pPr>
        <w:tabs>
          <w:tab w:val="right" w:pos="9630"/>
        </w:tabs>
      </w:pPr>
      <w:r>
        <w:t xml:space="preserve">Bidder’s Legal Name:  ___________________________     </w:t>
      </w:r>
      <w:r w:rsidR="00654CE9">
        <w:t xml:space="preserve">     </w:t>
      </w:r>
      <w:r>
        <w:t>Date:  _____________________</w:t>
      </w:r>
    </w:p>
    <w:p w:rsidR="005E55B9" w:rsidRDefault="005E55B9" w:rsidP="00152B60">
      <w:pPr>
        <w:tabs>
          <w:tab w:val="left" w:pos="4770"/>
          <w:tab w:val="right" w:pos="9000"/>
          <w:tab w:val="right" w:pos="9630"/>
        </w:tabs>
        <w:ind w:left="6120" w:hanging="6120"/>
      </w:pPr>
      <w:r w:rsidRPr="00A46ED4">
        <w:rPr>
          <w:spacing w:val="-2"/>
        </w:rPr>
        <w:t>JVCA</w:t>
      </w:r>
      <w:r>
        <w:rPr>
          <w:spacing w:val="-2"/>
        </w:rPr>
        <w:t xml:space="preserve"> Partner Legal N</w:t>
      </w:r>
      <w:r w:rsidR="00A46ED4">
        <w:rPr>
          <w:spacing w:val="-2"/>
        </w:rPr>
        <w:t xml:space="preserve">ame: _________________________   </w:t>
      </w:r>
      <w:r w:rsidR="00654CE9">
        <w:rPr>
          <w:spacing w:val="-2"/>
        </w:rPr>
        <w:tab/>
      </w:r>
      <w:r>
        <w:t xml:space="preserve">Bidding </w:t>
      </w:r>
      <w:r w:rsidRPr="00D536EF">
        <w:t>No.</w:t>
      </w:r>
      <w:r>
        <w:t>_____________</w:t>
      </w:r>
      <w:r>
        <w:rPr>
          <w:i/>
        </w:rPr>
        <w:t xml:space="preserve">                           </w:t>
      </w:r>
      <w:r w:rsidR="00654CE9">
        <w:rPr>
          <w:i/>
        </w:rPr>
        <w:t xml:space="preserve">                 </w:t>
      </w:r>
      <w:r w:rsidR="00651C9D">
        <w:t xml:space="preserve">  </w:t>
      </w:r>
      <w:r w:rsidR="00A46ED4">
        <w:t>Page _______ of _______ P</w:t>
      </w:r>
      <w:r>
        <w:t>ages</w:t>
      </w:r>
    </w:p>
    <w:p w:rsidR="005E55B9" w:rsidRDefault="005E55B9">
      <w:pPr>
        <w:pStyle w:val="Outline"/>
        <w:suppressAutoHyphens/>
        <w:spacing w:before="0"/>
        <w:rPr>
          <w:spacing w:val="-2"/>
          <w:kern w:val="0"/>
        </w:rPr>
      </w:pPr>
    </w:p>
    <w:p w:rsidR="005E55B9" w:rsidRDefault="005E55B9">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E55B9">
        <w:trPr>
          <w:cantSplit/>
          <w:jc w:val="center"/>
        </w:trPr>
        <w:tc>
          <w:tcPr>
            <w:tcW w:w="9270" w:type="dxa"/>
            <w:gridSpan w:val="3"/>
            <w:tcBorders>
              <w:top w:val="single" w:sz="6" w:space="0" w:color="auto"/>
              <w:left w:val="single" w:sz="6" w:space="0" w:color="auto"/>
            </w:tcBorders>
          </w:tcPr>
          <w:p w:rsidR="005E55B9" w:rsidRPr="00D536EF" w:rsidRDefault="00A46ED4">
            <w:pPr>
              <w:pStyle w:val="BodyText"/>
              <w:jc w:val="center"/>
              <w:rPr>
                <w:rFonts w:ascii="Times New Roman" w:hAnsi="Times New Roman" w:cs="Times New Roman"/>
                <w:b/>
                <w:sz w:val="24"/>
              </w:rPr>
            </w:pPr>
            <w:r w:rsidRPr="00D536EF">
              <w:rPr>
                <w:rFonts w:ascii="Times New Roman" w:hAnsi="Times New Roman" w:cs="Times New Roman"/>
                <w:b/>
                <w:sz w:val="24"/>
              </w:rPr>
              <w:t>Annual Turnover D</w:t>
            </w:r>
            <w:r w:rsidR="005E55B9" w:rsidRPr="00D536EF">
              <w:rPr>
                <w:rFonts w:ascii="Times New Roman" w:hAnsi="Times New Roman" w:cs="Times New Roman"/>
                <w:b/>
                <w:sz w:val="24"/>
              </w:rPr>
              <w:t>ata  (construction only)</w:t>
            </w:r>
          </w:p>
        </w:tc>
      </w:tr>
      <w:tr w:rsidR="005E55B9">
        <w:trPr>
          <w:cantSplit/>
          <w:jc w:val="center"/>
        </w:trPr>
        <w:tc>
          <w:tcPr>
            <w:tcW w:w="1494" w:type="dxa"/>
            <w:tcBorders>
              <w:top w:val="single" w:sz="6" w:space="0" w:color="auto"/>
              <w:left w:val="single" w:sz="6" w:space="0" w:color="auto"/>
            </w:tcBorders>
          </w:tcPr>
          <w:p w:rsidR="005E55B9" w:rsidRPr="00D536EF" w:rsidRDefault="005E55B9">
            <w:pPr>
              <w:pStyle w:val="BodyText"/>
              <w:jc w:val="center"/>
              <w:rPr>
                <w:rFonts w:ascii="Times New Roman" w:hAnsi="Times New Roman" w:cs="Times New Roman"/>
                <w:b/>
                <w:sz w:val="24"/>
              </w:rPr>
            </w:pPr>
            <w:r w:rsidRPr="00D536EF">
              <w:rPr>
                <w:rFonts w:ascii="Times New Roman" w:hAnsi="Times New Roman" w:cs="Times New Roman"/>
                <w:b/>
                <w:sz w:val="24"/>
              </w:rPr>
              <w:t>Year</w:t>
            </w:r>
          </w:p>
        </w:tc>
        <w:tc>
          <w:tcPr>
            <w:tcW w:w="5166" w:type="dxa"/>
            <w:tcBorders>
              <w:top w:val="single" w:sz="6" w:space="0" w:color="auto"/>
              <w:left w:val="single" w:sz="6" w:space="0" w:color="auto"/>
            </w:tcBorders>
          </w:tcPr>
          <w:p w:rsidR="005E55B9" w:rsidRPr="00D536EF" w:rsidRDefault="005E55B9">
            <w:pPr>
              <w:pStyle w:val="BodyText"/>
              <w:jc w:val="center"/>
              <w:rPr>
                <w:rFonts w:ascii="Times New Roman" w:hAnsi="Times New Roman" w:cs="Times New Roman"/>
                <w:b/>
                <w:sz w:val="24"/>
              </w:rPr>
            </w:pPr>
            <w:r w:rsidRPr="00D536EF">
              <w:rPr>
                <w:rFonts w:ascii="Times New Roman" w:hAnsi="Times New Roman" w:cs="Times New Roman"/>
                <w:b/>
                <w:sz w:val="24"/>
              </w:rPr>
              <w:t>Amount and Currency</w:t>
            </w:r>
          </w:p>
        </w:tc>
        <w:tc>
          <w:tcPr>
            <w:tcW w:w="2610" w:type="dxa"/>
            <w:tcBorders>
              <w:top w:val="single" w:sz="6" w:space="0" w:color="auto"/>
              <w:left w:val="single" w:sz="6" w:space="0" w:color="auto"/>
              <w:right w:val="single" w:sz="6" w:space="0" w:color="auto"/>
            </w:tcBorders>
          </w:tcPr>
          <w:p w:rsidR="005E55B9" w:rsidRPr="00D536EF" w:rsidRDefault="005E55B9">
            <w:pPr>
              <w:pStyle w:val="BodyText"/>
              <w:jc w:val="center"/>
              <w:rPr>
                <w:rFonts w:ascii="Times New Roman" w:hAnsi="Times New Roman" w:cs="Times New Roman"/>
                <w:b/>
                <w:sz w:val="24"/>
              </w:rPr>
            </w:pPr>
            <w:r w:rsidRPr="00D536EF">
              <w:rPr>
                <w:rFonts w:ascii="Times New Roman" w:hAnsi="Times New Roman" w:cs="Times New Roman"/>
                <w:b/>
                <w:sz w:val="24"/>
              </w:rPr>
              <w:t>US$ equivalent</w:t>
            </w:r>
          </w:p>
        </w:tc>
      </w:tr>
      <w:tr w:rsidR="005E55B9">
        <w:trPr>
          <w:cantSplit/>
          <w:jc w:val="center"/>
        </w:trPr>
        <w:tc>
          <w:tcPr>
            <w:tcW w:w="1494" w:type="dxa"/>
            <w:tcBorders>
              <w:top w:val="single" w:sz="6" w:space="0" w:color="auto"/>
              <w:left w:val="single" w:sz="6" w:space="0" w:color="auto"/>
            </w:tcBorders>
          </w:tcPr>
          <w:p w:rsidR="005E55B9" w:rsidRDefault="005E55B9">
            <w:pPr>
              <w:pStyle w:val="BodyText"/>
              <w:rPr>
                <w:rFonts w:ascii="Times New Roman" w:hAnsi="Times New Roman" w:cs="Times New Roman"/>
                <w:sz w:val="24"/>
              </w:rPr>
            </w:pPr>
          </w:p>
        </w:tc>
        <w:tc>
          <w:tcPr>
            <w:tcW w:w="5166" w:type="dxa"/>
            <w:tcBorders>
              <w:top w:val="single" w:sz="6" w:space="0" w:color="auto"/>
              <w:left w:val="single" w:sz="6" w:space="0" w:color="auto"/>
            </w:tcBorders>
          </w:tcPr>
          <w:p w:rsidR="005E55B9" w:rsidRDefault="005E55B9">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rsidR="005E55B9" w:rsidRDefault="005E55B9">
            <w:pPr>
              <w:pStyle w:val="BodyText"/>
              <w:spacing w:before="60" w:after="60"/>
              <w:rPr>
                <w:rFonts w:ascii="Times New Roman" w:hAnsi="Times New Roman" w:cs="Times New Roman"/>
                <w:sz w:val="24"/>
              </w:rPr>
            </w:pPr>
          </w:p>
        </w:tc>
      </w:tr>
      <w:tr w:rsidR="005E55B9">
        <w:trPr>
          <w:cantSplit/>
          <w:jc w:val="center"/>
        </w:trPr>
        <w:tc>
          <w:tcPr>
            <w:tcW w:w="1494" w:type="dxa"/>
            <w:tcBorders>
              <w:top w:val="single" w:sz="6" w:space="0" w:color="auto"/>
              <w:left w:val="single" w:sz="6" w:space="0" w:color="auto"/>
            </w:tcBorders>
          </w:tcPr>
          <w:p w:rsidR="005E55B9" w:rsidRDefault="005E55B9">
            <w:pPr>
              <w:pStyle w:val="BodyText"/>
              <w:rPr>
                <w:rFonts w:ascii="Times New Roman" w:hAnsi="Times New Roman" w:cs="Times New Roman"/>
                <w:sz w:val="24"/>
              </w:rPr>
            </w:pPr>
          </w:p>
        </w:tc>
        <w:tc>
          <w:tcPr>
            <w:tcW w:w="5166" w:type="dxa"/>
            <w:tcBorders>
              <w:top w:val="single" w:sz="6" w:space="0" w:color="auto"/>
              <w:left w:val="single" w:sz="6" w:space="0" w:color="auto"/>
            </w:tcBorders>
          </w:tcPr>
          <w:p w:rsidR="005E55B9" w:rsidRDefault="005E55B9">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rsidR="005E55B9" w:rsidRDefault="005E55B9">
            <w:pPr>
              <w:pStyle w:val="BodyText"/>
              <w:spacing w:before="60" w:after="60"/>
              <w:rPr>
                <w:rFonts w:ascii="Times New Roman" w:hAnsi="Times New Roman" w:cs="Times New Roman"/>
                <w:sz w:val="24"/>
              </w:rPr>
            </w:pPr>
          </w:p>
        </w:tc>
      </w:tr>
      <w:tr w:rsidR="005E55B9">
        <w:trPr>
          <w:cantSplit/>
          <w:jc w:val="center"/>
        </w:trPr>
        <w:tc>
          <w:tcPr>
            <w:tcW w:w="1494" w:type="dxa"/>
            <w:tcBorders>
              <w:top w:val="single" w:sz="6" w:space="0" w:color="auto"/>
              <w:left w:val="single" w:sz="6" w:space="0" w:color="auto"/>
            </w:tcBorders>
          </w:tcPr>
          <w:p w:rsidR="005E55B9" w:rsidRDefault="005E55B9">
            <w:pPr>
              <w:pStyle w:val="BodyText"/>
              <w:rPr>
                <w:rFonts w:ascii="Times New Roman" w:hAnsi="Times New Roman" w:cs="Times New Roman"/>
                <w:sz w:val="24"/>
              </w:rPr>
            </w:pPr>
          </w:p>
        </w:tc>
        <w:tc>
          <w:tcPr>
            <w:tcW w:w="5166" w:type="dxa"/>
            <w:tcBorders>
              <w:top w:val="single" w:sz="6" w:space="0" w:color="auto"/>
              <w:left w:val="single" w:sz="6" w:space="0" w:color="auto"/>
            </w:tcBorders>
          </w:tcPr>
          <w:p w:rsidR="005E55B9" w:rsidRDefault="005E55B9">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rsidR="005E55B9" w:rsidRDefault="005E55B9">
            <w:pPr>
              <w:pStyle w:val="BodyText"/>
              <w:spacing w:before="60" w:after="60"/>
              <w:rPr>
                <w:rFonts w:ascii="Times New Roman" w:hAnsi="Times New Roman" w:cs="Times New Roman"/>
                <w:sz w:val="24"/>
              </w:rPr>
            </w:pPr>
          </w:p>
        </w:tc>
      </w:tr>
      <w:tr w:rsidR="005E55B9">
        <w:trPr>
          <w:cantSplit/>
          <w:jc w:val="center"/>
        </w:trPr>
        <w:tc>
          <w:tcPr>
            <w:tcW w:w="1494" w:type="dxa"/>
            <w:tcBorders>
              <w:top w:val="single" w:sz="6" w:space="0" w:color="auto"/>
              <w:left w:val="single" w:sz="6" w:space="0" w:color="auto"/>
            </w:tcBorders>
          </w:tcPr>
          <w:p w:rsidR="005E55B9" w:rsidRDefault="005E55B9">
            <w:pPr>
              <w:pStyle w:val="BodyText"/>
              <w:rPr>
                <w:rFonts w:ascii="Times New Roman" w:hAnsi="Times New Roman" w:cs="Times New Roman"/>
                <w:sz w:val="24"/>
              </w:rPr>
            </w:pPr>
          </w:p>
        </w:tc>
        <w:tc>
          <w:tcPr>
            <w:tcW w:w="5166" w:type="dxa"/>
            <w:tcBorders>
              <w:top w:val="single" w:sz="6" w:space="0" w:color="auto"/>
              <w:left w:val="single" w:sz="6" w:space="0" w:color="auto"/>
            </w:tcBorders>
          </w:tcPr>
          <w:p w:rsidR="005E55B9" w:rsidRDefault="005E55B9">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rsidR="005E55B9" w:rsidRDefault="005E55B9">
            <w:pPr>
              <w:pStyle w:val="BodyText"/>
              <w:spacing w:before="60" w:after="60"/>
              <w:rPr>
                <w:rFonts w:ascii="Times New Roman" w:hAnsi="Times New Roman" w:cs="Times New Roman"/>
                <w:sz w:val="24"/>
              </w:rPr>
            </w:pPr>
          </w:p>
        </w:tc>
      </w:tr>
      <w:tr w:rsidR="005E55B9">
        <w:trPr>
          <w:cantSplit/>
          <w:jc w:val="center"/>
        </w:trPr>
        <w:tc>
          <w:tcPr>
            <w:tcW w:w="1494" w:type="dxa"/>
            <w:tcBorders>
              <w:top w:val="single" w:sz="6" w:space="0" w:color="auto"/>
              <w:left w:val="single" w:sz="6" w:space="0" w:color="auto"/>
            </w:tcBorders>
          </w:tcPr>
          <w:p w:rsidR="005E55B9" w:rsidRDefault="005E55B9">
            <w:pPr>
              <w:pStyle w:val="BodyText"/>
              <w:rPr>
                <w:rFonts w:ascii="Times New Roman" w:hAnsi="Times New Roman" w:cs="Times New Roman"/>
                <w:sz w:val="24"/>
              </w:rPr>
            </w:pPr>
          </w:p>
        </w:tc>
        <w:tc>
          <w:tcPr>
            <w:tcW w:w="5166" w:type="dxa"/>
            <w:tcBorders>
              <w:top w:val="single" w:sz="6" w:space="0" w:color="auto"/>
              <w:left w:val="single" w:sz="6" w:space="0" w:color="auto"/>
            </w:tcBorders>
          </w:tcPr>
          <w:p w:rsidR="005E55B9" w:rsidRDefault="005E55B9">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right w:val="single" w:sz="6" w:space="0" w:color="auto"/>
            </w:tcBorders>
          </w:tcPr>
          <w:p w:rsidR="005E55B9" w:rsidRDefault="005E55B9">
            <w:pPr>
              <w:pStyle w:val="BodyText"/>
              <w:spacing w:before="60" w:after="60"/>
              <w:rPr>
                <w:rFonts w:ascii="Times New Roman" w:hAnsi="Times New Roman" w:cs="Times New Roman"/>
                <w:sz w:val="24"/>
              </w:rPr>
            </w:pPr>
          </w:p>
        </w:tc>
      </w:tr>
      <w:tr w:rsidR="005E55B9">
        <w:trPr>
          <w:cantSplit/>
          <w:jc w:val="center"/>
        </w:trPr>
        <w:tc>
          <w:tcPr>
            <w:tcW w:w="1494" w:type="dxa"/>
            <w:tcBorders>
              <w:top w:val="single" w:sz="6" w:space="0" w:color="auto"/>
              <w:left w:val="single" w:sz="6" w:space="0" w:color="auto"/>
              <w:bottom w:val="single" w:sz="6" w:space="0" w:color="auto"/>
            </w:tcBorders>
          </w:tcPr>
          <w:p w:rsidR="005E55B9" w:rsidRDefault="005E55B9">
            <w:pPr>
              <w:pStyle w:val="BodyText"/>
              <w:spacing w:before="40" w:after="40"/>
              <w:rPr>
                <w:rFonts w:ascii="Times New Roman" w:hAnsi="Times New Roman" w:cs="Times New Roman"/>
                <w:sz w:val="24"/>
              </w:rPr>
            </w:pPr>
            <w:r>
              <w:rPr>
                <w:rFonts w:ascii="Times New Roman" w:hAnsi="Times New Roman" w:cs="Times New Roman"/>
                <w:sz w:val="24"/>
              </w:rPr>
              <w:t>*Average Annual Construction Turnover</w:t>
            </w:r>
          </w:p>
        </w:tc>
        <w:tc>
          <w:tcPr>
            <w:tcW w:w="5166" w:type="dxa"/>
            <w:tcBorders>
              <w:top w:val="single" w:sz="6" w:space="0" w:color="auto"/>
              <w:left w:val="single" w:sz="6" w:space="0" w:color="auto"/>
              <w:bottom w:val="single" w:sz="6" w:space="0" w:color="auto"/>
            </w:tcBorders>
          </w:tcPr>
          <w:p w:rsidR="005E55B9" w:rsidRDefault="005E55B9">
            <w:pPr>
              <w:pStyle w:val="BodyText"/>
              <w:spacing w:before="60" w:after="60"/>
              <w:rPr>
                <w:rFonts w:ascii="Times New Roman" w:hAnsi="Times New Roman" w:cs="Times New Roman"/>
                <w:sz w:val="24"/>
              </w:rPr>
            </w:pPr>
          </w:p>
        </w:tc>
        <w:tc>
          <w:tcPr>
            <w:tcW w:w="2610" w:type="dxa"/>
            <w:tcBorders>
              <w:top w:val="single" w:sz="6" w:space="0" w:color="auto"/>
              <w:left w:val="single" w:sz="6" w:space="0" w:color="auto"/>
              <w:bottom w:val="single" w:sz="6" w:space="0" w:color="auto"/>
              <w:right w:val="single" w:sz="6" w:space="0" w:color="auto"/>
            </w:tcBorders>
          </w:tcPr>
          <w:p w:rsidR="005E55B9" w:rsidRDefault="005E55B9">
            <w:pPr>
              <w:pStyle w:val="BodyText"/>
              <w:spacing w:before="60" w:after="60"/>
              <w:rPr>
                <w:rFonts w:ascii="Times New Roman" w:hAnsi="Times New Roman" w:cs="Times New Roman"/>
                <w:sz w:val="24"/>
              </w:rPr>
            </w:pPr>
          </w:p>
        </w:tc>
      </w:tr>
    </w:tbl>
    <w:p w:rsidR="005E55B9" w:rsidRDefault="005E55B9"/>
    <w:p w:rsidR="005E55B9" w:rsidRDefault="005E55B9">
      <w:pPr>
        <w:jc w:val="both"/>
      </w:pPr>
      <w:bookmarkStart w:id="410" w:name="_Toc4390862"/>
      <w:bookmarkStart w:id="411" w:name="_Toc4405767"/>
      <w:bookmarkStart w:id="412" w:name="_Toc23215170"/>
      <w:bookmarkStart w:id="413" w:name="_Toc125954068"/>
      <w:r>
        <w:t>*Average annual turnover calculated as total certified payments received for work in progress or completed over the number of years specified in Section III</w:t>
      </w:r>
      <w:r w:rsidR="00A46ED4">
        <w:t xml:space="preserve"> </w:t>
      </w:r>
      <w:r>
        <w:t xml:space="preserve">(Evaluation </w:t>
      </w:r>
      <w:r>
        <w:rPr>
          <w:spacing w:val="-2"/>
        </w:rPr>
        <w:t>and Qualification</w:t>
      </w:r>
      <w:r>
        <w:rPr>
          <w:b/>
          <w:spacing w:val="-2"/>
        </w:rPr>
        <w:t xml:space="preserve"> </w:t>
      </w:r>
      <w:r>
        <w:t>Criteria), Sub-Factor 2.3.2, divided by that same number of years.</w:t>
      </w:r>
      <w:bookmarkEnd w:id="410"/>
      <w:bookmarkEnd w:id="411"/>
      <w:bookmarkEnd w:id="412"/>
      <w:bookmarkEnd w:id="413"/>
    </w:p>
    <w:p w:rsidR="005E55B9" w:rsidRDefault="005E55B9">
      <w:pPr>
        <w:pStyle w:val="Subtitle"/>
        <w:jc w:val="left"/>
        <w:rPr>
          <w:b w:val="0"/>
          <w:sz w:val="24"/>
        </w:rPr>
      </w:pPr>
    </w:p>
    <w:p w:rsidR="005E55B9" w:rsidRPr="00A46ED4" w:rsidRDefault="005E55B9">
      <w:pPr>
        <w:jc w:val="center"/>
        <w:rPr>
          <w:b/>
          <w:sz w:val="28"/>
          <w:szCs w:val="28"/>
        </w:rPr>
      </w:pPr>
      <w:r>
        <w:rPr>
          <w:sz w:val="28"/>
        </w:rPr>
        <w:br w:type="page"/>
      </w:r>
      <w:r w:rsidRPr="00A46ED4">
        <w:rPr>
          <w:b/>
          <w:sz w:val="28"/>
          <w:szCs w:val="28"/>
        </w:rPr>
        <w:t>Form FIN</w:t>
      </w:r>
      <w:r w:rsidR="00651C9D">
        <w:rPr>
          <w:b/>
          <w:sz w:val="28"/>
          <w:szCs w:val="28"/>
        </w:rPr>
        <w:t xml:space="preserve"> − </w:t>
      </w:r>
      <w:r w:rsidRPr="00A46ED4">
        <w:rPr>
          <w:b/>
          <w:sz w:val="28"/>
          <w:szCs w:val="28"/>
        </w:rPr>
        <w:t>3.3</w:t>
      </w:r>
      <w:bookmarkEnd w:id="377"/>
    </w:p>
    <w:p w:rsidR="005E55B9" w:rsidRDefault="005E55B9">
      <w:pPr>
        <w:pStyle w:val="S4-Header2"/>
        <w:rPr>
          <w:rStyle w:val="Table"/>
          <w:b w:val="0"/>
          <w:spacing w:val="-2"/>
          <w:sz w:val="28"/>
          <w:szCs w:val="28"/>
        </w:rPr>
      </w:pPr>
      <w:bookmarkStart w:id="414" w:name="_Toc41971549"/>
      <w:bookmarkStart w:id="415" w:name="_Toc125871315"/>
      <w:bookmarkStart w:id="416" w:name="_Toc127160600"/>
      <w:bookmarkStart w:id="417" w:name="_Toc138144071"/>
      <w:bookmarkStart w:id="418" w:name="_Toc168299694"/>
      <w:r>
        <w:t>Financial Resources</w:t>
      </w:r>
      <w:bookmarkEnd w:id="414"/>
      <w:bookmarkEnd w:id="415"/>
      <w:bookmarkEnd w:id="416"/>
      <w:bookmarkEnd w:id="417"/>
      <w:bookmarkEnd w:id="418"/>
    </w:p>
    <w:p w:rsidR="005E55B9" w:rsidRDefault="005E55B9">
      <w:pPr>
        <w:pStyle w:val="Head2"/>
        <w:widowControl/>
        <w:jc w:val="left"/>
        <w:rPr>
          <w:rStyle w:val="Table"/>
          <w:spacing w:val="-2"/>
          <w:sz w:val="22"/>
        </w:rPr>
      </w:pPr>
    </w:p>
    <w:p w:rsidR="005E55B9" w:rsidRDefault="005E55B9">
      <w:pPr>
        <w:suppressAutoHyphens/>
        <w:spacing w:after="180"/>
        <w:jc w:val="both"/>
        <w:rPr>
          <w:rStyle w:val="Table"/>
          <w:rFonts w:ascii="Times New Roman" w:hAnsi="Times New Roman"/>
          <w:spacing w:val="-2"/>
          <w:sz w:val="24"/>
        </w:rPr>
      </w:pPr>
      <w:r>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p w:rsidR="00651C9D" w:rsidRDefault="00651C9D">
      <w:pPr>
        <w:suppressAutoHyphens/>
        <w:spacing w:after="180"/>
        <w:jc w:val="both"/>
        <w:rPr>
          <w:rStyle w:val="Table"/>
          <w:rFonts w:ascii="Times New Roman" w:hAnsi="Times New Roman"/>
          <w:spacing w:val="-2"/>
          <w:sz w:val="24"/>
        </w:rPr>
      </w:pPr>
    </w:p>
    <w:tbl>
      <w:tblPr>
        <w:tblW w:w="9090" w:type="dxa"/>
        <w:jc w:val="center"/>
        <w:tblLayout w:type="fixed"/>
        <w:tblCellMar>
          <w:left w:w="72" w:type="dxa"/>
          <w:right w:w="72" w:type="dxa"/>
        </w:tblCellMar>
        <w:tblLook w:val="0000" w:firstRow="0" w:lastRow="0" w:firstColumn="0" w:lastColumn="0" w:noHBand="0" w:noVBand="0"/>
      </w:tblPr>
      <w:tblGrid>
        <w:gridCol w:w="6300"/>
        <w:gridCol w:w="2790"/>
      </w:tblGrid>
      <w:tr w:rsidR="005E55B9" w:rsidTr="00152B60">
        <w:trPr>
          <w:cantSplit/>
          <w:jc w:val="center"/>
        </w:trPr>
        <w:tc>
          <w:tcPr>
            <w:tcW w:w="6300" w:type="dxa"/>
            <w:tcBorders>
              <w:top w:val="single" w:sz="4" w:space="0" w:color="auto"/>
              <w:left w:val="single" w:sz="6" w:space="0" w:color="auto"/>
              <w:bottom w:val="single" w:sz="4" w:space="0" w:color="auto"/>
            </w:tcBorders>
          </w:tcPr>
          <w:p w:rsidR="005E55B9" w:rsidRPr="00D536EF" w:rsidRDefault="00A46ED4">
            <w:pPr>
              <w:suppressAutoHyphens/>
              <w:spacing w:after="71"/>
              <w:rPr>
                <w:rStyle w:val="Table"/>
                <w:rFonts w:ascii="Times New Roman" w:hAnsi="Times New Roman"/>
                <w:b/>
                <w:spacing w:val="-2"/>
                <w:sz w:val="24"/>
              </w:rPr>
            </w:pPr>
            <w:r w:rsidRPr="00D536EF">
              <w:rPr>
                <w:rStyle w:val="Table"/>
                <w:rFonts w:ascii="Times New Roman" w:hAnsi="Times New Roman"/>
                <w:b/>
                <w:spacing w:val="-2"/>
                <w:sz w:val="24"/>
              </w:rPr>
              <w:t>Source of F</w:t>
            </w:r>
            <w:r w:rsidR="005E55B9" w:rsidRPr="00D536EF">
              <w:rPr>
                <w:rStyle w:val="Table"/>
                <w:rFonts w:ascii="Times New Roman" w:hAnsi="Times New Roman"/>
                <w:b/>
                <w:spacing w:val="-2"/>
                <w:sz w:val="24"/>
              </w:rPr>
              <w:t>inancing</w:t>
            </w:r>
          </w:p>
        </w:tc>
        <w:tc>
          <w:tcPr>
            <w:tcW w:w="2790" w:type="dxa"/>
            <w:tcBorders>
              <w:top w:val="single" w:sz="4" w:space="0" w:color="auto"/>
              <w:left w:val="single" w:sz="6" w:space="0" w:color="auto"/>
              <w:bottom w:val="single" w:sz="4" w:space="0" w:color="auto"/>
              <w:right w:val="single" w:sz="6" w:space="0" w:color="auto"/>
            </w:tcBorders>
          </w:tcPr>
          <w:p w:rsidR="005E55B9" w:rsidRPr="00D536EF" w:rsidRDefault="005E55B9">
            <w:pPr>
              <w:suppressAutoHyphens/>
              <w:spacing w:after="71"/>
              <w:rPr>
                <w:rStyle w:val="Table"/>
                <w:rFonts w:ascii="Times New Roman" w:hAnsi="Times New Roman"/>
                <w:b/>
                <w:spacing w:val="-2"/>
                <w:sz w:val="24"/>
              </w:rPr>
            </w:pPr>
            <w:r w:rsidRPr="00D536EF">
              <w:rPr>
                <w:rStyle w:val="Table"/>
                <w:rFonts w:ascii="Times New Roman" w:hAnsi="Times New Roman"/>
                <w:b/>
                <w:spacing w:val="-2"/>
                <w:sz w:val="24"/>
              </w:rPr>
              <w:t>Amount (US$ equivalent)</w:t>
            </w:r>
          </w:p>
        </w:tc>
      </w:tr>
      <w:tr w:rsidR="005E55B9" w:rsidTr="00152B60">
        <w:trPr>
          <w:cantSplit/>
          <w:jc w:val="center"/>
        </w:trPr>
        <w:tc>
          <w:tcPr>
            <w:tcW w:w="6300" w:type="dxa"/>
            <w:tcBorders>
              <w:top w:val="single" w:sz="4" w:space="0" w:color="auto"/>
              <w:left w:val="single" w:sz="6" w:space="0" w:color="auto"/>
              <w:bottom w:val="single" w:sz="4" w:space="0" w:color="auto"/>
            </w:tcBorders>
          </w:tcPr>
          <w:p w:rsidR="005E55B9" w:rsidRDefault="005E55B9" w:rsidP="00152B60">
            <w:pPr>
              <w:suppressAutoHyphens/>
              <w:ind w:right="-2727"/>
              <w:rPr>
                <w:rStyle w:val="Table"/>
                <w:rFonts w:ascii="Times New Roman" w:hAnsi="Times New Roman"/>
                <w:spacing w:val="-2"/>
                <w:sz w:val="24"/>
              </w:rPr>
            </w:pPr>
            <w:r>
              <w:rPr>
                <w:rStyle w:val="Table"/>
                <w:rFonts w:ascii="Times New Roman" w:hAnsi="Times New Roman"/>
                <w:spacing w:val="-2"/>
                <w:sz w:val="24"/>
              </w:rPr>
              <w:t>1.</w:t>
            </w:r>
          </w:p>
          <w:p w:rsidR="005E55B9"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rsidR="005E55B9" w:rsidRDefault="005E55B9">
            <w:pPr>
              <w:suppressAutoHyphens/>
              <w:spacing w:after="71"/>
              <w:rPr>
                <w:rStyle w:val="Table"/>
                <w:rFonts w:ascii="Times New Roman" w:hAnsi="Times New Roman"/>
                <w:spacing w:val="-2"/>
                <w:sz w:val="24"/>
              </w:rPr>
            </w:pPr>
          </w:p>
        </w:tc>
      </w:tr>
      <w:tr w:rsidR="005E55B9" w:rsidTr="00152B60">
        <w:trPr>
          <w:cantSplit/>
          <w:jc w:val="center"/>
        </w:trPr>
        <w:tc>
          <w:tcPr>
            <w:tcW w:w="6300" w:type="dxa"/>
            <w:tcBorders>
              <w:top w:val="single" w:sz="4" w:space="0" w:color="auto"/>
              <w:left w:val="single" w:sz="6" w:space="0" w:color="auto"/>
              <w:bottom w:val="single" w:sz="4" w:space="0" w:color="auto"/>
            </w:tcBorders>
          </w:tcPr>
          <w:p w:rsidR="005E55B9" w:rsidRDefault="005E55B9">
            <w:pPr>
              <w:suppressAutoHyphens/>
              <w:rPr>
                <w:rStyle w:val="Table"/>
                <w:rFonts w:ascii="Times New Roman" w:hAnsi="Times New Roman"/>
                <w:spacing w:val="-2"/>
                <w:sz w:val="24"/>
              </w:rPr>
            </w:pPr>
            <w:r>
              <w:rPr>
                <w:rStyle w:val="Table"/>
                <w:rFonts w:ascii="Times New Roman" w:hAnsi="Times New Roman"/>
                <w:spacing w:val="-2"/>
                <w:sz w:val="24"/>
              </w:rPr>
              <w:t>2.</w:t>
            </w:r>
          </w:p>
          <w:p w:rsidR="005E55B9"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rsidR="005E55B9" w:rsidRDefault="005E55B9">
            <w:pPr>
              <w:suppressAutoHyphens/>
              <w:spacing w:after="71"/>
              <w:rPr>
                <w:rStyle w:val="Table"/>
                <w:rFonts w:ascii="Times New Roman" w:hAnsi="Times New Roman"/>
                <w:spacing w:val="-2"/>
                <w:sz w:val="24"/>
              </w:rPr>
            </w:pPr>
          </w:p>
        </w:tc>
      </w:tr>
      <w:tr w:rsidR="005E55B9" w:rsidTr="00152B60">
        <w:trPr>
          <w:cantSplit/>
          <w:jc w:val="center"/>
        </w:trPr>
        <w:tc>
          <w:tcPr>
            <w:tcW w:w="6300" w:type="dxa"/>
            <w:tcBorders>
              <w:top w:val="single" w:sz="4" w:space="0" w:color="auto"/>
              <w:left w:val="single" w:sz="6" w:space="0" w:color="auto"/>
              <w:bottom w:val="single" w:sz="4" w:space="0" w:color="auto"/>
            </w:tcBorders>
          </w:tcPr>
          <w:p w:rsidR="005E55B9" w:rsidRDefault="005E55B9">
            <w:pPr>
              <w:suppressAutoHyphens/>
              <w:rPr>
                <w:rStyle w:val="Table"/>
                <w:rFonts w:ascii="Times New Roman" w:hAnsi="Times New Roman"/>
                <w:spacing w:val="-2"/>
                <w:sz w:val="24"/>
              </w:rPr>
            </w:pPr>
            <w:r>
              <w:rPr>
                <w:rStyle w:val="Table"/>
                <w:rFonts w:ascii="Times New Roman" w:hAnsi="Times New Roman"/>
                <w:spacing w:val="-2"/>
                <w:sz w:val="24"/>
              </w:rPr>
              <w:t>3.</w:t>
            </w:r>
          </w:p>
          <w:p w:rsidR="005E55B9"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rsidR="005E55B9" w:rsidRDefault="005E55B9">
            <w:pPr>
              <w:suppressAutoHyphens/>
              <w:spacing w:after="71"/>
              <w:rPr>
                <w:rStyle w:val="Table"/>
                <w:rFonts w:ascii="Times New Roman" w:hAnsi="Times New Roman"/>
                <w:spacing w:val="-2"/>
                <w:sz w:val="24"/>
              </w:rPr>
            </w:pPr>
          </w:p>
        </w:tc>
      </w:tr>
      <w:tr w:rsidR="005E55B9" w:rsidTr="00152B60">
        <w:trPr>
          <w:cantSplit/>
          <w:jc w:val="center"/>
        </w:trPr>
        <w:tc>
          <w:tcPr>
            <w:tcW w:w="6300" w:type="dxa"/>
            <w:tcBorders>
              <w:top w:val="single" w:sz="4" w:space="0" w:color="auto"/>
              <w:left w:val="single" w:sz="6" w:space="0" w:color="auto"/>
              <w:bottom w:val="single" w:sz="6" w:space="0" w:color="auto"/>
            </w:tcBorders>
          </w:tcPr>
          <w:p w:rsidR="005E55B9" w:rsidRDefault="005E55B9">
            <w:pPr>
              <w:suppressAutoHyphens/>
              <w:rPr>
                <w:rStyle w:val="Table"/>
                <w:rFonts w:ascii="Times New Roman" w:hAnsi="Times New Roman"/>
                <w:spacing w:val="-2"/>
                <w:sz w:val="24"/>
              </w:rPr>
            </w:pPr>
            <w:r>
              <w:rPr>
                <w:rStyle w:val="Table"/>
                <w:rFonts w:ascii="Times New Roman" w:hAnsi="Times New Roman"/>
                <w:spacing w:val="-2"/>
                <w:sz w:val="24"/>
              </w:rPr>
              <w:t>4.</w:t>
            </w:r>
          </w:p>
          <w:p w:rsidR="005E55B9"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6" w:space="0" w:color="auto"/>
              <w:right w:val="single" w:sz="6" w:space="0" w:color="auto"/>
            </w:tcBorders>
          </w:tcPr>
          <w:p w:rsidR="005E55B9" w:rsidRDefault="005E55B9">
            <w:pPr>
              <w:suppressAutoHyphens/>
              <w:spacing w:after="71"/>
              <w:rPr>
                <w:rStyle w:val="Table"/>
                <w:rFonts w:ascii="Times New Roman" w:hAnsi="Times New Roman"/>
                <w:spacing w:val="-2"/>
                <w:sz w:val="24"/>
              </w:rPr>
            </w:pPr>
          </w:p>
        </w:tc>
      </w:tr>
    </w:tbl>
    <w:p w:rsidR="005E55B9" w:rsidRDefault="005E55B9">
      <w:pPr>
        <w:spacing w:after="120"/>
        <w:jc w:val="center"/>
        <w:rPr>
          <w:b/>
          <w:sz w:val="36"/>
        </w:rPr>
      </w:pPr>
    </w:p>
    <w:p w:rsidR="008E2A83" w:rsidRDefault="005E55B9" w:rsidP="008E2A83">
      <w:pPr>
        <w:jc w:val="center"/>
      </w:pPr>
      <w:r>
        <w:br w:type="page"/>
      </w:r>
      <w:bookmarkStart w:id="419" w:name="_Toc127160601"/>
      <w:r w:rsidR="008E2A83" w:rsidRPr="00A46ED4">
        <w:rPr>
          <w:b/>
          <w:sz w:val="28"/>
          <w:szCs w:val="28"/>
        </w:rPr>
        <w:t>Form EXP –</w:t>
      </w:r>
      <w:r w:rsidR="008E2A83" w:rsidRPr="0024770C">
        <w:rPr>
          <w:b/>
          <w:sz w:val="28"/>
          <w:szCs w:val="28"/>
        </w:rPr>
        <w:t>4.</w:t>
      </w:r>
      <w:r w:rsidR="008E2A83">
        <w:rPr>
          <w:b/>
          <w:sz w:val="28"/>
          <w:szCs w:val="28"/>
        </w:rPr>
        <w:t>1</w:t>
      </w:r>
    </w:p>
    <w:p w:rsidR="008E2A83" w:rsidRDefault="008E2A83">
      <w:pPr>
        <w:jc w:val="center"/>
      </w:pPr>
    </w:p>
    <w:p w:rsidR="005E55B9" w:rsidRDefault="005E55B9">
      <w:pPr>
        <w:jc w:val="center"/>
      </w:pPr>
      <w:r>
        <w:rPr>
          <w:b/>
          <w:sz w:val="28"/>
          <w:szCs w:val="28"/>
        </w:rPr>
        <w:t>Experience</w:t>
      </w:r>
      <w:bookmarkEnd w:id="419"/>
    </w:p>
    <w:p w:rsidR="005E55B9" w:rsidRDefault="005E55B9">
      <w:pPr>
        <w:pStyle w:val="S4-Header2"/>
      </w:pPr>
      <w:bookmarkStart w:id="420" w:name="_Toc498847218"/>
      <w:bookmarkStart w:id="421" w:name="_Toc498850124"/>
      <w:bookmarkStart w:id="422" w:name="_Toc498851729"/>
      <w:bookmarkStart w:id="423" w:name="_Toc499021797"/>
      <w:bookmarkStart w:id="424" w:name="_Toc499023480"/>
      <w:bookmarkStart w:id="425" w:name="_Toc501529962"/>
      <w:bookmarkStart w:id="426" w:name="_Toc23302383"/>
      <w:bookmarkStart w:id="427" w:name="_Toc125871316"/>
      <w:bookmarkStart w:id="428" w:name="_Toc127160602"/>
      <w:bookmarkStart w:id="429" w:name="_Toc138144072"/>
      <w:bookmarkStart w:id="430" w:name="_Toc168299695"/>
      <w:r>
        <w:t>General Experience</w:t>
      </w:r>
      <w:bookmarkEnd w:id="420"/>
      <w:bookmarkEnd w:id="421"/>
      <w:bookmarkEnd w:id="422"/>
      <w:bookmarkEnd w:id="423"/>
      <w:bookmarkEnd w:id="424"/>
      <w:bookmarkEnd w:id="425"/>
      <w:bookmarkEnd w:id="426"/>
      <w:bookmarkEnd w:id="427"/>
      <w:bookmarkEnd w:id="428"/>
      <w:bookmarkEnd w:id="429"/>
      <w:bookmarkEnd w:id="430"/>
    </w:p>
    <w:p w:rsidR="005E55B9" w:rsidRDefault="005E55B9"/>
    <w:p w:rsidR="005E55B9" w:rsidRDefault="005E55B9" w:rsidP="00152B60">
      <w:pPr>
        <w:tabs>
          <w:tab w:val="right" w:pos="9000"/>
          <w:tab w:val="right" w:pos="9630"/>
        </w:tabs>
        <w:ind w:left="5490" w:right="162" w:hanging="5490"/>
      </w:pPr>
      <w:r>
        <w:t xml:space="preserve">Bidder’s Legal Name:  ____________________________     </w:t>
      </w:r>
      <w:r>
        <w:tab/>
        <w:t>Date:  _____________________</w:t>
      </w:r>
    </w:p>
    <w:p w:rsidR="005E55B9" w:rsidRDefault="005E55B9" w:rsidP="00152B60">
      <w:pPr>
        <w:tabs>
          <w:tab w:val="right" w:pos="9000"/>
        </w:tabs>
        <w:ind w:left="5490" w:hanging="5490"/>
      </w:pPr>
      <w:r w:rsidRPr="00A46ED4">
        <w:rPr>
          <w:spacing w:val="-2"/>
        </w:rPr>
        <w:t xml:space="preserve">JVCA </w:t>
      </w:r>
      <w:r>
        <w:rPr>
          <w:spacing w:val="-2"/>
        </w:rPr>
        <w:t>Partner Legal Na</w:t>
      </w:r>
      <w:r w:rsidR="00A46ED4">
        <w:rPr>
          <w:spacing w:val="-2"/>
        </w:rPr>
        <w:t xml:space="preserve">me:  __________________________  </w:t>
      </w:r>
      <w:r w:rsidR="00A46ED4">
        <w:t>Bidding No.:  ______________</w:t>
      </w:r>
    </w:p>
    <w:p w:rsidR="005E55B9" w:rsidRDefault="005E55B9" w:rsidP="00D536EF">
      <w:pPr>
        <w:tabs>
          <w:tab w:val="left" w:pos="4950"/>
          <w:tab w:val="right" w:pos="9000"/>
          <w:tab w:val="right" w:pos="9630"/>
        </w:tabs>
      </w:pPr>
      <w:r>
        <w:t xml:space="preserve">   </w:t>
      </w:r>
      <w:r>
        <w:tab/>
      </w:r>
      <w:r w:rsidR="001240C9">
        <w:tab/>
      </w:r>
      <w:r>
        <w:t>Page ______</w:t>
      </w:r>
      <w:r w:rsidR="00A46ED4">
        <w:t xml:space="preserve"> of _______ P</w:t>
      </w:r>
      <w:r>
        <w:t>ages</w:t>
      </w:r>
    </w:p>
    <w:p w:rsidR="005E55B9" w:rsidRDefault="005E55B9">
      <w:pPr>
        <w:suppressAutoHyphens/>
        <w:rPr>
          <w:spacing w:val="-2"/>
        </w:rPr>
      </w:pPr>
    </w:p>
    <w:p w:rsidR="005E55B9" w:rsidRDefault="005E55B9">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57"/>
        <w:gridCol w:w="1013"/>
        <w:gridCol w:w="5040"/>
        <w:gridCol w:w="1260"/>
      </w:tblGrid>
      <w:tr w:rsidR="005E55B9" w:rsidTr="00D536EF">
        <w:trPr>
          <w:cantSplit/>
          <w:trHeight w:val="440"/>
          <w:tblHeader/>
        </w:trPr>
        <w:tc>
          <w:tcPr>
            <w:tcW w:w="1080" w:type="dxa"/>
            <w:vAlign w:val="bottom"/>
          </w:tcPr>
          <w:p w:rsidR="005E55B9" w:rsidRPr="00D536EF" w:rsidRDefault="00A46ED4">
            <w:pPr>
              <w:suppressAutoHyphens/>
              <w:jc w:val="center"/>
              <w:rPr>
                <w:b/>
                <w:spacing w:val="-2"/>
              </w:rPr>
            </w:pPr>
            <w:r w:rsidRPr="00D536EF">
              <w:rPr>
                <w:b/>
                <w:spacing w:val="-2"/>
              </w:rPr>
              <w:t>Starting Month</w:t>
            </w:r>
            <w:r w:rsidR="005E55B9" w:rsidRPr="00D536EF">
              <w:rPr>
                <w:b/>
                <w:spacing w:val="-2"/>
              </w:rPr>
              <w:t>/ Year</w:t>
            </w:r>
          </w:p>
        </w:tc>
        <w:tc>
          <w:tcPr>
            <w:tcW w:w="1057" w:type="dxa"/>
            <w:vAlign w:val="bottom"/>
          </w:tcPr>
          <w:p w:rsidR="005E55B9" w:rsidRPr="00D536EF" w:rsidRDefault="005E55B9" w:rsidP="00A46ED4">
            <w:pPr>
              <w:suppressAutoHyphens/>
              <w:jc w:val="center"/>
              <w:rPr>
                <w:b/>
                <w:spacing w:val="-2"/>
              </w:rPr>
            </w:pPr>
            <w:r w:rsidRPr="00D536EF">
              <w:rPr>
                <w:b/>
                <w:spacing w:val="-2"/>
              </w:rPr>
              <w:t>Ending Month/ Year</w:t>
            </w:r>
          </w:p>
        </w:tc>
        <w:tc>
          <w:tcPr>
            <w:tcW w:w="1013" w:type="dxa"/>
            <w:vAlign w:val="bottom"/>
          </w:tcPr>
          <w:p w:rsidR="005E55B9" w:rsidRPr="00D536EF" w:rsidRDefault="005E55B9">
            <w:pPr>
              <w:suppressAutoHyphens/>
              <w:jc w:val="center"/>
              <w:rPr>
                <w:b/>
                <w:spacing w:val="-2"/>
              </w:rPr>
            </w:pPr>
          </w:p>
          <w:p w:rsidR="005E55B9" w:rsidRPr="00D536EF" w:rsidRDefault="005E55B9">
            <w:pPr>
              <w:suppressAutoHyphens/>
              <w:jc w:val="center"/>
              <w:rPr>
                <w:b/>
                <w:spacing w:val="-2"/>
              </w:rPr>
            </w:pPr>
            <w:r w:rsidRPr="00D536EF">
              <w:rPr>
                <w:b/>
                <w:spacing w:val="-2"/>
              </w:rPr>
              <w:t xml:space="preserve"> Years* </w:t>
            </w:r>
          </w:p>
        </w:tc>
        <w:tc>
          <w:tcPr>
            <w:tcW w:w="5040" w:type="dxa"/>
            <w:vAlign w:val="bottom"/>
          </w:tcPr>
          <w:p w:rsidR="005E55B9" w:rsidRPr="00D536EF" w:rsidRDefault="005E55B9" w:rsidP="00A46ED4">
            <w:pPr>
              <w:suppressAutoHyphens/>
              <w:jc w:val="center"/>
              <w:rPr>
                <w:b/>
                <w:spacing w:val="-2"/>
              </w:rPr>
            </w:pPr>
            <w:r w:rsidRPr="00D536EF">
              <w:rPr>
                <w:b/>
                <w:spacing w:val="-2"/>
              </w:rPr>
              <w:t xml:space="preserve">Contract Identification </w:t>
            </w:r>
          </w:p>
        </w:tc>
        <w:tc>
          <w:tcPr>
            <w:tcW w:w="1260" w:type="dxa"/>
            <w:vAlign w:val="bottom"/>
          </w:tcPr>
          <w:p w:rsidR="005E55B9" w:rsidRPr="00D536EF" w:rsidRDefault="005E55B9">
            <w:pPr>
              <w:suppressAutoHyphens/>
              <w:spacing w:before="120"/>
              <w:jc w:val="center"/>
              <w:rPr>
                <w:b/>
                <w:spacing w:val="-2"/>
              </w:rPr>
            </w:pPr>
            <w:r w:rsidRPr="00D536EF">
              <w:rPr>
                <w:b/>
                <w:spacing w:val="-2"/>
              </w:rPr>
              <w:t>Role of Bidder</w:t>
            </w:r>
          </w:p>
        </w:tc>
      </w:tr>
      <w:tr w:rsidR="005E55B9" w:rsidTr="00D536EF">
        <w:trPr>
          <w:cantSplit/>
        </w:trPr>
        <w:tc>
          <w:tcPr>
            <w:tcW w:w="108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57"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13" w:type="dxa"/>
          </w:tcPr>
          <w:p w:rsidR="005E55B9" w:rsidRDefault="005E55B9">
            <w:pPr>
              <w:suppressAutoHyphens/>
              <w:rPr>
                <w:spacing w:val="-2"/>
                <w:sz w:val="22"/>
              </w:rPr>
            </w:pPr>
          </w:p>
        </w:tc>
        <w:tc>
          <w:tcPr>
            <w:tcW w:w="5040" w:type="dxa"/>
          </w:tcPr>
          <w:p w:rsidR="005E55B9" w:rsidRDefault="005E55B9">
            <w:pPr>
              <w:suppressAutoHyphens/>
              <w:rPr>
                <w:spacing w:val="-2"/>
                <w:sz w:val="22"/>
              </w:rPr>
            </w:pPr>
            <w:r>
              <w:rPr>
                <w:spacing w:val="-2"/>
                <w:sz w:val="22"/>
              </w:rPr>
              <w:t>Contract name:</w:t>
            </w:r>
          </w:p>
          <w:p w:rsidR="005E55B9" w:rsidRDefault="005E55B9">
            <w:pPr>
              <w:suppressAutoHyphens/>
              <w:rPr>
                <w:spacing w:val="-2"/>
                <w:sz w:val="22"/>
              </w:rPr>
            </w:pPr>
            <w:r>
              <w:rPr>
                <w:spacing w:val="-2"/>
                <w:sz w:val="22"/>
              </w:rPr>
              <w:t>Brief Description of the Works performed by the Bidder:</w:t>
            </w:r>
          </w:p>
          <w:p w:rsidR="008E2A83" w:rsidRDefault="008E2A83" w:rsidP="008E2A83">
            <w:pPr>
              <w:suppressAutoHyphens/>
              <w:rPr>
                <w:spacing w:val="-2"/>
                <w:sz w:val="22"/>
              </w:rPr>
            </w:pPr>
            <w:r>
              <w:rPr>
                <w:spacing w:val="-2"/>
                <w:sz w:val="22"/>
              </w:rPr>
              <w:t>Amount of Contract:</w:t>
            </w:r>
          </w:p>
          <w:p w:rsidR="005E55B9" w:rsidRDefault="005E55B9">
            <w:pPr>
              <w:suppressAutoHyphens/>
              <w:rPr>
                <w:spacing w:val="-2"/>
                <w:sz w:val="22"/>
              </w:rPr>
            </w:pPr>
            <w:r>
              <w:rPr>
                <w:spacing w:val="-2"/>
                <w:sz w:val="22"/>
              </w:rPr>
              <w:t xml:space="preserve">Name of </w:t>
            </w:r>
            <w:r w:rsidRPr="00F826F8">
              <w:rPr>
                <w:spacing w:val="-2"/>
                <w:sz w:val="22"/>
              </w:rPr>
              <w:t>Employer</w:t>
            </w:r>
            <w:r>
              <w:rPr>
                <w:spacing w:val="-2"/>
                <w:sz w:val="22"/>
              </w:rPr>
              <w:t>:</w:t>
            </w:r>
          </w:p>
          <w:p w:rsidR="005E55B9" w:rsidRDefault="005E55B9">
            <w:pPr>
              <w:suppressAutoHyphens/>
              <w:rPr>
                <w:spacing w:val="-2"/>
                <w:sz w:val="22"/>
              </w:rPr>
            </w:pPr>
            <w:r>
              <w:rPr>
                <w:spacing w:val="-2"/>
                <w:sz w:val="22"/>
              </w:rPr>
              <w:t>Address:</w:t>
            </w:r>
          </w:p>
        </w:tc>
        <w:tc>
          <w:tcPr>
            <w:tcW w:w="126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_________</w:t>
            </w:r>
          </w:p>
          <w:p w:rsidR="005E55B9" w:rsidRDefault="005E55B9">
            <w:pPr>
              <w:suppressAutoHyphens/>
              <w:rPr>
                <w:spacing w:val="-2"/>
                <w:sz w:val="22"/>
              </w:rPr>
            </w:pPr>
          </w:p>
        </w:tc>
      </w:tr>
      <w:tr w:rsidR="005E55B9" w:rsidTr="00D536EF">
        <w:trPr>
          <w:cantSplit/>
        </w:trPr>
        <w:tc>
          <w:tcPr>
            <w:tcW w:w="108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57"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13" w:type="dxa"/>
          </w:tcPr>
          <w:p w:rsidR="005E55B9" w:rsidRDefault="005E55B9">
            <w:pPr>
              <w:suppressAutoHyphens/>
              <w:rPr>
                <w:spacing w:val="-2"/>
                <w:sz w:val="22"/>
              </w:rPr>
            </w:pPr>
          </w:p>
        </w:tc>
        <w:tc>
          <w:tcPr>
            <w:tcW w:w="5040" w:type="dxa"/>
          </w:tcPr>
          <w:p w:rsidR="005E55B9" w:rsidRDefault="005E55B9">
            <w:pPr>
              <w:suppressAutoHyphens/>
              <w:rPr>
                <w:spacing w:val="-2"/>
                <w:sz w:val="22"/>
              </w:rPr>
            </w:pPr>
            <w:r>
              <w:rPr>
                <w:spacing w:val="-2"/>
                <w:sz w:val="22"/>
              </w:rPr>
              <w:t>Contract name:</w:t>
            </w:r>
          </w:p>
          <w:p w:rsidR="005E55B9" w:rsidRDefault="005E55B9">
            <w:pPr>
              <w:suppressAutoHyphens/>
              <w:rPr>
                <w:spacing w:val="-2"/>
                <w:sz w:val="22"/>
              </w:rPr>
            </w:pPr>
            <w:r>
              <w:rPr>
                <w:spacing w:val="-2"/>
                <w:sz w:val="22"/>
              </w:rPr>
              <w:t>Brief Description of the Works performed by the Bidder:</w:t>
            </w:r>
          </w:p>
          <w:p w:rsidR="008E2A83" w:rsidRDefault="008E2A83" w:rsidP="008E2A83">
            <w:pPr>
              <w:suppressAutoHyphens/>
              <w:rPr>
                <w:spacing w:val="-2"/>
                <w:sz w:val="22"/>
              </w:rPr>
            </w:pPr>
            <w:r>
              <w:rPr>
                <w:spacing w:val="-2"/>
                <w:sz w:val="22"/>
              </w:rPr>
              <w:t>Amount of Contract:</w:t>
            </w:r>
          </w:p>
          <w:p w:rsidR="005E55B9" w:rsidRDefault="005E55B9">
            <w:pPr>
              <w:suppressAutoHyphens/>
              <w:rPr>
                <w:spacing w:val="-2"/>
                <w:sz w:val="22"/>
              </w:rPr>
            </w:pPr>
            <w:r>
              <w:rPr>
                <w:spacing w:val="-2"/>
                <w:sz w:val="22"/>
              </w:rPr>
              <w:t xml:space="preserve">Name of </w:t>
            </w:r>
            <w:r w:rsidRPr="00F826F8">
              <w:rPr>
                <w:spacing w:val="-2"/>
                <w:sz w:val="22"/>
              </w:rPr>
              <w:t>Employer</w:t>
            </w:r>
            <w:r>
              <w:rPr>
                <w:spacing w:val="-2"/>
                <w:sz w:val="22"/>
              </w:rPr>
              <w:t>:</w:t>
            </w:r>
          </w:p>
          <w:p w:rsidR="005E55B9" w:rsidRDefault="005E55B9">
            <w:pPr>
              <w:suppressAutoHyphens/>
              <w:rPr>
                <w:spacing w:val="-2"/>
                <w:sz w:val="22"/>
              </w:rPr>
            </w:pPr>
            <w:r>
              <w:rPr>
                <w:spacing w:val="-2"/>
                <w:sz w:val="22"/>
              </w:rPr>
              <w:t>Address:</w:t>
            </w:r>
          </w:p>
        </w:tc>
        <w:tc>
          <w:tcPr>
            <w:tcW w:w="126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_________</w:t>
            </w:r>
          </w:p>
          <w:p w:rsidR="005E55B9" w:rsidRDefault="005E55B9">
            <w:pPr>
              <w:suppressAutoHyphens/>
              <w:rPr>
                <w:spacing w:val="-2"/>
                <w:sz w:val="22"/>
              </w:rPr>
            </w:pPr>
          </w:p>
        </w:tc>
      </w:tr>
      <w:tr w:rsidR="005E55B9" w:rsidTr="00D536EF">
        <w:trPr>
          <w:cantSplit/>
        </w:trPr>
        <w:tc>
          <w:tcPr>
            <w:tcW w:w="108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57"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13" w:type="dxa"/>
          </w:tcPr>
          <w:p w:rsidR="005E55B9" w:rsidRDefault="005E55B9">
            <w:pPr>
              <w:suppressAutoHyphens/>
              <w:rPr>
                <w:spacing w:val="-2"/>
                <w:sz w:val="22"/>
              </w:rPr>
            </w:pPr>
          </w:p>
        </w:tc>
        <w:tc>
          <w:tcPr>
            <w:tcW w:w="5040" w:type="dxa"/>
          </w:tcPr>
          <w:p w:rsidR="005E55B9" w:rsidRDefault="005E55B9">
            <w:pPr>
              <w:suppressAutoHyphens/>
              <w:rPr>
                <w:spacing w:val="-2"/>
                <w:sz w:val="22"/>
              </w:rPr>
            </w:pPr>
            <w:r>
              <w:rPr>
                <w:spacing w:val="-2"/>
                <w:sz w:val="22"/>
              </w:rPr>
              <w:t>Contract name:</w:t>
            </w:r>
          </w:p>
          <w:p w:rsidR="005E55B9" w:rsidRDefault="005E55B9">
            <w:pPr>
              <w:suppressAutoHyphens/>
              <w:rPr>
                <w:spacing w:val="-2"/>
                <w:sz w:val="22"/>
              </w:rPr>
            </w:pPr>
            <w:r>
              <w:rPr>
                <w:spacing w:val="-2"/>
                <w:sz w:val="22"/>
              </w:rPr>
              <w:t>Brief Description of the Works performed by the Bidder:</w:t>
            </w:r>
          </w:p>
          <w:p w:rsidR="008E2A83" w:rsidRDefault="008E2A83" w:rsidP="008E2A83">
            <w:pPr>
              <w:suppressAutoHyphens/>
              <w:rPr>
                <w:spacing w:val="-2"/>
                <w:sz w:val="22"/>
              </w:rPr>
            </w:pPr>
            <w:r>
              <w:rPr>
                <w:spacing w:val="-2"/>
                <w:sz w:val="22"/>
              </w:rPr>
              <w:t>Amount of Contract:</w:t>
            </w:r>
          </w:p>
          <w:p w:rsidR="005E55B9" w:rsidRDefault="005E55B9">
            <w:pPr>
              <w:suppressAutoHyphens/>
              <w:rPr>
                <w:spacing w:val="-2"/>
                <w:sz w:val="22"/>
              </w:rPr>
            </w:pPr>
            <w:r>
              <w:rPr>
                <w:spacing w:val="-2"/>
                <w:sz w:val="22"/>
              </w:rPr>
              <w:t xml:space="preserve">Name of </w:t>
            </w:r>
            <w:r w:rsidRPr="00F826F8">
              <w:rPr>
                <w:spacing w:val="-2"/>
                <w:sz w:val="22"/>
              </w:rPr>
              <w:t>Employer</w:t>
            </w:r>
            <w:r>
              <w:rPr>
                <w:spacing w:val="-2"/>
                <w:sz w:val="22"/>
              </w:rPr>
              <w:t>:</w:t>
            </w:r>
          </w:p>
          <w:p w:rsidR="005E55B9" w:rsidRDefault="005E55B9">
            <w:pPr>
              <w:suppressAutoHyphens/>
              <w:rPr>
                <w:spacing w:val="-2"/>
                <w:sz w:val="22"/>
              </w:rPr>
            </w:pPr>
            <w:r>
              <w:rPr>
                <w:spacing w:val="-2"/>
                <w:sz w:val="22"/>
              </w:rPr>
              <w:t>Address:</w:t>
            </w:r>
          </w:p>
        </w:tc>
        <w:tc>
          <w:tcPr>
            <w:tcW w:w="126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_________</w:t>
            </w:r>
          </w:p>
          <w:p w:rsidR="005E55B9" w:rsidRDefault="005E55B9">
            <w:pPr>
              <w:suppressAutoHyphens/>
              <w:rPr>
                <w:spacing w:val="-2"/>
                <w:sz w:val="22"/>
              </w:rPr>
            </w:pPr>
          </w:p>
        </w:tc>
      </w:tr>
      <w:tr w:rsidR="005E55B9" w:rsidTr="00D536EF">
        <w:trPr>
          <w:cantSplit/>
        </w:trPr>
        <w:tc>
          <w:tcPr>
            <w:tcW w:w="108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57"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13" w:type="dxa"/>
          </w:tcPr>
          <w:p w:rsidR="005E55B9" w:rsidRDefault="005E55B9">
            <w:pPr>
              <w:suppressAutoHyphens/>
              <w:rPr>
                <w:spacing w:val="-2"/>
                <w:sz w:val="22"/>
              </w:rPr>
            </w:pPr>
          </w:p>
        </w:tc>
        <w:tc>
          <w:tcPr>
            <w:tcW w:w="5040" w:type="dxa"/>
          </w:tcPr>
          <w:p w:rsidR="005E55B9" w:rsidRDefault="005E55B9">
            <w:pPr>
              <w:suppressAutoHyphens/>
              <w:rPr>
                <w:spacing w:val="-2"/>
                <w:sz w:val="22"/>
              </w:rPr>
            </w:pPr>
            <w:r>
              <w:rPr>
                <w:spacing w:val="-2"/>
                <w:sz w:val="22"/>
              </w:rPr>
              <w:t>Contract name:</w:t>
            </w:r>
          </w:p>
          <w:p w:rsidR="005E55B9" w:rsidRDefault="005E55B9">
            <w:pPr>
              <w:suppressAutoHyphens/>
              <w:rPr>
                <w:spacing w:val="-2"/>
                <w:sz w:val="22"/>
              </w:rPr>
            </w:pPr>
            <w:r>
              <w:rPr>
                <w:spacing w:val="-2"/>
                <w:sz w:val="22"/>
              </w:rPr>
              <w:t>Brief Description of the Works performed by the Bidder:</w:t>
            </w:r>
          </w:p>
          <w:p w:rsidR="008E2A83" w:rsidRDefault="008E2A83" w:rsidP="008E2A83">
            <w:pPr>
              <w:suppressAutoHyphens/>
              <w:rPr>
                <w:spacing w:val="-2"/>
                <w:sz w:val="22"/>
              </w:rPr>
            </w:pPr>
            <w:r>
              <w:rPr>
                <w:spacing w:val="-2"/>
                <w:sz w:val="22"/>
              </w:rPr>
              <w:t>Amount of Contract:</w:t>
            </w:r>
          </w:p>
          <w:p w:rsidR="005E55B9" w:rsidRDefault="005E55B9">
            <w:pPr>
              <w:suppressAutoHyphens/>
              <w:rPr>
                <w:spacing w:val="-2"/>
                <w:sz w:val="22"/>
              </w:rPr>
            </w:pPr>
            <w:r>
              <w:rPr>
                <w:spacing w:val="-2"/>
                <w:sz w:val="22"/>
              </w:rPr>
              <w:t xml:space="preserve">Name of </w:t>
            </w:r>
            <w:r w:rsidRPr="00F826F8">
              <w:rPr>
                <w:spacing w:val="-2"/>
                <w:sz w:val="22"/>
              </w:rPr>
              <w:t>Employer</w:t>
            </w:r>
            <w:r>
              <w:rPr>
                <w:spacing w:val="-2"/>
                <w:sz w:val="22"/>
              </w:rPr>
              <w:t>:</w:t>
            </w:r>
          </w:p>
          <w:p w:rsidR="005E55B9" w:rsidRDefault="005E55B9">
            <w:pPr>
              <w:suppressAutoHyphens/>
              <w:rPr>
                <w:spacing w:val="-2"/>
                <w:sz w:val="22"/>
              </w:rPr>
            </w:pPr>
            <w:r>
              <w:rPr>
                <w:spacing w:val="-2"/>
                <w:sz w:val="22"/>
              </w:rPr>
              <w:t>Address:</w:t>
            </w:r>
          </w:p>
        </w:tc>
        <w:tc>
          <w:tcPr>
            <w:tcW w:w="126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_________</w:t>
            </w:r>
          </w:p>
          <w:p w:rsidR="005E55B9" w:rsidRDefault="005E55B9">
            <w:pPr>
              <w:suppressAutoHyphens/>
              <w:rPr>
                <w:spacing w:val="-2"/>
                <w:sz w:val="22"/>
              </w:rPr>
            </w:pPr>
          </w:p>
        </w:tc>
      </w:tr>
      <w:tr w:rsidR="005E55B9" w:rsidTr="00D536EF">
        <w:trPr>
          <w:cantSplit/>
        </w:trPr>
        <w:tc>
          <w:tcPr>
            <w:tcW w:w="108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57"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w:t>
            </w:r>
          </w:p>
        </w:tc>
        <w:tc>
          <w:tcPr>
            <w:tcW w:w="1013" w:type="dxa"/>
          </w:tcPr>
          <w:p w:rsidR="005E55B9" w:rsidRDefault="005E55B9">
            <w:pPr>
              <w:suppressAutoHyphens/>
              <w:rPr>
                <w:spacing w:val="-2"/>
                <w:sz w:val="22"/>
              </w:rPr>
            </w:pPr>
          </w:p>
        </w:tc>
        <w:tc>
          <w:tcPr>
            <w:tcW w:w="5040" w:type="dxa"/>
          </w:tcPr>
          <w:p w:rsidR="005E55B9" w:rsidRDefault="005E55B9">
            <w:pPr>
              <w:suppressAutoHyphens/>
              <w:rPr>
                <w:spacing w:val="-2"/>
                <w:sz w:val="22"/>
              </w:rPr>
            </w:pPr>
            <w:r>
              <w:rPr>
                <w:spacing w:val="-2"/>
                <w:sz w:val="22"/>
              </w:rPr>
              <w:t>Contract name:</w:t>
            </w:r>
          </w:p>
          <w:p w:rsidR="005E55B9" w:rsidRDefault="005E55B9">
            <w:pPr>
              <w:suppressAutoHyphens/>
              <w:rPr>
                <w:spacing w:val="-2"/>
                <w:sz w:val="22"/>
              </w:rPr>
            </w:pPr>
            <w:r>
              <w:rPr>
                <w:spacing w:val="-2"/>
                <w:sz w:val="22"/>
              </w:rPr>
              <w:t>Brief Description of the Works performed by the Bidder:</w:t>
            </w:r>
          </w:p>
          <w:p w:rsidR="006E309D" w:rsidRDefault="006E309D">
            <w:pPr>
              <w:suppressAutoHyphens/>
              <w:rPr>
                <w:spacing w:val="-2"/>
                <w:sz w:val="22"/>
              </w:rPr>
            </w:pPr>
            <w:r>
              <w:rPr>
                <w:spacing w:val="-2"/>
                <w:sz w:val="22"/>
              </w:rPr>
              <w:t>Amount of Contact:</w:t>
            </w:r>
          </w:p>
          <w:p w:rsidR="005E55B9" w:rsidRDefault="005E55B9">
            <w:pPr>
              <w:suppressAutoHyphens/>
              <w:rPr>
                <w:spacing w:val="-2"/>
                <w:sz w:val="22"/>
              </w:rPr>
            </w:pPr>
            <w:r>
              <w:rPr>
                <w:spacing w:val="-2"/>
                <w:sz w:val="22"/>
              </w:rPr>
              <w:t xml:space="preserve">Name of </w:t>
            </w:r>
            <w:r w:rsidRPr="00F826F8">
              <w:rPr>
                <w:spacing w:val="-2"/>
                <w:sz w:val="22"/>
              </w:rPr>
              <w:t>Employer</w:t>
            </w:r>
            <w:r>
              <w:rPr>
                <w:spacing w:val="-2"/>
                <w:sz w:val="22"/>
              </w:rPr>
              <w:t>:</w:t>
            </w:r>
          </w:p>
          <w:p w:rsidR="005E55B9" w:rsidRDefault="005E55B9">
            <w:pPr>
              <w:suppressAutoHyphens/>
              <w:rPr>
                <w:spacing w:val="-2"/>
                <w:sz w:val="22"/>
              </w:rPr>
            </w:pPr>
            <w:r>
              <w:rPr>
                <w:spacing w:val="-2"/>
                <w:sz w:val="22"/>
              </w:rPr>
              <w:t>Address:</w:t>
            </w:r>
          </w:p>
        </w:tc>
        <w:tc>
          <w:tcPr>
            <w:tcW w:w="1260" w:type="dxa"/>
          </w:tcPr>
          <w:p w:rsidR="005E55B9" w:rsidRDefault="005E55B9">
            <w:pPr>
              <w:suppressAutoHyphens/>
              <w:rPr>
                <w:spacing w:val="-2"/>
                <w:sz w:val="22"/>
              </w:rPr>
            </w:pPr>
          </w:p>
          <w:p w:rsidR="005E55B9" w:rsidRDefault="005E55B9">
            <w:pPr>
              <w:suppressAutoHyphens/>
              <w:rPr>
                <w:spacing w:val="-2"/>
                <w:sz w:val="22"/>
              </w:rPr>
            </w:pPr>
            <w:r>
              <w:rPr>
                <w:spacing w:val="-2"/>
                <w:sz w:val="22"/>
              </w:rPr>
              <w:t>_________</w:t>
            </w:r>
          </w:p>
          <w:p w:rsidR="005E55B9" w:rsidRDefault="005E55B9">
            <w:pPr>
              <w:suppressAutoHyphens/>
              <w:rPr>
                <w:spacing w:val="-2"/>
                <w:sz w:val="22"/>
              </w:rPr>
            </w:pPr>
          </w:p>
        </w:tc>
      </w:tr>
    </w:tbl>
    <w:p w:rsidR="005E55B9" w:rsidRDefault="005E55B9">
      <w:pPr>
        <w:suppressAutoHyphens/>
        <w:rPr>
          <w:spacing w:val="-2"/>
        </w:rPr>
      </w:pPr>
    </w:p>
    <w:p w:rsidR="008E2A83" w:rsidRDefault="008E2A83">
      <w:pPr>
        <w:suppressAutoHyphens/>
        <w:rPr>
          <w:spacing w:val="-2"/>
        </w:rPr>
      </w:pPr>
    </w:p>
    <w:p w:rsidR="008E2A83" w:rsidRDefault="008E2A83">
      <w:pPr>
        <w:suppressAutoHyphens/>
        <w:rPr>
          <w:spacing w:val="-2"/>
        </w:rPr>
      </w:pPr>
    </w:p>
    <w:p w:rsidR="005E55B9" w:rsidRPr="00A46ED4" w:rsidRDefault="005E55B9" w:rsidP="00152B60">
      <w:pPr>
        <w:pStyle w:val="Outline"/>
        <w:suppressAutoHyphens/>
        <w:spacing w:before="0"/>
        <w:ind w:left="-90" w:hanging="90"/>
        <w:rPr>
          <w:rFonts w:ascii="Times New Roman" w:hAnsi="Times New Roman"/>
          <w:b/>
          <w:kern w:val="0"/>
          <w:sz w:val="24"/>
          <w:szCs w:val="24"/>
        </w:rPr>
      </w:pPr>
      <w:r w:rsidRPr="00A46ED4">
        <w:rPr>
          <w:rFonts w:ascii="Times New Roman" w:hAnsi="Times New Roman"/>
          <w:kern w:val="0"/>
        </w:rPr>
        <w:t>*</w:t>
      </w:r>
      <w:r w:rsidRPr="00152B60">
        <w:rPr>
          <w:rFonts w:ascii="Times New Roman" w:hAnsi="Times New Roman"/>
          <w:kern w:val="0"/>
          <w:sz w:val="18"/>
        </w:rPr>
        <w:t>List calendar year for years with contracts with at least nine (9) months activity per year starting with the earliest year</w:t>
      </w:r>
      <w:r w:rsidR="00A46ED4" w:rsidRPr="00152B60">
        <w:rPr>
          <w:rFonts w:ascii="Times New Roman" w:hAnsi="Times New Roman"/>
          <w:kern w:val="0"/>
          <w:sz w:val="18"/>
        </w:rPr>
        <w:t>.</w:t>
      </w:r>
      <w:r w:rsidRPr="00A46ED4">
        <w:rPr>
          <w:rFonts w:ascii="Times New Roman" w:hAnsi="Times New Roman"/>
          <w:b/>
          <w:kern w:val="0"/>
          <w:sz w:val="24"/>
          <w:szCs w:val="24"/>
        </w:rPr>
        <w:br w:type="page"/>
      </w:r>
    </w:p>
    <w:p w:rsidR="006E309D" w:rsidRPr="00A46ED4" w:rsidRDefault="006E309D" w:rsidP="006E309D">
      <w:pPr>
        <w:jc w:val="center"/>
        <w:rPr>
          <w:b/>
          <w:sz w:val="28"/>
          <w:szCs w:val="28"/>
        </w:rPr>
      </w:pPr>
      <w:r w:rsidRPr="00A46ED4">
        <w:rPr>
          <w:b/>
          <w:sz w:val="28"/>
          <w:szCs w:val="28"/>
        </w:rPr>
        <w:t xml:space="preserve">Form EXP – </w:t>
      </w:r>
      <w:r w:rsidRPr="000155B3">
        <w:rPr>
          <w:b/>
          <w:sz w:val="28"/>
          <w:szCs w:val="28"/>
        </w:rPr>
        <w:t>2.</w:t>
      </w:r>
      <w:r w:rsidRPr="00152B60">
        <w:rPr>
          <w:b/>
          <w:sz w:val="28"/>
        </w:rPr>
        <w:t>4.2(a)</w:t>
      </w:r>
    </w:p>
    <w:p w:rsidR="006E309D" w:rsidRDefault="006E309D" w:rsidP="006E309D">
      <w:pPr>
        <w:pStyle w:val="S4-Header2"/>
      </w:pPr>
      <w:bookmarkStart w:id="431" w:name="_Toc23302384"/>
      <w:bookmarkStart w:id="432" w:name="_Toc125871317"/>
      <w:bookmarkStart w:id="433" w:name="_Toc127160603"/>
      <w:bookmarkStart w:id="434" w:name="_Toc138144073"/>
      <w:bookmarkStart w:id="435" w:name="_Toc168299696"/>
      <w:r>
        <w:t>Specific Experience</w:t>
      </w:r>
      <w:bookmarkEnd w:id="431"/>
      <w:bookmarkEnd w:id="432"/>
      <w:bookmarkEnd w:id="433"/>
      <w:bookmarkEnd w:id="434"/>
      <w:bookmarkEnd w:id="435"/>
    </w:p>
    <w:p w:rsidR="006E309D" w:rsidRDefault="006E309D" w:rsidP="006E309D">
      <w:pPr>
        <w:tabs>
          <w:tab w:val="right" w:pos="9000"/>
        </w:tabs>
      </w:pPr>
      <w:r>
        <w:t xml:space="preserve">Bidder’s Legal Name:  ___________________________     </w:t>
      </w:r>
      <w:r>
        <w:tab/>
        <w:t>Date:  _____________________</w:t>
      </w:r>
    </w:p>
    <w:p w:rsidR="006E309D" w:rsidRDefault="006E309D" w:rsidP="006E309D">
      <w:pPr>
        <w:tabs>
          <w:tab w:val="right" w:pos="9000"/>
        </w:tabs>
      </w:pPr>
      <w:r w:rsidRPr="00A46ED4">
        <w:rPr>
          <w:spacing w:val="-2"/>
        </w:rPr>
        <w:t>JVCA</w:t>
      </w:r>
      <w:r>
        <w:rPr>
          <w:spacing w:val="-2"/>
        </w:rPr>
        <w:t xml:space="preserve"> Partner Legal Name: ________________________</w:t>
      </w:r>
      <w:r>
        <w:tab/>
        <w:t xml:space="preserve">Bidding No.:  _______________   </w:t>
      </w:r>
    </w:p>
    <w:p w:rsidR="006E309D" w:rsidRPr="00A46ED4" w:rsidRDefault="006E309D" w:rsidP="006E309D">
      <w:pPr>
        <w:pStyle w:val="Outline"/>
        <w:tabs>
          <w:tab w:val="right" w:pos="9000"/>
        </w:tabs>
        <w:suppressAutoHyphens/>
        <w:spacing w:before="0"/>
        <w:rPr>
          <w:rFonts w:ascii="Times New Roman" w:hAnsi="Times New Roman"/>
          <w:sz w:val="24"/>
          <w:szCs w:val="24"/>
        </w:rPr>
      </w:pPr>
      <w:r>
        <w:t xml:space="preserve"> </w:t>
      </w:r>
      <w:r>
        <w:tab/>
      </w:r>
      <w:r>
        <w:rPr>
          <w:rFonts w:ascii="Times New Roman" w:hAnsi="Times New Roman"/>
          <w:sz w:val="24"/>
          <w:szCs w:val="24"/>
        </w:rPr>
        <w:t>Page _______ of _______ P</w:t>
      </w:r>
      <w:r w:rsidRPr="00A46ED4">
        <w:rPr>
          <w:rFonts w:ascii="Times New Roman" w:hAnsi="Times New Roman"/>
          <w:sz w:val="24"/>
          <w:szCs w:val="24"/>
        </w:rPr>
        <w:t>ages</w:t>
      </w:r>
    </w:p>
    <w:p w:rsidR="006E309D" w:rsidRDefault="006E309D" w:rsidP="006E309D">
      <w:pPr>
        <w:pStyle w:val="Outline"/>
        <w:suppressAutoHyphens/>
        <w:spacing w:before="120"/>
        <w:rPr>
          <w:spacing w:val="-2"/>
          <w:kern w:val="0"/>
        </w:rPr>
      </w:pPr>
    </w:p>
    <w:tbl>
      <w:tblPr>
        <w:tblW w:w="9747" w:type="dxa"/>
        <w:tblInd w:w="72" w:type="dxa"/>
        <w:tblLayout w:type="fixed"/>
        <w:tblCellMar>
          <w:left w:w="72" w:type="dxa"/>
          <w:right w:w="72" w:type="dxa"/>
        </w:tblCellMar>
        <w:tblLook w:val="0000" w:firstRow="0" w:lastRow="0" w:firstColumn="0" w:lastColumn="0" w:noHBand="0" w:noVBand="0"/>
      </w:tblPr>
      <w:tblGrid>
        <w:gridCol w:w="4212"/>
        <w:gridCol w:w="1215"/>
        <w:gridCol w:w="1233"/>
        <w:gridCol w:w="1467"/>
        <w:gridCol w:w="1620"/>
      </w:tblGrid>
      <w:tr w:rsidR="006E309D" w:rsidTr="00152B60">
        <w:trPr>
          <w:cantSplit/>
          <w:tblHeader/>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suppressAutoHyphens/>
              <w:spacing w:before="60" w:after="60"/>
              <w:rPr>
                <w:b/>
                <w:spacing w:val="-2"/>
              </w:rPr>
            </w:pPr>
            <w:r>
              <w:rPr>
                <w:b/>
                <w:spacing w:val="-2"/>
              </w:rPr>
              <w:t>Similar Contract Number:  ___</w:t>
            </w:r>
            <w:r>
              <w:rPr>
                <w:b/>
                <w:i/>
                <w:spacing w:val="-2"/>
              </w:rPr>
              <w:t xml:space="preserve"> [insert specific number]</w:t>
            </w:r>
            <w:r>
              <w:rPr>
                <w:b/>
                <w:spacing w:val="-2"/>
              </w:rPr>
              <w:t xml:space="preserve">  of ___</w:t>
            </w:r>
            <w:r>
              <w:rPr>
                <w:b/>
                <w:i/>
                <w:spacing w:val="-2"/>
              </w:rPr>
              <w:t>[insert total number of contracts</w:t>
            </w:r>
            <w:r>
              <w:rPr>
                <w:b/>
                <w:spacing w:val="-2"/>
              </w:rPr>
              <w:t xml:space="preserve"> required.</w:t>
            </w:r>
          </w:p>
        </w:tc>
        <w:tc>
          <w:tcPr>
            <w:tcW w:w="5535" w:type="dxa"/>
            <w:gridSpan w:val="4"/>
            <w:tcBorders>
              <w:top w:val="single" w:sz="6" w:space="0" w:color="auto"/>
              <w:left w:val="single" w:sz="6" w:space="0" w:color="auto"/>
              <w:bottom w:val="single" w:sz="6" w:space="0" w:color="auto"/>
              <w:right w:val="single" w:sz="6" w:space="0" w:color="auto"/>
            </w:tcBorders>
            <w:vAlign w:val="bottom"/>
          </w:tcPr>
          <w:p w:rsidR="006E309D" w:rsidRDefault="006E309D" w:rsidP="00C05ABA">
            <w:pPr>
              <w:suppressAutoHyphens/>
              <w:jc w:val="center"/>
              <w:rPr>
                <w:b/>
                <w:spacing w:val="-2"/>
              </w:rPr>
            </w:pPr>
            <w:r>
              <w:rPr>
                <w:b/>
                <w:spacing w:val="-2"/>
              </w:rPr>
              <w:t>Information</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Contract Identification</w:t>
            </w:r>
          </w:p>
        </w:tc>
        <w:tc>
          <w:tcPr>
            <w:tcW w:w="5535" w:type="dxa"/>
            <w:gridSpan w:val="4"/>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 xml:space="preserve">Award Date </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Completion Date</w:t>
            </w:r>
          </w:p>
        </w:tc>
        <w:tc>
          <w:tcPr>
            <w:tcW w:w="5535" w:type="dxa"/>
            <w:gridSpan w:val="4"/>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p>
        </w:tc>
        <w:tc>
          <w:tcPr>
            <w:tcW w:w="5535" w:type="dxa"/>
            <w:gridSpan w:val="4"/>
            <w:tcBorders>
              <w:top w:val="single" w:sz="6" w:space="0" w:color="auto"/>
              <w:left w:val="nil"/>
              <w:bottom w:val="single" w:sz="6" w:space="0" w:color="auto"/>
              <w:right w:val="single" w:sz="4" w:space="0" w:color="auto"/>
            </w:tcBorders>
          </w:tcPr>
          <w:p w:rsidR="006E309D" w:rsidRDefault="006E309D" w:rsidP="00C05ABA">
            <w:pPr>
              <w:pStyle w:val="BodyText"/>
              <w:spacing w:before="60" w:after="60"/>
              <w:rPr>
                <w:rFonts w:ascii="Times New Roman" w:hAnsi="Times New Roman" w:cs="Times New Roman"/>
                <w:sz w:val="24"/>
              </w:rPr>
            </w:pP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suppressAutoHyphens/>
              <w:spacing w:before="60" w:after="60"/>
              <w:rPr>
                <w:spacing w:val="-2"/>
              </w:rPr>
            </w:pPr>
            <w:r>
              <w:rPr>
                <w:spacing w:val="-2"/>
              </w:rPr>
              <w:t>Role in Contract</w:t>
            </w:r>
          </w:p>
        </w:tc>
        <w:tc>
          <w:tcPr>
            <w:tcW w:w="1215" w:type="dxa"/>
            <w:tcBorders>
              <w:top w:val="single" w:sz="6" w:space="0" w:color="auto"/>
              <w:left w:val="nil"/>
              <w:bottom w:val="single" w:sz="6" w:space="0" w:color="auto"/>
              <w:right w:val="single" w:sz="6" w:space="0" w:color="auto"/>
            </w:tcBorders>
          </w:tcPr>
          <w:p w:rsidR="006E309D" w:rsidRDefault="006E309D" w:rsidP="00C05ABA">
            <w:pPr>
              <w:spacing w:before="60" w:after="60"/>
              <w:jc w:val="center"/>
            </w:pPr>
            <w:r>
              <w:sym w:font="Symbol" w:char="F07F"/>
            </w:r>
            <w:r>
              <w:t xml:space="preserve"> </w:t>
            </w:r>
            <w:r>
              <w:br/>
              <w:t xml:space="preserve">Contractor </w:t>
            </w:r>
          </w:p>
        </w:tc>
        <w:tc>
          <w:tcPr>
            <w:tcW w:w="1233" w:type="dxa"/>
            <w:tcBorders>
              <w:top w:val="single" w:sz="6" w:space="0" w:color="auto"/>
              <w:left w:val="nil"/>
              <w:bottom w:val="single" w:sz="6" w:space="0" w:color="auto"/>
              <w:right w:val="single" w:sz="6" w:space="0" w:color="auto"/>
            </w:tcBorders>
          </w:tcPr>
          <w:p w:rsidR="006E309D" w:rsidRDefault="006E309D" w:rsidP="00C05ABA">
            <w:pPr>
              <w:spacing w:before="60" w:after="60"/>
              <w:jc w:val="center"/>
            </w:pPr>
            <w:r>
              <w:t xml:space="preserve"> </w:t>
            </w:r>
          </w:p>
          <w:p w:rsidR="006E309D" w:rsidRDefault="006E309D" w:rsidP="00C05ABA">
            <w:pPr>
              <w:spacing w:before="60" w:after="60"/>
              <w:jc w:val="center"/>
              <w:rPr>
                <w:spacing w:val="-2"/>
              </w:rPr>
            </w:pPr>
            <w:r>
              <w:t>Member in JV</w:t>
            </w:r>
            <w:r w:rsidR="00784CE2">
              <w:t>CA</w:t>
            </w:r>
          </w:p>
        </w:tc>
        <w:tc>
          <w:tcPr>
            <w:tcW w:w="1467" w:type="dxa"/>
            <w:tcBorders>
              <w:top w:val="single" w:sz="6" w:space="0" w:color="auto"/>
              <w:left w:val="nil"/>
              <w:bottom w:val="single" w:sz="6" w:space="0" w:color="auto"/>
              <w:right w:val="single" w:sz="6" w:space="0" w:color="auto"/>
            </w:tcBorders>
          </w:tcPr>
          <w:p w:rsidR="006E309D" w:rsidRDefault="006E309D" w:rsidP="00C05ABA">
            <w:pPr>
              <w:spacing w:before="60" w:after="60"/>
              <w:jc w:val="center"/>
              <w:rPr>
                <w:spacing w:val="-2"/>
              </w:rPr>
            </w:pPr>
            <w:r>
              <w:sym w:font="Symbol" w:char="F07F"/>
            </w:r>
            <w:r>
              <w:t xml:space="preserve"> </w:t>
            </w:r>
            <w:r>
              <w:br/>
              <w:t>Management Contractor</w:t>
            </w:r>
          </w:p>
        </w:tc>
        <w:tc>
          <w:tcPr>
            <w:tcW w:w="1620" w:type="dxa"/>
            <w:tcBorders>
              <w:top w:val="single" w:sz="6" w:space="0" w:color="auto"/>
              <w:left w:val="single" w:sz="6" w:space="0" w:color="auto"/>
              <w:bottom w:val="single" w:sz="6" w:space="0" w:color="auto"/>
              <w:right w:val="single" w:sz="6" w:space="0" w:color="auto"/>
            </w:tcBorders>
          </w:tcPr>
          <w:p w:rsidR="006E309D" w:rsidRDefault="006E309D" w:rsidP="00C05ABA">
            <w:pPr>
              <w:spacing w:before="60" w:after="60"/>
              <w:jc w:val="center"/>
            </w:pPr>
            <w:r>
              <w:sym w:font="Symbol" w:char="F07F"/>
            </w:r>
            <w:r>
              <w:t xml:space="preserve"> </w:t>
            </w:r>
          </w:p>
          <w:p w:rsidR="006E309D" w:rsidRDefault="006E309D" w:rsidP="00C05ABA">
            <w:pPr>
              <w:spacing w:before="60" w:after="60"/>
              <w:jc w:val="center"/>
            </w:pPr>
            <w:r>
              <w:t>Sub-contractor</w:t>
            </w:r>
          </w:p>
          <w:p w:rsidR="006E309D" w:rsidRDefault="006E309D" w:rsidP="00C05ABA">
            <w:pPr>
              <w:spacing w:before="60" w:after="60"/>
              <w:jc w:val="center"/>
              <w:rPr>
                <w:spacing w:val="-2"/>
              </w:rPr>
            </w:pP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Total Contract Amount</w:t>
            </w:r>
          </w:p>
        </w:tc>
        <w:tc>
          <w:tcPr>
            <w:tcW w:w="3915" w:type="dxa"/>
            <w:gridSpan w:val="3"/>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w:t>
            </w:r>
          </w:p>
        </w:tc>
        <w:tc>
          <w:tcPr>
            <w:tcW w:w="1620"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US$__________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 xml:space="preserve">If partner in a </w:t>
            </w:r>
            <w:r w:rsidRPr="003152B8">
              <w:rPr>
                <w:rFonts w:ascii="Times New Roman" w:hAnsi="Times New Roman" w:cs="Times New Roman"/>
                <w:sz w:val="24"/>
              </w:rPr>
              <w:t>JVCA</w:t>
            </w:r>
            <w:r>
              <w:rPr>
                <w:rFonts w:ascii="Times New Roman" w:hAnsi="Times New Roman" w:cs="Times New Roman"/>
                <w:sz w:val="24"/>
              </w:rPr>
              <w:t xml:space="preserve"> or subcontractor, specify participation of total contract amount</w:t>
            </w:r>
          </w:p>
        </w:tc>
        <w:tc>
          <w:tcPr>
            <w:tcW w:w="1215" w:type="dxa"/>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w:t>
            </w:r>
          </w:p>
        </w:tc>
        <w:tc>
          <w:tcPr>
            <w:tcW w:w="2700" w:type="dxa"/>
            <w:gridSpan w:val="2"/>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w:t>
            </w:r>
          </w:p>
        </w:tc>
        <w:tc>
          <w:tcPr>
            <w:tcW w:w="1620"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US$_______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sidRPr="00F826F8">
              <w:rPr>
                <w:rFonts w:ascii="Times New Roman" w:hAnsi="Times New Roman" w:cs="Times New Roman"/>
                <w:sz w:val="24"/>
              </w:rPr>
              <w:t>Employer</w:t>
            </w:r>
            <w:r>
              <w:rPr>
                <w:rFonts w:ascii="Times New Roman" w:hAnsi="Times New Roman" w:cs="Times New Roman"/>
                <w:sz w:val="24"/>
              </w:rPr>
              <w:t>’s Name:</w:t>
            </w:r>
          </w:p>
        </w:tc>
        <w:tc>
          <w:tcPr>
            <w:tcW w:w="5535" w:type="dxa"/>
            <w:gridSpan w:val="4"/>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Address:</w:t>
            </w:r>
          </w:p>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Telephone/fax number:</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E-mail:</w:t>
            </w:r>
          </w:p>
        </w:tc>
        <w:tc>
          <w:tcPr>
            <w:tcW w:w="5535" w:type="dxa"/>
            <w:gridSpan w:val="4"/>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bl>
    <w:p w:rsidR="006E309D" w:rsidRDefault="006E309D" w:rsidP="006E309D">
      <w:pPr>
        <w:pStyle w:val="Subtitle2"/>
      </w:pPr>
    </w:p>
    <w:p w:rsidR="005E55B9" w:rsidRDefault="005E55B9" w:rsidP="00654CE9">
      <w:pPr>
        <w:pStyle w:val="Subtitle2"/>
      </w:pPr>
    </w:p>
    <w:p w:rsidR="005E55B9" w:rsidRPr="003152B8" w:rsidRDefault="005E55B9">
      <w:pPr>
        <w:jc w:val="center"/>
        <w:rPr>
          <w:b/>
          <w:sz w:val="28"/>
          <w:szCs w:val="28"/>
        </w:rPr>
      </w:pPr>
      <w:r>
        <w:br w:type="page"/>
      </w:r>
      <w:r w:rsidRPr="003152B8">
        <w:rPr>
          <w:b/>
          <w:sz w:val="28"/>
          <w:szCs w:val="28"/>
        </w:rPr>
        <w:t xml:space="preserve">Form EXP – </w:t>
      </w:r>
      <w:r w:rsidRPr="006E309D">
        <w:rPr>
          <w:b/>
          <w:sz w:val="28"/>
          <w:szCs w:val="28"/>
        </w:rPr>
        <w:t>2.</w:t>
      </w:r>
      <w:r w:rsidRPr="00152B60">
        <w:rPr>
          <w:b/>
          <w:sz w:val="28"/>
        </w:rPr>
        <w:t>4.2(a)</w:t>
      </w:r>
      <w:r w:rsidRPr="003152B8">
        <w:rPr>
          <w:b/>
          <w:sz w:val="28"/>
          <w:szCs w:val="28"/>
        </w:rPr>
        <w:t xml:space="preserve"> (cont.)</w:t>
      </w:r>
    </w:p>
    <w:p w:rsidR="005E55B9" w:rsidRPr="003152B8" w:rsidRDefault="005E55B9">
      <w:pPr>
        <w:spacing w:before="120" w:after="240"/>
        <w:jc w:val="center"/>
        <w:rPr>
          <w:b/>
          <w:bCs/>
          <w:sz w:val="32"/>
          <w:szCs w:val="32"/>
        </w:rPr>
      </w:pPr>
      <w:bookmarkStart w:id="436" w:name="_Toc498847221"/>
      <w:bookmarkStart w:id="437" w:name="_Toc498850129"/>
      <w:bookmarkStart w:id="438" w:name="_Toc498851734"/>
      <w:bookmarkStart w:id="439" w:name="_Toc499021800"/>
      <w:bookmarkStart w:id="440" w:name="_Toc499023483"/>
      <w:bookmarkStart w:id="441" w:name="_Toc501529965"/>
      <w:r w:rsidRPr="003152B8">
        <w:rPr>
          <w:b/>
          <w:bCs/>
          <w:sz w:val="32"/>
          <w:szCs w:val="32"/>
        </w:rPr>
        <w:t>Specific Experience</w:t>
      </w:r>
      <w:bookmarkEnd w:id="436"/>
      <w:bookmarkEnd w:id="437"/>
      <w:bookmarkEnd w:id="438"/>
      <w:bookmarkEnd w:id="439"/>
      <w:bookmarkEnd w:id="440"/>
      <w:r w:rsidRPr="003152B8">
        <w:rPr>
          <w:b/>
          <w:bCs/>
          <w:sz w:val="32"/>
          <w:szCs w:val="32"/>
        </w:rPr>
        <w:t xml:space="preserve"> (cont.)</w:t>
      </w:r>
      <w:bookmarkEnd w:id="441"/>
    </w:p>
    <w:p w:rsidR="005E55B9" w:rsidRDefault="005E55B9">
      <w:pPr>
        <w:tabs>
          <w:tab w:val="right" w:pos="9630"/>
        </w:tabs>
        <w:ind w:right="162"/>
      </w:pPr>
    </w:p>
    <w:p w:rsidR="005E55B9" w:rsidRDefault="005E55B9">
      <w:pPr>
        <w:tabs>
          <w:tab w:val="right" w:pos="9000"/>
          <w:tab w:val="right" w:pos="9630"/>
        </w:tabs>
      </w:pPr>
      <w:r>
        <w:t>Bidder’s Legal Name:  __________________________</w:t>
      </w:r>
      <w:r w:rsidR="003152B8">
        <w:t xml:space="preserve">_     </w:t>
      </w:r>
      <w:r w:rsidR="003152B8">
        <w:tab/>
        <w:t>Page _______ of _______ P</w:t>
      </w:r>
      <w:r>
        <w:t>ages</w:t>
      </w:r>
    </w:p>
    <w:p w:rsidR="005E55B9" w:rsidRDefault="005E55B9">
      <w:pPr>
        <w:tabs>
          <w:tab w:val="right" w:pos="9630"/>
        </w:tabs>
        <w:ind w:right="162"/>
      </w:pPr>
      <w:r w:rsidRPr="003152B8">
        <w:rPr>
          <w:spacing w:val="-2"/>
        </w:rPr>
        <w:t>JVCA</w:t>
      </w:r>
      <w:r>
        <w:rPr>
          <w:spacing w:val="-2"/>
        </w:rPr>
        <w:t xml:space="preserve"> Partner Legal Name:  ___________________________</w:t>
      </w:r>
      <w:r w:rsidR="00A433CB">
        <w:rPr>
          <w:spacing w:val="-2"/>
        </w:rPr>
        <w:t>__________________________</w:t>
      </w:r>
    </w:p>
    <w:p w:rsidR="005E55B9" w:rsidRDefault="005E55B9">
      <w:pPr>
        <w:tabs>
          <w:tab w:val="right" w:pos="9630"/>
        </w:tabs>
        <w:ind w:right="162"/>
      </w:pPr>
    </w:p>
    <w:p w:rsidR="005E55B9" w:rsidRDefault="005E55B9"/>
    <w:p w:rsidR="005E55B9" w:rsidRDefault="005E55B9"/>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E55B9" w:rsidTr="003152B8">
        <w:trPr>
          <w:cantSplit/>
          <w:tblHeader/>
        </w:trPr>
        <w:tc>
          <w:tcPr>
            <w:tcW w:w="4212" w:type="dxa"/>
            <w:tcBorders>
              <w:top w:val="single" w:sz="6" w:space="0" w:color="auto"/>
              <w:left w:val="single" w:sz="6" w:space="0" w:color="auto"/>
              <w:bottom w:val="single" w:sz="4" w:space="0" w:color="auto"/>
              <w:right w:val="single" w:sz="4" w:space="0" w:color="auto"/>
            </w:tcBorders>
          </w:tcPr>
          <w:p w:rsidR="005E55B9" w:rsidRDefault="005E55B9">
            <w:pPr>
              <w:suppressAutoHyphens/>
              <w:spacing w:before="120"/>
              <w:rPr>
                <w:b/>
                <w:spacing w:val="-2"/>
              </w:rPr>
            </w:pPr>
            <w:r>
              <w:rPr>
                <w:b/>
                <w:spacing w:val="-2"/>
              </w:rPr>
              <w:t>Similar Contract No. __</w:t>
            </w:r>
            <w:r>
              <w:rPr>
                <w:b/>
                <w:i/>
                <w:spacing w:val="-2"/>
              </w:rPr>
              <w:t>[insert specific number]</w:t>
            </w:r>
            <w:r>
              <w:rPr>
                <w:b/>
                <w:spacing w:val="-2"/>
              </w:rPr>
              <w:t xml:space="preserve"> of ___</w:t>
            </w:r>
            <w:r>
              <w:rPr>
                <w:b/>
                <w:i/>
                <w:spacing w:val="-2"/>
              </w:rPr>
              <w:t>[insert total number of contracts]</w:t>
            </w:r>
            <w:r>
              <w:rPr>
                <w:b/>
                <w:spacing w:val="-2"/>
              </w:rPr>
              <w:t xml:space="preserve">  required</w:t>
            </w:r>
          </w:p>
        </w:tc>
        <w:tc>
          <w:tcPr>
            <w:tcW w:w="4878" w:type="dxa"/>
            <w:tcBorders>
              <w:top w:val="single" w:sz="6" w:space="0" w:color="auto"/>
              <w:left w:val="single" w:sz="4" w:space="0" w:color="auto"/>
              <w:bottom w:val="single" w:sz="4" w:space="0" w:color="auto"/>
              <w:right w:val="single" w:sz="6" w:space="0" w:color="auto"/>
            </w:tcBorders>
            <w:vAlign w:val="bottom"/>
          </w:tcPr>
          <w:p w:rsidR="005E55B9" w:rsidRDefault="005E55B9" w:rsidP="003152B8">
            <w:pPr>
              <w:suppressAutoHyphens/>
              <w:ind w:left="288"/>
              <w:jc w:val="center"/>
              <w:rPr>
                <w:b/>
                <w:spacing w:val="-2"/>
              </w:rPr>
            </w:pPr>
            <w:r>
              <w:rPr>
                <w:b/>
                <w:spacing w:val="-2"/>
              </w:rPr>
              <w:t>Information</w:t>
            </w:r>
          </w:p>
        </w:tc>
      </w:tr>
      <w:tr w:rsidR="005E55B9">
        <w:trPr>
          <w:cantSplit/>
          <w:trHeight w:val="699"/>
        </w:trPr>
        <w:tc>
          <w:tcPr>
            <w:tcW w:w="4212" w:type="dxa"/>
            <w:tcBorders>
              <w:top w:val="single" w:sz="4" w:space="0" w:color="auto"/>
              <w:left w:val="single" w:sz="6" w:space="0" w:color="auto"/>
              <w:bottom w:val="single" w:sz="4" w:space="0" w:color="auto"/>
            </w:tcBorders>
          </w:tcPr>
          <w:p w:rsidR="005E55B9" w:rsidRDefault="005E55B9">
            <w:pPr>
              <w:keepNext/>
              <w:spacing w:before="40"/>
              <w:rPr>
                <w:spacing w:val="-2"/>
              </w:rPr>
            </w:pPr>
            <w:r>
              <w:t>Description of the similarity in accordance with Sub-Factor 2.4.2a) of Section III (</w:t>
            </w:r>
            <w:r>
              <w:rPr>
                <w:bCs/>
              </w:rPr>
              <w:t xml:space="preserve">Evaluation </w:t>
            </w:r>
            <w:r>
              <w:rPr>
                <w:bCs/>
                <w:iCs/>
              </w:rPr>
              <w:t>and Qualification</w:t>
            </w:r>
            <w:r>
              <w:rPr>
                <w:bCs/>
              </w:rPr>
              <w:t xml:space="preserve"> Criteria):</w:t>
            </w:r>
          </w:p>
        </w:tc>
        <w:tc>
          <w:tcPr>
            <w:tcW w:w="4878" w:type="dxa"/>
            <w:tcBorders>
              <w:top w:val="single" w:sz="4" w:space="0" w:color="auto"/>
              <w:left w:val="single" w:sz="4" w:space="0" w:color="auto"/>
              <w:bottom w:val="single" w:sz="4" w:space="0" w:color="auto"/>
              <w:right w:val="single" w:sz="6" w:space="0" w:color="auto"/>
            </w:tcBorders>
          </w:tcPr>
          <w:p w:rsidR="005E55B9" w:rsidRDefault="005E55B9">
            <w:pPr>
              <w:rPr>
                <w:spacing w:val="-2"/>
              </w:rPr>
            </w:pPr>
          </w:p>
        </w:tc>
      </w:tr>
      <w:tr w:rsidR="005E55B9">
        <w:trPr>
          <w:cantSplit/>
          <w:trHeight w:val="699"/>
        </w:trPr>
        <w:tc>
          <w:tcPr>
            <w:tcW w:w="4212" w:type="dxa"/>
            <w:tcBorders>
              <w:top w:val="single" w:sz="4" w:space="0" w:color="auto"/>
              <w:left w:val="single" w:sz="6" w:space="0" w:color="auto"/>
              <w:bottom w:val="single" w:sz="4" w:space="0" w:color="auto"/>
            </w:tcBorders>
          </w:tcPr>
          <w:p w:rsidR="005E55B9" w:rsidRPr="00152B60" w:rsidRDefault="005E55B9">
            <w:pPr>
              <w:pStyle w:val="List"/>
              <w:tabs>
                <w:tab w:val="left" w:pos="864"/>
                <w:tab w:val="num" w:pos="936"/>
              </w:tabs>
              <w:ind w:left="936" w:hanging="360"/>
              <w:rPr>
                <w:rFonts w:ascii="Times New Roman" w:hAnsi="Times New Roman"/>
                <w:sz w:val="24"/>
              </w:rPr>
            </w:pPr>
            <w:r w:rsidRPr="00152B60">
              <w:rPr>
                <w:rFonts w:ascii="Times New Roman" w:hAnsi="Times New Roman"/>
                <w:sz w:val="24"/>
              </w:rPr>
              <w:t>Amount</w:t>
            </w:r>
          </w:p>
        </w:tc>
        <w:tc>
          <w:tcPr>
            <w:tcW w:w="4878" w:type="dxa"/>
            <w:tcBorders>
              <w:top w:val="single" w:sz="4" w:space="0" w:color="auto"/>
              <w:left w:val="single" w:sz="4" w:space="0" w:color="auto"/>
              <w:bottom w:val="single" w:sz="4" w:space="0" w:color="auto"/>
              <w:right w:val="single" w:sz="6" w:space="0" w:color="auto"/>
            </w:tcBorders>
          </w:tcPr>
          <w:p w:rsidR="005E55B9" w:rsidRDefault="005E55B9" w:rsidP="00152B60">
            <w:pPr>
              <w:spacing w:before="120"/>
              <w:jc w:val="center"/>
              <w:rPr>
                <w:spacing w:val="-2"/>
              </w:rPr>
            </w:pPr>
            <w:r>
              <w:rPr>
                <w:spacing w:val="-2"/>
              </w:rPr>
              <w:t>_________________________________</w:t>
            </w:r>
          </w:p>
        </w:tc>
      </w:tr>
      <w:tr w:rsidR="005E55B9">
        <w:trPr>
          <w:cantSplit/>
          <w:trHeight w:val="699"/>
        </w:trPr>
        <w:tc>
          <w:tcPr>
            <w:tcW w:w="4212" w:type="dxa"/>
            <w:tcBorders>
              <w:top w:val="single" w:sz="4" w:space="0" w:color="auto"/>
              <w:left w:val="single" w:sz="6" w:space="0" w:color="auto"/>
              <w:bottom w:val="single" w:sz="4" w:space="0" w:color="auto"/>
            </w:tcBorders>
          </w:tcPr>
          <w:p w:rsidR="005E55B9" w:rsidRPr="00152B60" w:rsidRDefault="005E55B9">
            <w:pPr>
              <w:pStyle w:val="List"/>
              <w:tabs>
                <w:tab w:val="left" w:pos="864"/>
                <w:tab w:val="num" w:pos="936"/>
              </w:tabs>
              <w:ind w:left="936" w:hanging="360"/>
              <w:rPr>
                <w:rFonts w:ascii="Times New Roman" w:hAnsi="Times New Roman"/>
                <w:spacing w:val="-2"/>
                <w:sz w:val="24"/>
              </w:rPr>
            </w:pPr>
            <w:r w:rsidRPr="00152B60">
              <w:rPr>
                <w:rFonts w:ascii="Times New Roman" w:hAnsi="Times New Roman"/>
                <w:sz w:val="24"/>
              </w:rPr>
              <w:t>Ph</w:t>
            </w:r>
            <w:r w:rsidR="003152B8" w:rsidRPr="00152B60">
              <w:rPr>
                <w:rFonts w:ascii="Times New Roman" w:hAnsi="Times New Roman"/>
                <w:sz w:val="24"/>
              </w:rPr>
              <w:t>ysical S</w:t>
            </w:r>
            <w:r w:rsidRPr="00152B60">
              <w:rPr>
                <w:rFonts w:ascii="Times New Roman" w:hAnsi="Times New Roman"/>
                <w:sz w:val="24"/>
              </w:rPr>
              <w:t>ize</w:t>
            </w:r>
          </w:p>
        </w:tc>
        <w:tc>
          <w:tcPr>
            <w:tcW w:w="4878" w:type="dxa"/>
            <w:tcBorders>
              <w:top w:val="single" w:sz="4" w:space="0" w:color="auto"/>
              <w:left w:val="single" w:sz="4" w:space="0" w:color="auto"/>
              <w:bottom w:val="single" w:sz="4" w:space="0" w:color="auto"/>
              <w:right w:val="single" w:sz="6" w:space="0" w:color="auto"/>
            </w:tcBorders>
          </w:tcPr>
          <w:p w:rsidR="005E55B9" w:rsidRDefault="005E55B9" w:rsidP="00152B60">
            <w:pPr>
              <w:spacing w:before="120"/>
              <w:jc w:val="center"/>
              <w:rPr>
                <w:spacing w:val="-2"/>
              </w:rPr>
            </w:pPr>
            <w:r>
              <w:rPr>
                <w:spacing w:val="-2"/>
              </w:rPr>
              <w:t>_________________________________</w:t>
            </w:r>
          </w:p>
        </w:tc>
      </w:tr>
      <w:tr w:rsidR="005E55B9">
        <w:trPr>
          <w:cantSplit/>
          <w:trHeight w:val="699"/>
        </w:trPr>
        <w:tc>
          <w:tcPr>
            <w:tcW w:w="4212" w:type="dxa"/>
            <w:tcBorders>
              <w:top w:val="single" w:sz="4" w:space="0" w:color="auto"/>
              <w:left w:val="single" w:sz="6" w:space="0" w:color="auto"/>
              <w:bottom w:val="single" w:sz="4" w:space="0" w:color="auto"/>
            </w:tcBorders>
          </w:tcPr>
          <w:p w:rsidR="005E55B9" w:rsidRPr="00152B60" w:rsidRDefault="005E55B9">
            <w:pPr>
              <w:pStyle w:val="List"/>
              <w:tabs>
                <w:tab w:val="left" w:pos="864"/>
                <w:tab w:val="num" w:pos="936"/>
              </w:tabs>
              <w:ind w:left="936" w:hanging="360"/>
              <w:rPr>
                <w:rFonts w:ascii="Times New Roman" w:hAnsi="Times New Roman"/>
                <w:spacing w:val="-2"/>
                <w:sz w:val="24"/>
              </w:rPr>
            </w:pPr>
            <w:r w:rsidRPr="00152B60">
              <w:rPr>
                <w:rFonts w:ascii="Times New Roman" w:hAnsi="Times New Roman"/>
                <w:sz w:val="24"/>
              </w:rPr>
              <w:t>Complexity</w:t>
            </w:r>
          </w:p>
        </w:tc>
        <w:tc>
          <w:tcPr>
            <w:tcW w:w="4878" w:type="dxa"/>
            <w:tcBorders>
              <w:top w:val="single" w:sz="4" w:space="0" w:color="auto"/>
              <w:left w:val="single" w:sz="4" w:space="0" w:color="auto"/>
              <w:bottom w:val="single" w:sz="4" w:space="0" w:color="auto"/>
              <w:right w:val="single" w:sz="6" w:space="0" w:color="auto"/>
            </w:tcBorders>
          </w:tcPr>
          <w:p w:rsidR="005E55B9" w:rsidRDefault="005E55B9" w:rsidP="00152B60">
            <w:pPr>
              <w:spacing w:before="120"/>
              <w:jc w:val="center"/>
              <w:rPr>
                <w:spacing w:val="-2"/>
              </w:rPr>
            </w:pPr>
            <w:r>
              <w:rPr>
                <w:spacing w:val="-2"/>
              </w:rPr>
              <w:t>_________________________________</w:t>
            </w:r>
          </w:p>
        </w:tc>
      </w:tr>
      <w:tr w:rsidR="005E55B9">
        <w:trPr>
          <w:cantSplit/>
          <w:trHeight w:val="699"/>
        </w:trPr>
        <w:tc>
          <w:tcPr>
            <w:tcW w:w="4212" w:type="dxa"/>
            <w:tcBorders>
              <w:top w:val="single" w:sz="4" w:space="0" w:color="auto"/>
              <w:left w:val="single" w:sz="6" w:space="0" w:color="auto"/>
              <w:bottom w:val="single" w:sz="4" w:space="0" w:color="auto"/>
            </w:tcBorders>
          </w:tcPr>
          <w:p w:rsidR="005E55B9" w:rsidRPr="00152B60" w:rsidRDefault="005E55B9">
            <w:pPr>
              <w:pStyle w:val="List"/>
              <w:tabs>
                <w:tab w:val="left" w:pos="864"/>
                <w:tab w:val="num" w:pos="936"/>
              </w:tabs>
              <w:ind w:left="936" w:hanging="360"/>
              <w:rPr>
                <w:rFonts w:ascii="Times New Roman" w:hAnsi="Times New Roman"/>
                <w:spacing w:val="-2"/>
                <w:sz w:val="24"/>
              </w:rPr>
            </w:pPr>
            <w:r w:rsidRPr="00152B60">
              <w:rPr>
                <w:rFonts w:ascii="Times New Roman" w:hAnsi="Times New Roman"/>
                <w:spacing w:val="-2"/>
                <w:sz w:val="24"/>
              </w:rPr>
              <w:t>Methods/Technology</w:t>
            </w:r>
          </w:p>
        </w:tc>
        <w:tc>
          <w:tcPr>
            <w:tcW w:w="4878" w:type="dxa"/>
            <w:tcBorders>
              <w:top w:val="single" w:sz="4" w:space="0" w:color="auto"/>
              <w:left w:val="single" w:sz="4" w:space="0" w:color="auto"/>
              <w:bottom w:val="single" w:sz="4" w:space="0" w:color="auto"/>
              <w:right w:val="single" w:sz="6" w:space="0" w:color="auto"/>
            </w:tcBorders>
          </w:tcPr>
          <w:p w:rsidR="005E55B9" w:rsidRDefault="005E55B9" w:rsidP="00152B60">
            <w:pPr>
              <w:spacing w:before="120"/>
              <w:jc w:val="center"/>
              <w:rPr>
                <w:spacing w:val="-2"/>
              </w:rPr>
            </w:pPr>
            <w:r>
              <w:rPr>
                <w:spacing w:val="-2"/>
              </w:rPr>
              <w:t>_________________________________</w:t>
            </w:r>
          </w:p>
        </w:tc>
      </w:tr>
      <w:tr w:rsidR="005E55B9">
        <w:trPr>
          <w:cantSplit/>
          <w:trHeight w:val="699"/>
        </w:trPr>
        <w:tc>
          <w:tcPr>
            <w:tcW w:w="4212" w:type="dxa"/>
            <w:tcBorders>
              <w:top w:val="single" w:sz="4" w:space="0" w:color="auto"/>
              <w:left w:val="single" w:sz="6" w:space="0" w:color="auto"/>
              <w:bottom w:val="single" w:sz="4" w:space="0" w:color="auto"/>
            </w:tcBorders>
          </w:tcPr>
          <w:p w:rsidR="005E55B9" w:rsidRPr="00152B60" w:rsidRDefault="005E55B9">
            <w:pPr>
              <w:pStyle w:val="List"/>
              <w:tabs>
                <w:tab w:val="left" w:pos="864"/>
                <w:tab w:val="num" w:pos="936"/>
              </w:tabs>
              <w:ind w:left="936" w:hanging="360"/>
              <w:rPr>
                <w:rFonts w:ascii="Times New Roman" w:hAnsi="Times New Roman"/>
                <w:spacing w:val="-2"/>
                <w:sz w:val="24"/>
              </w:rPr>
            </w:pPr>
            <w:r w:rsidRPr="00152B60">
              <w:rPr>
                <w:rFonts w:ascii="Times New Roman" w:hAnsi="Times New Roman"/>
                <w:spacing w:val="-2"/>
                <w:sz w:val="24"/>
              </w:rPr>
              <w:t>Physical Production Rate</w:t>
            </w:r>
          </w:p>
          <w:p w:rsidR="005E55B9" w:rsidRPr="00152B60" w:rsidRDefault="005E55B9"/>
        </w:tc>
        <w:tc>
          <w:tcPr>
            <w:tcW w:w="4878" w:type="dxa"/>
            <w:tcBorders>
              <w:top w:val="single" w:sz="4" w:space="0" w:color="auto"/>
              <w:left w:val="single" w:sz="4" w:space="0" w:color="auto"/>
              <w:bottom w:val="single" w:sz="4" w:space="0" w:color="auto"/>
              <w:right w:val="single" w:sz="6" w:space="0" w:color="auto"/>
            </w:tcBorders>
          </w:tcPr>
          <w:p w:rsidR="005E55B9" w:rsidRDefault="005E55B9" w:rsidP="00152B60">
            <w:pPr>
              <w:spacing w:before="120"/>
              <w:jc w:val="center"/>
              <w:rPr>
                <w:spacing w:val="-2"/>
              </w:rPr>
            </w:pPr>
            <w:r>
              <w:rPr>
                <w:spacing w:val="-2"/>
              </w:rPr>
              <w:t>_________________________________</w:t>
            </w:r>
          </w:p>
        </w:tc>
      </w:tr>
    </w:tbl>
    <w:p w:rsidR="005E55B9" w:rsidRDefault="005E55B9"/>
    <w:p w:rsidR="005E55B9" w:rsidRDefault="005E55B9"/>
    <w:p w:rsidR="005E55B9" w:rsidRDefault="005E55B9"/>
    <w:p w:rsidR="006E309D" w:rsidRPr="00835268" w:rsidRDefault="005E55B9" w:rsidP="00152B60">
      <w:pPr>
        <w:ind w:left="5850" w:hanging="5850"/>
        <w:jc w:val="center"/>
        <w:rPr>
          <w:b/>
          <w:sz w:val="28"/>
          <w:szCs w:val="28"/>
        </w:rPr>
      </w:pPr>
      <w:r>
        <w:br w:type="page"/>
      </w:r>
      <w:r w:rsidR="006E309D" w:rsidRPr="003152B8">
        <w:rPr>
          <w:b/>
          <w:sz w:val="28"/>
          <w:szCs w:val="28"/>
        </w:rPr>
        <w:t xml:space="preserve">Form EXP – </w:t>
      </w:r>
      <w:r w:rsidR="006E309D" w:rsidRPr="00835268">
        <w:rPr>
          <w:b/>
          <w:sz w:val="28"/>
          <w:szCs w:val="28"/>
        </w:rPr>
        <w:t>2.</w:t>
      </w:r>
      <w:r w:rsidR="006E309D" w:rsidRPr="00152B60">
        <w:rPr>
          <w:b/>
          <w:sz w:val="28"/>
        </w:rPr>
        <w:t>4.2(b)</w:t>
      </w:r>
    </w:p>
    <w:p w:rsidR="006E309D" w:rsidRDefault="006E309D" w:rsidP="006E309D">
      <w:pPr>
        <w:pStyle w:val="S4-Header2"/>
      </w:pPr>
      <w:bookmarkStart w:id="442" w:name="_Toc23302385"/>
      <w:bookmarkStart w:id="443" w:name="_Toc125871318"/>
      <w:bookmarkStart w:id="444" w:name="_Toc127160604"/>
      <w:bookmarkStart w:id="445" w:name="_Toc138144074"/>
      <w:bookmarkStart w:id="446" w:name="_Toc168299697"/>
      <w:r>
        <w:t>Specific Experience in Key Activities</w:t>
      </w:r>
      <w:bookmarkEnd w:id="442"/>
      <w:bookmarkEnd w:id="443"/>
      <w:bookmarkEnd w:id="444"/>
      <w:bookmarkEnd w:id="445"/>
      <w:bookmarkEnd w:id="446"/>
    </w:p>
    <w:p w:rsidR="006E309D" w:rsidRDefault="006E309D" w:rsidP="00152B60">
      <w:pPr>
        <w:ind w:left="5940" w:hanging="5940"/>
      </w:pPr>
      <w:r>
        <w:t>Bidder’s Legal Name:  ________________</w:t>
      </w:r>
      <w:r w:rsidR="00D536EF">
        <w:t>_</w:t>
      </w:r>
      <w:r>
        <w:t xml:space="preserve">___________     </w:t>
      </w:r>
      <w:r>
        <w:tab/>
        <w:t>Date:  _____________________</w:t>
      </w:r>
    </w:p>
    <w:p w:rsidR="006E309D" w:rsidRDefault="006E309D" w:rsidP="00152B60">
      <w:pPr>
        <w:tabs>
          <w:tab w:val="right" w:pos="9630"/>
        </w:tabs>
        <w:ind w:left="5940" w:hanging="5940"/>
      </w:pPr>
      <w:r w:rsidRPr="003152B8">
        <w:rPr>
          <w:spacing w:val="-2"/>
        </w:rPr>
        <w:t>JVCA</w:t>
      </w:r>
      <w:r>
        <w:rPr>
          <w:spacing w:val="-2"/>
        </w:rPr>
        <w:t xml:space="preserve"> Partner Legal Name: _________________________</w:t>
      </w:r>
      <w:r>
        <w:tab/>
        <w:t>Bidding No.:  _______________</w:t>
      </w:r>
    </w:p>
    <w:p w:rsidR="006E309D" w:rsidRDefault="006E309D" w:rsidP="00152B60">
      <w:pPr>
        <w:tabs>
          <w:tab w:val="right" w:pos="9000"/>
          <w:tab w:val="right" w:pos="9630"/>
        </w:tabs>
        <w:ind w:left="5940" w:hanging="5940"/>
      </w:pPr>
      <w:r>
        <w:t>Subcontractor’s Legal Name:</w:t>
      </w:r>
      <w:r>
        <w:rPr>
          <w:rStyle w:val="FootnoteReference"/>
        </w:rPr>
        <w:footnoteReference w:id="18"/>
      </w:r>
      <w:r>
        <w:t xml:space="preserve"> _</w:t>
      </w:r>
      <w:r w:rsidR="00D536EF">
        <w:t>________</w:t>
      </w:r>
      <w:r>
        <w:t>_____________</w:t>
      </w:r>
      <w:r>
        <w:tab/>
        <w:t>Page _______ of _______ Pages</w:t>
      </w:r>
    </w:p>
    <w:p w:rsidR="006E309D" w:rsidRDefault="006E309D" w:rsidP="006E309D">
      <w:pPr>
        <w:pStyle w:val="Outline"/>
        <w:suppressAutoHyphens/>
        <w:spacing w:before="120"/>
        <w:rPr>
          <w:spacing w:val="-2"/>
          <w:kern w:val="0"/>
        </w:rPr>
      </w:pPr>
    </w:p>
    <w:tbl>
      <w:tblPr>
        <w:tblW w:w="9657" w:type="dxa"/>
        <w:tblInd w:w="72" w:type="dxa"/>
        <w:tblLayout w:type="fixed"/>
        <w:tblCellMar>
          <w:left w:w="72" w:type="dxa"/>
          <w:right w:w="72" w:type="dxa"/>
        </w:tblCellMar>
        <w:tblLook w:val="0000" w:firstRow="0" w:lastRow="0" w:firstColumn="0" w:lastColumn="0" w:noHBand="0" w:noVBand="0"/>
      </w:tblPr>
      <w:tblGrid>
        <w:gridCol w:w="4212"/>
        <w:gridCol w:w="1215"/>
        <w:gridCol w:w="1188"/>
        <w:gridCol w:w="1512"/>
        <w:gridCol w:w="1530"/>
      </w:tblGrid>
      <w:tr w:rsidR="006E309D" w:rsidTr="00152B60">
        <w:trPr>
          <w:cantSplit/>
          <w:tblHeader/>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suppressAutoHyphens/>
              <w:spacing w:before="60" w:after="60"/>
              <w:rPr>
                <w:spacing w:val="-2"/>
              </w:rPr>
            </w:pPr>
          </w:p>
        </w:tc>
        <w:tc>
          <w:tcPr>
            <w:tcW w:w="5445" w:type="dxa"/>
            <w:gridSpan w:val="4"/>
            <w:tcBorders>
              <w:top w:val="single" w:sz="6" w:space="0" w:color="auto"/>
              <w:left w:val="single" w:sz="6" w:space="0" w:color="auto"/>
              <w:bottom w:val="single" w:sz="6" w:space="0" w:color="auto"/>
              <w:right w:val="single" w:sz="6" w:space="0" w:color="auto"/>
            </w:tcBorders>
          </w:tcPr>
          <w:p w:rsidR="006E309D" w:rsidRDefault="006E309D" w:rsidP="00C05ABA">
            <w:pPr>
              <w:suppressAutoHyphens/>
              <w:spacing w:before="60" w:after="60"/>
              <w:jc w:val="center"/>
              <w:rPr>
                <w:spacing w:val="-2"/>
              </w:rPr>
            </w:pPr>
            <w:r>
              <w:rPr>
                <w:spacing w:val="-2"/>
              </w:rPr>
              <w:t>Information</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Contract Identification</w:t>
            </w:r>
          </w:p>
        </w:tc>
        <w:tc>
          <w:tcPr>
            <w:tcW w:w="5445" w:type="dxa"/>
            <w:gridSpan w:val="4"/>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 xml:space="preserve">Award date </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Completion date</w:t>
            </w:r>
          </w:p>
        </w:tc>
        <w:tc>
          <w:tcPr>
            <w:tcW w:w="5445" w:type="dxa"/>
            <w:gridSpan w:val="4"/>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suppressAutoHyphens/>
              <w:spacing w:before="60" w:after="60"/>
              <w:rPr>
                <w:spacing w:val="-2"/>
              </w:rPr>
            </w:pPr>
            <w:r>
              <w:rPr>
                <w:spacing w:val="-2"/>
              </w:rPr>
              <w:t>Role in Contract</w:t>
            </w:r>
          </w:p>
        </w:tc>
        <w:tc>
          <w:tcPr>
            <w:tcW w:w="1215" w:type="dxa"/>
            <w:tcBorders>
              <w:top w:val="single" w:sz="6" w:space="0" w:color="auto"/>
              <w:left w:val="nil"/>
              <w:bottom w:val="single" w:sz="6" w:space="0" w:color="auto"/>
              <w:right w:val="single" w:sz="6" w:space="0" w:color="auto"/>
            </w:tcBorders>
          </w:tcPr>
          <w:p w:rsidR="006E309D" w:rsidRDefault="006E309D" w:rsidP="00C05ABA">
            <w:pPr>
              <w:spacing w:before="60" w:after="60"/>
              <w:jc w:val="center"/>
            </w:pPr>
            <w:r>
              <w:sym w:font="Symbol" w:char="F07F"/>
            </w:r>
            <w:r>
              <w:t xml:space="preserve"> </w:t>
            </w:r>
            <w:r>
              <w:br/>
              <w:t xml:space="preserve">Contractor </w:t>
            </w:r>
          </w:p>
        </w:tc>
        <w:tc>
          <w:tcPr>
            <w:tcW w:w="1188" w:type="dxa"/>
            <w:tcBorders>
              <w:top w:val="single" w:sz="6" w:space="0" w:color="auto"/>
              <w:left w:val="nil"/>
              <w:bottom w:val="single" w:sz="6" w:space="0" w:color="auto"/>
              <w:right w:val="single" w:sz="6" w:space="0" w:color="auto"/>
            </w:tcBorders>
          </w:tcPr>
          <w:p w:rsidR="006E309D" w:rsidRDefault="006E309D" w:rsidP="00C05ABA">
            <w:pPr>
              <w:spacing w:before="60" w:after="60"/>
              <w:jc w:val="center"/>
            </w:pPr>
            <w:r>
              <w:t xml:space="preserve">  </w:t>
            </w:r>
          </w:p>
          <w:p w:rsidR="006E309D" w:rsidRDefault="006E309D" w:rsidP="00C05ABA">
            <w:pPr>
              <w:spacing w:before="60" w:after="60"/>
              <w:jc w:val="center"/>
              <w:rPr>
                <w:spacing w:val="-2"/>
              </w:rPr>
            </w:pPr>
            <w:r>
              <w:t>Member in JV</w:t>
            </w:r>
            <w:r w:rsidR="00784CE2">
              <w:t>CA</w:t>
            </w:r>
          </w:p>
        </w:tc>
        <w:tc>
          <w:tcPr>
            <w:tcW w:w="1512" w:type="dxa"/>
            <w:tcBorders>
              <w:top w:val="single" w:sz="6" w:space="0" w:color="auto"/>
              <w:left w:val="nil"/>
              <w:bottom w:val="single" w:sz="6" w:space="0" w:color="auto"/>
              <w:right w:val="single" w:sz="6" w:space="0" w:color="auto"/>
            </w:tcBorders>
          </w:tcPr>
          <w:p w:rsidR="006E309D" w:rsidRPr="00835268" w:rsidRDefault="006E309D" w:rsidP="00C05ABA">
            <w:pPr>
              <w:spacing w:before="60" w:after="60"/>
              <w:jc w:val="center"/>
              <w:rPr>
                <w:spacing w:val="-2"/>
              </w:rPr>
            </w:pPr>
            <w:r w:rsidRPr="00835268">
              <w:rPr>
                <w:spacing w:val="-2"/>
              </w:rPr>
              <w:t xml:space="preserve"> </w:t>
            </w:r>
          </w:p>
          <w:p w:rsidR="006E309D" w:rsidRDefault="006E309D" w:rsidP="00C05ABA">
            <w:pPr>
              <w:spacing w:before="60" w:after="60"/>
              <w:jc w:val="center"/>
              <w:rPr>
                <w:spacing w:val="-2"/>
              </w:rPr>
            </w:pPr>
            <w:r w:rsidRPr="00152B60">
              <w:rPr>
                <w:spacing w:val="-2"/>
              </w:rPr>
              <w:t>Management Contractor</w:t>
            </w:r>
          </w:p>
        </w:tc>
        <w:tc>
          <w:tcPr>
            <w:tcW w:w="1530" w:type="dxa"/>
            <w:tcBorders>
              <w:top w:val="single" w:sz="6" w:space="0" w:color="auto"/>
              <w:left w:val="single" w:sz="6" w:space="0" w:color="auto"/>
              <w:bottom w:val="single" w:sz="6" w:space="0" w:color="auto"/>
              <w:right w:val="single" w:sz="6" w:space="0" w:color="auto"/>
            </w:tcBorders>
          </w:tcPr>
          <w:p w:rsidR="006E309D" w:rsidRDefault="006E309D" w:rsidP="00C05ABA">
            <w:pPr>
              <w:spacing w:before="60" w:after="60"/>
              <w:jc w:val="center"/>
            </w:pPr>
            <w:r>
              <w:sym w:font="Symbol" w:char="F07F"/>
            </w:r>
            <w:r>
              <w:t xml:space="preserve"> Subcontractor</w:t>
            </w:r>
          </w:p>
          <w:p w:rsidR="006E309D" w:rsidRDefault="006E309D" w:rsidP="00C05ABA">
            <w:pPr>
              <w:spacing w:before="60" w:after="60"/>
              <w:jc w:val="center"/>
              <w:rPr>
                <w:spacing w:val="-2"/>
              </w:rPr>
            </w:pP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Total Contract Amount</w:t>
            </w:r>
          </w:p>
        </w:tc>
        <w:tc>
          <w:tcPr>
            <w:tcW w:w="3915" w:type="dxa"/>
            <w:gridSpan w:val="3"/>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w:t>
            </w:r>
          </w:p>
        </w:tc>
        <w:tc>
          <w:tcPr>
            <w:tcW w:w="1530"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US$________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 xml:space="preserve">If partner in a </w:t>
            </w:r>
            <w:r w:rsidRPr="003152B8">
              <w:rPr>
                <w:rFonts w:ascii="Times New Roman" w:hAnsi="Times New Roman" w:cs="Times New Roman"/>
                <w:sz w:val="24"/>
              </w:rPr>
              <w:t>JVCA</w:t>
            </w:r>
            <w:r>
              <w:rPr>
                <w:rFonts w:ascii="Times New Roman" w:hAnsi="Times New Roman" w:cs="Times New Roman"/>
                <w:sz w:val="24"/>
              </w:rPr>
              <w:t xml:space="preserve"> or subcontractor, specify participation of total contract amount</w:t>
            </w:r>
          </w:p>
        </w:tc>
        <w:tc>
          <w:tcPr>
            <w:tcW w:w="1215" w:type="dxa"/>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w:t>
            </w:r>
          </w:p>
        </w:tc>
        <w:tc>
          <w:tcPr>
            <w:tcW w:w="2700" w:type="dxa"/>
            <w:gridSpan w:val="2"/>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w:t>
            </w:r>
          </w:p>
        </w:tc>
        <w:tc>
          <w:tcPr>
            <w:tcW w:w="1530"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US$________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sidRPr="00F826F8">
              <w:rPr>
                <w:rFonts w:ascii="Times New Roman" w:hAnsi="Times New Roman" w:cs="Times New Roman"/>
                <w:sz w:val="24"/>
              </w:rPr>
              <w:t>Employer</w:t>
            </w:r>
            <w:r>
              <w:rPr>
                <w:rFonts w:ascii="Times New Roman" w:hAnsi="Times New Roman" w:cs="Times New Roman"/>
                <w:sz w:val="24"/>
              </w:rPr>
              <w:t>’s Name:</w:t>
            </w:r>
          </w:p>
        </w:tc>
        <w:tc>
          <w:tcPr>
            <w:tcW w:w="5445" w:type="dxa"/>
            <w:gridSpan w:val="4"/>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r w:rsidR="006E309D" w:rsidTr="00152B60">
        <w:trPr>
          <w:cantSplit/>
        </w:trPr>
        <w:tc>
          <w:tcPr>
            <w:tcW w:w="4212" w:type="dxa"/>
            <w:tcBorders>
              <w:top w:val="single" w:sz="6" w:space="0" w:color="auto"/>
              <w:left w:val="single" w:sz="6" w:space="0" w:color="auto"/>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Address:</w:t>
            </w:r>
          </w:p>
          <w:p w:rsidR="006E309D" w:rsidRDefault="006E309D" w:rsidP="00C05ABA">
            <w:pPr>
              <w:pStyle w:val="BodyText"/>
              <w:spacing w:before="60" w:after="60"/>
              <w:rPr>
                <w:rFonts w:ascii="Times New Roman" w:hAnsi="Times New Roman" w:cs="Times New Roman"/>
                <w:sz w:val="24"/>
              </w:rPr>
            </w:pP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Telephone/fax number:</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E-mail:</w:t>
            </w:r>
          </w:p>
        </w:tc>
        <w:tc>
          <w:tcPr>
            <w:tcW w:w="5445" w:type="dxa"/>
            <w:gridSpan w:val="4"/>
            <w:tcBorders>
              <w:top w:val="single" w:sz="6" w:space="0" w:color="auto"/>
              <w:left w:val="nil"/>
              <w:bottom w:val="single" w:sz="6" w:space="0" w:color="auto"/>
              <w:right w:val="single" w:sz="6" w:space="0" w:color="auto"/>
            </w:tcBorders>
          </w:tcPr>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p w:rsidR="006E309D" w:rsidRDefault="006E309D" w:rsidP="00C05ABA">
            <w:pPr>
              <w:pStyle w:val="BodyText"/>
              <w:spacing w:before="60" w:after="60"/>
              <w:rPr>
                <w:rFonts w:ascii="Times New Roman" w:hAnsi="Times New Roman" w:cs="Times New Roman"/>
                <w:sz w:val="24"/>
              </w:rPr>
            </w:pPr>
            <w:r>
              <w:rPr>
                <w:rFonts w:ascii="Times New Roman" w:hAnsi="Times New Roman" w:cs="Times New Roman"/>
                <w:sz w:val="24"/>
              </w:rPr>
              <w:t>_______________________________________</w:t>
            </w:r>
          </w:p>
        </w:tc>
      </w:tr>
    </w:tbl>
    <w:p w:rsidR="006E309D" w:rsidRDefault="006E309D" w:rsidP="006E309D">
      <w:pPr>
        <w:pStyle w:val="Subtitle2"/>
      </w:pPr>
    </w:p>
    <w:p w:rsidR="006E309D" w:rsidRDefault="006E309D" w:rsidP="006E309D">
      <w:pPr>
        <w:pStyle w:val="Subtitle2"/>
      </w:pPr>
    </w:p>
    <w:p w:rsidR="00654CE9" w:rsidRDefault="006E309D" w:rsidP="006E309D">
      <w:pPr>
        <w:ind w:left="5850" w:hanging="5850"/>
        <w:jc w:val="center"/>
      </w:pPr>
      <w:r>
        <w:t xml:space="preserve"> </w:t>
      </w:r>
    </w:p>
    <w:p w:rsidR="00654CE9" w:rsidRDefault="00654CE9" w:rsidP="00654CE9">
      <w:pPr>
        <w:pStyle w:val="Subtitle2"/>
      </w:pPr>
    </w:p>
    <w:p w:rsidR="005E55B9" w:rsidRPr="00F73D86" w:rsidRDefault="00654CE9" w:rsidP="00152B60">
      <w:pPr>
        <w:pStyle w:val="Subtitle2"/>
      </w:pPr>
      <w:r>
        <w:br w:type="page"/>
      </w:r>
      <w:r w:rsidR="005E55B9" w:rsidRPr="00F73D86">
        <w:t>Form EXP – 2.4.2 (b)(cont.)</w:t>
      </w:r>
    </w:p>
    <w:p w:rsidR="005E55B9" w:rsidRPr="003152B8" w:rsidRDefault="005E55B9">
      <w:pPr>
        <w:pStyle w:val="BodyText"/>
        <w:spacing w:before="120" w:after="240"/>
        <w:jc w:val="center"/>
        <w:rPr>
          <w:rFonts w:ascii="Times New Roman" w:hAnsi="Times New Roman" w:cs="Times New Roman"/>
          <w:b/>
          <w:bCs/>
          <w:sz w:val="32"/>
          <w:szCs w:val="32"/>
        </w:rPr>
      </w:pPr>
      <w:r w:rsidRPr="003152B8">
        <w:rPr>
          <w:rFonts w:ascii="Times New Roman" w:hAnsi="Times New Roman" w:cs="Times New Roman"/>
          <w:b/>
          <w:bCs/>
          <w:sz w:val="32"/>
          <w:szCs w:val="32"/>
        </w:rPr>
        <w:t>Specific Experience in Key Activities (cont.)</w:t>
      </w:r>
    </w:p>
    <w:p w:rsidR="005E55B9" w:rsidRDefault="005E55B9">
      <w:pPr>
        <w:tabs>
          <w:tab w:val="right" w:pos="9630"/>
        </w:tabs>
        <w:ind w:right="162"/>
      </w:pPr>
    </w:p>
    <w:p w:rsidR="005E55B9" w:rsidRDefault="005E55B9" w:rsidP="00152B60">
      <w:pPr>
        <w:tabs>
          <w:tab w:val="right" w:pos="9000"/>
        </w:tabs>
        <w:ind w:left="5760" w:hanging="5760"/>
      </w:pPr>
      <w:r>
        <w:t>Bidder’s Legal Name:  __________________________</w:t>
      </w:r>
      <w:r w:rsidR="003152B8">
        <w:t xml:space="preserve">_     </w:t>
      </w:r>
      <w:r w:rsidR="003152B8">
        <w:tab/>
        <w:t>Page _______ of _______ P</w:t>
      </w:r>
      <w:r>
        <w:t>ages</w:t>
      </w:r>
    </w:p>
    <w:p w:rsidR="005E55B9" w:rsidRDefault="005E55B9">
      <w:pPr>
        <w:tabs>
          <w:tab w:val="right" w:pos="9630"/>
        </w:tabs>
        <w:ind w:right="162"/>
      </w:pPr>
      <w:r w:rsidRPr="00152B60">
        <w:rPr>
          <w:spacing w:val="-2"/>
        </w:rPr>
        <w:t>JVCA</w:t>
      </w:r>
      <w:r w:rsidRPr="00784CE2">
        <w:rPr>
          <w:spacing w:val="-2"/>
        </w:rPr>
        <w:t xml:space="preserve"> </w:t>
      </w:r>
      <w:r>
        <w:rPr>
          <w:spacing w:val="-2"/>
        </w:rPr>
        <w:t>Partner Legal Name:  __________________________</w:t>
      </w:r>
      <w:r w:rsidR="003152B8">
        <w:rPr>
          <w:spacing w:val="-2"/>
        </w:rPr>
        <w:t>__________________________</w:t>
      </w:r>
      <w:r w:rsidR="002C7C01">
        <w:rPr>
          <w:spacing w:val="-2"/>
        </w:rPr>
        <w:t>_</w:t>
      </w:r>
    </w:p>
    <w:p w:rsidR="005E55B9" w:rsidRDefault="005E55B9" w:rsidP="003152B8">
      <w:pPr>
        <w:tabs>
          <w:tab w:val="right" w:pos="9630"/>
        </w:tabs>
      </w:pPr>
      <w:r>
        <w:rPr>
          <w:spacing w:val="-2"/>
        </w:rPr>
        <w:t>Subcontractor’s Legal Name: __________________________</w:t>
      </w:r>
      <w:r w:rsidR="003152B8">
        <w:rPr>
          <w:spacing w:val="-2"/>
        </w:rPr>
        <w:t>_________________________</w:t>
      </w:r>
      <w:r w:rsidR="002C7C01">
        <w:rPr>
          <w:spacing w:val="-2"/>
        </w:rPr>
        <w:t>_</w:t>
      </w:r>
    </w:p>
    <w:p w:rsidR="005E55B9" w:rsidRDefault="005E55B9"/>
    <w:p w:rsidR="005E55B9" w:rsidRDefault="005E55B9"/>
    <w:p w:rsidR="005E55B9" w:rsidRDefault="005E55B9"/>
    <w:tbl>
      <w:tblPr>
        <w:tblW w:w="9090" w:type="dxa"/>
        <w:jc w:val="center"/>
        <w:tblLayout w:type="fixed"/>
        <w:tblCellMar>
          <w:left w:w="72" w:type="dxa"/>
          <w:right w:w="72" w:type="dxa"/>
        </w:tblCellMar>
        <w:tblLook w:val="0000" w:firstRow="0" w:lastRow="0" w:firstColumn="0" w:lastColumn="0" w:noHBand="0" w:noVBand="0"/>
      </w:tblPr>
      <w:tblGrid>
        <w:gridCol w:w="4212"/>
        <w:gridCol w:w="4878"/>
      </w:tblGrid>
      <w:tr w:rsidR="005E55B9" w:rsidTr="006E309D">
        <w:trPr>
          <w:cantSplit/>
          <w:trHeight w:val="699"/>
          <w:jc w:val="center"/>
        </w:trPr>
        <w:tc>
          <w:tcPr>
            <w:tcW w:w="4212" w:type="dxa"/>
            <w:tcBorders>
              <w:top w:val="single" w:sz="4" w:space="0" w:color="auto"/>
              <w:left w:val="single" w:sz="6" w:space="0" w:color="auto"/>
              <w:bottom w:val="single" w:sz="4" w:space="0" w:color="auto"/>
            </w:tcBorders>
          </w:tcPr>
          <w:p w:rsidR="005E55B9" w:rsidRPr="00D536EF" w:rsidRDefault="005E55B9" w:rsidP="00152B60">
            <w:pPr>
              <w:keepNext/>
              <w:spacing w:before="40"/>
              <w:jc w:val="center"/>
              <w:rPr>
                <w:b/>
                <w:spacing w:val="-2"/>
              </w:rPr>
            </w:pPr>
            <w:r w:rsidRPr="00D536EF">
              <w:rPr>
                <w:b/>
              </w:rPr>
              <w:t>Description of the key activities in accordance with Sub-Factor 2.4.2</w:t>
            </w:r>
            <w:r w:rsidR="006E309D" w:rsidRPr="00D536EF">
              <w:rPr>
                <w:b/>
              </w:rPr>
              <w:t>(</w:t>
            </w:r>
            <w:r w:rsidRPr="00D536EF">
              <w:rPr>
                <w:b/>
              </w:rPr>
              <w:t>b) of Section III (</w:t>
            </w:r>
            <w:r w:rsidRPr="00D536EF">
              <w:rPr>
                <w:b/>
                <w:bCs/>
              </w:rPr>
              <w:t xml:space="preserve">Evaluation </w:t>
            </w:r>
            <w:r w:rsidRPr="00D536EF">
              <w:rPr>
                <w:b/>
                <w:bCs/>
                <w:iCs/>
              </w:rPr>
              <w:t>and Qualification</w:t>
            </w:r>
            <w:r w:rsidRPr="00D536EF">
              <w:rPr>
                <w:b/>
                <w:bCs/>
              </w:rPr>
              <w:t xml:space="preserve"> Criteria):</w:t>
            </w:r>
          </w:p>
        </w:tc>
        <w:tc>
          <w:tcPr>
            <w:tcW w:w="4878" w:type="dxa"/>
            <w:tcBorders>
              <w:top w:val="single" w:sz="4" w:space="0" w:color="auto"/>
              <w:left w:val="single" w:sz="4" w:space="0" w:color="auto"/>
              <w:bottom w:val="single" w:sz="4" w:space="0" w:color="auto"/>
              <w:right w:val="single" w:sz="6" w:space="0" w:color="auto"/>
            </w:tcBorders>
          </w:tcPr>
          <w:p w:rsidR="005E55B9" w:rsidRPr="00D536EF" w:rsidRDefault="005E55B9">
            <w:pPr>
              <w:rPr>
                <w:b/>
                <w:spacing w:val="-2"/>
              </w:rPr>
            </w:pPr>
          </w:p>
          <w:p w:rsidR="006E309D" w:rsidRPr="00D536EF" w:rsidRDefault="006E309D">
            <w:pPr>
              <w:rPr>
                <w:b/>
                <w:spacing w:val="-2"/>
              </w:rPr>
            </w:pPr>
          </w:p>
          <w:p w:rsidR="006E309D" w:rsidRPr="00D536EF" w:rsidRDefault="006E309D">
            <w:pPr>
              <w:rPr>
                <w:b/>
                <w:spacing w:val="-2"/>
              </w:rPr>
            </w:pPr>
          </w:p>
          <w:p w:rsidR="006E309D" w:rsidRPr="00D536EF" w:rsidRDefault="006E309D" w:rsidP="00152B60">
            <w:pPr>
              <w:jc w:val="center"/>
              <w:rPr>
                <w:b/>
                <w:spacing w:val="-2"/>
              </w:rPr>
            </w:pPr>
            <w:r w:rsidRPr="00D536EF">
              <w:rPr>
                <w:b/>
                <w:spacing w:val="-2"/>
              </w:rPr>
              <w:t>Information</w:t>
            </w:r>
          </w:p>
        </w:tc>
      </w:tr>
      <w:tr w:rsidR="005E55B9" w:rsidTr="003152B8">
        <w:trPr>
          <w:cantSplit/>
          <w:trHeight w:val="699"/>
          <w:jc w:val="center"/>
        </w:trPr>
        <w:tc>
          <w:tcPr>
            <w:tcW w:w="4212" w:type="dxa"/>
            <w:tcBorders>
              <w:top w:val="single" w:sz="4" w:space="0" w:color="auto"/>
              <w:left w:val="single" w:sz="6" w:space="0" w:color="auto"/>
              <w:bottom w:val="single" w:sz="4" w:space="0" w:color="auto"/>
            </w:tcBorders>
          </w:tcPr>
          <w:p w:rsidR="005E55B9" w:rsidRDefault="005E55B9">
            <w:pPr>
              <w:pStyle w:val="List"/>
              <w:ind w:left="576"/>
            </w:pPr>
          </w:p>
        </w:tc>
        <w:tc>
          <w:tcPr>
            <w:tcW w:w="4878" w:type="dxa"/>
            <w:tcBorders>
              <w:top w:val="single" w:sz="4" w:space="0" w:color="auto"/>
              <w:left w:val="single" w:sz="4" w:space="0" w:color="auto"/>
              <w:bottom w:val="single" w:sz="4" w:space="0" w:color="auto"/>
              <w:right w:val="single" w:sz="6" w:space="0" w:color="auto"/>
            </w:tcBorders>
          </w:tcPr>
          <w:p w:rsidR="005E55B9" w:rsidRDefault="005E55B9">
            <w:pPr>
              <w:spacing w:before="120"/>
              <w:rPr>
                <w:spacing w:val="-2"/>
              </w:rPr>
            </w:pPr>
          </w:p>
        </w:tc>
      </w:tr>
      <w:tr w:rsidR="005E55B9" w:rsidTr="003152B8">
        <w:trPr>
          <w:cantSplit/>
          <w:trHeight w:val="699"/>
          <w:jc w:val="center"/>
        </w:trPr>
        <w:tc>
          <w:tcPr>
            <w:tcW w:w="4212" w:type="dxa"/>
            <w:tcBorders>
              <w:top w:val="single" w:sz="4" w:space="0" w:color="auto"/>
              <w:left w:val="single" w:sz="6" w:space="0" w:color="auto"/>
              <w:bottom w:val="single" w:sz="4" w:space="0" w:color="auto"/>
            </w:tcBorders>
          </w:tcPr>
          <w:p w:rsidR="005E55B9" w:rsidRDefault="005E55B9">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rsidR="005E55B9" w:rsidRDefault="005E55B9">
            <w:pPr>
              <w:spacing w:before="120"/>
              <w:rPr>
                <w:spacing w:val="-2"/>
              </w:rPr>
            </w:pPr>
          </w:p>
        </w:tc>
      </w:tr>
      <w:tr w:rsidR="005E55B9" w:rsidTr="003152B8">
        <w:trPr>
          <w:cantSplit/>
          <w:trHeight w:val="699"/>
          <w:jc w:val="center"/>
        </w:trPr>
        <w:tc>
          <w:tcPr>
            <w:tcW w:w="4212" w:type="dxa"/>
            <w:tcBorders>
              <w:top w:val="single" w:sz="4" w:space="0" w:color="auto"/>
              <w:left w:val="single" w:sz="6" w:space="0" w:color="auto"/>
              <w:bottom w:val="single" w:sz="4" w:space="0" w:color="auto"/>
            </w:tcBorders>
          </w:tcPr>
          <w:p w:rsidR="005E55B9" w:rsidRDefault="005E55B9">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rsidR="005E55B9" w:rsidRDefault="005E55B9">
            <w:pPr>
              <w:spacing w:before="120"/>
              <w:rPr>
                <w:spacing w:val="-2"/>
              </w:rPr>
            </w:pPr>
          </w:p>
        </w:tc>
      </w:tr>
      <w:tr w:rsidR="005E55B9" w:rsidTr="003152B8">
        <w:trPr>
          <w:cantSplit/>
          <w:trHeight w:val="699"/>
          <w:jc w:val="center"/>
        </w:trPr>
        <w:tc>
          <w:tcPr>
            <w:tcW w:w="4212" w:type="dxa"/>
            <w:tcBorders>
              <w:top w:val="single" w:sz="4" w:space="0" w:color="auto"/>
              <w:left w:val="single" w:sz="6" w:space="0" w:color="auto"/>
              <w:bottom w:val="single" w:sz="4" w:space="0" w:color="auto"/>
            </w:tcBorders>
          </w:tcPr>
          <w:p w:rsidR="005E55B9" w:rsidRDefault="005E55B9">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rsidR="005E55B9" w:rsidRDefault="005E55B9">
            <w:pPr>
              <w:spacing w:before="120"/>
              <w:rPr>
                <w:spacing w:val="-2"/>
              </w:rPr>
            </w:pPr>
          </w:p>
        </w:tc>
      </w:tr>
      <w:tr w:rsidR="005E55B9" w:rsidTr="003152B8">
        <w:trPr>
          <w:cantSplit/>
          <w:trHeight w:val="699"/>
          <w:jc w:val="center"/>
        </w:trPr>
        <w:tc>
          <w:tcPr>
            <w:tcW w:w="4212" w:type="dxa"/>
            <w:tcBorders>
              <w:top w:val="single" w:sz="4" w:space="0" w:color="auto"/>
              <w:left w:val="single" w:sz="6" w:space="0" w:color="auto"/>
              <w:bottom w:val="single" w:sz="4" w:space="0" w:color="auto"/>
            </w:tcBorders>
          </w:tcPr>
          <w:p w:rsidR="005E55B9" w:rsidRDefault="005E55B9">
            <w:pPr>
              <w:pStyle w:val="List"/>
              <w:ind w:left="576"/>
              <w:rPr>
                <w:i/>
                <w:spacing w:val="-2"/>
              </w:rPr>
            </w:pPr>
          </w:p>
          <w:p w:rsidR="005E55B9" w:rsidRDefault="005E55B9">
            <w:pPr>
              <w:rPr>
                <w:i/>
              </w:rPr>
            </w:pPr>
          </w:p>
        </w:tc>
        <w:tc>
          <w:tcPr>
            <w:tcW w:w="4878" w:type="dxa"/>
            <w:tcBorders>
              <w:top w:val="single" w:sz="4" w:space="0" w:color="auto"/>
              <w:left w:val="single" w:sz="4" w:space="0" w:color="auto"/>
              <w:bottom w:val="single" w:sz="4" w:space="0" w:color="auto"/>
              <w:right w:val="single" w:sz="6" w:space="0" w:color="auto"/>
            </w:tcBorders>
          </w:tcPr>
          <w:p w:rsidR="005E55B9" w:rsidRDefault="005E55B9">
            <w:pPr>
              <w:spacing w:before="120"/>
              <w:rPr>
                <w:spacing w:val="-2"/>
              </w:rPr>
            </w:pPr>
          </w:p>
        </w:tc>
      </w:tr>
    </w:tbl>
    <w:p w:rsidR="005E55B9" w:rsidRDefault="005E55B9"/>
    <w:p w:rsidR="00654CE9" w:rsidRDefault="00654CE9">
      <w:pPr>
        <w:sectPr w:rsidR="00654CE9" w:rsidSect="00152B60">
          <w:pgSz w:w="12240" w:h="15840" w:code="1"/>
          <w:pgMar w:top="1440" w:right="1440" w:bottom="1440" w:left="1440" w:header="720" w:footer="720" w:gutter="0"/>
          <w:paperSrc w:first="15" w:other="15"/>
          <w:cols w:space="720"/>
          <w:titlePg/>
          <w:docGrid w:linePitch="326"/>
        </w:sectPr>
      </w:pPr>
    </w:p>
    <w:p w:rsidR="005E55B9" w:rsidRDefault="005E55B9">
      <w:pPr>
        <w:pStyle w:val="Subtitle"/>
        <w:ind w:left="180" w:right="288"/>
        <w:rPr>
          <w:rFonts w:cs="Arial"/>
        </w:rPr>
      </w:pPr>
      <w:bookmarkStart w:id="447" w:name="_Toc168298092"/>
      <w:r>
        <w:rPr>
          <w:rFonts w:cs="Arial"/>
        </w:rPr>
        <w:t xml:space="preserve">Section V - </w:t>
      </w:r>
      <w:r>
        <w:t>Eligible Countries</w:t>
      </w:r>
      <w:bookmarkEnd w:id="447"/>
    </w:p>
    <w:p w:rsidR="009C59B7" w:rsidRDefault="009C59B7" w:rsidP="00A659FB">
      <w:pPr>
        <w:jc w:val="both"/>
      </w:pPr>
      <w:r w:rsidRPr="00026B87">
        <w:t>The eligibility of the bidder shall be based on nationality, in acco</w:t>
      </w:r>
      <w:r>
        <w:t xml:space="preserve">rdance with the following rules.  </w:t>
      </w:r>
      <w:r w:rsidRPr="00026B87">
        <w:t>A corporation is eligible if it satisfies the following criteria:</w:t>
      </w:r>
    </w:p>
    <w:p w:rsidR="009C59B7" w:rsidRDefault="009C59B7" w:rsidP="00D536EF">
      <w:pPr>
        <w:ind w:left="540" w:hanging="540"/>
        <w:jc w:val="both"/>
      </w:pPr>
    </w:p>
    <w:p w:rsidR="009C59B7" w:rsidRDefault="009C59B7" w:rsidP="00D536EF">
      <w:pPr>
        <w:numPr>
          <w:ilvl w:val="2"/>
          <w:numId w:val="84"/>
        </w:numPr>
        <w:spacing w:before="120" w:after="120"/>
        <w:ind w:left="540" w:hanging="540"/>
        <w:jc w:val="both"/>
      </w:pPr>
      <w:r w:rsidRPr="00026B87">
        <w:t>legally incorporated or otherwise organised in, and have their principal place of business in an eligible country</w:t>
      </w:r>
      <w:r>
        <w:t xml:space="preserve"> ;</w:t>
      </w:r>
    </w:p>
    <w:p w:rsidR="009C59B7" w:rsidRDefault="009C59B7" w:rsidP="00D536EF">
      <w:pPr>
        <w:numPr>
          <w:ilvl w:val="2"/>
          <w:numId w:val="84"/>
        </w:numPr>
        <w:spacing w:before="120" w:after="120"/>
        <w:ind w:left="540" w:hanging="540"/>
        <w:jc w:val="both"/>
      </w:pPr>
      <w:r>
        <w:t>more than 50% beneficially-owned by a citizen or citizens and/or a bona fide resident or residents of an eligible country or countries, or by a body corporate or bodies corporate meeting these requirements; or</w:t>
      </w:r>
    </w:p>
    <w:p w:rsidR="009C59B7" w:rsidRDefault="009C59B7" w:rsidP="00D536EF">
      <w:pPr>
        <w:numPr>
          <w:ilvl w:val="2"/>
          <w:numId w:val="84"/>
        </w:numPr>
        <w:spacing w:before="120" w:after="120"/>
        <w:ind w:left="540" w:hanging="540"/>
        <w:jc w:val="both"/>
      </w:pPr>
      <w:r w:rsidRPr="00026B87">
        <w:t xml:space="preserve">owned or controlled by the government of an eligible country provided that it is legally and financially autonomous and operated under the commercial law of an eligible country and </w:t>
      </w:r>
      <w:r w:rsidR="009E3B04">
        <w:t>not dependent agency of the eligible country.</w:t>
      </w:r>
    </w:p>
    <w:p w:rsidR="009C59B7" w:rsidRDefault="009C59B7" w:rsidP="009C59B7"/>
    <w:p w:rsidR="00484ABF" w:rsidRPr="008A39A5" w:rsidRDefault="00484ABF" w:rsidP="00484ABF">
      <w:pPr>
        <w:jc w:val="both"/>
      </w:pPr>
      <w:r w:rsidRPr="008A39A5">
        <w:t>Eligible countries are member countries of CDB, as listed below</w:t>
      </w:r>
      <w:r w:rsidR="009E3B04">
        <w:t>:</w:t>
      </w:r>
    </w:p>
    <w:p w:rsidR="00484ABF" w:rsidRPr="008A39A5" w:rsidRDefault="00484ABF" w:rsidP="00484ABF">
      <w:pPr>
        <w:autoSpaceDE w:val="0"/>
        <w:autoSpaceDN w:val="0"/>
        <w:adjustRightInd w:val="0"/>
        <w:jc w:val="center"/>
        <w:rPr>
          <w:b/>
          <w:sz w:val="22"/>
          <w:szCs w:val="22"/>
          <w:lang w:val="en-029"/>
        </w:rPr>
      </w:pPr>
    </w:p>
    <w:p w:rsidR="00A659FB" w:rsidRDefault="00A659FB" w:rsidP="00484ABF">
      <w:pPr>
        <w:autoSpaceDE w:val="0"/>
        <w:autoSpaceDN w:val="0"/>
        <w:adjustRightInd w:val="0"/>
        <w:jc w:val="center"/>
        <w:rPr>
          <w:b/>
          <w:color w:val="221E1F"/>
          <w:u w:val="single"/>
          <w:lang w:val="en-029"/>
        </w:rPr>
      </w:pPr>
    </w:p>
    <w:p w:rsidR="00484ABF" w:rsidRPr="008A39A5" w:rsidRDefault="00484ABF" w:rsidP="00484ABF">
      <w:pPr>
        <w:autoSpaceDE w:val="0"/>
        <w:autoSpaceDN w:val="0"/>
        <w:adjustRightInd w:val="0"/>
        <w:jc w:val="center"/>
        <w:rPr>
          <w:b/>
          <w:color w:val="221E1F"/>
          <w:u w:val="single"/>
          <w:lang w:val="en-029"/>
        </w:rPr>
      </w:pPr>
      <w:r w:rsidRPr="008A39A5">
        <w:rPr>
          <w:b/>
          <w:color w:val="221E1F"/>
          <w:u w:val="single"/>
          <w:lang w:val="en-029"/>
        </w:rPr>
        <w:t>BORROWING MEMBERS</w:t>
      </w:r>
    </w:p>
    <w:p w:rsidR="00484ABF" w:rsidRPr="008A39A5" w:rsidRDefault="00484ABF" w:rsidP="00484ABF">
      <w:pPr>
        <w:autoSpaceDE w:val="0"/>
        <w:autoSpaceDN w:val="0"/>
        <w:adjustRightInd w:val="0"/>
        <w:jc w:val="center"/>
        <w:rPr>
          <w:b/>
          <w:sz w:val="22"/>
          <w:szCs w:val="22"/>
          <w:lang w:val="en-029"/>
        </w:rPr>
      </w:pPr>
    </w:p>
    <w:tbl>
      <w:tblPr>
        <w:tblW w:w="0" w:type="auto"/>
        <w:jc w:val="center"/>
        <w:tblLook w:val="04A0" w:firstRow="1" w:lastRow="0" w:firstColumn="1" w:lastColumn="0" w:noHBand="0" w:noVBand="1"/>
      </w:tblPr>
      <w:tblGrid>
        <w:gridCol w:w="516"/>
        <w:gridCol w:w="4404"/>
      </w:tblGrid>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1.</w:t>
            </w:r>
          </w:p>
        </w:tc>
        <w:tc>
          <w:tcPr>
            <w:tcW w:w="4404" w:type="dxa"/>
          </w:tcPr>
          <w:p w:rsidR="00484ABF" w:rsidRPr="008A39A5" w:rsidRDefault="00484ABF" w:rsidP="00BD7F6C">
            <w:pPr>
              <w:autoSpaceDE w:val="0"/>
              <w:autoSpaceDN w:val="0"/>
              <w:adjustRightInd w:val="0"/>
              <w:rPr>
                <w:lang w:val="en-029"/>
              </w:rPr>
            </w:pPr>
            <w:r w:rsidRPr="008A39A5">
              <w:rPr>
                <w:lang w:val="en-029"/>
              </w:rPr>
              <w:t>Anguilla</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2.</w:t>
            </w:r>
          </w:p>
        </w:tc>
        <w:tc>
          <w:tcPr>
            <w:tcW w:w="4404" w:type="dxa"/>
          </w:tcPr>
          <w:p w:rsidR="00484ABF" w:rsidRPr="008A39A5" w:rsidRDefault="00484ABF" w:rsidP="00BD7F6C">
            <w:pPr>
              <w:autoSpaceDE w:val="0"/>
              <w:autoSpaceDN w:val="0"/>
              <w:adjustRightInd w:val="0"/>
              <w:rPr>
                <w:lang w:val="en-029"/>
              </w:rPr>
            </w:pPr>
            <w:r w:rsidRPr="008A39A5">
              <w:rPr>
                <w:lang w:val="en-029"/>
              </w:rPr>
              <w:t>Antigua and Barbuda</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3.</w:t>
            </w:r>
          </w:p>
        </w:tc>
        <w:tc>
          <w:tcPr>
            <w:tcW w:w="4404" w:type="dxa"/>
          </w:tcPr>
          <w:p w:rsidR="00484ABF" w:rsidRPr="008A39A5" w:rsidRDefault="00484ABF" w:rsidP="00BD7F6C">
            <w:pPr>
              <w:autoSpaceDE w:val="0"/>
              <w:autoSpaceDN w:val="0"/>
              <w:adjustRightInd w:val="0"/>
              <w:rPr>
                <w:lang w:val="en-029"/>
              </w:rPr>
            </w:pPr>
            <w:r w:rsidRPr="008A39A5">
              <w:rPr>
                <w:lang w:val="en-029"/>
              </w:rPr>
              <w:t xml:space="preserve">Bahamas </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4.</w:t>
            </w:r>
          </w:p>
        </w:tc>
        <w:tc>
          <w:tcPr>
            <w:tcW w:w="4404" w:type="dxa"/>
          </w:tcPr>
          <w:p w:rsidR="00484ABF" w:rsidRPr="008A39A5" w:rsidRDefault="00484ABF" w:rsidP="00BD7F6C">
            <w:pPr>
              <w:autoSpaceDE w:val="0"/>
              <w:autoSpaceDN w:val="0"/>
              <w:adjustRightInd w:val="0"/>
              <w:rPr>
                <w:lang w:val="en-029"/>
              </w:rPr>
            </w:pPr>
            <w:r w:rsidRPr="008A39A5">
              <w:rPr>
                <w:lang w:val="en-029"/>
              </w:rPr>
              <w:t>Barbados</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5.</w:t>
            </w:r>
          </w:p>
        </w:tc>
        <w:tc>
          <w:tcPr>
            <w:tcW w:w="4404" w:type="dxa"/>
          </w:tcPr>
          <w:p w:rsidR="00484ABF" w:rsidRPr="008A39A5" w:rsidRDefault="00484ABF" w:rsidP="00BD7F6C">
            <w:pPr>
              <w:autoSpaceDE w:val="0"/>
              <w:autoSpaceDN w:val="0"/>
              <w:adjustRightInd w:val="0"/>
              <w:rPr>
                <w:lang w:val="en-029"/>
              </w:rPr>
            </w:pPr>
            <w:r w:rsidRPr="008A39A5">
              <w:rPr>
                <w:lang w:val="en-029"/>
              </w:rPr>
              <w:t>Belize</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6.</w:t>
            </w:r>
          </w:p>
        </w:tc>
        <w:tc>
          <w:tcPr>
            <w:tcW w:w="4404" w:type="dxa"/>
          </w:tcPr>
          <w:p w:rsidR="00484ABF" w:rsidRPr="008A39A5" w:rsidRDefault="00484ABF" w:rsidP="00BD7F6C">
            <w:pPr>
              <w:autoSpaceDE w:val="0"/>
              <w:autoSpaceDN w:val="0"/>
              <w:adjustRightInd w:val="0"/>
              <w:rPr>
                <w:lang w:val="en-029"/>
              </w:rPr>
            </w:pPr>
            <w:r w:rsidRPr="008A39A5">
              <w:rPr>
                <w:lang w:val="en-029"/>
              </w:rPr>
              <w:t>British Virgin Islands</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7.</w:t>
            </w:r>
          </w:p>
        </w:tc>
        <w:tc>
          <w:tcPr>
            <w:tcW w:w="4404" w:type="dxa"/>
          </w:tcPr>
          <w:p w:rsidR="00484ABF" w:rsidRPr="008A39A5" w:rsidRDefault="00484ABF" w:rsidP="00BD7F6C">
            <w:pPr>
              <w:autoSpaceDE w:val="0"/>
              <w:autoSpaceDN w:val="0"/>
              <w:adjustRightInd w:val="0"/>
              <w:rPr>
                <w:lang w:val="en-029"/>
              </w:rPr>
            </w:pPr>
            <w:r w:rsidRPr="008A39A5">
              <w:rPr>
                <w:lang w:val="en-029"/>
              </w:rPr>
              <w:t>Cayman Islands</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8.</w:t>
            </w:r>
          </w:p>
        </w:tc>
        <w:tc>
          <w:tcPr>
            <w:tcW w:w="4404" w:type="dxa"/>
          </w:tcPr>
          <w:p w:rsidR="00484ABF" w:rsidRPr="008A39A5" w:rsidRDefault="00484ABF" w:rsidP="00BD7F6C">
            <w:pPr>
              <w:autoSpaceDE w:val="0"/>
              <w:autoSpaceDN w:val="0"/>
              <w:adjustRightInd w:val="0"/>
              <w:rPr>
                <w:lang w:val="en-029"/>
              </w:rPr>
            </w:pPr>
            <w:r w:rsidRPr="008A39A5">
              <w:rPr>
                <w:lang w:val="en-029"/>
              </w:rPr>
              <w:t xml:space="preserve">Dominica </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 xml:space="preserve">  9.</w:t>
            </w:r>
          </w:p>
        </w:tc>
        <w:tc>
          <w:tcPr>
            <w:tcW w:w="4404" w:type="dxa"/>
          </w:tcPr>
          <w:p w:rsidR="00484ABF" w:rsidRPr="008A39A5" w:rsidRDefault="00484ABF" w:rsidP="00BD7F6C">
            <w:pPr>
              <w:autoSpaceDE w:val="0"/>
              <w:autoSpaceDN w:val="0"/>
              <w:adjustRightInd w:val="0"/>
              <w:rPr>
                <w:lang w:val="en-029"/>
              </w:rPr>
            </w:pPr>
            <w:r w:rsidRPr="008A39A5">
              <w:rPr>
                <w:lang w:val="en-029"/>
              </w:rPr>
              <w:t>Grenada</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10.</w:t>
            </w:r>
          </w:p>
        </w:tc>
        <w:tc>
          <w:tcPr>
            <w:tcW w:w="4404" w:type="dxa"/>
          </w:tcPr>
          <w:p w:rsidR="00484ABF" w:rsidRPr="008A39A5" w:rsidRDefault="00484ABF" w:rsidP="00BD7F6C">
            <w:pPr>
              <w:autoSpaceDE w:val="0"/>
              <w:autoSpaceDN w:val="0"/>
              <w:adjustRightInd w:val="0"/>
              <w:rPr>
                <w:lang w:val="en-029"/>
              </w:rPr>
            </w:pPr>
            <w:r w:rsidRPr="008A39A5">
              <w:rPr>
                <w:lang w:val="en-029"/>
              </w:rPr>
              <w:t xml:space="preserve">Guyana </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11.</w:t>
            </w:r>
          </w:p>
        </w:tc>
        <w:tc>
          <w:tcPr>
            <w:tcW w:w="4404" w:type="dxa"/>
          </w:tcPr>
          <w:p w:rsidR="00484ABF" w:rsidRPr="008A39A5" w:rsidRDefault="00484ABF" w:rsidP="00BD7F6C">
            <w:pPr>
              <w:autoSpaceDE w:val="0"/>
              <w:autoSpaceDN w:val="0"/>
              <w:adjustRightInd w:val="0"/>
              <w:rPr>
                <w:lang w:val="en-029"/>
              </w:rPr>
            </w:pPr>
            <w:r w:rsidRPr="008A39A5">
              <w:rPr>
                <w:lang w:val="en-029"/>
              </w:rPr>
              <w:t xml:space="preserve">Haiti </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12.</w:t>
            </w:r>
          </w:p>
        </w:tc>
        <w:tc>
          <w:tcPr>
            <w:tcW w:w="4404" w:type="dxa"/>
          </w:tcPr>
          <w:p w:rsidR="00484ABF" w:rsidRPr="008A39A5" w:rsidRDefault="00484ABF" w:rsidP="00BD7F6C">
            <w:pPr>
              <w:autoSpaceDE w:val="0"/>
              <w:autoSpaceDN w:val="0"/>
              <w:adjustRightInd w:val="0"/>
              <w:rPr>
                <w:lang w:val="en-029"/>
              </w:rPr>
            </w:pPr>
            <w:r w:rsidRPr="008A39A5">
              <w:rPr>
                <w:lang w:val="en-029"/>
              </w:rPr>
              <w:t>Jamaica</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13.</w:t>
            </w:r>
          </w:p>
        </w:tc>
        <w:tc>
          <w:tcPr>
            <w:tcW w:w="4404" w:type="dxa"/>
          </w:tcPr>
          <w:p w:rsidR="00484ABF" w:rsidRPr="008A39A5" w:rsidRDefault="00484ABF" w:rsidP="00BD7F6C">
            <w:pPr>
              <w:autoSpaceDE w:val="0"/>
              <w:autoSpaceDN w:val="0"/>
              <w:adjustRightInd w:val="0"/>
              <w:rPr>
                <w:lang w:val="en-029"/>
              </w:rPr>
            </w:pPr>
            <w:r w:rsidRPr="008A39A5">
              <w:rPr>
                <w:lang w:val="en-029"/>
              </w:rPr>
              <w:t>Montserrat</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14.</w:t>
            </w:r>
          </w:p>
        </w:tc>
        <w:tc>
          <w:tcPr>
            <w:tcW w:w="4404" w:type="dxa"/>
          </w:tcPr>
          <w:p w:rsidR="00484ABF" w:rsidRPr="008A39A5" w:rsidRDefault="00484ABF" w:rsidP="00BD7F6C">
            <w:pPr>
              <w:autoSpaceDE w:val="0"/>
              <w:autoSpaceDN w:val="0"/>
              <w:adjustRightInd w:val="0"/>
              <w:rPr>
                <w:lang w:val="en-029"/>
              </w:rPr>
            </w:pPr>
            <w:r w:rsidRPr="008A39A5">
              <w:rPr>
                <w:lang w:val="en-029"/>
              </w:rPr>
              <w:t>Saint Kitts and Nevis</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15.</w:t>
            </w:r>
          </w:p>
        </w:tc>
        <w:tc>
          <w:tcPr>
            <w:tcW w:w="4404" w:type="dxa"/>
          </w:tcPr>
          <w:p w:rsidR="00484ABF" w:rsidRPr="008A39A5" w:rsidRDefault="00484ABF" w:rsidP="00BD7F6C">
            <w:pPr>
              <w:autoSpaceDE w:val="0"/>
              <w:autoSpaceDN w:val="0"/>
              <w:adjustRightInd w:val="0"/>
              <w:rPr>
                <w:lang w:val="en-029"/>
              </w:rPr>
            </w:pPr>
            <w:r w:rsidRPr="008A39A5">
              <w:rPr>
                <w:lang w:val="en-029"/>
              </w:rPr>
              <w:t>Saint Lucia</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16.</w:t>
            </w:r>
          </w:p>
        </w:tc>
        <w:tc>
          <w:tcPr>
            <w:tcW w:w="4404" w:type="dxa"/>
          </w:tcPr>
          <w:p w:rsidR="00484ABF" w:rsidRPr="008A39A5" w:rsidRDefault="00484ABF" w:rsidP="00BD7F6C">
            <w:pPr>
              <w:autoSpaceDE w:val="0"/>
              <w:autoSpaceDN w:val="0"/>
              <w:adjustRightInd w:val="0"/>
              <w:rPr>
                <w:lang w:val="en-029"/>
              </w:rPr>
            </w:pPr>
            <w:r w:rsidRPr="008A39A5">
              <w:rPr>
                <w:lang w:val="en-029"/>
              </w:rPr>
              <w:t>Saint Vincent and the Grenadines</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17.</w:t>
            </w:r>
          </w:p>
        </w:tc>
        <w:tc>
          <w:tcPr>
            <w:tcW w:w="4404" w:type="dxa"/>
          </w:tcPr>
          <w:p w:rsidR="00484ABF" w:rsidRPr="008A39A5" w:rsidRDefault="00484ABF" w:rsidP="00BD7F6C">
            <w:pPr>
              <w:autoSpaceDE w:val="0"/>
              <w:autoSpaceDN w:val="0"/>
              <w:adjustRightInd w:val="0"/>
              <w:rPr>
                <w:lang w:val="en-029"/>
              </w:rPr>
            </w:pPr>
            <w:r w:rsidRPr="008A39A5">
              <w:rPr>
                <w:lang w:val="en-029"/>
              </w:rPr>
              <w:t xml:space="preserve">Suriname </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18.</w:t>
            </w:r>
          </w:p>
        </w:tc>
        <w:tc>
          <w:tcPr>
            <w:tcW w:w="4404" w:type="dxa"/>
          </w:tcPr>
          <w:p w:rsidR="00484ABF" w:rsidRPr="008A39A5" w:rsidRDefault="00484ABF" w:rsidP="00BD7F6C">
            <w:pPr>
              <w:autoSpaceDE w:val="0"/>
              <w:autoSpaceDN w:val="0"/>
              <w:adjustRightInd w:val="0"/>
              <w:rPr>
                <w:lang w:val="en-029"/>
              </w:rPr>
            </w:pPr>
            <w:r w:rsidRPr="008A39A5">
              <w:rPr>
                <w:lang w:val="en-029"/>
              </w:rPr>
              <w:t xml:space="preserve">Trinidad and Tobago </w:t>
            </w:r>
          </w:p>
        </w:tc>
      </w:tr>
      <w:tr w:rsidR="00484ABF" w:rsidRPr="008A39A5" w:rsidTr="00BD7F6C">
        <w:trPr>
          <w:jc w:val="center"/>
        </w:trPr>
        <w:tc>
          <w:tcPr>
            <w:tcW w:w="447" w:type="dxa"/>
          </w:tcPr>
          <w:p w:rsidR="00484ABF" w:rsidRPr="008A39A5" w:rsidRDefault="00484ABF" w:rsidP="00BD7F6C">
            <w:pPr>
              <w:autoSpaceDE w:val="0"/>
              <w:autoSpaceDN w:val="0"/>
              <w:adjustRightInd w:val="0"/>
              <w:rPr>
                <w:lang w:val="en-029"/>
              </w:rPr>
            </w:pPr>
            <w:r w:rsidRPr="008A39A5">
              <w:rPr>
                <w:lang w:val="en-029"/>
              </w:rPr>
              <w:t>19.</w:t>
            </w:r>
          </w:p>
        </w:tc>
        <w:tc>
          <w:tcPr>
            <w:tcW w:w="4404" w:type="dxa"/>
          </w:tcPr>
          <w:p w:rsidR="00484ABF" w:rsidRPr="008A39A5" w:rsidRDefault="00484ABF" w:rsidP="00BD7F6C">
            <w:pPr>
              <w:autoSpaceDE w:val="0"/>
              <w:autoSpaceDN w:val="0"/>
              <w:adjustRightInd w:val="0"/>
              <w:rPr>
                <w:lang w:val="en-029"/>
              </w:rPr>
            </w:pPr>
            <w:r w:rsidRPr="008A39A5">
              <w:rPr>
                <w:lang w:val="en-029"/>
              </w:rPr>
              <w:t>Turks and Caicos Islands</w:t>
            </w:r>
          </w:p>
        </w:tc>
      </w:tr>
    </w:tbl>
    <w:p w:rsidR="00484ABF" w:rsidRPr="008A39A5" w:rsidRDefault="00484ABF" w:rsidP="00484ABF">
      <w:pPr>
        <w:autoSpaceDE w:val="0"/>
        <w:autoSpaceDN w:val="0"/>
        <w:adjustRightInd w:val="0"/>
        <w:ind w:left="90"/>
        <w:jc w:val="center"/>
        <w:rPr>
          <w:b/>
          <w:color w:val="221E1F"/>
          <w:sz w:val="22"/>
          <w:szCs w:val="22"/>
          <w:lang w:val="en-029"/>
        </w:rPr>
      </w:pPr>
    </w:p>
    <w:p w:rsidR="00484ABF" w:rsidRPr="008A39A5" w:rsidRDefault="00484ABF" w:rsidP="00484ABF">
      <w:pPr>
        <w:autoSpaceDE w:val="0"/>
        <w:autoSpaceDN w:val="0"/>
        <w:adjustRightInd w:val="0"/>
        <w:ind w:left="90"/>
        <w:jc w:val="center"/>
        <w:rPr>
          <w:b/>
          <w:color w:val="221E1F"/>
          <w:u w:val="single"/>
          <w:lang w:val="en-029"/>
        </w:rPr>
      </w:pPr>
    </w:p>
    <w:p w:rsidR="00A659FB" w:rsidRDefault="00A659FB" w:rsidP="00484ABF">
      <w:pPr>
        <w:autoSpaceDE w:val="0"/>
        <w:autoSpaceDN w:val="0"/>
        <w:adjustRightInd w:val="0"/>
        <w:ind w:left="90"/>
        <w:jc w:val="center"/>
        <w:rPr>
          <w:b/>
          <w:color w:val="221E1F"/>
          <w:sz w:val="22"/>
          <w:szCs w:val="22"/>
          <w:u w:val="single"/>
          <w:lang w:val="en-029"/>
        </w:rPr>
        <w:sectPr w:rsidR="00A659FB">
          <w:headerReference w:type="even" r:id="rId45"/>
          <w:headerReference w:type="default" r:id="rId46"/>
          <w:footerReference w:type="even" r:id="rId47"/>
          <w:footerReference w:type="default" r:id="rId48"/>
          <w:headerReference w:type="first" r:id="rId49"/>
          <w:type w:val="oddPage"/>
          <w:pgSz w:w="12240" w:h="15840" w:code="1"/>
          <w:pgMar w:top="1440" w:right="1440" w:bottom="1440" w:left="1800" w:header="720" w:footer="720" w:gutter="0"/>
          <w:paperSrc w:first="15" w:other="15"/>
          <w:cols w:space="720"/>
          <w:titlePg/>
        </w:sectPr>
      </w:pPr>
    </w:p>
    <w:p w:rsidR="00484ABF" w:rsidRPr="00A659FB" w:rsidRDefault="00484ABF" w:rsidP="00484ABF">
      <w:pPr>
        <w:autoSpaceDE w:val="0"/>
        <w:autoSpaceDN w:val="0"/>
        <w:adjustRightInd w:val="0"/>
        <w:ind w:left="90"/>
        <w:jc w:val="center"/>
        <w:rPr>
          <w:b/>
          <w:color w:val="221E1F"/>
          <w:u w:val="single"/>
          <w:lang w:val="en-029"/>
        </w:rPr>
      </w:pPr>
      <w:r w:rsidRPr="00A659FB">
        <w:rPr>
          <w:b/>
          <w:color w:val="221E1F"/>
          <w:u w:val="single"/>
          <w:lang w:val="en-029"/>
        </w:rPr>
        <w:t>NON-BORROWING MEMBERS</w:t>
      </w:r>
    </w:p>
    <w:p w:rsidR="00484ABF" w:rsidRPr="008A39A5" w:rsidRDefault="00484ABF" w:rsidP="00484ABF">
      <w:pPr>
        <w:autoSpaceDE w:val="0"/>
        <w:autoSpaceDN w:val="0"/>
        <w:adjustRightInd w:val="0"/>
        <w:ind w:left="90"/>
        <w:rPr>
          <w:b/>
          <w:color w:val="221E1F"/>
          <w:sz w:val="22"/>
          <w:szCs w:val="22"/>
          <w:lang w:val="en-029"/>
        </w:rPr>
      </w:pPr>
    </w:p>
    <w:tbl>
      <w:tblPr>
        <w:tblW w:w="0" w:type="auto"/>
        <w:jc w:val="center"/>
        <w:tblLook w:val="04A0" w:firstRow="1" w:lastRow="0" w:firstColumn="1" w:lastColumn="0" w:noHBand="0" w:noVBand="1"/>
      </w:tblPr>
      <w:tblGrid>
        <w:gridCol w:w="540"/>
        <w:gridCol w:w="4410"/>
      </w:tblGrid>
      <w:tr w:rsidR="00484ABF" w:rsidRPr="008A39A5" w:rsidTr="00BD7F6C">
        <w:trPr>
          <w:jc w:val="center"/>
        </w:trPr>
        <w:tc>
          <w:tcPr>
            <w:tcW w:w="540" w:type="dxa"/>
          </w:tcPr>
          <w:p w:rsidR="00484ABF" w:rsidRPr="008A39A5" w:rsidRDefault="00484ABF" w:rsidP="00BD7F6C">
            <w:pPr>
              <w:autoSpaceDE w:val="0"/>
              <w:autoSpaceDN w:val="0"/>
              <w:adjustRightInd w:val="0"/>
              <w:rPr>
                <w:lang w:val="en-029"/>
              </w:rPr>
            </w:pPr>
            <w:r w:rsidRPr="008A39A5">
              <w:rPr>
                <w:lang w:val="en-029"/>
              </w:rPr>
              <w:t xml:space="preserve">  1.</w:t>
            </w:r>
          </w:p>
        </w:tc>
        <w:tc>
          <w:tcPr>
            <w:tcW w:w="4410" w:type="dxa"/>
          </w:tcPr>
          <w:p w:rsidR="00484ABF" w:rsidRPr="008A39A5" w:rsidRDefault="009C59B7" w:rsidP="00A659FB">
            <w:pPr>
              <w:autoSpaceDE w:val="0"/>
              <w:autoSpaceDN w:val="0"/>
              <w:adjustRightInd w:val="0"/>
              <w:rPr>
                <w:lang w:val="en-029"/>
              </w:rPr>
            </w:pPr>
            <w:r>
              <w:rPr>
                <w:lang w:val="en-029"/>
              </w:rPr>
              <w:t>Brazil</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sidRPr="008A39A5">
              <w:rPr>
                <w:lang w:val="en-029"/>
              </w:rPr>
              <w:t xml:space="preserve">  2.</w:t>
            </w:r>
          </w:p>
        </w:tc>
        <w:tc>
          <w:tcPr>
            <w:tcW w:w="4410" w:type="dxa"/>
          </w:tcPr>
          <w:p w:rsidR="00A659FB" w:rsidRPr="008A39A5" w:rsidRDefault="00A659FB" w:rsidP="00A659FB">
            <w:pPr>
              <w:autoSpaceDE w:val="0"/>
              <w:autoSpaceDN w:val="0"/>
              <w:adjustRightInd w:val="0"/>
              <w:rPr>
                <w:lang w:val="en-029"/>
              </w:rPr>
            </w:pPr>
            <w:r w:rsidRPr="008A39A5">
              <w:rPr>
                <w:lang w:val="en-029"/>
              </w:rPr>
              <w:t>Canada</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sidRPr="008A39A5">
              <w:rPr>
                <w:lang w:val="en-029"/>
              </w:rPr>
              <w:t xml:space="preserve">  3.</w:t>
            </w:r>
          </w:p>
        </w:tc>
        <w:tc>
          <w:tcPr>
            <w:tcW w:w="4410" w:type="dxa"/>
          </w:tcPr>
          <w:p w:rsidR="00A659FB" w:rsidRPr="008A39A5" w:rsidRDefault="00A659FB" w:rsidP="00A659FB">
            <w:pPr>
              <w:autoSpaceDE w:val="0"/>
              <w:autoSpaceDN w:val="0"/>
              <w:adjustRightInd w:val="0"/>
              <w:rPr>
                <w:lang w:val="en-029"/>
              </w:rPr>
            </w:pPr>
            <w:r w:rsidRPr="008A39A5">
              <w:rPr>
                <w:lang w:val="en-029"/>
              </w:rPr>
              <w:t>China</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sidRPr="008A39A5">
              <w:rPr>
                <w:lang w:val="en-029"/>
              </w:rPr>
              <w:t xml:space="preserve">  4.</w:t>
            </w:r>
          </w:p>
        </w:tc>
        <w:tc>
          <w:tcPr>
            <w:tcW w:w="4410" w:type="dxa"/>
          </w:tcPr>
          <w:p w:rsidR="00A659FB" w:rsidRPr="008A39A5" w:rsidRDefault="00A659FB" w:rsidP="00A659FB">
            <w:pPr>
              <w:autoSpaceDE w:val="0"/>
              <w:autoSpaceDN w:val="0"/>
              <w:adjustRightInd w:val="0"/>
              <w:rPr>
                <w:lang w:val="en-029"/>
              </w:rPr>
            </w:pPr>
            <w:r w:rsidRPr="008A39A5">
              <w:rPr>
                <w:lang w:val="en-029"/>
              </w:rPr>
              <w:t>Colombia</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sidRPr="008A39A5">
              <w:rPr>
                <w:lang w:val="en-029"/>
              </w:rPr>
              <w:t xml:space="preserve">  5.</w:t>
            </w:r>
          </w:p>
        </w:tc>
        <w:tc>
          <w:tcPr>
            <w:tcW w:w="4410" w:type="dxa"/>
          </w:tcPr>
          <w:p w:rsidR="00A659FB" w:rsidRPr="008A39A5" w:rsidRDefault="00A659FB" w:rsidP="00A659FB">
            <w:pPr>
              <w:autoSpaceDE w:val="0"/>
              <w:autoSpaceDN w:val="0"/>
              <w:adjustRightInd w:val="0"/>
              <w:rPr>
                <w:lang w:val="en-029"/>
              </w:rPr>
            </w:pPr>
            <w:r w:rsidRPr="008A39A5">
              <w:rPr>
                <w:lang w:val="en-029"/>
              </w:rPr>
              <w:t>Germany</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sidRPr="008A39A5">
              <w:rPr>
                <w:lang w:val="en-029"/>
              </w:rPr>
              <w:t xml:space="preserve">  6.</w:t>
            </w:r>
          </w:p>
        </w:tc>
        <w:tc>
          <w:tcPr>
            <w:tcW w:w="4410" w:type="dxa"/>
          </w:tcPr>
          <w:p w:rsidR="00A659FB" w:rsidRPr="008A39A5" w:rsidRDefault="00A659FB" w:rsidP="00A659FB">
            <w:pPr>
              <w:autoSpaceDE w:val="0"/>
              <w:autoSpaceDN w:val="0"/>
              <w:adjustRightInd w:val="0"/>
              <w:rPr>
                <w:lang w:val="en-029"/>
              </w:rPr>
            </w:pPr>
            <w:r w:rsidRPr="008A39A5">
              <w:rPr>
                <w:lang w:val="en-029"/>
              </w:rPr>
              <w:t>Italy</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sidRPr="008A39A5">
              <w:rPr>
                <w:lang w:val="en-029"/>
              </w:rPr>
              <w:t xml:space="preserve">  7.</w:t>
            </w:r>
          </w:p>
        </w:tc>
        <w:tc>
          <w:tcPr>
            <w:tcW w:w="4410" w:type="dxa"/>
          </w:tcPr>
          <w:p w:rsidR="00A659FB" w:rsidRPr="008A39A5" w:rsidRDefault="00A659FB" w:rsidP="00A659FB">
            <w:pPr>
              <w:autoSpaceDE w:val="0"/>
              <w:autoSpaceDN w:val="0"/>
              <w:adjustRightInd w:val="0"/>
              <w:rPr>
                <w:lang w:val="en-029"/>
              </w:rPr>
            </w:pPr>
            <w:r w:rsidRPr="008A39A5">
              <w:rPr>
                <w:lang w:val="en-029"/>
              </w:rPr>
              <w:t xml:space="preserve">Mexico </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sidRPr="008A39A5">
              <w:rPr>
                <w:lang w:val="en-029"/>
              </w:rPr>
              <w:t xml:space="preserve">  8.</w:t>
            </w:r>
          </w:p>
        </w:tc>
        <w:tc>
          <w:tcPr>
            <w:tcW w:w="4410" w:type="dxa"/>
          </w:tcPr>
          <w:p w:rsidR="00A659FB" w:rsidRPr="008A39A5" w:rsidRDefault="00A659FB" w:rsidP="00A659FB">
            <w:pPr>
              <w:autoSpaceDE w:val="0"/>
              <w:autoSpaceDN w:val="0"/>
              <w:adjustRightInd w:val="0"/>
              <w:rPr>
                <w:lang w:val="en-029"/>
              </w:rPr>
            </w:pPr>
            <w:r w:rsidRPr="008A39A5">
              <w:rPr>
                <w:lang w:val="en-029"/>
              </w:rPr>
              <w:t>United Kingdom</w:t>
            </w:r>
          </w:p>
        </w:tc>
      </w:tr>
      <w:tr w:rsidR="00A659FB" w:rsidRPr="008A39A5" w:rsidTr="00BD7F6C">
        <w:trPr>
          <w:jc w:val="center"/>
        </w:trPr>
        <w:tc>
          <w:tcPr>
            <w:tcW w:w="540" w:type="dxa"/>
          </w:tcPr>
          <w:p w:rsidR="00A659FB" w:rsidRPr="008A39A5" w:rsidRDefault="00A659FB" w:rsidP="00A659FB">
            <w:pPr>
              <w:autoSpaceDE w:val="0"/>
              <w:autoSpaceDN w:val="0"/>
              <w:adjustRightInd w:val="0"/>
              <w:rPr>
                <w:lang w:val="en-029"/>
              </w:rPr>
            </w:pPr>
            <w:r>
              <w:rPr>
                <w:lang w:val="en-029"/>
              </w:rPr>
              <w:t xml:space="preserve">  9.</w:t>
            </w:r>
          </w:p>
        </w:tc>
        <w:tc>
          <w:tcPr>
            <w:tcW w:w="4410" w:type="dxa"/>
          </w:tcPr>
          <w:p w:rsidR="00A659FB" w:rsidRPr="008A39A5" w:rsidRDefault="00A659FB" w:rsidP="00A659FB">
            <w:pPr>
              <w:autoSpaceDE w:val="0"/>
              <w:autoSpaceDN w:val="0"/>
              <w:adjustRightInd w:val="0"/>
              <w:rPr>
                <w:lang w:val="en-029"/>
              </w:rPr>
            </w:pPr>
            <w:r w:rsidRPr="008A39A5">
              <w:rPr>
                <w:lang w:val="en-029"/>
              </w:rPr>
              <w:t>Venezuela</w:t>
            </w:r>
          </w:p>
        </w:tc>
      </w:tr>
    </w:tbl>
    <w:p w:rsidR="009E3B04" w:rsidRDefault="009E3B04" w:rsidP="00152B60">
      <w:pPr>
        <w:pStyle w:val="Heading5"/>
        <w:tabs>
          <w:tab w:val="left" w:pos="720"/>
          <w:tab w:val="left" w:pos="1440"/>
          <w:tab w:val="left" w:pos="2160"/>
          <w:tab w:val="left" w:pos="2880"/>
          <w:tab w:val="left" w:pos="3600"/>
          <w:tab w:val="left" w:pos="4320"/>
          <w:tab w:val="center" w:pos="4500"/>
          <w:tab w:val="right" w:pos="9000"/>
        </w:tabs>
        <w:rPr>
          <w:rFonts w:ascii="Arial" w:hAnsi="Arial"/>
          <w:b w:val="0"/>
          <w:bCs w:val="0"/>
          <w:sz w:val="20"/>
        </w:rPr>
      </w:pPr>
      <w:r>
        <w:rPr>
          <w:rFonts w:ascii="Arial" w:hAnsi="Arial"/>
          <w:b w:val="0"/>
          <w:bCs w:val="0"/>
          <w:sz w:val="20"/>
        </w:rPr>
        <w:tab/>
      </w:r>
      <w:r>
        <w:rPr>
          <w:rFonts w:ascii="Arial" w:hAnsi="Arial"/>
          <w:b w:val="0"/>
          <w:bCs w:val="0"/>
          <w:sz w:val="20"/>
        </w:rPr>
        <w:tab/>
      </w:r>
      <w:r>
        <w:rPr>
          <w:rFonts w:ascii="Arial" w:hAnsi="Arial"/>
          <w:b w:val="0"/>
          <w:bCs w:val="0"/>
          <w:sz w:val="20"/>
        </w:rPr>
        <w:tab/>
      </w:r>
      <w:r>
        <w:rPr>
          <w:rFonts w:ascii="Arial" w:hAnsi="Arial"/>
          <w:b w:val="0"/>
          <w:bCs w:val="0"/>
          <w:sz w:val="20"/>
        </w:rPr>
        <w:tab/>
      </w:r>
      <w:r>
        <w:rPr>
          <w:rFonts w:ascii="Arial" w:hAnsi="Arial"/>
          <w:b w:val="0"/>
          <w:bCs w:val="0"/>
          <w:sz w:val="20"/>
        </w:rPr>
        <w:tab/>
      </w:r>
      <w:r>
        <w:rPr>
          <w:rFonts w:ascii="Arial" w:hAnsi="Arial"/>
          <w:b w:val="0"/>
          <w:bCs w:val="0"/>
          <w:sz w:val="20"/>
        </w:rPr>
        <w:tab/>
      </w:r>
      <w:r>
        <w:rPr>
          <w:rFonts w:ascii="Arial" w:hAnsi="Arial"/>
          <w:b w:val="0"/>
          <w:bCs w:val="0"/>
          <w:sz w:val="20"/>
        </w:rPr>
        <w:tab/>
      </w:r>
      <w:r>
        <w:rPr>
          <w:rFonts w:ascii="Arial" w:hAnsi="Arial"/>
          <w:b w:val="0"/>
          <w:bCs w:val="0"/>
          <w:sz w:val="20"/>
        </w:rPr>
        <w:tab/>
      </w:r>
    </w:p>
    <w:p w:rsidR="009E3B04" w:rsidRPr="00152B60" w:rsidRDefault="009E3B04" w:rsidP="00152B60">
      <w:pPr>
        <w:rPr>
          <w:b/>
          <w:bCs/>
        </w:rPr>
      </w:pPr>
      <w:r w:rsidRPr="009E3B04">
        <w:t xml:space="preserve">and </w:t>
      </w:r>
      <w:r>
        <w:t>the following</w:t>
      </w:r>
      <w:r w:rsidRPr="009E3B04">
        <w:t xml:space="preserve"> countries </w:t>
      </w:r>
      <w:r>
        <w:t>[</w:t>
      </w:r>
      <w:r w:rsidRPr="00152B60">
        <w:rPr>
          <w:i/>
        </w:rPr>
        <w:t>insert or  state “Not applicable”]</w:t>
      </w:r>
    </w:p>
    <w:p w:rsidR="00152B60" w:rsidRPr="00152B60" w:rsidRDefault="009E3B04" w:rsidP="00152B60">
      <w:pPr>
        <w:tabs>
          <w:tab w:val="center" w:pos="4500"/>
          <w:tab w:val="right" w:pos="9000"/>
        </w:tabs>
        <w:rPr>
          <w:b/>
          <w:bCs/>
        </w:rPr>
        <w:sectPr w:rsidR="00152B60" w:rsidRPr="00152B60" w:rsidSect="00A659FB">
          <w:pgSz w:w="12240" w:h="15840" w:code="1"/>
          <w:pgMar w:top="1440" w:right="1440" w:bottom="1440" w:left="1800" w:header="720" w:footer="720" w:gutter="0"/>
          <w:paperSrc w:first="15" w:other="15"/>
          <w:cols w:space="720"/>
          <w:titlePg/>
        </w:sectPr>
      </w:pPr>
      <w:r>
        <w:tab/>
      </w:r>
    </w:p>
    <w:p w:rsidR="00484ABF" w:rsidRDefault="00484ABF" w:rsidP="00484ABF">
      <w:pPr>
        <w:pStyle w:val="Subtitle"/>
        <w:ind w:left="180" w:right="288"/>
        <w:rPr>
          <w:rFonts w:cs="Arial"/>
        </w:rPr>
      </w:pPr>
      <w:r>
        <w:rPr>
          <w:rFonts w:cs="Arial"/>
        </w:rPr>
        <w:t xml:space="preserve">Section VI - </w:t>
      </w:r>
      <w:r w:rsidRPr="008A39A5">
        <w:t>Bank Policy – Corrupt and Fraudulent Practices</w:t>
      </w:r>
    </w:p>
    <w:p w:rsidR="00484ABF" w:rsidRDefault="00484ABF" w:rsidP="00484ABF"/>
    <w:p w:rsidR="00484ABF" w:rsidRPr="004A1020" w:rsidRDefault="00484ABF" w:rsidP="00484ABF">
      <w:pPr>
        <w:jc w:val="center"/>
        <w:rPr>
          <w:i/>
          <w:iCs/>
          <w:color w:val="1F497D"/>
          <w:sz w:val="28"/>
          <w:szCs w:val="28"/>
        </w:rPr>
      </w:pPr>
      <w:r w:rsidRPr="004A1020">
        <w:rPr>
          <w:i/>
          <w:iCs/>
          <w:color w:val="1F497D"/>
          <w:sz w:val="28"/>
          <w:szCs w:val="28"/>
        </w:rPr>
        <w:t>[Notes to the Clie</w:t>
      </w:r>
      <w:r w:rsidR="006E309D">
        <w:rPr>
          <w:i/>
          <w:iCs/>
          <w:color w:val="1F497D"/>
          <w:sz w:val="28"/>
          <w:szCs w:val="28"/>
        </w:rPr>
        <w:t>nt:  This Section VI</w:t>
      </w:r>
      <w:r w:rsidRPr="004A1020">
        <w:rPr>
          <w:i/>
          <w:iCs/>
          <w:color w:val="1F497D"/>
          <w:sz w:val="28"/>
          <w:szCs w:val="28"/>
        </w:rPr>
        <w:t xml:space="preserve"> shall not be modified.]</w:t>
      </w:r>
    </w:p>
    <w:p w:rsidR="00484ABF" w:rsidRPr="008A39A5" w:rsidRDefault="00484ABF" w:rsidP="00484ABF"/>
    <w:p w:rsidR="00484ABF" w:rsidRPr="008A39A5" w:rsidRDefault="00484ABF" w:rsidP="00484ABF">
      <w:pPr>
        <w:autoSpaceDE w:val="0"/>
        <w:autoSpaceDN w:val="0"/>
        <w:adjustRightInd w:val="0"/>
        <w:jc w:val="both"/>
        <w:rPr>
          <w:color w:val="231F20"/>
          <w:lang w:val="en-029"/>
        </w:rPr>
      </w:pPr>
      <w:r w:rsidRPr="008A39A5">
        <w:rPr>
          <w:color w:val="231F20"/>
          <w:lang w:val="en-029"/>
        </w:rPr>
        <w:t>It is Caribbean Development Bank’s (CDB’s) policy to require that Recipients (including beneficiaries of the Financing), as well as bidders, suppliers (including suppliers of consulting services), and contractors under CDB-financed contracts, observe the highest standard of ethics during the procurement and execution of such contracts.  In pursuance of this policy, CDB:</w:t>
      </w:r>
    </w:p>
    <w:p w:rsidR="00484ABF" w:rsidRPr="00152B60" w:rsidRDefault="00484ABF" w:rsidP="00D536EF">
      <w:pPr>
        <w:ind w:left="540" w:hanging="540"/>
        <w:jc w:val="both"/>
        <w:rPr>
          <w:color w:val="231F20"/>
          <w:lang w:val="en-029"/>
        </w:rPr>
      </w:pPr>
    </w:p>
    <w:p w:rsidR="00484ABF" w:rsidRPr="00152B60" w:rsidRDefault="00484ABF" w:rsidP="00D536EF">
      <w:pPr>
        <w:numPr>
          <w:ilvl w:val="0"/>
          <w:numId w:val="53"/>
        </w:numPr>
        <w:autoSpaceDE w:val="0"/>
        <w:autoSpaceDN w:val="0"/>
        <w:adjustRightInd w:val="0"/>
        <w:ind w:left="540" w:hanging="540"/>
        <w:contextualSpacing/>
        <w:jc w:val="both"/>
        <w:rPr>
          <w:color w:val="231F20"/>
          <w:lang w:val="en-029"/>
        </w:rPr>
      </w:pPr>
      <w:r w:rsidRPr="00152B60">
        <w:rPr>
          <w:color w:val="231F20"/>
          <w:lang w:val="en-029"/>
        </w:rPr>
        <w:t>defines, for the purposes of this provision, the terms set forth below as follows:</w:t>
      </w:r>
    </w:p>
    <w:p w:rsidR="00484ABF" w:rsidRPr="008A39A5" w:rsidRDefault="00484ABF" w:rsidP="00D536EF">
      <w:pPr>
        <w:autoSpaceDE w:val="0"/>
        <w:autoSpaceDN w:val="0"/>
        <w:adjustRightInd w:val="0"/>
        <w:ind w:left="540" w:hanging="540"/>
        <w:jc w:val="both"/>
        <w:rPr>
          <w:color w:val="231F20"/>
          <w:lang w:val="en-029"/>
        </w:rPr>
      </w:pPr>
    </w:p>
    <w:p w:rsidR="00484ABF" w:rsidRPr="008A39A5" w:rsidRDefault="00484ABF" w:rsidP="00D536EF">
      <w:pPr>
        <w:numPr>
          <w:ilvl w:val="0"/>
          <w:numId w:val="54"/>
        </w:numPr>
        <w:autoSpaceDE w:val="0"/>
        <w:autoSpaceDN w:val="0"/>
        <w:adjustRightInd w:val="0"/>
        <w:ind w:left="1080" w:hanging="540"/>
        <w:contextualSpacing/>
        <w:jc w:val="both"/>
        <w:rPr>
          <w:color w:val="231F20"/>
          <w:lang w:val="en-029"/>
        </w:rPr>
      </w:pPr>
      <w:r w:rsidRPr="008A39A5">
        <w:rPr>
          <w:color w:val="231F20"/>
          <w:lang w:val="en-029"/>
        </w:rPr>
        <w:t>“corrupt practice” means the offering, giving, receiving, or soliciting, directly or indirectly, of anything of value to influence the action of a  public official in the procurement process or in contract execution;</w:t>
      </w:r>
    </w:p>
    <w:p w:rsidR="00484ABF" w:rsidRPr="00152B60" w:rsidRDefault="00484ABF" w:rsidP="00D536EF">
      <w:pPr>
        <w:autoSpaceDE w:val="0"/>
        <w:autoSpaceDN w:val="0"/>
        <w:adjustRightInd w:val="0"/>
        <w:ind w:left="1080" w:hanging="540"/>
        <w:contextualSpacing/>
        <w:jc w:val="both"/>
        <w:rPr>
          <w:color w:val="231F20"/>
          <w:lang w:val="en-029"/>
        </w:rPr>
      </w:pPr>
    </w:p>
    <w:p w:rsidR="00484ABF" w:rsidRPr="008A39A5" w:rsidRDefault="00484ABF" w:rsidP="00D536EF">
      <w:pPr>
        <w:numPr>
          <w:ilvl w:val="0"/>
          <w:numId w:val="54"/>
        </w:numPr>
        <w:autoSpaceDE w:val="0"/>
        <w:autoSpaceDN w:val="0"/>
        <w:adjustRightInd w:val="0"/>
        <w:ind w:left="1080" w:hanging="540"/>
        <w:contextualSpacing/>
        <w:jc w:val="both"/>
        <w:rPr>
          <w:color w:val="231F20"/>
          <w:lang w:val="en-029"/>
        </w:rPr>
      </w:pPr>
      <w:r w:rsidRPr="00152B60">
        <w:rPr>
          <w:rFonts w:cs="Arial"/>
          <w:b/>
          <w:bCs/>
          <w:iCs/>
          <w:color w:val="231F20"/>
          <w:spacing w:val="-2"/>
          <w:lang w:val="en-029"/>
        </w:rPr>
        <w:t xml:space="preserve">“fraudulent practice” means a misrepresentation </w:t>
      </w:r>
      <w:r w:rsidRPr="008A39A5">
        <w:rPr>
          <w:color w:val="231F20"/>
          <w:lang w:val="en-029"/>
        </w:rPr>
        <w:t>or omission of facts in order to influence a procurement process or the execution of a contract;</w:t>
      </w:r>
    </w:p>
    <w:p w:rsidR="00484ABF" w:rsidRPr="008A39A5" w:rsidRDefault="00484ABF" w:rsidP="00D536EF">
      <w:pPr>
        <w:ind w:left="1080" w:hanging="540"/>
        <w:contextualSpacing/>
        <w:jc w:val="both"/>
        <w:rPr>
          <w:color w:val="231F20"/>
          <w:lang w:val="en-029"/>
        </w:rPr>
      </w:pPr>
    </w:p>
    <w:p w:rsidR="00484ABF" w:rsidRPr="008A39A5" w:rsidRDefault="00484ABF" w:rsidP="00D536EF">
      <w:pPr>
        <w:numPr>
          <w:ilvl w:val="0"/>
          <w:numId w:val="54"/>
        </w:numPr>
        <w:autoSpaceDE w:val="0"/>
        <w:autoSpaceDN w:val="0"/>
        <w:adjustRightInd w:val="0"/>
        <w:ind w:left="1080" w:hanging="540"/>
        <w:contextualSpacing/>
        <w:jc w:val="both"/>
        <w:rPr>
          <w:color w:val="231F20"/>
          <w:lang w:val="en-029"/>
        </w:rPr>
      </w:pPr>
      <w:r w:rsidRPr="008A39A5">
        <w:rPr>
          <w:color w:val="231F20"/>
          <w:lang w:val="en-029"/>
        </w:rPr>
        <w:t>“collusive practices” means a scheme or an arrangement between two or more bidders, with or without the knowledge of the Recipient, designed to establish bid prices at artificial, non-competitive levels; and</w:t>
      </w:r>
    </w:p>
    <w:p w:rsidR="00484ABF" w:rsidRPr="008A39A5" w:rsidRDefault="00484ABF" w:rsidP="00D536EF">
      <w:pPr>
        <w:autoSpaceDE w:val="0"/>
        <w:autoSpaceDN w:val="0"/>
        <w:adjustRightInd w:val="0"/>
        <w:ind w:left="540" w:hanging="540"/>
        <w:contextualSpacing/>
        <w:jc w:val="both"/>
        <w:rPr>
          <w:color w:val="231F20"/>
          <w:lang w:val="en-029"/>
        </w:rPr>
      </w:pPr>
    </w:p>
    <w:p w:rsidR="00484ABF" w:rsidRPr="008A39A5" w:rsidRDefault="00484ABF" w:rsidP="00D536EF">
      <w:pPr>
        <w:numPr>
          <w:ilvl w:val="0"/>
          <w:numId w:val="54"/>
        </w:numPr>
        <w:autoSpaceDE w:val="0"/>
        <w:autoSpaceDN w:val="0"/>
        <w:adjustRightInd w:val="0"/>
        <w:ind w:left="1080" w:hanging="540"/>
        <w:contextualSpacing/>
        <w:jc w:val="both"/>
        <w:rPr>
          <w:color w:val="231F20"/>
          <w:lang w:val="en-029"/>
        </w:rPr>
      </w:pPr>
      <w:r w:rsidRPr="008A39A5">
        <w:rPr>
          <w:color w:val="231F20"/>
          <w:lang w:val="en-029"/>
        </w:rPr>
        <w:t>“coercive practices” means harming or threatening to harm, directly or indirectly, persons, or their property to influence their participation in a procurement process, or affect the execution of a contract.</w:t>
      </w:r>
    </w:p>
    <w:p w:rsidR="00484ABF" w:rsidRPr="008A39A5" w:rsidRDefault="00484ABF" w:rsidP="00D536EF">
      <w:pPr>
        <w:autoSpaceDE w:val="0"/>
        <w:autoSpaceDN w:val="0"/>
        <w:adjustRightInd w:val="0"/>
        <w:ind w:left="540" w:hanging="540"/>
        <w:contextualSpacing/>
        <w:jc w:val="both"/>
        <w:rPr>
          <w:color w:val="231F20"/>
          <w:lang w:val="en-029"/>
        </w:rPr>
      </w:pPr>
    </w:p>
    <w:p w:rsidR="00484ABF" w:rsidRPr="008A39A5" w:rsidRDefault="00484ABF" w:rsidP="00D536EF">
      <w:pPr>
        <w:autoSpaceDE w:val="0"/>
        <w:autoSpaceDN w:val="0"/>
        <w:adjustRightInd w:val="0"/>
        <w:ind w:left="540" w:hanging="540"/>
        <w:jc w:val="both"/>
        <w:rPr>
          <w:color w:val="231F20"/>
          <w:lang w:val="en-029"/>
        </w:rPr>
      </w:pPr>
      <w:r w:rsidRPr="008A39A5">
        <w:rPr>
          <w:color w:val="231F20"/>
          <w:lang w:val="en-029"/>
        </w:rPr>
        <w:t>(b)</w:t>
      </w:r>
      <w:r w:rsidRPr="008A39A5">
        <w:rPr>
          <w:color w:val="231F20"/>
          <w:lang w:val="en-029"/>
        </w:rPr>
        <w:tab/>
        <w:t>will reject a proposal for award if it determines that the bidder recommended for award has, directly or through an agent, engaged in corrupt, fraudulent, collusive, or coercive practices in competing for the contract in question;</w:t>
      </w:r>
    </w:p>
    <w:p w:rsidR="00484ABF" w:rsidRPr="008A39A5" w:rsidRDefault="00484ABF" w:rsidP="00D536EF">
      <w:pPr>
        <w:autoSpaceDE w:val="0"/>
        <w:autoSpaceDN w:val="0"/>
        <w:adjustRightInd w:val="0"/>
        <w:ind w:left="540" w:hanging="540"/>
        <w:contextualSpacing/>
        <w:jc w:val="both"/>
        <w:rPr>
          <w:color w:val="231F20"/>
          <w:lang w:val="en-029"/>
        </w:rPr>
      </w:pPr>
    </w:p>
    <w:p w:rsidR="00484ABF" w:rsidRPr="008A39A5" w:rsidRDefault="00484ABF" w:rsidP="00D536EF">
      <w:pPr>
        <w:autoSpaceDE w:val="0"/>
        <w:autoSpaceDN w:val="0"/>
        <w:adjustRightInd w:val="0"/>
        <w:ind w:left="540" w:hanging="540"/>
        <w:jc w:val="both"/>
        <w:rPr>
          <w:color w:val="231F20"/>
          <w:lang w:val="en-029"/>
        </w:rPr>
      </w:pPr>
      <w:r w:rsidRPr="008A39A5">
        <w:rPr>
          <w:color w:val="231F20"/>
          <w:lang w:val="en-029"/>
        </w:rPr>
        <w:t>(c)</w:t>
      </w:r>
      <w:r w:rsidRPr="008A39A5">
        <w:rPr>
          <w:color w:val="231F20"/>
          <w:lang w:val="en-029"/>
        </w:rPr>
        <w:tab/>
        <w:t>will normally cancel the portion of the Financing allocated to a contract if it determines at any time that representatives of the Recipient or of a beneficiary of the Financing engaged in corrupt, fraudulent, collusive, or coercive practices during the procurement or the execution of that contract, without the Recipient having taken timely and appropriate action satisfactory to CDB to remedy the situation;</w:t>
      </w:r>
    </w:p>
    <w:p w:rsidR="00484ABF" w:rsidRPr="008A39A5" w:rsidRDefault="00484ABF" w:rsidP="00D536EF">
      <w:pPr>
        <w:ind w:left="540" w:hanging="540"/>
        <w:contextualSpacing/>
        <w:jc w:val="both"/>
        <w:rPr>
          <w:color w:val="231F20"/>
          <w:lang w:val="en-029"/>
        </w:rPr>
      </w:pPr>
    </w:p>
    <w:p w:rsidR="00484ABF" w:rsidRPr="008A39A5" w:rsidRDefault="00484ABF" w:rsidP="00D536EF">
      <w:pPr>
        <w:autoSpaceDE w:val="0"/>
        <w:autoSpaceDN w:val="0"/>
        <w:adjustRightInd w:val="0"/>
        <w:ind w:left="540" w:hanging="540"/>
        <w:jc w:val="both"/>
        <w:rPr>
          <w:color w:val="231F20"/>
          <w:lang w:val="en-029"/>
        </w:rPr>
      </w:pPr>
      <w:r w:rsidRPr="008A39A5">
        <w:rPr>
          <w:color w:val="231F20"/>
          <w:lang w:val="en-029"/>
        </w:rPr>
        <w:t>(d)</w:t>
      </w:r>
      <w:r w:rsidRPr="008A39A5">
        <w:rPr>
          <w:color w:val="231F20"/>
          <w:lang w:val="en-029"/>
        </w:rPr>
        <w:tab/>
        <w:t>will sanction a body corporate or individual, including declaring the body corporate or individual ineligible, either indefinitely or for a stated period of time, to be awarded a CDB-financed contract if it at any time determines that the body corporate or individual has, directly or through an agent, engaged in corrupt, fraudulent, collusive, or coercive practices in competing for, or in executing, a CDB-financed contract; and</w:t>
      </w:r>
    </w:p>
    <w:p w:rsidR="00484ABF" w:rsidRPr="008A39A5" w:rsidRDefault="00484ABF" w:rsidP="00484ABF">
      <w:pPr>
        <w:autoSpaceDE w:val="0"/>
        <w:autoSpaceDN w:val="0"/>
        <w:adjustRightInd w:val="0"/>
        <w:contextualSpacing/>
        <w:jc w:val="both"/>
        <w:rPr>
          <w:color w:val="231F20"/>
          <w:lang w:val="en-029"/>
        </w:rPr>
      </w:pPr>
    </w:p>
    <w:p w:rsidR="00484ABF" w:rsidRPr="008A39A5" w:rsidRDefault="00484ABF" w:rsidP="00D536EF">
      <w:pPr>
        <w:autoSpaceDE w:val="0"/>
        <w:autoSpaceDN w:val="0"/>
        <w:adjustRightInd w:val="0"/>
        <w:ind w:left="540" w:hanging="540"/>
        <w:jc w:val="both"/>
        <w:rPr>
          <w:color w:val="231F20"/>
          <w:lang w:val="en-029"/>
        </w:rPr>
      </w:pPr>
      <w:r w:rsidRPr="008A39A5">
        <w:rPr>
          <w:lang w:val="en-029"/>
        </w:rPr>
        <w:t>(e)</w:t>
      </w:r>
      <w:r w:rsidRPr="008A39A5">
        <w:rPr>
          <w:lang w:val="en-029"/>
        </w:rPr>
        <w:tab/>
        <w:t>will have the right to require that a provision be included in bidding documents and in contracts financed by the Financing, requiring bidders, suppliers and contractors to permit CDB to inspect their accounts and records and other documents relating to the bid submission and contract performance and to have them audited by auditors appointed by CDB.</w:t>
      </w:r>
    </w:p>
    <w:p w:rsidR="00484ABF" w:rsidRPr="008A39A5" w:rsidRDefault="00484ABF" w:rsidP="00484ABF">
      <w:pPr>
        <w:jc w:val="both"/>
      </w:pPr>
    </w:p>
    <w:p w:rsidR="00484ABF" w:rsidRPr="008A39A5" w:rsidRDefault="00484ABF" w:rsidP="00484ABF">
      <w:pPr>
        <w:sectPr w:rsidR="00484ABF" w:rsidRPr="008A39A5" w:rsidSect="00484ABF">
          <w:headerReference w:type="even" r:id="rId50"/>
          <w:headerReference w:type="default" r:id="rId51"/>
          <w:footerReference w:type="default" r:id="rId52"/>
          <w:headerReference w:type="first" r:id="rId53"/>
          <w:pgSz w:w="12240" w:h="15840" w:code="1"/>
          <w:pgMar w:top="1440" w:right="1440" w:bottom="1440" w:left="1440" w:header="720" w:footer="720" w:gutter="0"/>
          <w:cols w:space="720"/>
          <w:titlePg/>
          <w:docGrid w:linePitch="360"/>
        </w:sectPr>
      </w:pPr>
    </w:p>
    <w:p w:rsidR="004A1020" w:rsidRDefault="004A1020">
      <w:pPr>
        <w:pStyle w:val="Part"/>
      </w:pPr>
      <w:bookmarkStart w:id="448" w:name="_Toc168298093"/>
    </w:p>
    <w:p w:rsidR="005E55B9" w:rsidRDefault="005E55B9">
      <w:pPr>
        <w:pStyle w:val="Part"/>
      </w:pPr>
      <w:r>
        <w:t xml:space="preserve">PART 2 – </w:t>
      </w:r>
      <w:r w:rsidRPr="003152B8">
        <w:rPr>
          <w:iCs/>
        </w:rPr>
        <w:t>Employer’s</w:t>
      </w:r>
      <w:r w:rsidRPr="003152B8">
        <w:t xml:space="preserve"> </w:t>
      </w:r>
      <w:r>
        <w:t>Requirements</w:t>
      </w:r>
      <w:bookmarkEnd w:id="448"/>
    </w:p>
    <w:p w:rsidR="005E55B9" w:rsidRDefault="005E55B9"/>
    <w:p w:rsidR="005E55B9" w:rsidRDefault="005E55B9"/>
    <w:p w:rsidR="005E55B9" w:rsidRDefault="005E55B9">
      <w:pPr>
        <w:sectPr w:rsidR="005E55B9">
          <w:headerReference w:type="first" r:id="rId54"/>
          <w:type w:val="oddPage"/>
          <w:pgSz w:w="12240" w:h="15840" w:code="1"/>
          <w:pgMar w:top="1440" w:right="1440" w:bottom="1440" w:left="1800" w:header="720" w:footer="720" w:gutter="0"/>
          <w:paperSrc w:first="15" w:other="15"/>
          <w:pgNumType w:start="1"/>
          <w:cols w:space="720"/>
          <w:titlePg/>
        </w:sectPr>
      </w:pPr>
    </w:p>
    <w:p w:rsidR="005E55B9" w:rsidRDefault="005E55B9">
      <w:pPr>
        <w:pStyle w:val="Subtitle"/>
        <w:ind w:left="180" w:right="288"/>
        <w:rPr>
          <w:rFonts w:cs="Arial"/>
        </w:rPr>
      </w:pPr>
    </w:p>
    <w:p w:rsidR="005E55B9" w:rsidRDefault="005E55B9">
      <w:pPr>
        <w:pStyle w:val="Subtitle"/>
        <w:ind w:left="180" w:right="288"/>
        <w:rPr>
          <w:rFonts w:cs="Arial"/>
        </w:rPr>
      </w:pPr>
      <w:bookmarkStart w:id="449" w:name="_Toc168298094"/>
      <w:r>
        <w:rPr>
          <w:rFonts w:cs="Arial"/>
        </w:rPr>
        <w:t>Section VI</w:t>
      </w:r>
      <w:r w:rsidR="009779FE">
        <w:rPr>
          <w:rFonts w:cs="Arial"/>
        </w:rPr>
        <w:t>I</w:t>
      </w:r>
      <w:r>
        <w:rPr>
          <w:rFonts w:cs="Arial"/>
        </w:rPr>
        <w:t xml:space="preserve"> - </w:t>
      </w:r>
      <w:r w:rsidRPr="003152B8">
        <w:t xml:space="preserve">Employer’s </w:t>
      </w:r>
      <w:r>
        <w:t>Requirements</w:t>
      </w:r>
      <w:bookmarkEnd w:id="449"/>
    </w:p>
    <w:p w:rsidR="005E55B9" w:rsidRDefault="005E55B9">
      <w:pPr>
        <w:pStyle w:val="BodyTextIndent"/>
        <w:ind w:left="180" w:right="288"/>
      </w:pPr>
    </w:p>
    <w:p w:rsidR="005E55B9" w:rsidRDefault="005E55B9">
      <w:pPr>
        <w:pStyle w:val="BodyTextIndent"/>
        <w:ind w:left="180" w:right="288"/>
        <w:rPr>
          <w:u w:val="single"/>
        </w:rPr>
      </w:pPr>
    </w:p>
    <w:p w:rsidR="005E55B9" w:rsidRDefault="005E55B9">
      <w:pPr>
        <w:jc w:val="center"/>
        <w:rPr>
          <w:b/>
          <w:sz w:val="32"/>
          <w:szCs w:val="32"/>
        </w:rPr>
      </w:pPr>
      <w:r w:rsidRPr="003152B8">
        <w:rPr>
          <w:b/>
          <w:sz w:val="32"/>
          <w:szCs w:val="32"/>
        </w:rPr>
        <w:t>Table of Contents</w:t>
      </w:r>
    </w:p>
    <w:p w:rsidR="004A1020" w:rsidRDefault="004A1020">
      <w:pPr>
        <w:jc w:val="center"/>
        <w:rPr>
          <w:b/>
          <w:sz w:val="32"/>
          <w:szCs w:val="32"/>
        </w:rPr>
      </w:pPr>
    </w:p>
    <w:p w:rsidR="004A1020" w:rsidRPr="004A1020" w:rsidRDefault="004A1020" w:rsidP="004A1020">
      <w:pPr>
        <w:rPr>
          <w:b/>
          <w:sz w:val="28"/>
          <w:szCs w:val="28"/>
        </w:rPr>
      </w:pPr>
      <w:r w:rsidRPr="004A1020">
        <w:rPr>
          <w:b/>
          <w:sz w:val="28"/>
          <w:szCs w:val="28"/>
        </w:rPr>
        <w:t>Specifications………………………………………………………</w:t>
      </w:r>
      <w:r>
        <w:rPr>
          <w:b/>
          <w:sz w:val="28"/>
          <w:szCs w:val="28"/>
        </w:rPr>
        <w:t>…………...</w:t>
      </w:r>
      <w:r w:rsidRPr="004A1020">
        <w:rPr>
          <w:b/>
          <w:sz w:val="28"/>
          <w:szCs w:val="28"/>
        </w:rPr>
        <w:t>4</w:t>
      </w:r>
    </w:p>
    <w:p w:rsidR="004A1020" w:rsidRPr="004A1020" w:rsidRDefault="004A1020" w:rsidP="004A1020">
      <w:pPr>
        <w:rPr>
          <w:b/>
          <w:sz w:val="28"/>
          <w:szCs w:val="28"/>
        </w:rPr>
      </w:pPr>
      <w:r w:rsidRPr="004A1020">
        <w:rPr>
          <w:b/>
          <w:sz w:val="28"/>
          <w:szCs w:val="28"/>
        </w:rPr>
        <w:t>Drawings…………………………………………………………</w:t>
      </w:r>
      <w:r>
        <w:rPr>
          <w:b/>
          <w:sz w:val="28"/>
          <w:szCs w:val="28"/>
        </w:rPr>
        <w:t>…………..</w:t>
      </w:r>
      <w:r w:rsidR="008D0DEF">
        <w:rPr>
          <w:b/>
          <w:sz w:val="28"/>
          <w:szCs w:val="28"/>
        </w:rPr>
        <w:t>…6</w:t>
      </w:r>
    </w:p>
    <w:p w:rsidR="004A1020" w:rsidRPr="004A1020" w:rsidRDefault="004A1020" w:rsidP="004A1020">
      <w:pPr>
        <w:rPr>
          <w:b/>
          <w:sz w:val="28"/>
          <w:szCs w:val="28"/>
        </w:rPr>
      </w:pPr>
      <w:r w:rsidRPr="004A1020">
        <w:rPr>
          <w:b/>
          <w:sz w:val="28"/>
          <w:szCs w:val="28"/>
        </w:rPr>
        <w:t>Supplementary Information………………………………………</w:t>
      </w:r>
      <w:r>
        <w:rPr>
          <w:b/>
          <w:sz w:val="28"/>
          <w:szCs w:val="28"/>
        </w:rPr>
        <w:t>………….</w:t>
      </w:r>
      <w:r w:rsidR="008D0DEF">
        <w:rPr>
          <w:b/>
          <w:sz w:val="28"/>
          <w:szCs w:val="28"/>
        </w:rPr>
        <w:t>.7</w:t>
      </w:r>
    </w:p>
    <w:p w:rsidR="005E55B9" w:rsidRDefault="005E55B9" w:rsidP="006550F7">
      <w:pPr>
        <w:pStyle w:val="ListParagraph"/>
      </w:pPr>
    </w:p>
    <w:p w:rsidR="005E55B9" w:rsidRDefault="005E55B9">
      <w:pPr>
        <w:pStyle w:val="S6-Header1"/>
      </w:pPr>
      <w:r>
        <w:br w:type="page"/>
      </w:r>
      <w:bookmarkStart w:id="450" w:name="_Toc23233012"/>
      <w:bookmarkStart w:id="451" w:name="_Toc23238061"/>
      <w:bookmarkStart w:id="452" w:name="_Toc41971552"/>
      <w:bookmarkStart w:id="453" w:name="_Toc73867681"/>
      <w:bookmarkStart w:id="454" w:name="_Toc78273063"/>
      <w:bookmarkStart w:id="455" w:name="_Toc168299702"/>
      <w:r>
        <w:t>Specification</w:t>
      </w:r>
      <w:bookmarkEnd w:id="450"/>
      <w:bookmarkEnd w:id="451"/>
      <w:bookmarkEnd w:id="452"/>
      <w:bookmarkEnd w:id="453"/>
      <w:bookmarkEnd w:id="454"/>
      <w:r>
        <w:t>s</w:t>
      </w:r>
      <w:bookmarkEnd w:id="455"/>
    </w:p>
    <w:p w:rsidR="00484ABF" w:rsidRPr="00EC12FE" w:rsidRDefault="00484ABF" w:rsidP="00484ABF">
      <w:pPr>
        <w:spacing w:after="200"/>
        <w:jc w:val="both"/>
        <w:rPr>
          <w:i/>
          <w:iCs/>
        </w:rPr>
      </w:pPr>
      <w:r w:rsidRPr="00EC12FE">
        <w:rPr>
          <w:i/>
          <w:iCs/>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rsidR="00484ABF" w:rsidRPr="00EC12FE" w:rsidRDefault="00484ABF" w:rsidP="00484ABF">
      <w:pPr>
        <w:spacing w:after="200"/>
        <w:jc w:val="both"/>
        <w:rPr>
          <w:i/>
          <w:iCs/>
        </w:rPr>
      </w:pPr>
      <w:r w:rsidRPr="00EC12FE">
        <w:rPr>
          <w:i/>
          <w:iCs/>
        </w:rPr>
        <w:t>Samples of Specifications from previous similar projects in the same country are useful in to prepare Specifications.  The use of metric units is encouraged by the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rsidR="00484ABF" w:rsidRPr="00EC12FE" w:rsidRDefault="00484ABF" w:rsidP="00484ABF">
      <w:pPr>
        <w:pStyle w:val="BankNormal"/>
        <w:suppressAutoHyphens/>
        <w:spacing w:after="200"/>
        <w:jc w:val="both"/>
        <w:rPr>
          <w:rFonts w:ascii="Times New Roman" w:hAnsi="Times New Roman"/>
          <w:i/>
          <w:iCs/>
          <w:sz w:val="24"/>
          <w:szCs w:val="24"/>
        </w:rPr>
      </w:pPr>
      <w:r w:rsidRPr="00EC12FE">
        <w:rPr>
          <w:rFonts w:ascii="Times New Roman" w:hAnsi="Times New Roman"/>
          <w:i/>
          <w:iCs/>
          <w:sz w:val="24"/>
          <w:szCs w:val="24"/>
        </w:rPr>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rsidR="00484ABF" w:rsidRPr="00EC12FE" w:rsidRDefault="00484ABF" w:rsidP="00484ABF">
      <w:pPr>
        <w:spacing w:after="200"/>
        <w:jc w:val="both"/>
        <w:rPr>
          <w:i/>
          <w:iCs/>
        </w:rPr>
      </w:pPr>
      <w:r w:rsidRPr="00EC12FE">
        <w:rPr>
          <w:i/>
          <w:iCs/>
        </w:rPr>
        <w:t>Care must be taken in drafting Specifications to ensure that they are not restrictive.  In the Specifications of standards for goods, materials, and workmanship, recognized international standards should be used as much as possible.  Where other particular standards are used, whether na</w:t>
      </w:r>
      <w:r w:rsidR="00187750">
        <w:rPr>
          <w:i/>
          <w:iCs/>
        </w:rPr>
        <w:t>tional standards of the Recipient</w:t>
      </w:r>
      <w:r w:rsidRPr="00EC12FE">
        <w:rPr>
          <w:i/>
          <w:iCs/>
        </w:rPr>
        <w:t>’s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rsidR="00484ABF" w:rsidRPr="00EC12FE" w:rsidRDefault="00484ABF" w:rsidP="00484ABF">
      <w:pPr>
        <w:spacing w:after="200"/>
        <w:jc w:val="both"/>
        <w:rPr>
          <w:i/>
          <w:iCs/>
        </w:rPr>
      </w:pPr>
      <w:r w:rsidRPr="00EC12FE">
        <w:rPr>
          <w:b/>
          <w:i/>
          <w:iCs/>
        </w:rPr>
        <w:t>“Equivalency of Standards and Codes</w:t>
      </w:r>
      <w:r w:rsidR="004A1020">
        <w:rPr>
          <w:b/>
          <w:i/>
          <w:iCs/>
        </w:rPr>
        <w:t>”</w:t>
      </w:r>
    </w:p>
    <w:p w:rsidR="00484ABF" w:rsidRPr="00EC12FE" w:rsidRDefault="00484ABF" w:rsidP="00484ABF">
      <w:pPr>
        <w:spacing w:after="200"/>
        <w:jc w:val="both"/>
        <w:rPr>
          <w:i/>
          <w:iCs/>
        </w:rPr>
      </w:pPr>
      <w:r w:rsidRPr="00EC12FE">
        <w:rPr>
          <w:i/>
          <w:iCs/>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rsidR="00484ABF" w:rsidRPr="004A1020" w:rsidRDefault="00484ABF" w:rsidP="00484ABF">
      <w:pPr>
        <w:spacing w:after="200"/>
        <w:rPr>
          <w:i/>
        </w:rPr>
      </w:pPr>
      <w:r w:rsidRPr="00EC12FE">
        <w:rPr>
          <w:i/>
          <w:iCs/>
        </w:rPr>
        <w:t xml:space="preserve">These Notes for Preparing Specifications are intended only as information for the Employer or the person drafting the bidding documents.  </w:t>
      </w:r>
      <w:r w:rsidRPr="005524AD">
        <w:rPr>
          <w:i/>
          <w:iCs/>
          <w:u w:val="single"/>
        </w:rPr>
        <w:t>They should not be included in the final documents</w:t>
      </w:r>
      <w:r w:rsidRPr="004A1020">
        <w:rPr>
          <w:i/>
          <w:iCs/>
        </w:rPr>
        <w:t>.</w:t>
      </w:r>
    </w:p>
    <w:p w:rsidR="00484ABF" w:rsidRDefault="00484ABF">
      <w:pPr>
        <w:pStyle w:val="S6-Header1"/>
        <w:sectPr w:rsidR="00484ABF">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sectPr>
      </w:pPr>
      <w:bookmarkStart w:id="456" w:name="_Toc23233013"/>
      <w:bookmarkStart w:id="457" w:name="_Toc23238062"/>
      <w:bookmarkStart w:id="458" w:name="_Toc41971553"/>
      <w:bookmarkStart w:id="459" w:name="_Toc73867682"/>
      <w:bookmarkStart w:id="460" w:name="_Toc78273064"/>
      <w:bookmarkStart w:id="461" w:name="_Toc168299703"/>
    </w:p>
    <w:p w:rsidR="005E55B9" w:rsidRDefault="005E55B9">
      <w:pPr>
        <w:pStyle w:val="S6-Header1"/>
      </w:pPr>
      <w:r>
        <w:t>Drawings</w:t>
      </w:r>
      <w:bookmarkEnd w:id="456"/>
      <w:bookmarkEnd w:id="457"/>
      <w:bookmarkEnd w:id="458"/>
      <w:bookmarkEnd w:id="459"/>
      <w:bookmarkEnd w:id="460"/>
      <w:bookmarkEnd w:id="461"/>
    </w:p>
    <w:p w:rsidR="004A1020" w:rsidRDefault="00484ABF" w:rsidP="00484ABF">
      <w:pPr>
        <w:jc w:val="both"/>
        <w:rPr>
          <w:i/>
        </w:rPr>
      </w:pPr>
      <w:bookmarkStart w:id="462" w:name="_Toc23233014"/>
      <w:bookmarkStart w:id="463" w:name="_Toc23238063"/>
      <w:bookmarkStart w:id="464" w:name="_Toc41971554"/>
      <w:bookmarkStart w:id="465" w:name="_Toc73867683"/>
      <w:r w:rsidRPr="00EC12FE">
        <w:rPr>
          <w:i/>
        </w:rPr>
        <w:t xml:space="preserve">Insert here a list of Drawings.  </w:t>
      </w:r>
    </w:p>
    <w:p w:rsidR="004A1020" w:rsidRDefault="004A1020" w:rsidP="00484ABF">
      <w:pPr>
        <w:jc w:val="both"/>
        <w:rPr>
          <w:i/>
        </w:rPr>
      </w:pPr>
    </w:p>
    <w:p w:rsidR="00484ABF" w:rsidRPr="00EC12FE" w:rsidRDefault="00484ABF" w:rsidP="00484ABF">
      <w:pPr>
        <w:jc w:val="both"/>
      </w:pPr>
      <w:r w:rsidRPr="00EC12FE">
        <w:rPr>
          <w:i/>
        </w:rPr>
        <w:t>The actual Drawings, including site plans, should be attached to this section or annexed in a separate folder.</w:t>
      </w:r>
    </w:p>
    <w:p w:rsidR="00484ABF" w:rsidRDefault="00484ABF" w:rsidP="00484ABF">
      <w:pPr>
        <w:pStyle w:val="explanatorynotes"/>
        <w:spacing w:after="0" w:line="240" w:lineRule="auto"/>
        <w:ind w:right="288"/>
      </w:pPr>
    </w:p>
    <w:p w:rsidR="00484ABF" w:rsidRPr="008E0E07" w:rsidRDefault="00484ABF" w:rsidP="00152B60">
      <w:pPr>
        <w:pStyle w:val="explanatorynotes"/>
        <w:spacing w:after="0" w:line="240" w:lineRule="auto"/>
        <w:ind w:right="288"/>
        <w:jc w:val="center"/>
      </w:pPr>
      <w:r>
        <w:br w:type="page"/>
      </w:r>
      <w:bookmarkStart w:id="466" w:name="_Toc168299704"/>
      <w:bookmarkStart w:id="467" w:name="_Toc78273065"/>
      <w:r w:rsidRPr="00152B60">
        <w:rPr>
          <w:rFonts w:ascii="Times New Roman" w:hAnsi="Times New Roman"/>
          <w:b/>
          <w:sz w:val="32"/>
        </w:rPr>
        <w:t>Supplementary Information</w:t>
      </w:r>
      <w:bookmarkEnd w:id="466"/>
    </w:p>
    <w:bookmarkEnd w:id="462"/>
    <w:bookmarkEnd w:id="463"/>
    <w:bookmarkEnd w:id="464"/>
    <w:bookmarkEnd w:id="465"/>
    <w:bookmarkEnd w:id="467"/>
    <w:p w:rsidR="005E55B9" w:rsidRDefault="005E55B9"/>
    <w:p w:rsidR="005E55B9" w:rsidRDefault="005E55B9">
      <w:pPr>
        <w:sectPr w:rsidR="005E55B9" w:rsidSect="00152B60">
          <w:headerReference w:type="first" r:id="rId58"/>
          <w:pgSz w:w="12240" w:h="15840" w:code="1"/>
          <w:pgMar w:top="1440" w:right="1440" w:bottom="1440" w:left="1800" w:header="720" w:footer="720" w:gutter="0"/>
          <w:paperSrc w:first="15" w:other="15"/>
          <w:cols w:space="720"/>
          <w:titlePg/>
        </w:sectPr>
      </w:pPr>
    </w:p>
    <w:p w:rsidR="008D0DEF" w:rsidRDefault="008D0DEF" w:rsidP="008D0DEF">
      <w:pPr>
        <w:pStyle w:val="Part"/>
        <w:spacing w:before="0"/>
      </w:pPr>
      <w:bookmarkStart w:id="468" w:name="_Toc168298095"/>
    </w:p>
    <w:p w:rsidR="008D0DEF" w:rsidRDefault="008D0DEF" w:rsidP="008D0DEF">
      <w:pPr>
        <w:pStyle w:val="Part"/>
        <w:spacing w:before="0"/>
      </w:pPr>
    </w:p>
    <w:p w:rsidR="008D0DEF" w:rsidRDefault="008D0DEF" w:rsidP="008D0DEF">
      <w:pPr>
        <w:pStyle w:val="Part"/>
        <w:spacing w:before="0"/>
      </w:pPr>
    </w:p>
    <w:p w:rsidR="008D0DEF" w:rsidRDefault="008D0DEF" w:rsidP="008D0DEF">
      <w:pPr>
        <w:pStyle w:val="Part"/>
        <w:spacing w:before="0"/>
      </w:pPr>
    </w:p>
    <w:p w:rsidR="008D0DEF" w:rsidRDefault="008D0DEF" w:rsidP="008D0DEF">
      <w:pPr>
        <w:pStyle w:val="Part"/>
        <w:spacing w:before="0"/>
      </w:pPr>
    </w:p>
    <w:p w:rsidR="008D0DEF" w:rsidRDefault="008D0DEF" w:rsidP="008D0DEF">
      <w:pPr>
        <w:pStyle w:val="Part"/>
        <w:spacing w:before="0"/>
      </w:pPr>
    </w:p>
    <w:p w:rsidR="008D0DEF" w:rsidRDefault="008D0DEF" w:rsidP="008D0DEF">
      <w:pPr>
        <w:pStyle w:val="Part"/>
        <w:spacing w:before="0"/>
      </w:pPr>
    </w:p>
    <w:p w:rsidR="008D0DEF" w:rsidRDefault="008D0DEF" w:rsidP="008D0DEF">
      <w:pPr>
        <w:pStyle w:val="Part"/>
        <w:spacing w:before="0"/>
      </w:pPr>
    </w:p>
    <w:p w:rsidR="008D0DEF" w:rsidRDefault="008D0DEF" w:rsidP="008D0DEF">
      <w:pPr>
        <w:pStyle w:val="Part"/>
        <w:spacing w:before="0"/>
      </w:pPr>
    </w:p>
    <w:p w:rsidR="008D0DEF" w:rsidRDefault="008D0DEF" w:rsidP="008D0DEF">
      <w:pPr>
        <w:pStyle w:val="Part"/>
        <w:spacing w:before="0"/>
      </w:pPr>
    </w:p>
    <w:p w:rsidR="008D0DEF" w:rsidRDefault="005E55B9" w:rsidP="008D0DEF">
      <w:pPr>
        <w:pStyle w:val="Part"/>
        <w:spacing w:before="0"/>
      </w:pPr>
      <w:r>
        <w:t>PART 3 – Conditions of Contract</w:t>
      </w:r>
    </w:p>
    <w:p w:rsidR="005E55B9" w:rsidRDefault="008D0DEF" w:rsidP="00152B60">
      <w:pPr>
        <w:pStyle w:val="Part"/>
        <w:spacing w:before="0"/>
      </w:pPr>
      <w:r>
        <w:t xml:space="preserve">                </w:t>
      </w:r>
      <w:r w:rsidR="005E55B9">
        <w:t>and Contract Forms</w:t>
      </w:r>
      <w:bookmarkEnd w:id="468"/>
    </w:p>
    <w:p w:rsidR="005E55B9" w:rsidRDefault="005E55B9" w:rsidP="003152B8">
      <w:pPr>
        <w:jc w:val="center"/>
        <w:sectPr w:rsidR="005E55B9">
          <w:headerReference w:type="even" r:id="rId59"/>
          <w:headerReference w:type="default" r:id="rId60"/>
          <w:headerReference w:type="first" r:id="rId61"/>
          <w:type w:val="oddPage"/>
          <w:pgSz w:w="12240" w:h="15840" w:code="1"/>
          <w:pgMar w:top="1440" w:right="1440" w:bottom="1440" w:left="1800" w:header="720" w:footer="720" w:gutter="0"/>
          <w:paperSrc w:first="15" w:other="15"/>
          <w:pgNumType w:start="1"/>
          <w:cols w:space="720"/>
          <w:titlePg/>
        </w:sectPr>
      </w:pPr>
    </w:p>
    <w:p w:rsidR="005E55B9" w:rsidRDefault="005E55B9">
      <w:pPr>
        <w:pStyle w:val="Subtitle"/>
      </w:pPr>
      <w:bookmarkStart w:id="469" w:name="_Toc87070116"/>
      <w:bookmarkStart w:id="470" w:name="_Toc168298096"/>
      <w:r>
        <w:t>Section VII.  General Conditions of Contract</w:t>
      </w:r>
      <w:bookmarkEnd w:id="469"/>
      <w:bookmarkEnd w:id="470"/>
    </w:p>
    <w:p w:rsidR="005E55B9" w:rsidRDefault="005E55B9"/>
    <w:p w:rsidR="005E55B9" w:rsidRDefault="005E55B9"/>
    <w:p w:rsidR="005E55B9" w:rsidRDefault="005E55B9">
      <w:pPr>
        <w:jc w:val="both"/>
      </w:pPr>
      <w:r>
        <w:t>These General Conditions of Contract (GCC), read in conjunction with the Particular Conditions of Contract</w:t>
      </w:r>
      <w:r>
        <w:rPr>
          <w:i/>
        </w:rPr>
        <w:t xml:space="preserve"> </w:t>
      </w:r>
      <w:r>
        <w:t>(PCC) and other documents listed therein, should be a complete document expressing fairly the rights and obligations of both parties.</w:t>
      </w:r>
    </w:p>
    <w:p w:rsidR="005E55B9" w:rsidRDefault="005E55B9">
      <w:pPr>
        <w:jc w:val="both"/>
      </w:pPr>
    </w:p>
    <w:p w:rsidR="005E55B9" w:rsidRDefault="005E55B9">
      <w:pPr>
        <w:jc w:val="both"/>
      </w:pPr>
      <w:r>
        <w:t>These General Conditions of Contract have been developed on the basis of considerable international experience in the drafting and management of contracts, bearing in mind a trend in the construction industry towards simpler, more straightforward language.</w:t>
      </w:r>
    </w:p>
    <w:p w:rsidR="005E55B9" w:rsidRDefault="005E55B9">
      <w:pPr>
        <w:jc w:val="both"/>
      </w:pPr>
    </w:p>
    <w:p w:rsidR="005E55B9" w:rsidRDefault="005E55B9">
      <w:pPr>
        <w:jc w:val="both"/>
      </w:pPr>
      <w:r>
        <w:t>The GCC can be used for both smaller admeasurement contracts and lump sum contracts.</w:t>
      </w:r>
    </w:p>
    <w:p w:rsidR="005E55B9" w:rsidRDefault="005E55B9"/>
    <w:p w:rsidR="005E55B9" w:rsidRDefault="005E55B9"/>
    <w:p w:rsidR="005E55B9" w:rsidRDefault="005E55B9"/>
    <w:p w:rsidR="005E55B9" w:rsidRDefault="005E55B9">
      <w:pPr>
        <w:pStyle w:val="Heading2"/>
        <w:rPr>
          <w:rFonts w:ascii="Times New Roman" w:hAnsi="Times New Roman" w:cs="Times New Roman"/>
        </w:rPr>
      </w:pPr>
      <w:r>
        <w:br w:type="page"/>
      </w:r>
      <w:bookmarkStart w:id="471" w:name="_Toc87070117"/>
      <w:r>
        <w:rPr>
          <w:rFonts w:ascii="Times New Roman" w:hAnsi="Times New Roman" w:cs="Times New Roman"/>
        </w:rPr>
        <w:t>Table of Clauses</w:t>
      </w:r>
      <w:bookmarkEnd w:id="471"/>
    </w:p>
    <w:p w:rsidR="00D65222" w:rsidRPr="00D65222" w:rsidRDefault="00D65222" w:rsidP="00D65222"/>
    <w:p w:rsidR="000229CF" w:rsidRDefault="000229CF" w:rsidP="007E78C7">
      <w:pPr>
        <w:numPr>
          <w:ilvl w:val="0"/>
          <w:numId w:val="46"/>
        </w:numPr>
        <w:tabs>
          <w:tab w:val="right" w:pos="9000"/>
        </w:tabs>
        <w:ind w:left="540" w:hanging="540"/>
        <w:jc w:val="both"/>
        <w:rPr>
          <w:b/>
        </w:rPr>
      </w:pPr>
      <w:r w:rsidRPr="00A53BF4">
        <w:rPr>
          <w:b/>
        </w:rPr>
        <w:t>General</w:t>
      </w:r>
      <w:r>
        <w:rPr>
          <w:b/>
        </w:rPr>
        <w:t>………………………………………………………………………………….6</w:t>
      </w:r>
    </w:p>
    <w:p w:rsidR="000229CF" w:rsidRDefault="000229CF" w:rsidP="007E78C7">
      <w:pPr>
        <w:tabs>
          <w:tab w:val="right" w:pos="9000"/>
        </w:tabs>
        <w:ind w:left="540"/>
        <w:jc w:val="both"/>
        <w:rPr>
          <w:b/>
        </w:rPr>
      </w:pPr>
    </w:p>
    <w:p w:rsidR="000229CF" w:rsidRDefault="005160AA" w:rsidP="00885B9E">
      <w:pPr>
        <w:numPr>
          <w:ilvl w:val="0"/>
          <w:numId w:val="47"/>
        </w:numPr>
        <w:tabs>
          <w:tab w:val="right" w:pos="9000"/>
        </w:tabs>
        <w:ind w:hanging="270"/>
        <w:jc w:val="both"/>
      </w:pPr>
      <w:r>
        <w:t>Definitions…………………………………………………………...………………6</w:t>
      </w:r>
    </w:p>
    <w:p w:rsidR="005160AA" w:rsidRDefault="005160AA" w:rsidP="00885B9E">
      <w:pPr>
        <w:numPr>
          <w:ilvl w:val="0"/>
          <w:numId w:val="47"/>
        </w:numPr>
        <w:tabs>
          <w:tab w:val="right" w:pos="9000"/>
        </w:tabs>
        <w:ind w:hanging="270"/>
        <w:jc w:val="both"/>
      </w:pPr>
      <w:r>
        <w:t>Interpretation………………...………………………………………………………8</w:t>
      </w:r>
    </w:p>
    <w:p w:rsidR="005160AA" w:rsidRDefault="005160AA" w:rsidP="00885B9E">
      <w:pPr>
        <w:numPr>
          <w:ilvl w:val="0"/>
          <w:numId w:val="47"/>
        </w:numPr>
        <w:tabs>
          <w:tab w:val="right" w:pos="9000"/>
        </w:tabs>
        <w:ind w:hanging="270"/>
        <w:jc w:val="both"/>
      </w:pPr>
      <w:r>
        <w:t>Language and Law…………………………………………………………………..9</w:t>
      </w:r>
    </w:p>
    <w:p w:rsidR="005160AA" w:rsidRDefault="005160AA" w:rsidP="00885B9E">
      <w:pPr>
        <w:numPr>
          <w:ilvl w:val="0"/>
          <w:numId w:val="47"/>
        </w:numPr>
        <w:tabs>
          <w:tab w:val="right" w:pos="9000"/>
        </w:tabs>
        <w:ind w:hanging="270"/>
        <w:jc w:val="both"/>
      </w:pPr>
      <w:r>
        <w:t>Project Manager’s Decisions……………………………………………………..…9</w:t>
      </w:r>
    </w:p>
    <w:p w:rsidR="005160AA" w:rsidRDefault="005160AA" w:rsidP="00885B9E">
      <w:pPr>
        <w:numPr>
          <w:ilvl w:val="0"/>
          <w:numId w:val="47"/>
        </w:numPr>
        <w:tabs>
          <w:tab w:val="right" w:pos="9000"/>
        </w:tabs>
        <w:ind w:hanging="270"/>
        <w:jc w:val="both"/>
      </w:pPr>
      <w:r>
        <w:t>Delegation…………………………………………………………………………...9</w:t>
      </w:r>
    </w:p>
    <w:p w:rsidR="005160AA" w:rsidRDefault="005160AA" w:rsidP="00885B9E">
      <w:pPr>
        <w:numPr>
          <w:ilvl w:val="0"/>
          <w:numId w:val="47"/>
        </w:numPr>
        <w:tabs>
          <w:tab w:val="right" w:pos="9000"/>
        </w:tabs>
        <w:ind w:hanging="270"/>
        <w:jc w:val="both"/>
      </w:pPr>
      <w:r>
        <w:t>Communications…………………………………………………………………….9</w:t>
      </w:r>
    </w:p>
    <w:p w:rsidR="005160AA" w:rsidRDefault="005160AA" w:rsidP="00885B9E">
      <w:pPr>
        <w:numPr>
          <w:ilvl w:val="0"/>
          <w:numId w:val="47"/>
        </w:numPr>
        <w:tabs>
          <w:tab w:val="right" w:pos="9000"/>
        </w:tabs>
        <w:ind w:hanging="270"/>
        <w:jc w:val="both"/>
      </w:pPr>
      <w:r>
        <w:t>Subcontracting………………………………………………………………………9</w:t>
      </w:r>
    </w:p>
    <w:p w:rsidR="005160AA" w:rsidRDefault="005160AA" w:rsidP="00885B9E">
      <w:pPr>
        <w:numPr>
          <w:ilvl w:val="0"/>
          <w:numId w:val="47"/>
        </w:numPr>
        <w:tabs>
          <w:tab w:val="right" w:pos="9000"/>
        </w:tabs>
        <w:ind w:hanging="270"/>
        <w:jc w:val="both"/>
      </w:pPr>
      <w:r>
        <w:t>Other Contractors…………………………………………………………………</w:t>
      </w:r>
      <w:r w:rsidR="00885B9E">
        <w:t>…</w:t>
      </w:r>
      <w:r>
        <w:t>9</w:t>
      </w:r>
    </w:p>
    <w:p w:rsidR="005160AA" w:rsidRDefault="005160AA" w:rsidP="00885B9E">
      <w:pPr>
        <w:numPr>
          <w:ilvl w:val="0"/>
          <w:numId w:val="47"/>
        </w:numPr>
        <w:tabs>
          <w:tab w:val="right" w:pos="9000"/>
        </w:tabs>
        <w:ind w:hanging="270"/>
        <w:jc w:val="both"/>
      </w:pPr>
      <w:r>
        <w:t>Personnel and Equipment……………………………………………………...…</w:t>
      </w:r>
      <w:r w:rsidR="00D65222">
        <w:t>.</w:t>
      </w:r>
      <w:r>
        <w:t>..10</w:t>
      </w:r>
    </w:p>
    <w:p w:rsidR="005160AA" w:rsidRDefault="005160AA" w:rsidP="003B6665">
      <w:pPr>
        <w:numPr>
          <w:ilvl w:val="0"/>
          <w:numId w:val="47"/>
        </w:numPr>
        <w:tabs>
          <w:tab w:val="right" w:pos="9000"/>
        </w:tabs>
        <w:jc w:val="both"/>
      </w:pPr>
      <w:r>
        <w:t>Employer’s and Contractor’s Risks……………………</w:t>
      </w:r>
      <w:r w:rsidR="003B6665">
        <w:t>……</w:t>
      </w:r>
      <w:r>
        <w:t>…………………….</w:t>
      </w:r>
      <w:r w:rsidR="00D65222">
        <w:t>.</w:t>
      </w:r>
      <w:r>
        <w:t>.10</w:t>
      </w:r>
    </w:p>
    <w:p w:rsidR="005160AA" w:rsidRDefault="005160AA" w:rsidP="003B6665">
      <w:pPr>
        <w:numPr>
          <w:ilvl w:val="0"/>
          <w:numId w:val="47"/>
        </w:numPr>
        <w:tabs>
          <w:tab w:val="right" w:pos="9000"/>
        </w:tabs>
        <w:jc w:val="both"/>
      </w:pPr>
      <w:r>
        <w:t>Employer’s Risks………………………………………………………</w:t>
      </w:r>
      <w:r w:rsidR="003B6665">
        <w:t>…....</w:t>
      </w:r>
      <w:r>
        <w:t>……..10</w:t>
      </w:r>
    </w:p>
    <w:p w:rsidR="005160AA" w:rsidRDefault="005160AA" w:rsidP="00D65222">
      <w:pPr>
        <w:numPr>
          <w:ilvl w:val="0"/>
          <w:numId w:val="47"/>
        </w:numPr>
        <w:tabs>
          <w:tab w:val="right" w:pos="9000"/>
        </w:tabs>
        <w:jc w:val="both"/>
      </w:pPr>
      <w:r>
        <w:t>Contractor’s Risks………………………………………………………………</w:t>
      </w:r>
      <w:r w:rsidR="001C303B">
        <w:t>…</w:t>
      </w:r>
      <w:r>
        <w:t>.11</w:t>
      </w:r>
    </w:p>
    <w:p w:rsidR="005160AA" w:rsidRDefault="005160AA" w:rsidP="00D65222">
      <w:pPr>
        <w:numPr>
          <w:ilvl w:val="0"/>
          <w:numId w:val="47"/>
        </w:numPr>
        <w:tabs>
          <w:tab w:val="right" w:pos="9000"/>
        </w:tabs>
        <w:jc w:val="both"/>
      </w:pPr>
      <w:r>
        <w:t>Insurance………………………………………………………………………….</w:t>
      </w:r>
      <w:r w:rsidR="001C303B">
        <w:t>.</w:t>
      </w:r>
      <w:r>
        <w:t>.11</w:t>
      </w:r>
    </w:p>
    <w:p w:rsidR="005160AA" w:rsidRDefault="005160AA" w:rsidP="00D65222">
      <w:pPr>
        <w:numPr>
          <w:ilvl w:val="0"/>
          <w:numId w:val="47"/>
        </w:numPr>
        <w:tabs>
          <w:tab w:val="right" w:pos="9000"/>
        </w:tabs>
        <w:jc w:val="both"/>
      </w:pPr>
      <w:r>
        <w:t>Site Dat</w:t>
      </w:r>
      <w:r w:rsidR="007B0ABA">
        <w:t>a………………………………………………………………………</w:t>
      </w:r>
      <w:r w:rsidR="003B6665">
        <w:t>…</w:t>
      </w:r>
      <w:r w:rsidR="001C303B">
        <w:t>...</w:t>
      </w:r>
      <w:r w:rsidR="00885B9E">
        <w:t>.12</w:t>
      </w:r>
    </w:p>
    <w:p w:rsidR="005160AA" w:rsidRDefault="005160AA" w:rsidP="00D65222">
      <w:pPr>
        <w:numPr>
          <w:ilvl w:val="0"/>
          <w:numId w:val="47"/>
        </w:numPr>
        <w:tabs>
          <w:tab w:val="right" w:pos="9000"/>
        </w:tabs>
        <w:jc w:val="both"/>
      </w:pPr>
      <w:r>
        <w:t>Contractor to Construct the Works………………………………………………...12</w:t>
      </w:r>
    </w:p>
    <w:p w:rsidR="005160AA" w:rsidRDefault="005160AA" w:rsidP="00D65222">
      <w:pPr>
        <w:numPr>
          <w:ilvl w:val="0"/>
          <w:numId w:val="47"/>
        </w:numPr>
        <w:tabs>
          <w:tab w:val="right" w:pos="9000"/>
        </w:tabs>
        <w:jc w:val="both"/>
      </w:pPr>
      <w:r>
        <w:t>The Works to be Completed by the Intended Completion Date……………..……</w:t>
      </w:r>
      <w:r w:rsidR="00F51726">
        <w:t>.</w:t>
      </w:r>
      <w:r w:rsidR="001C303B">
        <w:t>1</w:t>
      </w:r>
      <w:r>
        <w:t>2</w:t>
      </w:r>
    </w:p>
    <w:p w:rsidR="005160AA" w:rsidRDefault="005160AA" w:rsidP="00D65222">
      <w:pPr>
        <w:numPr>
          <w:ilvl w:val="0"/>
          <w:numId w:val="47"/>
        </w:numPr>
        <w:tabs>
          <w:tab w:val="right" w:pos="9000"/>
        </w:tabs>
        <w:jc w:val="both"/>
      </w:pPr>
      <w:r>
        <w:t>Approval by the Project Manager…………………………………………………</w:t>
      </w:r>
      <w:r w:rsidR="001C303B">
        <w:t>.</w:t>
      </w:r>
      <w:r>
        <w:t>12</w:t>
      </w:r>
    </w:p>
    <w:p w:rsidR="005160AA" w:rsidRDefault="005160AA" w:rsidP="00D65222">
      <w:pPr>
        <w:numPr>
          <w:ilvl w:val="0"/>
          <w:numId w:val="47"/>
        </w:numPr>
        <w:tabs>
          <w:tab w:val="right" w:pos="9000"/>
        </w:tabs>
        <w:jc w:val="both"/>
      </w:pPr>
      <w:r>
        <w:t>Safety………………………………………………………</w:t>
      </w:r>
      <w:r w:rsidR="003B6665">
        <w:t>....</w:t>
      </w:r>
      <w:r>
        <w:t>…</w:t>
      </w:r>
      <w:r w:rsidR="003B6665">
        <w:t>...</w:t>
      </w:r>
      <w:r>
        <w:t>…………</w:t>
      </w:r>
      <w:r w:rsidR="001C303B">
        <w:t>…….</w:t>
      </w:r>
      <w:r w:rsidR="003B6665">
        <w:t>1</w:t>
      </w:r>
      <w:r>
        <w:t>2</w:t>
      </w:r>
    </w:p>
    <w:p w:rsidR="005160AA" w:rsidRDefault="005160AA" w:rsidP="00D65222">
      <w:pPr>
        <w:numPr>
          <w:ilvl w:val="0"/>
          <w:numId w:val="47"/>
        </w:numPr>
        <w:tabs>
          <w:tab w:val="right" w:pos="9000"/>
        </w:tabs>
        <w:jc w:val="both"/>
      </w:pPr>
      <w:r>
        <w:t>Discoveries……………………………………………………………………</w:t>
      </w:r>
      <w:r w:rsidR="00885B9E">
        <w:t>.</w:t>
      </w:r>
      <w:r>
        <w:t>…</w:t>
      </w:r>
      <w:r w:rsidR="001C303B">
        <w:t>...</w:t>
      </w:r>
      <w:r>
        <w:t>12</w:t>
      </w:r>
    </w:p>
    <w:p w:rsidR="005160AA" w:rsidRDefault="005160AA" w:rsidP="00D65222">
      <w:pPr>
        <w:numPr>
          <w:ilvl w:val="0"/>
          <w:numId w:val="47"/>
        </w:numPr>
        <w:tabs>
          <w:tab w:val="right" w:pos="9000"/>
        </w:tabs>
        <w:jc w:val="both"/>
      </w:pPr>
      <w:r>
        <w:t>Possession of the Site…………………………………………………………</w:t>
      </w:r>
      <w:r w:rsidR="00885B9E">
        <w:t>.</w:t>
      </w:r>
      <w:r>
        <w:t>…</w:t>
      </w:r>
      <w:r w:rsidR="001C303B">
        <w:t>...1</w:t>
      </w:r>
      <w:r>
        <w:t>2</w:t>
      </w:r>
    </w:p>
    <w:p w:rsidR="005160AA" w:rsidRDefault="005160AA" w:rsidP="00D65222">
      <w:pPr>
        <w:numPr>
          <w:ilvl w:val="0"/>
          <w:numId w:val="47"/>
        </w:numPr>
        <w:tabs>
          <w:tab w:val="right" w:pos="9000"/>
        </w:tabs>
        <w:jc w:val="both"/>
      </w:pPr>
      <w:r>
        <w:t>Access to the Site………………………………………………………………</w:t>
      </w:r>
      <w:r w:rsidR="00885B9E">
        <w:t>.</w:t>
      </w:r>
      <w:r>
        <w:t>….12</w:t>
      </w:r>
    </w:p>
    <w:p w:rsidR="005160AA" w:rsidRDefault="005160AA" w:rsidP="00D65222">
      <w:pPr>
        <w:numPr>
          <w:ilvl w:val="0"/>
          <w:numId w:val="47"/>
        </w:numPr>
        <w:tabs>
          <w:tab w:val="right" w:pos="9000"/>
        </w:tabs>
        <w:jc w:val="both"/>
      </w:pPr>
      <w:r>
        <w:t>Instructions, Inspections and Audits……………………………………………</w:t>
      </w:r>
      <w:r w:rsidR="00885B9E">
        <w:t>.</w:t>
      </w:r>
      <w:r>
        <w:t>…13</w:t>
      </w:r>
    </w:p>
    <w:p w:rsidR="005160AA" w:rsidRDefault="005160AA" w:rsidP="00D65222">
      <w:pPr>
        <w:numPr>
          <w:ilvl w:val="0"/>
          <w:numId w:val="47"/>
        </w:numPr>
        <w:tabs>
          <w:tab w:val="right" w:pos="9000"/>
        </w:tabs>
        <w:jc w:val="both"/>
      </w:pPr>
      <w:r>
        <w:t>Appointment of the Adjudicator…………………………………………………</w:t>
      </w:r>
      <w:r w:rsidR="00885B9E">
        <w:t>.</w:t>
      </w:r>
      <w:r>
        <w:t>..13</w:t>
      </w:r>
    </w:p>
    <w:p w:rsidR="005160AA" w:rsidRDefault="005160AA" w:rsidP="00D65222">
      <w:pPr>
        <w:numPr>
          <w:ilvl w:val="0"/>
          <w:numId w:val="47"/>
        </w:numPr>
        <w:tabs>
          <w:tab w:val="right" w:pos="9000"/>
        </w:tabs>
        <w:jc w:val="both"/>
      </w:pPr>
      <w:r>
        <w:t>Procedure for Dis</w:t>
      </w:r>
      <w:r w:rsidR="007B0ABA">
        <w:t>putes……………………………………………………….…</w:t>
      </w:r>
      <w:r w:rsidR="001C303B">
        <w:t>…</w:t>
      </w:r>
      <w:r w:rsidR="00885B9E">
        <w:t>.</w:t>
      </w:r>
      <w:r w:rsidR="007B0ABA">
        <w:t>14</w:t>
      </w:r>
    </w:p>
    <w:p w:rsidR="00484ABF" w:rsidRDefault="00484ABF" w:rsidP="00D65222">
      <w:pPr>
        <w:numPr>
          <w:ilvl w:val="0"/>
          <w:numId w:val="47"/>
        </w:numPr>
        <w:tabs>
          <w:tab w:val="right" w:pos="9000"/>
        </w:tabs>
        <w:jc w:val="both"/>
      </w:pPr>
      <w:r>
        <w:t>Corrupt and Fraudulent Practices………………………………………………...</w:t>
      </w:r>
      <w:r w:rsidR="001C303B">
        <w:t>..</w:t>
      </w:r>
      <w:r w:rsidR="00885B9E">
        <w:t>.</w:t>
      </w:r>
      <w:r w:rsidR="007B0ABA" w:rsidRPr="007B0ABA">
        <w:t>1</w:t>
      </w:r>
      <w:r w:rsidR="001C303B">
        <w:t>4</w:t>
      </w:r>
    </w:p>
    <w:p w:rsidR="005160AA" w:rsidRDefault="005160AA" w:rsidP="00D65222">
      <w:pPr>
        <w:tabs>
          <w:tab w:val="right" w:pos="9000"/>
        </w:tabs>
        <w:ind w:left="900"/>
        <w:jc w:val="both"/>
      </w:pPr>
    </w:p>
    <w:p w:rsidR="005160AA" w:rsidRDefault="005160AA" w:rsidP="00D65222">
      <w:pPr>
        <w:numPr>
          <w:ilvl w:val="0"/>
          <w:numId w:val="46"/>
        </w:numPr>
        <w:tabs>
          <w:tab w:val="right" w:pos="9000"/>
        </w:tabs>
        <w:ind w:left="540" w:hanging="540"/>
        <w:jc w:val="both"/>
        <w:rPr>
          <w:b/>
        </w:rPr>
      </w:pPr>
      <w:r w:rsidRPr="00A53BF4">
        <w:rPr>
          <w:b/>
        </w:rPr>
        <w:t>Time Control</w:t>
      </w:r>
      <w:r>
        <w:rPr>
          <w:b/>
        </w:rPr>
        <w:t>……………………………………………………</w:t>
      </w:r>
      <w:r w:rsidR="00885B9E">
        <w:rPr>
          <w:b/>
        </w:rPr>
        <w:t>..</w:t>
      </w:r>
      <w:r>
        <w:rPr>
          <w:b/>
        </w:rPr>
        <w:t>………</w:t>
      </w:r>
      <w:r w:rsidR="003B6665">
        <w:rPr>
          <w:b/>
        </w:rPr>
        <w:t>……</w:t>
      </w:r>
      <w:r w:rsidR="001C303B">
        <w:rPr>
          <w:b/>
        </w:rPr>
        <w:t>…...….14</w:t>
      </w:r>
    </w:p>
    <w:p w:rsidR="005160AA" w:rsidRPr="00A53BF4" w:rsidRDefault="005160AA" w:rsidP="00D65222">
      <w:pPr>
        <w:tabs>
          <w:tab w:val="right" w:pos="9000"/>
        </w:tabs>
        <w:ind w:left="540"/>
        <w:jc w:val="both"/>
        <w:rPr>
          <w:b/>
        </w:rPr>
      </w:pPr>
    </w:p>
    <w:p w:rsidR="005160AA" w:rsidRDefault="005160AA" w:rsidP="00D65222">
      <w:pPr>
        <w:numPr>
          <w:ilvl w:val="0"/>
          <w:numId w:val="47"/>
        </w:numPr>
        <w:tabs>
          <w:tab w:val="right" w:pos="9000"/>
        </w:tabs>
        <w:jc w:val="both"/>
      </w:pPr>
      <w:r>
        <w:t>Program</w:t>
      </w:r>
      <w:r w:rsidR="00D606D7">
        <w:t>me...</w:t>
      </w:r>
      <w:r>
        <w:t>…………………………………………………</w:t>
      </w:r>
      <w:r w:rsidR="00885B9E">
        <w:t>.</w:t>
      </w:r>
      <w:r>
        <w:t>……………………14</w:t>
      </w:r>
    </w:p>
    <w:p w:rsidR="005160AA" w:rsidRDefault="005160AA" w:rsidP="00D65222">
      <w:pPr>
        <w:numPr>
          <w:ilvl w:val="0"/>
          <w:numId w:val="47"/>
        </w:numPr>
        <w:tabs>
          <w:tab w:val="right" w:pos="9000"/>
        </w:tabs>
        <w:jc w:val="both"/>
      </w:pPr>
      <w:r>
        <w:t>Extension of the Intended Completion Date………………………………</w:t>
      </w:r>
      <w:r w:rsidR="00885B9E">
        <w:t>.</w:t>
      </w:r>
      <w:r>
        <w:t>………1</w:t>
      </w:r>
      <w:r w:rsidR="007B0ABA">
        <w:t>5</w:t>
      </w:r>
    </w:p>
    <w:p w:rsidR="005160AA" w:rsidRDefault="005160AA" w:rsidP="00D65222">
      <w:pPr>
        <w:numPr>
          <w:ilvl w:val="0"/>
          <w:numId w:val="47"/>
        </w:numPr>
        <w:tabs>
          <w:tab w:val="right" w:pos="9000"/>
        </w:tabs>
        <w:jc w:val="both"/>
      </w:pPr>
      <w:r>
        <w:t>Accelerat</w:t>
      </w:r>
      <w:r w:rsidR="001C303B">
        <w:t>ion………………………………………………………………..</w:t>
      </w:r>
      <w:r w:rsidR="00885B9E">
        <w:t>.</w:t>
      </w:r>
      <w:r w:rsidR="001C303B">
        <w:t>……...</w:t>
      </w:r>
      <w:r>
        <w:t>15</w:t>
      </w:r>
    </w:p>
    <w:p w:rsidR="005160AA" w:rsidRDefault="005160AA" w:rsidP="00D65222">
      <w:pPr>
        <w:numPr>
          <w:ilvl w:val="0"/>
          <w:numId w:val="47"/>
        </w:numPr>
        <w:tabs>
          <w:tab w:val="right" w:pos="9000"/>
        </w:tabs>
        <w:jc w:val="both"/>
      </w:pPr>
      <w:r>
        <w:t>Delays Ordered by the Project Manager……………………………………</w:t>
      </w:r>
      <w:r w:rsidR="00885B9E">
        <w:t>.</w:t>
      </w:r>
      <w:r>
        <w:t>…...</w:t>
      </w:r>
      <w:r w:rsidR="001C303B">
        <w:t>...</w:t>
      </w:r>
      <w:r>
        <w:t>15</w:t>
      </w:r>
    </w:p>
    <w:p w:rsidR="005160AA" w:rsidRDefault="005160AA" w:rsidP="00D65222">
      <w:pPr>
        <w:numPr>
          <w:ilvl w:val="0"/>
          <w:numId w:val="47"/>
        </w:numPr>
        <w:tabs>
          <w:tab w:val="right" w:pos="9000"/>
        </w:tabs>
        <w:jc w:val="both"/>
      </w:pPr>
      <w:r>
        <w:t>Management Meetings………………………………………………………</w:t>
      </w:r>
      <w:r w:rsidR="00885B9E">
        <w:t>.</w:t>
      </w:r>
      <w:r>
        <w:t>…….1</w:t>
      </w:r>
      <w:r w:rsidR="007B0ABA">
        <w:t>6</w:t>
      </w:r>
    </w:p>
    <w:p w:rsidR="005160AA" w:rsidRDefault="005160AA" w:rsidP="00D65222">
      <w:pPr>
        <w:numPr>
          <w:ilvl w:val="0"/>
          <w:numId w:val="47"/>
        </w:numPr>
        <w:tabs>
          <w:tab w:val="right" w:pos="9000"/>
        </w:tabs>
        <w:jc w:val="both"/>
      </w:pPr>
      <w:r>
        <w:t>Early Warni</w:t>
      </w:r>
      <w:r w:rsidR="007B0ABA">
        <w:t>ngs……………………………………………………………</w:t>
      </w:r>
      <w:r w:rsidR="003B6665">
        <w:t>…</w:t>
      </w:r>
      <w:r w:rsidR="00885B9E">
        <w:t>.</w:t>
      </w:r>
      <w:r w:rsidR="003B6665">
        <w:t>….</w:t>
      </w:r>
      <w:r w:rsidR="007B0ABA">
        <w:t>…16</w:t>
      </w:r>
    </w:p>
    <w:p w:rsidR="00035BAC" w:rsidRDefault="00035BAC" w:rsidP="00D65222">
      <w:pPr>
        <w:tabs>
          <w:tab w:val="right" w:pos="9000"/>
        </w:tabs>
        <w:jc w:val="both"/>
      </w:pPr>
    </w:p>
    <w:p w:rsidR="00035BAC" w:rsidRDefault="00035BAC" w:rsidP="00D65222">
      <w:pPr>
        <w:tabs>
          <w:tab w:val="right" w:pos="9000"/>
        </w:tabs>
        <w:ind w:left="540" w:hanging="540"/>
        <w:jc w:val="both"/>
        <w:rPr>
          <w:b/>
        </w:rPr>
      </w:pPr>
      <w:r>
        <w:rPr>
          <w:b/>
        </w:rPr>
        <w:t>C</w:t>
      </w:r>
      <w:r w:rsidRPr="00A53BF4">
        <w:rPr>
          <w:b/>
        </w:rPr>
        <w:t>.</w:t>
      </w:r>
      <w:r w:rsidRPr="00A53BF4">
        <w:rPr>
          <w:b/>
        </w:rPr>
        <w:tab/>
      </w:r>
      <w:r>
        <w:rPr>
          <w:b/>
        </w:rPr>
        <w:t>Quality Control…………………………………………………………………</w:t>
      </w:r>
      <w:r w:rsidR="00885B9E">
        <w:rPr>
          <w:b/>
        </w:rPr>
        <w:t>.</w:t>
      </w:r>
      <w:r>
        <w:rPr>
          <w:b/>
        </w:rPr>
        <w:t>…</w:t>
      </w:r>
      <w:r w:rsidR="001C303B">
        <w:rPr>
          <w:b/>
        </w:rPr>
        <w:t>.</w:t>
      </w:r>
      <w:r>
        <w:rPr>
          <w:b/>
        </w:rPr>
        <w:t>…16</w:t>
      </w:r>
    </w:p>
    <w:p w:rsidR="00035BAC" w:rsidRDefault="00035BAC" w:rsidP="00D65222">
      <w:pPr>
        <w:tabs>
          <w:tab w:val="right" w:pos="9000"/>
        </w:tabs>
        <w:ind w:left="540" w:hanging="540"/>
        <w:jc w:val="both"/>
        <w:rPr>
          <w:b/>
        </w:rPr>
      </w:pPr>
    </w:p>
    <w:p w:rsidR="00035BAC" w:rsidRDefault="00035BAC" w:rsidP="00D65222">
      <w:pPr>
        <w:numPr>
          <w:ilvl w:val="0"/>
          <w:numId w:val="47"/>
        </w:numPr>
        <w:tabs>
          <w:tab w:val="right" w:pos="9000"/>
        </w:tabs>
        <w:jc w:val="both"/>
      </w:pPr>
      <w:r>
        <w:t>Identifying Defects………………………………………………</w:t>
      </w:r>
      <w:r w:rsidR="003B6665">
        <w:t>…….</w:t>
      </w:r>
      <w:r>
        <w:t>………</w:t>
      </w:r>
      <w:r w:rsidR="00885B9E">
        <w:t>.</w:t>
      </w:r>
      <w:r>
        <w:t>…..16</w:t>
      </w:r>
    </w:p>
    <w:p w:rsidR="00035BAC" w:rsidRDefault="00035BAC" w:rsidP="00D65222">
      <w:pPr>
        <w:numPr>
          <w:ilvl w:val="0"/>
          <w:numId w:val="47"/>
        </w:numPr>
        <w:tabs>
          <w:tab w:val="right" w:pos="9000"/>
        </w:tabs>
        <w:jc w:val="both"/>
      </w:pPr>
      <w:r>
        <w:t>Tests………………………………………………..…………………</w:t>
      </w:r>
      <w:r w:rsidR="003B6665">
        <w:t>…............</w:t>
      </w:r>
      <w:r w:rsidR="001C303B">
        <w:t>.</w:t>
      </w:r>
      <w:r w:rsidR="003B6665">
        <w:t>...</w:t>
      </w:r>
      <w:r>
        <w:t>16</w:t>
      </w:r>
    </w:p>
    <w:p w:rsidR="00035BAC" w:rsidRDefault="00035BAC" w:rsidP="00D65222">
      <w:pPr>
        <w:numPr>
          <w:ilvl w:val="0"/>
          <w:numId w:val="47"/>
        </w:numPr>
        <w:tabs>
          <w:tab w:val="right" w:pos="9000"/>
        </w:tabs>
        <w:jc w:val="both"/>
      </w:pPr>
      <w:r>
        <w:t>Correction of D</w:t>
      </w:r>
      <w:r w:rsidR="007B0ABA">
        <w:t>efects………………………………………………………………1</w:t>
      </w:r>
      <w:r w:rsidR="002E6A12">
        <w:t>6</w:t>
      </w:r>
    </w:p>
    <w:p w:rsidR="00035BAC" w:rsidRPr="00DA25C1" w:rsidRDefault="00035BAC" w:rsidP="00D65222">
      <w:pPr>
        <w:numPr>
          <w:ilvl w:val="0"/>
          <w:numId w:val="47"/>
        </w:numPr>
        <w:tabs>
          <w:tab w:val="right" w:pos="9000"/>
        </w:tabs>
        <w:jc w:val="both"/>
      </w:pPr>
      <w:r>
        <w:t>Uncorrected Defects………………………………………………………………</w:t>
      </w:r>
      <w:r w:rsidR="00F51726">
        <w:t>.</w:t>
      </w:r>
      <w:r w:rsidR="007B0ABA">
        <w:t>.17</w:t>
      </w:r>
    </w:p>
    <w:p w:rsidR="005E55B9" w:rsidRDefault="005E55B9" w:rsidP="00D65222">
      <w:pPr>
        <w:tabs>
          <w:tab w:val="right" w:pos="9000"/>
        </w:tabs>
        <w:jc w:val="both"/>
      </w:pPr>
    </w:p>
    <w:p w:rsidR="005E55B9" w:rsidRDefault="005E55B9" w:rsidP="00D65222">
      <w:pPr>
        <w:tabs>
          <w:tab w:val="right" w:pos="9000"/>
        </w:tabs>
        <w:jc w:val="both"/>
      </w:pPr>
    </w:p>
    <w:p w:rsidR="00035BAC" w:rsidRDefault="00035BAC" w:rsidP="00885B9E">
      <w:pPr>
        <w:tabs>
          <w:tab w:val="right" w:pos="9000"/>
        </w:tabs>
        <w:ind w:left="540" w:hanging="540"/>
        <w:jc w:val="both"/>
        <w:rPr>
          <w:b/>
        </w:rPr>
      </w:pPr>
      <w:r w:rsidRPr="00A53BF4">
        <w:rPr>
          <w:b/>
        </w:rPr>
        <w:t xml:space="preserve">D.  </w:t>
      </w:r>
      <w:r w:rsidRPr="00DA25C1">
        <w:rPr>
          <w:b/>
        </w:rPr>
        <w:t>C</w:t>
      </w:r>
      <w:r>
        <w:rPr>
          <w:b/>
        </w:rPr>
        <w:t>ost Control……………………………………………………………………</w:t>
      </w:r>
      <w:r w:rsidR="00222592">
        <w:rPr>
          <w:b/>
        </w:rPr>
        <w:t>….</w:t>
      </w:r>
      <w:r>
        <w:rPr>
          <w:b/>
        </w:rPr>
        <w:t>…</w:t>
      </w:r>
      <w:r w:rsidR="007E78C7">
        <w:rPr>
          <w:b/>
        </w:rPr>
        <w:t>…</w:t>
      </w:r>
      <w:r w:rsidR="007B0ABA">
        <w:rPr>
          <w:b/>
        </w:rPr>
        <w:t>.17</w:t>
      </w:r>
    </w:p>
    <w:p w:rsidR="00035BAC" w:rsidRDefault="00035BAC" w:rsidP="001C303B">
      <w:pPr>
        <w:tabs>
          <w:tab w:val="right" w:pos="9000"/>
        </w:tabs>
        <w:jc w:val="both"/>
        <w:rPr>
          <w:b/>
        </w:rPr>
      </w:pPr>
    </w:p>
    <w:p w:rsidR="00222592" w:rsidRDefault="00222592" w:rsidP="00885B9E">
      <w:pPr>
        <w:numPr>
          <w:ilvl w:val="0"/>
          <w:numId w:val="47"/>
        </w:numPr>
        <w:tabs>
          <w:tab w:val="right" w:pos="9000"/>
        </w:tabs>
        <w:ind w:left="720"/>
        <w:jc w:val="both"/>
      </w:pPr>
      <w:r>
        <w:t>Contract Price</w:t>
      </w:r>
      <w:r w:rsidR="007B0ABA">
        <w:t>……………………………………………………………………</w:t>
      </w:r>
      <w:r w:rsidR="00885B9E">
        <w:t>…</w:t>
      </w:r>
      <w:r w:rsidR="007B0ABA">
        <w:t>...17</w:t>
      </w:r>
    </w:p>
    <w:p w:rsidR="00222592" w:rsidRDefault="00222592" w:rsidP="00885B9E">
      <w:pPr>
        <w:numPr>
          <w:ilvl w:val="0"/>
          <w:numId w:val="47"/>
        </w:numPr>
        <w:tabs>
          <w:tab w:val="right" w:pos="9000"/>
        </w:tabs>
        <w:ind w:left="720"/>
        <w:jc w:val="both"/>
      </w:pPr>
      <w:r>
        <w:t xml:space="preserve">Changes in the Contract </w:t>
      </w:r>
      <w:r w:rsidR="00B7488E">
        <w:t>P</w:t>
      </w:r>
      <w:r>
        <w:t>rice…………………………………………</w:t>
      </w:r>
      <w:r w:rsidR="00B7488E">
        <w:t>…...</w:t>
      </w:r>
      <w:r>
        <w:t>……</w:t>
      </w:r>
      <w:r w:rsidR="00885B9E">
        <w:t>……1</w:t>
      </w:r>
      <w:r>
        <w:t>7</w:t>
      </w:r>
    </w:p>
    <w:p w:rsidR="00222592" w:rsidRDefault="00222592" w:rsidP="00885B9E">
      <w:pPr>
        <w:numPr>
          <w:ilvl w:val="0"/>
          <w:numId w:val="47"/>
        </w:numPr>
        <w:tabs>
          <w:tab w:val="right" w:pos="9000"/>
        </w:tabs>
        <w:ind w:left="720"/>
        <w:jc w:val="both"/>
      </w:pPr>
      <w:r>
        <w:t>Variations,……...........................................................................</w:t>
      </w:r>
      <w:r w:rsidR="007B0ABA">
        <w:t>.........................</w:t>
      </w:r>
      <w:r w:rsidR="00885B9E">
        <w:t>...</w:t>
      </w:r>
      <w:r w:rsidR="007B0ABA">
        <w:t>.....18</w:t>
      </w:r>
    </w:p>
    <w:p w:rsidR="00222592" w:rsidRDefault="00222592" w:rsidP="00885B9E">
      <w:pPr>
        <w:numPr>
          <w:ilvl w:val="0"/>
          <w:numId w:val="47"/>
        </w:numPr>
        <w:tabs>
          <w:tab w:val="right" w:pos="9000"/>
        </w:tabs>
        <w:ind w:left="720"/>
        <w:jc w:val="both"/>
      </w:pPr>
      <w:r>
        <w:t>Cash Flow Forecasts……………………………………………………</w:t>
      </w:r>
      <w:r w:rsidR="00B7488E">
        <w:t>…...</w:t>
      </w:r>
      <w:r>
        <w:t>…</w:t>
      </w:r>
      <w:r w:rsidR="00885B9E">
        <w:t>…</w:t>
      </w:r>
      <w:r>
        <w:t>…..18</w:t>
      </w:r>
    </w:p>
    <w:p w:rsidR="00222592" w:rsidRDefault="00222592" w:rsidP="00885B9E">
      <w:pPr>
        <w:numPr>
          <w:ilvl w:val="0"/>
          <w:numId w:val="47"/>
        </w:numPr>
        <w:tabs>
          <w:tab w:val="right" w:pos="9000"/>
        </w:tabs>
        <w:ind w:left="720"/>
        <w:jc w:val="both"/>
      </w:pPr>
      <w:r>
        <w:t>Payment Certificates………………………………………………………</w:t>
      </w:r>
      <w:r w:rsidR="00B7488E">
        <w:t>…...</w:t>
      </w:r>
      <w:r w:rsidR="00885B9E">
        <w:t>.......</w:t>
      </w:r>
      <w:r w:rsidR="007B0ABA">
        <w:t>..1</w:t>
      </w:r>
      <w:r w:rsidR="002E6A12">
        <w:t>8</w:t>
      </w:r>
    </w:p>
    <w:p w:rsidR="00222592" w:rsidRDefault="00222592" w:rsidP="00885B9E">
      <w:pPr>
        <w:numPr>
          <w:ilvl w:val="0"/>
          <w:numId w:val="47"/>
        </w:numPr>
        <w:tabs>
          <w:tab w:val="right" w:pos="9000"/>
        </w:tabs>
        <w:ind w:left="720"/>
        <w:jc w:val="both"/>
      </w:pPr>
      <w:r>
        <w:t>Payments……………………………………………………………</w:t>
      </w:r>
      <w:r w:rsidR="00B7488E">
        <w:t>...</w:t>
      </w:r>
      <w:r>
        <w:t>………</w:t>
      </w:r>
      <w:r w:rsidR="00885B9E">
        <w:t>……...1</w:t>
      </w:r>
      <w:r>
        <w:t>9</w:t>
      </w:r>
    </w:p>
    <w:p w:rsidR="00222592" w:rsidRDefault="00222592" w:rsidP="00885B9E">
      <w:pPr>
        <w:numPr>
          <w:ilvl w:val="0"/>
          <w:numId w:val="47"/>
        </w:numPr>
        <w:tabs>
          <w:tab w:val="right" w:pos="9000"/>
        </w:tabs>
        <w:ind w:left="720"/>
        <w:jc w:val="both"/>
      </w:pPr>
      <w:r>
        <w:t>Compensation Events……………………………………………………………</w:t>
      </w:r>
      <w:r w:rsidR="00885B9E">
        <w:t>….</w:t>
      </w:r>
      <w:r>
        <w:t>.</w:t>
      </w:r>
      <w:r w:rsidR="00F51726">
        <w:t>.</w:t>
      </w:r>
      <w:r w:rsidR="002E6A12">
        <w:t>19</w:t>
      </w:r>
    </w:p>
    <w:p w:rsidR="00222592" w:rsidRDefault="00222592" w:rsidP="00885B9E">
      <w:pPr>
        <w:numPr>
          <w:ilvl w:val="0"/>
          <w:numId w:val="47"/>
        </w:numPr>
        <w:tabs>
          <w:tab w:val="right" w:pos="9000"/>
        </w:tabs>
        <w:ind w:left="720"/>
        <w:jc w:val="both"/>
      </w:pPr>
      <w:r>
        <w:t>Tax…</w:t>
      </w:r>
      <w:r w:rsidR="00D65222">
        <w:t>…</w:t>
      </w:r>
      <w:r>
        <w:t>……………………………………………………………</w:t>
      </w:r>
      <w:r w:rsidR="007E78C7">
        <w:t>....</w:t>
      </w:r>
      <w:r>
        <w:t>…</w:t>
      </w:r>
      <w:r w:rsidR="001C303B">
        <w:t>………</w:t>
      </w:r>
      <w:r w:rsidR="003B6665">
        <w:t>.</w:t>
      </w:r>
      <w:r w:rsidR="00885B9E">
        <w:t>......21</w:t>
      </w:r>
    </w:p>
    <w:p w:rsidR="00222592" w:rsidRDefault="00222592" w:rsidP="00885B9E">
      <w:pPr>
        <w:numPr>
          <w:ilvl w:val="0"/>
          <w:numId w:val="47"/>
        </w:numPr>
        <w:tabs>
          <w:tab w:val="right" w:pos="9000"/>
        </w:tabs>
        <w:ind w:left="720"/>
        <w:jc w:val="both"/>
      </w:pPr>
      <w:r>
        <w:t>Currencies………………………………………………………………………</w:t>
      </w:r>
      <w:r w:rsidR="00B7488E">
        <w:t>…</w:t>
      </w:r>
      <w:r w:rsidR="00885B9E">
        <w:t>…</w:t>
      </w:r>
      <w:r>
        <w:t>21</w:t>
      </w:r>
    </w:p>
    <w:p w:rsidR="00222592" w:rsidRDefault="00222592" w:rsidP="00885B9E">
      <w:pPr>
        <w:numPr>
          <w:ilvl w:val="0"/>
          <w:numId w:val="47"/>
        </w:numPr>
        <w:tabs>
          <w:tab w:val="right" w:pos="9000"/>
        </w:tabs>
        <w:ind w:left="720"/>
        <w:jc w:val="both"/>
      </w:pPr>
      <w:r>
        <w:t>Price Adjustment………………………………………………………………</w:t>
      </w:r>
      <w:r w:rsidR="00B7488E">
        <w:t>..…</w:t>
      </w:r>
      <w:r w:rsidR="00885B9E">
        <w:t>..</w:t>
      </w:r>
      <w:r>
        <w:t>.21</w:t>
      </w:r>
    </w:p>
    <w:p w:rsidR="00222592" w:rsidRDefault="00222592" w:rsidP="00885B9E">
      <w:pPr>
        <w:numPr>
          <w:ilvl w:val="0"/>
          <w:numId w:val="47"/>
        </w:numPr>
        <w:tabs>
          <w:tab w:val="right" w:pos="9000"/>
        </w:tabs>
        <w:ind w:left="720"/>
        <w:jc w:val="both"/>
      </w:pPr>
      <w:r>
        <w:t>Retention……………………………………………………………………</w:t>
      </w:r>
      <w:r w:rsidR="00B7488E">
        <w:t>…</w:t>
      </w:r>
      <w:r w:rsidR="00885B9E">
        <w:t>….....</w:t>
      </w:r>
      <w:r w:rsidR="007B0ABA">
        <w:t>22</w:t>
      </w:r>
    </w:p>
    <w:p w:rsidR="00222592" w:rsidRDefault="00222592" w:rsidP="00885B9E">
      <w:pPr>
        <w:numPr>
          <w:ilvl w:val="0"/>
          <w:numId w:val="47"/>
        </w:numPr>
        <w:tabs>
          <w:tab w:val="right" w:pos="9000"/>
        </w:tabs>
        <w:ind w:left="720"/>
        <w:jc w:val="both"/>
      </w:pPr>
      <w:r>
        <w:t>Liquidated Damages…………………………………………………………</w:t>
      </w:r>
      <w:r w:rsidR="00B7488E">
        <w:t>……</w:t>
      </w:r>
      <w:r w:rsidR="00885B9E">
        <w:t>…</w:t>
      </w:r>
      <w:r>
        <w:t>22</w:t>
      </w:r>
    </w:p>
    <w:p w:rsidR="00222592" w:rsidRDefault="00222592" w:rsidP="00885B9E">
      <w:pPr>
        <w:numPr>
          <w:ilvl w:val="0"/>
          <w:numId w:val="47"/>
        </w:numPr>
        <w:tabs>
          <w:tab w:val="right" w:pos="9000"/>
        </w:tabs>
        <w:ind w:left="720"/>
        <w:jc w:val="both"/>
      </w:pPr>
      <w:r>
        <w:t>Bonus……………………………………………………………………</w:t>
      </w:r>
      <w:r w:rsidR="00B7488E">
        <w:t>…………</w:t>
      </w:r>
      <w:r w:rsidR="00885B9E">
        <w:t>...</w:t>
      </w:r>
      <w:r w:rsidR="00A42A8B">
        <w:t>2</w:t>
      </w:r>
      <w:r w:rsidR="002E6A12">
        <w:t>2</w:t>
      </w:r>
    </w:p>
    <w:p w:rsidR="00222592" w:rsidRDefault="00222592" w:rsidP="00885B9E">
      <w:pPr>
        <w:numPr>
          <w:ilvl w:val="0"/>
          <w:numId w:val="47"/>
        </w:numPr>
        <w:tabs>
          <w:tab w:val="right" w:pos="9000"/>
        </w:tabs>
        <w:ind w:left="720"/>
        <w:jc w:val="both"/>
      </w:pPr>
      <w:r>
        <w:t>Advance Payment………………………………………………………………</w:t>
      </w:r>
      <w:r w:rsidR="00B7488E">
        <w:t>…</w:t>
      </w:r>
      <w:r w:rsidR="00885B9E">
        <w:t>…</w:t>
      </w:r>
      <w:r w:rsidR="007B0ABA">
        <w:t>.2</w:t>
      </w:r>
      <w:r w:rsidR="002E6A12">
        <w:t>2</w:t>
      </w:r>
    </w:p>
    <w:p w:rsidR="00222592" w:rsidRDefault="00222592" w:rsidP="00885B9E">
      <w:pPr>
        <w:numPr>
          <w:ilvl w:val="0"/>
          <w:numId w:val="47"/>
        </w:numPr>
        <w:tabs>
          <w:tab w:val="right" w:pos="9000"/>
        </w:tabs>
        <w:ind w:left="720"/>
        <w:jc w:val="both"/>
      </w:pPr>
      <w:r>
        <w:t>Securities……………………………………………………………………</w:t>
      </w:r>
      <w:r w:rsidR="00B7488E">
        <w:t>…..</w:t>
      </w:r>
      <w:r>
        <w:t>…</w:t>
      </w:r>
      <w:r w:rsidR="0052076B">
        <w:t>…</w:t>
      </w:r>
      <w:r>
        <w:t>23</w:t>
      </w:r>
    </w:p>
    <w:p w:rsidR="00222592" w:rsidRDefault="00222592" w:rsidP="00885B9E">
      <w:pPr>
        <w:numPr>
          <w:ilvl w:val="0"/>
          <w:numId w:val="47"/>
        </w:numPr>
        <w:tabs>
          <w:tab w:val="right" w:pos="9000"/>
        </w:tabs>
        <w:ind w:left="720"/>
        <w:jc w:val="both"/>
      </w:pPr>
      <w:r>
        <w:t>Dayworks……………………………………………………………………</w:t>
      </w:r>
      <w:r w:rsidR="00B7488E">
        <w:t>..</w:t>
      </w:r>
      <w:r>
        <w:t>…..</w:t>
      </w:r>
      <w:r w:rsidR="00A42A8B">
        <w:t>.</w:t>
      </w:r>
      <w:r w:rsidR="0052076B">
        <w:t>...</w:t>
      </w:r>
      <w:r>
        <w:t>.23</w:t>
      </w:r>
    </w:p>
    <w:p w:rsidR="00222592" w:rsidRDefault="00222592" w:rsidP="00885B9E">
      <w:pPr>
        <w:numPr>
          <w:ilvl w:val="0"/>
          <w:numId w:val="47"/>
        </w:numPr>
        <w:tabs>
          <w:tab w:val="right" w:pos="9000"/>
        </w:tabs>
        <w:ind w:left="720"/>
        <w:jc w:val="both"/>
      </w:pPr>
      <w:r>
        <w:t>Cost of Repairs……………………………………………………………</w:t>
      </w:r>
      <w:r w:rsidR="00B7488E">
        <w:t>….</w:t>
      </w:r>
      <w:r w:rsidR="00A42A8B">
        <w:t>…....</w:t>
      </w:r>
      <w:r w:rsidR="0052076B">
        <w:t>...</w:t>
      </w:r>
      <w:r w:rsidR="00A42A8B">
        <w:t>.2</w:t>
      </w:r>
      <w:r w:rsidR="002E6A12">
        <w:t>3</w:t>
      </w:r>
    </w:p>
    <w:p w:rsidR="006E2A59" w:rsidRDefault="006E2A59" w:rsidP="001C303B">
      <w:pPr>
        <w:tabs>
          <w:tab w:val="right" w:pos="9000"/>
        </w:tabs>
        <w:ind w:left="900"/>
        <w:jc w:val="both"/>
      </w:pPr>
    </w:p>
    <w:p w:rsidR="006E2A59" w:rsidRDefault="006E2A59" w:rsidP="001C303B">
      <w:pPr>
        <w:tabs>
          <w:tab w:val="right" w:pos="9000"/>
        </w:tabs>
        <w:ind w:left="360" w:hanging="450"/>
        <w:jc w:val="both"/>
        <w:rPr>
          <w:b/>
        </w:rPr>
      </w:pPr>
      <w:r w:rsidRPr="00A53BF4">
        <w:rPr>
          <w:b/>
        </w:rPr>
        <w:t>E.    Finishing the Contract…………………………………………………………</w:t>
      </w:r>
      <w:r w:rsidR="00A42A8B">
        <w:rPr>
          <w:b/>
        </w:rPr>
        <w:t>…</w:t>
      </w:r>
      <w:r w:rsidR="002E6A12">
        <w:rPr>
          <w:b/>
        </w:rPr>
        <w:t>.</w:t>
      </w:r>
      <w:r w:rsidR="00A42A8B">
        <w:rPr>
          <w:b/>
        </w:rPr>
        <w:t>……24</w:t>
      </w:r>
    </w:p>
    <w:p w:rsidR="006E2A59" w:rsidRDefault="006E2A59" w:rsidP="001C303B">
      <w:pPr>
        <w:tabs>
          <w:tab w:val="right" w:pos="9000"/>
        </w:tabs>
        <w:ind w:left="900"/>
        <w:jc w:val="both"/>
      </w:pPr>
    </w:p>
    <w:p w:rsidR="00E0564F" w:rsidRDefault="00E0564F" w:rsidP="00885B9E">
      <w:pPr>
        <w:numPr>
          <w:ilvl w:val="0"/>
          <w:numId w:val="47"/>
        </w:numPr>
        <w:tabs>
          <w:tab w:val="right" w:pos="9000"/>
        </w:tabs>
        <w:ind w:left="720"/>
        <w:jc w:val="both"/>
      </w:pPr>
      <w:r>
        <w:t>Completion………………………………………………………………</w:t>
      </w:r>
      <w:r w:rsidR="006E2A59">
        <w:t>.</w:t>
      </w:r>
      <w:r w:rsidR="00A42A8B">
        <w:t>……</w:t>
      </w:r>
      <w:r w:rsidR="00885B9E">
        <w:t>..</w:t>
      </w:r>
      <w:r w:rsidR="00A42A8B">
        <w:t>…...</w:t>
      </w:r>
      <w:r w:rsidR="0052076B">
        <w:t>.</w:t>
      </w:r>
      <w:r w:rsidR="00A42A8B">
        <w:t>24</w:t>
      </w:r>
    </w:p>
    <w:p w:rsidR="00E0564F" w:rsidRDefault="00E0564F" w:rsidP="00885B9E">
      <w:pPr>
        <w:numPr>
          <w:ilvl w:val="0"/>
          <w:numId w:val="47"/>
        </w:numPr>
        <w:tabs>
          <w:tab w:val="right" w:pos="9000"/>
        </w:tabs>
        <w:ind w:left="720"/>
        <w:jc w:val="both"/>
      </w:pPr>
      <w:r>
        <w:t>Taking Over………………………………………………………..……</w:t>
      </w:r>
      <w:r w:rsidR="006E2A59">
        <w:t>.</w:t>
      </w:r>
      <w:r w:rsidR="00A42A8B">
        <w:t>……</w:t>
      </w:r>
      <w:r w:rsidR="002E6A12">
        <w:t>…</w:t>
      </w:r>
      <w:r w:rsidR="00885B9E">
        <w:t>..</w:t>
      </w:r>
      <w:r w:rsidR="00A42A8B">
        <w:t>...</w:t>
      </w:r>
      <w:r w:rsidR="0052076B">
        <w:t>.</w:t>
      </w:r>
      <w:r w:rsidR="00A42A8B">
        <w:t>24</w:t>
      </w:r>
    </w:p>
    <w:p w:rsidR="00E0564F" w:rsidRDefault="00E0564F" w:rsidP="00885B9E">
      <w:pPr>
        <w:numPr>
          <w:ilvl w:val="0"/>
          <w:numId w:val="47"/>
        </w:numPr>
        <w:tabs>
          <w:tab w:val="right" w:pos="9000"/>
        </w:tabs>
        <w:ind w:left="720"/>
        <w:jc w:val="both"/>
      </w:pPr>
      <w:r>
        <w:t>Final Account………………………………………………………………</w:t>
      </w:r>
      <w:r w:rsidR="006E2A59">
        <w:t>.</w:t>
      </w:r>
      <w:r>
        <w:t>……</w:t>
      </w:r>
      <w:r w:rsidR="00885B9E">
        <w:t>…</w:t>
      </w:r>
      <w:r w:rsidR="0052076B">
        <w:t>.</w:t>
      </w:r>
      <w:r w:rsidR="00A42A8B">
        <w:t>.</w:t>
      </w:r>
      <w:r>
        <w:t>24</w:t>
      </w:r>
    </w:p>
    <w:p w:rsidR="00E0564F" w:rsidRDefault="00E0564F" w:rsidP="00885B9E">
      <w:pPr>
        <w:numPr>
          <w:ilvl w:val="0"/>
          <w:numId w:val="47"/>
        </w:numPr>
        <w:tabs>
          <w:tab w:val="right" w:pos="9000"/>
        </w:tabs>
        <w:ind w:left="720"/>
        <w:jc w:val="both"/>
      </w:pPr>
      <w:r>
        <w:t>Operating and Maintenance Manuals…………………………………………</w:t>
      </w:r>
      <w:r w:rsidR="00D65222">
        <w:t>…</w:t>
      </w:r>
      <w:r>
        <w:t>.</w:t>
      </w:r>
      <w:r w:rsidR="00A42A8B">
        <w:t>.</w:t>
      </w:r>
      <w:r>
        <w:t>.</w:t>
      </w:r>
      <w:r w:rsidR="00885B9E">
        <w:t>.</w:t>
      </w:r>
      <w:r w:rsidR="0052076B">
        <w:t>..</w:t>
      </w:r>
      <w:r w:rsidR="00885B9E">
        <w:t>.</w:t>
      </w:r>
      <w:r>
        <w:t>24</w:t>
      </w:r>
    </w:p>
    <w:p w:rsidR="00E0564F" w:rsidRDefault="00E0564F" w:rsidP="00885B9E">
      <w:pPr>
        <w:numPr>
          <w:ilvl w:val="0"/>
          <w:numId w:val="47"/>
        </w:numPr>
        <w:tabs>
          <w:tab w:val="right" w:pos="9000"/>
        </w:tabs>
        <w:ind w:left="720"/>
        <w:jc w:val="both"/>
      </w:pPr>
      <w:r>
        <w:t>Termination………………………………………………………………………</w:t>
      </w:r>
      <w:r w:rsidR="00885B9E">
        <w:t>…</w:t>
      </w:r>
      <w:r>
        <w:t>.</w:t>
      </w:r>
      <w:r w:rsidR="0052076B">
        <w:t>.</w:t>
      </w:r>
      <w:r>
        <w:t>24</w:t>
      </w:r>
    </w:p>
    <w:p w:rsidR="00E0564F" w:rsidRDefault="00E0564F" w:rsidP="00885B9E">
      <w:pPr>
        <w:numPr>
          <w:ilvl w:val="0"/>
          <w:numId w:val="47"/>
        </w:numPr>
        <w:tabs>
          <w:tab w:val="right" w:pos="9000"/>
        </w:tabs>
        <w:ind w:left="720"/>
        <w:jc w:val="both"/>
      </w:pPr>
      <w:r>
        <w:t>Payment Upon Termination……………………………………………</w:t>
      </w:r>
      <w:r w:rsidR="006E2A59">
        <w:t>.</w:t>
      </w:r>
      <w:r w:rsidR="00A42A8B">
        <w:t>…………</w:t>
      </w:r>
      <w:r w:rsidR="00885B9E">
        <w:t>…</w:t>
      </w:r>
      <w:r w:rsidR="00A42A8B">
        <w:t>25</w:t>
      </w:r>
    </w:p>
    <w:p w:rsidR="00E0564F" w:rsidRDefault="00E0564F" w:rsidP="00885B9E">
      <w:pPr>
        <w:numPr>
          <w:ilvl w:val="0"/>
          <w:numId w:val="47"/>
        </w:numPr>
        <w:tabs>
          <w:tab w:val="right" w:pos="9000"/>
        </w:tabs>
        <w:ind w:left="720"/>
        <w:jc w:val="both"/>
      </w:pPr>
      <w:r>
        <w:t>Property………………………………………………………………………</w:t>
      </w:r>
      <w:r w:rsidR="006E2A59">
        <w:t>.</w:t>
      </w:r>
      <w:r>
        <w:t>…</w:t>
      </w:r>
      <w:r w:rsidR="00885B9E">
        <w:t>..</w:t>
      </w:r>
      <w:r>
        <w:t>…</w:t>
      </w:r>
      <w:r w:rsidR="0052076B">
        <w:t>.</w:t>
      </w:r>
      <w:r>
        <w:t>26</w:t>
      </w:r>
    </w:p>
    <w:p w:rsidR="00E0564F" w:rsidRDefault="00E0564F" w:rsidP="00885B9E">
      <w:pPr>
        <w:numPr>
          <w:ilvl w:val="0"/>
          <w:numId w:val="47"/>
        </w:numPr>
        <w:tabs>
          <w:tab w:val="right" w:pos="9000"/>
        </w:tabs>
        <w:ind w:left="720"/>
        <w:jc w:val="both"/>
      </w:pPr>
      <w:r>
        <w:t>Release from Performance………………………………………………...…</w:t>
      </w:r>
      <w:r w:rsidR="006E2A59">
        <w:t>.</w:t>
      </w:r>
      <w:r w:rsidR="00A42A8B">
        <w:t>…</w:t>
      </w:r>
      <w:r w:rsidR="00885B9E">
        <w:t>..</w:t>
      </w:r>
      <w:r w:rsidR="00A42A8B">
        <w:t>…</w:t>
      </w:r>
      <w:r w:rsidR="0052076B">
        <w:t>.</w:t>
      </w:r>
      <w:r w:rsidR="00A42A8B">
        <w:t>26</w:t>
      </w:r>
    </w:p>
    <w:p w:rsidR="00E0564F" w:rsidRDefault="00E0564F" w:rsidP="00885B9E">
      <w:pPr>
        <w:numPr>
          <w:ilvl w:val="0"/>
          <w:numId w:val="47"/>
        </w:numPr>
        <w:tabs>
          <w:tab w:val="right" w:pos="9000"/>
        </w:tabs>
        <w:ind w:left="720"/>
        <w:jc w:val="both"/>
      </w:pPr>
      <w:r>
        <w:t xml:space="preserve">Suspension of Bank </w:t>
      </w:r>
      <w:r w:rsidR="007F4730">
        <w:t>Financing</w:t>
      </w:r>
      <w:r>
        <w:t>……………………………………</w:t>
      </w:r>
      <w:r w:rsidR="007E78C7">
        <w:t>…...</w:t>
      </w:r>
      <w:r>
        <w:t>…</w:t>
      </w:r>
      <w:r w:rsidR="006E2A59">
        <w:t>.</w:t>
      </w:r>
      <w:r>
        <w:t>...……</w:t>
      </w:r>
      <w:r w:rsidR="00885B9E">
        <w:t>…</w:t>
      </w:r>
      <w:r w:rsidR="0052076B">
        <w:t>..</w:t>
      </w:r>
      <w:r w:rsidR="00A42A8B">
        <w:t>26</w:t>
      </w:r>
    </w:p>
    <w:p w:rsidR="00E0564F" w:rsidRPr="00DA25C1" w:rsidRDefault="00E0564F" w:rsidP="00885B9E">
      <w:pPr>
        <w:numPr>
          <w:ilvl w:val="0"/>
          <w:numId w:val="47"/>
        </w:numPr>
        <w:tabs>
          <w:tab w:val="right" w:pos="9000"/>
        </w:tabs>
        <w:ind w:left="720"/>
        <w:jc w:val="both"/>
      </w:pPr>
      <w:r>
        <w:t>Eligibility………………………………</w:t>
      </w:r>
      <w:r w:rsidR="00D65222">
        <w:t>..</w:t>
      </w:r>
      <w:r>
        <w:t>…………………</w:t>
      </w:r>
      <w:r w:rsidR="007E78C7">
        <w:t>…</w:t>
      </w:r>
      <w:r>
        <w:t>……………</w:t>
      </w:r>
      <w:r w:rsidR="00D65222">
        <w:t>...</w:t>
      </w:r>
      <w:r w:rsidR="002E6A12">
        <w:t>..</w:t>
      </w:r>
      <w:r>
        <w:t>…</w:t>
      </w:r>
      <w:r w:rsidR="00885B9E">
        <w:t>….</w:t>
      </w:r>
      <w:r w:rsidR="00A42A8B">
        <w:t>.26</w:t>
      </w:r>
    </w:p>
    <w:p w:rsidR="00222592" w:rsidRDefault="00222592" w:rsidP="00885B9E">
      <w:pPr>
        <w:pStyle w:val="S1-Header2"/>
        <w:numPr>
          <w:ilvl w:val="0"/>
          <w:numId w:val="0"/>
        </w:numPr>
        <w:tabs>
          <w:tab w:val="right" w:pos="9000"/>
        </w:tabs>
        <w:ind w:left="720" w:hanging="360"/>
      </w:pPr>
    </w:p>
    <w:p w:rsidR="00222592" w:rsidRDefault="00222592" w:rsidP="00A53BF4">
      <w:pPr>
        <w:pStyle w:val="S1-Header2"/>
        <w:numPr>
          <w:ilvl w:val="0"/>
          <w:numId w:val="0"/>
        </w:numPr>
        <w:ind w:left="270"/>
      </w:pPr>
    </w:p>
    <w:p w:rsidR="005E55B9" w:rsidRDefault="005E55B9" w:rsidP="00A53BF4">
      <w:pPr>
        <w:ind w:left="360"/>
        <w:jc w:val="center"/>
        <w:rPr>
          <w:b/>
          <w:sz w:val="28"/>
        </w:rPr>
      </w:pPr>
      <w:r>
        <w:br w:type="page"/>
      </w:r>
      <w:r>
        <w:rPr>
          <w:b/>
          <w:sz w:val="28"/>
        </w:rPr>
        <w:t>General Conditions of Contract</w:t>
      </w:r>
    </w:p>
    <w:p w:rsidR="005E55B9" w:rsidRPr="003152B8" w:rsidRDefault="005E55B9">
      <w:pPr>
        <w:pStyle w:val="Head41"/>
        <w:rPr>
          <w:sz w:val="32"/>
          <w:szCs w:val="32"/>
        </w:rPr>
      </w:pPr>
      <w:bookmarkStart w:id="472" w:name="_Toc168299713"/>
      <w:r w:rsidRPr="003152B8">
        <w:rPr>
          <w:sz w:val="32"/>
          <w:szCs w:val="32"/>
        </w:rPr>
        <w:t>A.  General</w:t>
      </w:r>
      <w:bookmarkEnd w:id="472"/>
    </w:p>
    <w:tbl>
      <w:tblPr>
        <w:tblW w:w="9144" w:type="dxa"/>
        <w:tblLayout w:type="fixed"/>
        <w:tblLook w:val="0000" w:firstRow="0" w:lastRow="0" w:firstColumn="0" w:lastColumn="0" w:noHBand="0" w:noVBand="0"/>
      </w:tblPr>
      <w:tblGrid>
        <w:gridCol w:w="2268"/>
        <w:gridCol w:w="6876"/>
      </w:tblGrid>
      <w:tr w:rsidR="005E55B9" w:rsidTr="00152B60">
        <w:tc>
          <w:tcPr>
            <w:tcW w:w="2268" w:type="dxa"/>
            <w:tcBorders>
              <w:top w:val="nil"/>
              <w:left w:val="nil"/>
              <w:bottom w:val="nil"/>
              <w:right w:val="nil"/>
            </w:tcBorders>
          </w:tcPr>
          <w:p w:rsidR="005E55B9" w:rsidRDefault="005E55B9" w:rsidP="00926124">
            <w:pPr>
              <w:pStyle w:val="Head42"/>
              <w:numPr>
                <w:ilvl w:val="0"/>
                <w:numId w:val="21"/>
              </w:numPr>
              <w:tabs>
                <w:tab w:val="clear" w:pos="360"/>
                <w:tab w:val="clear" w:pos="2430"/>
              </w:tabs>
              <w:ind w:left="360" w:right="-6966" w:hanging="360"/>
            </w:pPr>
            <w:bookmarkStart w:id="473" w:name="_Toc168299714"/>
            <w:r>
              <w:t>Definitions</w:t>
            </w:r>
            <w:bookmarkEnd w:id="473"/>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Boldface type is used to identify defined terms.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The Accepted Contract Amount means the amount accepted in the Letter of Acceptance for the execution and completion of the Works and the remedying of any defects.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Adjudicator is the person appointed jointly by the </w:t>
            </w:r>
            <w:r w:rsidRPr="00F826F8">
              <w:t>Employer</w:t>
            </w:r>
            <w:r>
              <w:t xml:space="preserve"> and the Contractor to resolve disputes in the first instance, as provided for in GCC 23.</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Bank means the financing institution </w:t>
            </w:r>
            <w:r>
              <w:rPr>
                <w:b/>
              </w:rPr>
              <w:t>named in the PCC</w:t>
            </w:r>
            <w:r>
              <w: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Bill of Quantities means the priced and completed Bill of Quantities forming part of the Bid.</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Compensation Events ar</w:t>
            </w:r>
            <w:r w:rsidR="00D77C3B">
              <w:t>e those defined in GCC Clause 42</w:t>
            </w:r>
            <w:r>
              <w:t xml:space="preserve"> hereunder.</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The Completion Date is the date of completion of the Works as certified by the Project Manager, in a</w:t>
            </w:r>
            <w:r w:rsidR="00D77C3B">
              <w:t>ccordance with GCC Sub-Clause 53</w:t>
            </w:r>
            <w:r>
              <w:t>.1.</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Contract is the Contract between the </w:t>
            </w:r>
            <w:r w:rsidRPr="00F826F8">
              <w:t>Employer</w:t>
            </w:r>
            <w:r>
              <w:t xml:space="preserve"> and the Contractor to execute, complete, and maintain the Works.  It consists of the documents listed in GCC Sub-Clause 2.3 below.</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Contractor is the party whose Bid to carry out the Works has been accepted by the </w:t>
            </w:r>
            <w:r w:rsidRPr="00F826F8">
              <w:t>Employer</w:t>
            </w:r>
            <w:r>
              <w: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Contractor’s Bid is the completed bidding document submitted by the Contractor to the </w:t>
            </w:r>
            <w:r w:rsidRPr="00F826F8">
              <w:t>Employer</w:t>
            </w:r>
            <w:r>
              <w: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The Contract Price is the Accepted Contract Amount stated in the Letter of Acceptance and thereafter as adjusted in accordance with the Contract.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Days are calendar days; months are calendar months.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Dayworks are varied work inputs subject to payment on a time basis for the Contractor’s employees and Equipment, in addition to payments for associated Materials and Plant.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A Defect is any part of the Works not completed in accordance with the Contract.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The Defects Liability Certificate is the certificate issued by Project Manager upon correction of defects by the Contractor.</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Defects Liability Period is the period </w:t>
            </w:r>
            <w:r>
              <w:rPr>
                <w:b/>
              </w:rPr>
              <w:t xml:space="preserve">named in the PCC </w:t>
            </w:r>
            <w:r>
              <w:t>pursuant to</w:t>
            </w:r>
            <w:r w:rsidR="006E309D">
              <w:t xml:space="preserve"> Sub-Clause 34</w:t>
            </w:r>
            <w:r>
              <w:t>.1 and calculated from the Completion Date.</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Adjudicator means the single person appointed under Clause 23.</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Drawings means the drawings of the Works, as included in the Contract, and any additional and modified drawings issued by (or on behalf of) the </w:t>
            </w:r>
            <w:r w:rsidRPr="00F826F8">
              <w:rPr>
                <w:iCs/>
              </w:rPr>
              <w:t>Employer</w:t>
            </w:r>
            <w:r>
              <w:t xml:space="preserve"> in accordance with the Contract, include calculations and other information provided or approved by the Project Manager for the execution of the Contract.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w:t>
            </w:r>
            <w:r w:rsidRPr="00F826F8">
              <w:t>Employer</w:t>
            </w:r>
            <w:r>
              <w:t xml:space="preserve"> is the party who employs the Contractor to carry out the Works, </w:t>
            </w:r>
            <w:r>
              <w:rPr>
                <w:b/>
              </w:rPr>
              <w:t>as specified in the PCC</w:t>
            </w:r>
            <w:r>
              <w: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Equipment is the Contractor’s machinery and vehicles brought temporarily to the Site to construct the Works.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“In writing” or “written” means hand-written, type-written, printed or electronically made, and resulting in a permanent record;</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Initial Contract Price is the Contract Price listed in the </w:t>
            </w:r>
            <w:r w:rsidRPr="00F826F8">
              <w:t>Employer</w:t>
            </w:r>
            <w:r>
              <w:t>’s Letter of Acceptance.</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Intended Completion Date is the date on which it is intended that the Contractor shall complete the Works.  The Intended Completion Date is </w:t>
            </w:r>
            <w:r>
              <w:rPr>
                <w:b/>
              </w:rPr>
              <w:t>specified in the PCC</w:t>
            </w:r>
            <w:r>
              <w:t>.  The Intended Completion Date may be revised only by the Project Manager by issuing an extension of time or an acceleration order.</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Materials are all supplies, including consumables, used by the Contractor for incorporation in the Works.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Plant is any integral part of the Works that shall have a mechanical, electrical, chemical, or biological function.</w:t>
            </w:r>
          </w:p>
          <w:p w:rsidR="005E55B9" w:rsidRDefault="005E55B9" w:rsidP="00926124">
            <w:pPr>
              <w:numPr>
                <w:ilvl w:val="0"/>
                <w:numId w:val="23"/>
              </w:numPr>
              <w:suppressAutoHyphens/>
              <w:overflowPunct w:val="0"/>
              <w:autoSpaceDE w:val="0"/>
              <w:autoSpaceDN w:val="0"/>
              <w:adjustRightInd w:val="0"/>
              <w:spacing w:after="160"/>
              <w:ind w:right="-72"/>
              <w:jc w:val="both"/>
              <w:textAlignment w:val="baseline"/>
            </w:pPr>
            <w:r>
              <w:t xml:space="preserve">The Project Manager is the person </w:t>
            </w:r>
            <w:r>
              <w:rPr>
                <w:b/>
              </w:rPr>
              <w:t>named in the PCC</w:t>
            </w:r>
            <w:r>
              <w:t xml:space="preserve"> (or any other competent person appointed by the </w:t>
            </w:r>
            <w:r w:rsidRPr="00F826F8">
              <w:t>Employer</w:t>
            </w:r>
            <w:r>
              <w:t xml:space="preserve"> and notified to the Contractor, to act in replacement of the Project Manager) who is responsible for supervising the execution of the Works and administering the Contract.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PCC means Particular Conditions of Contract </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Site is the area </w:t>
            </w:r>
            <w:r>
              <w:rPr>
                <w:b/>
              </w:rPr>
              <w:t>defined as such in the PCC</w:t>
            </w:r>
            <w:r>
              <w:t>.</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Site Investigation Reports are those that were included in the bidding documents and are factual and interpretative reports about the surface and subsurface conditions at the Site.</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Specification means the Specification of the Works included in the Contract and any modification or addition made or approved by the Project Manager.</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Start Date is </w:t>
            </w:r>
            <w:r>
              <w:rPr>
                <w:b/>
              </w:rPr>
              <w:t>given in the PCC</w:t>
            </w:r>
            <w:r>
              <w:t>.  It is the latest date when the Contractor shall commence execution of the Works.  It does not necessarily coincide with any of the Site Possession Dates.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A Subcontractor is a person or corporate body who has a Contract with the Contractor to carry out a part of the work in the Contract, which includes work on the Site.</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Temporary Works are works designed, constructed, installed, and removed by the Contractor that are needed for construction or installation of the Works.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A Variation is an instruction given by the Project Manager which varies the Works.</w:t>
            </w:r>
          </w:p>
          <w:p w:rsidR="005E55B9" w:rsidRDefault="005E55B9" w:rsidP="00926124">
            <w:pPr>
              <w:numPr>
                <w:ilvl w:val="0"/>
                <w:numId w:val="23"/>
              </w:numPr>
              <w:tabs>
                <w:tab w:val="left" w:pos="1080"/>
              </w:tabs>
              <w:suppressAutoHyphens/>
              <w:overflowPunct w:val="0"/>
              <w:autoSpaceDE w:val="0"/>
              <w:autoSpaceDN w:val="0"/>
              <w:adjustRightInd w:val="0"/>
              <w:spacing w:after="160"/>
              <w:ind w:right="-72"/>
              <w:jc w:val="both"/>
              <w:textAlignment w:val="baseline"/>
            </w:pPr>
            <w:r>
              <w:t xml:space="preserve">The Works are what the Contract requires the Contractor to construct, install, and turn over to the </w:t>
            </w:r>
            <w:r w:rsidRPr="00F826F8">
              <w:t>Employer</w:t>
            </w:r>
            <w:r>
              <w:t xml:space="preserve">, </w:t>
            </w:r>
            <w:r>
              <w:rPr>
                <w:b/>
              </w:rPr>
              <w:t>as defined in the PCC</w:t>
            </w:r>
            <w:r>
              <w:t>.</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tabs>
                <w:tab w:val="clear" w:pos="360"/>
                <w:tab w:val="clear" w:pos="2430"/>
              </w:tabs>
              <w:ind w:left="360" w:right="-6696" w:hanging="360"/>
            </w:pPr>
            <w:bookmarkStart w:id="474" w:name="_Toc168299715"/>
            <w:r>
              <w:t>Interpretation</w:t>
            </w:r>
            <w:bookmarkEnd w:id="474"/>
          </w:p>
        </w:tc>
        <w:tc>
          <w:tcPr>
            <w:tcW w:w="6876" w:type="dxa"/>
            <w:tcBorders>
              <w:top w:val="nil"/>
              <w:left w:val="nil"/>
              <w:bottom w:val="nil"/>
              <w:right w:val="nil"/>
            </w:tcBorders>
          </w:tcPr>
          <w:p w:rsidR="005E55B9" w:rsidRDefault="005E55B9" w:rsidP="00926124">
            <w:pPr>
              <w:numPr>
                <w:ilvl w:val="1"/>
                <w:numId w:val="22"/>
              </w:numPr>
              <w:tabs>
                <w:tab w:val="clear" w:pos="353"/>
                <w:tab w:val="left" w:pos="540"/>
              </w:tabs>
              <w:suppressAutoHyphens/>
              <w:overflowPunct w:val="0"/>
              <w:autoSpaceDE w:val="0"/>
              <w:autoSpaceDN w:val="0"/>
              <w:adjustRightInd w:val="0"/>
              <w:spacing w:after="160"/>
              <w:ind w:left="540" w:right="-72" w:hanging="547"/>
              <w:jc w:val="both"/>
              <w:textAlignment w:val="baseline"/>
            </w:pPr>
            <w:r>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rsidR="005E55B9" w:rsidRDefault="005E55B9" w:rsidP="00926124">
            <w:pPr>
              <w:numPr>
                <w:ilvl w:val="1"/>
                <w:numId w:val="22"/>
              </w:numPr>
              <w:tabs>
                <w:tab w:val="clear" w:pos="353"/>
                <w:tab w:val="left" w:pos="540"/>
              </w:tabs>
              <w:suppressAutoHyphens/>
              <w:overflowPunct w:val="0"/>
              <w:autoSpaceDE w:val="0"/>
              <w:autoSpaceDN w:val="0"/>
              <w:adjustRightInd w:val="0"/>
              <w:spacing w:after="160"/>
              <w:ind w:left="540" w:right="-72" w:hanging="547"/>
              <w:jc w:val="both"/>
              <w:textAlignment w:val="baseline"/>
            </w:pPr>
            <w:r>
              <w:t xml:space="preserve">If sectional completion is </w:t>
            </w:r>
            <w:r>
              <w:rPr>
                <w:b/>
              </w:rPr>
              <w:t>specified in the PCC</w:t>
            </w:r>
            <w:r>
              <w:t>, references in the GCC to the Works, the Completion Date, and the Intended Completion Date apply to any Section of the Works (other than references to the Completion Date and Intended Completion Date for the whole of the Works).</w:t>
            </w:r>
          </w:p>
          <w:p w:rsidR="005E55B9" w:rsidRDefault="005E55B9" w:rsidP="00926124">
            <w:pPr>
              <w:numPr>
                <w:ilvl w:val="1"/>
                <w:numId w:val="22"/>
              </w:numPr>
              <w:tabs>
                <w:tab w:val="clear" w:pos="353"/>
                <w:tab w:val="left" w:pos="540"/>
              </w:tabs>
              <w:suppressAutoHyphens/>
              <w:overflowPunct w:val="0"/>
              <w:autoSpaceDE w:val="0"/>
              <w:autoSpaceDN w:val="0"/>
              <w:adjustRightInd w:val="0"/>
              <w:spacing w:after="160"/>
              <w:ind w:left="540" w:right="-72" w:hanging="547"/>
              <w:jc w:val="both"/>
              <w:textAlignment w:val="baseline"/>
            </w:pPr>
            <w:r>
              <w:t>The documents forming the Contract shall be interpreted in the following order of priority:</w:t>
            </w:r>
          </w:p>
          <w:p w:rsidR="005E55B9" w:rsidRDefault="005E55B9" w:rsidP="00926124">
            <w:pPr>
              <w:numPr>
                <w:ilvl w:val="0"/>
                <w:numId w:val="32"/>
              </w:numPr>
              <w:suppressAutoHyphens/>
              <w:overflowPunct w:val="0"/>
              <w:autoSpaceDE w:val="0"/>
              <w:autoSpaceDN w:val="0"/>
              <w:adjustRightInd w:val="0"/>
              <w:spacing w:after="160"/>
              <w:ind w:left="900" w:right="-72" w:hanging="360"/>
              <w:jc w:val="both"/>
              <w:textAlignment w:val="baseline"/>
            </w:pPr>
            <w:r>
              <w:t>Agreement,</w:t>
            </w:r>
          </w:p>
          <w:p w:rsidR="005E55B9" w:rsidRDefault="005E55B9" w:rsidP="00926124">
            <w:pPr>
              <w:numPr>
                <w:ilvl w:val="0"/>
                <w:numId w:val="32"/>
              </w:numPr>
              <w:suppressAutoHyphens/>
              <w:overflowPunct w:val="0"/>
              <w:autoSpaceDE w:val="0"/>
              <w:autoSpaceDN w:val="0"/>
              <w:adjustRightInd w:val="0"/>
              <w:spacing w:after="160"/>
              <w:ind w:left="900" w:right="-72" w:hanging="360"/>
              <w:jc w:val="both"/>
              <w:textAlignment w:val="baseline"/>
            </w:pPr>
            <w:r>
              <w:t>Letter of Acceptance,</w:t>
            </w:r>
          </w:p>
          <w:p w:rsidR="005E55B9" w:rsidRDefault="005E55B9" w:rsidP="00926124">
            <w:pPr>
              <w:numPr>
                <w:ilvl w:val="0"/>
                <w:numId w:val="32"/>
              </w:numPr>
              <w:suppressAutoHyphens/>
              <w:overflowPunct w:val="0"/>
              <w:autoSpaceDE w:val="0"/>
              <w:autoSpaceDN w:val="0"/>
              <w:adjustRightInd w:val="0"/>
              <w:spacing w:after="160"/>
              <w:ind w:left="900" w:right="-72" w:hanging="360"/>
              <w:jc w:val="both"/>
              <w:textAlignment w:val="baseline"/>
            </w:pPr>
            <w:r>
              <w:t>Contractor’s Bid,</w:t>
            </w:r>
          </w:p>
          <w:p w:rsidR="005E55B9" w:rsidRDefault="005E55B9" w:rsidP="00926124">
            <w:pPr>
              <w:numPr>
                <w:ilvl w:val="0"/>
                <w:numId w:val="32"/>
              </w:numPr>
              <w:suppressAutoHyphens/>
              <w:overflowPunct w:val="0"/>
              <w:autoSpaceDE w:val="0"/>
              <w:autoSpaceDN w:val="0"/>
              <w:adjustRightInd w:val="0"/>
              <w:spacing w:after="160"/>
              <w:ind w:left="900" w:right="-72" w:hanging="360"/>
              <w:jc w:val="both"/>
              <w:textAlignment w:val="baseline"/>
            </w:pPr>
            <w:r>
              <w:t>Particular Conditions of Contract,</w:t>
            </w:r>
          </w:p>
          <w:p w:rsidR="005E55B9" w:rsidRDefault="005E55B9" w:rsidP="00926124">
            <w:pPr>
              <w:numPr>
                <w:ilvl w:val="0"/>
                <w:numId w:val="32"/>
              </w:numPr>
              <w:suppressAutoHyphens/>
              <w:overflowPunct w:val="0"/>
              <w:autoSpaceDE w:val="0"/>
              <w:autoSpaceDN w:val="0"/>
              <w:adjustRightInd w:val="0"/>
              <w:spacing w:after="160"/>
              <w:ind w:left="900" w:right="-72" w:hanging="360"/>
              <w:jc w:val="both"/>
              <w:textAlignment w:val="baseline"/>
            </w:pPr>
            <w:r>
              <w:t>General Conditions of Contract,</w:t>
            </w:r>
          </w:p>
          <w:p w:rsidR="005E55B9" w:rsidRDefault="005E55B9" w:rsidP="00926124">
            <w:pPr>
              <w:numPr>
                <w:ilvl w:val="0"/>
                <w:numId w:val="32"/>
              </w:numPr>
              <w:suppressAutoHyphens/>
              <w:overflowPunct w:val="0"/>
              <w:autoSpaceDE w:val="0"/>
              <w:autoSpaceDN w:val="0"/>
              <w:adjustRightInd w:val="0"/>
              <w:spacing w:after="220"/>
              <w:ind w:left="900" w:right="-72" w:hanging="360"/>
              <w:jc w:val="both"/>
              <w:textAlignment w:val="baseline"/>
            </w:pPr>
            <w:r>
              <w:t>Specifications,</w:t>
            </w:r>
          </w:p>
          <w:p w:rsidR="005E55B9" w:rsidRDefault="005E55B9" w:rsidP="00926124">
            <w:pPr>
              <w:numPr>
                <w:ilvl w:val="0"/>
                <w:numId w:val="32"/>
              </w:numPr>
              <w:suppressAutoHyphens/>
              <w:overflowPunct w:val="0"/>
              <w:autoSpaceDE w:val="0"/>
              <w:autoSpaceDN w:val="0"/>
              <w:adjustRightInd w:val="0"/>
              <w:spacing w:after="220"/>
              <w:ind w:left="900" w:right="-72" w:hanging="360"/>
              <w:jc w:val="both"/>
              <w:textAlignment w:val="baseline"/>
            </w:pPr>
            <w:r>
              <w:t>Drawings,</w:t>
            </w:r>
          </w:p>
          <w:p w:rsidR="005E55B9" w:rsidRDefault="005E55B9" w:rsidP="00926124">
            <w:pPr>
              <w:numPr>
                <w:ilvl w:val="0"/>
                <w:numId w:val="32"/>
              </w:numPr>
              <w:suppressAutoHyphens/>
              <w:overflowPunct w:val="0"/>
              <w:autoSpaceDE w:val="0"/>
              <w:autoSpaceDN w:val="0"/>
              <w:adjustRightInd w:val="0"/>
              <w:spacing w:after="220"/>
              <w:ind w:left="900" w:right="-72" w:hanging="360"/>
              <w:jc w:val="both"/>
              <w:textAlignment w:val="baseline"/>
            </w:pPr>
            <w:r>
              <w:t>Bill of Quantities,</w:t>
            </w:r>
            <w:r>
              <w:rPr>
                <w:rStyle w:val="FootnoteReference"/>
              </w:rPr>
              <w:footnoteReference w:id="19"/>
            </w:r>
            <w:r>
              <w:t xml:space="preserve"> and</w:t>
            </w:r>
          </w:p>
          <w:p w:rsidR="005E55B9" w:rsidRDefault="005E55B9" w:rsidP="00926124">
            <w:pPr>
              <w:numPr>
                <w:ilvl w:val="0"/>
                <w:numId w:val="32"/>
              </w:numPr>
              <w:suppressAutoHyphens/>
              <w:overflowPunct w:val="0"/>
              <w:autoSpaceDE w:val="0"/>
              <w:autoSpaceDN w:val="0"/>
              <w:adjustRightInd w:val="0"/>
              <w:spacing w:after="220"/>
              <w:ind w:left="1260" w:right="-72"/>
              <w:jc w:val="both"/>
              <w:textAlignment w:val="baseline"/>
            </w:pPr>
            <w:r>
              <w:t xml:space="preserve">any other document </w:t>
            </w:r>
            <w:r>
              <w:rPr>
                <w:b/>
              </w:rPr>
              <w:t>listed in the PCC</w:t>
            </w:r>
            <w:r>
              <w:t xml:space="preserve"> as forming part of the Contract.</w:t>
            </w:r>
          </w:p>
        </w:tc>
      </w:tr>
      <w:tr w:rsidR="005E55B9" w:rsidTr="00152B60">
        <w:tc>
          <w:tcPr>
            <w:tcW w:w="2268" w:type="dxa"/>
            <w:tcBorders>
              <w:top w:val="nil"/>
              <w:left w:val="nil"/>
              <w:bottom w:val="nil"/>
              <w:right w:val="nil"/>
            </w:tcBorders>
          </w:tcPr>
          <w:p w:rsidR="003152B8" w:rsidRDefault="005E55B9" w:rsidP="00926124">
            <w:pPr>
              <w:pStyle w:val="Head42"/>
              <w:numPr>
                <w:ilvl w:val="0"/>
                <w:numId w:val="21"/>
              </w:numPr>
              <w:tabs>
                <w:tab w:val="clear" w:pos="360"/>
                <w:tab w:val="clear" w:pos="2430"/>
              </w:tabs>
              <w:ind w:left="360" w:right="-7056" w:hanging="360"/>
            </w:pPr>
            <w:bookmarkStart w:id="475" w:name="_Toc168299716"/>
            <w:r>
              <w:t xml:space="preserve">Language </w:t>
            </w:r>
          </w:p>
          <w:p w:rsidR="005E55B9" w:rsidRDefault="005E55B9" w:rsidP="003152B8">
            <w:pPr>
              <w:pStyle w:val="Head42"/>
              <w:tabs>
                <w:tab w:val="clear" w:pos="360"/>
              </w:tabs>
              <w:ind w:firstLine="0"/>
            </w:pPr>
            <w:r>
              <w:t>and Law</w:t>
            </w:r>
            <w:bookmarkEnd w:id="475"/>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 xml:space="preserve">The language of the Contract and the law governing the Contract are </w:t>
            </w:r>
            <w:r>
              <w:rPr>
                <w:b/>
              </w:rPr>
              <w:t>stated in the PCC</w:t>
            </w:r>
            <w:r>
              <w:t>.</w:t>
            </w:r>
          </w:p>
        </w:tc>
      </w:tr>
      <w:tr w:rsidR="005E55B9" w:rsidTr="00152B60">
        <w:tc>
          <w:tcPr>
            <w:tcW w:w="2268" w:type="dxa"/>
            <w:tcBorders>
              <w:top w:val="nil"/>
              <w:left w:val="nil"/>
              <w:bottom w:val="nil"/>
              <w:right w:val="nil"/>
            </w:tcBorders>
          </w:tcPr>
          <w:p w:rsidR="00AB00F0" w:rsidRDefault="005E55B9" w:rsidP="00926124">
            <w:pPr>
              <w:pStyle w:val="Head42"/>
              <w:numPr>
                <w:ilvl w:val="0"/>
                <w:numId w:val="21"/>
              </w:numPr>
              <w:tabs>
                <w:tab w:val="clear" w:pos="2430"/>
              </w:tabs>
              <w:ind w:left="360" w:right="-6966" w:hanging="360"/>
            </w:pPr>
            <w:bookmarkStart w:id="476" w:name="_Toc168299717"/>
            <w:r>
              <w:t xml:space="preserve">Project </w:t>
            </w:r>
          </w:p>
          <w:p w:rsidR="00AB00F0" w:rsidRDefault="005E55B9" w:rsidP="00AB00F0">
            <w:pPr>
              <w:pStyle w:val="Head42"/>
              <w:ind w:right="-6966" w:firstLine="0"/>
            </w:pPr>
            <w:r>
              <w:t xml:space="preserve">Manager’s </w:t>
            </w:r>
          </w:p>
          <w:p w:rsidR="005E55B9" w:rsidRDefault="005E55B9" w:rsidP="00152B60">
            <w:pPr>
              <w:pStyle w:val="Head42"/>
              <w:ind w:right="-6966" w:firstLine="0"/>
            </w:pPr>
            <w:r>
              <w:t>Decisions</w:t>
            </w:r>
            <w:bookmarkEnd w:id="476"/>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 xml:space="preserve">Except where otherwise specifically stated, the Project Manager shall decide contractual matters between the </w:t>
            </w:r>
            <w:r w:rsidRPr="00F826F8">
              <w:t>Employer</w:t>
            </w:r>
            <w:r>
              <w:t xml:space="preserve"> and the Contractor in the role representing the </w:t>
            </w:r>
            <w:r w:rsidRPr="00F826F8">
              <w:t>Employer</w:t>
            </w:r>
            <w:r>
              <w:t>.</w:t>
            </w:r>
          </w:p>
        </w:tc>
      </w:tr>
      <w:tr w:rsidR="00AB00F0" w:rsidTr="00152B60">
        <w:tc>
          <w:tcPr>
            <w:tcW w:w="2268" w:type="dxa"/>
            <w:tcBorders>
              <w:top w:val="nil"/>
              <w:left w:val="nil"/>
              <w:bottom w:val="nil"/>
              <w:right w:val="nil"/>
            </w:tcBorders>
          </w:tcPr>
          <w:p w:rsidR="00AB00F0" w:rsidRDefault="00AB00F0" w:rsidP="00926124">
            <w:pPr>
              <w:pStyle w:val="Head42"/>
              <w:numPr>
                <w:ilvl w:val="0"/>
                <w:numId w:val="21"/>
              </w:numPr>
              <w:tabs>
                <w:tab w:val="clear" w:pos="2430"/>
              </w:tabs>
              <w:ind w:left="360" w:right="-6966" w:hanging="360"/>
            </w:pPr>
            <w:bookmarkStart w:id="477" w:name="_Toc168299718"/>
            <w:r>
              <w:t>Delegation</w:t>
            </w:r>
            <w:bookmarkEnd w:id="477"/>
          </w:p>
        </w:tc>
        <w:tc>
          <w:tcPr>
            <w:tcW w:w="6876" w:type="dxa"/>
            <w:tcBorders>
              <w:top w:val="nil"/>
              <w:left w:val="nil"/>
              <w:bottom w:val="nil"/>
              <w:right w:val="nil"/>
            </w:tcBorders>
          </w:tcPr>
          <w:p w:rsidR="00AB00F0" w:rsidRDefault="00AB00F0" w:rsidP="00926124">
            <w:pPr>
              <w:numPr>
                <w:ilvl w:val="1"/>
                <w:numId w:val="21"/>
              </w:numPr>
              <w:suppressAutoHyphens/>
              <w:overflowPunct w:val="0"/>
              <w:autoSpaceDE w:val="0"/>
              <w:autoSpaceDN w:val="0"/>
              <w:adjustRightInd w:val="0"/>
              <w:spacing w:after="220"/>
              <w:ind w:right="-72"/>
              <w:jc w:val="both"/>
              <w:textAlignment w:val="baseline"/>
            </w:pPr>
            <w:r>
              <w:t xml:space="preserve">Otherwise </w:t>
            </w:r>
            <w:r w:rsidRPr="00152B60">
              <w:rPr>
                <w:b/>
              </w:rPr>
              <w:t>specified in the PCC</w:t>
            </w:r>
            <w:r>
              <w:t>, the Project Manager may delegate any of his duties and responsibilities to other people, except to the Adjudicator, after notifying the Contractor, and may revoke any delegation after notifying the Contractor.</w:t>
            </w:r>
          </w:p>
        </w:tc>
      </w:tr>
      <w:tr w:rsidR="005E55B9" w:rsidTr="00152B60">
        <w:tc>
          <w:tcPr>
            <w:tcW w:w="2268" w:type="dxa"/>
            <w:tcBorders>
              <w:top w:val="nil"/>
              <w:left w:val="nil"/>
              <w:bottom w:val="nil"/>
              <w:right w:val="nil"/>
            </w:tcBorders>
          </w:tcPr>
          <w:p w:rsidR="005E55B9" w:rsidRDefault="00AB00F0" w:rsidP="00926124">
            <w:pPr>
              <w:pStyle w:val="Head42"/>
              <w:numPr>
                <w:ilvl w:val="0"/>
                <w:numId w:val="21"/>
              </w:numPr>
              <w:tabs>
                <w:tab w:val="clear" w:pos="360"/>
                <w:tab w:val="clear" w:pos="2430"/>
              </w:tabs>
              <w:ind w:left="360" w:right="-7056" w:hanging="360"/>
            </w:pPr>
            <w:bookmarkStart w:id="478" w:name="_Toc168299719"/>
            <w:r>
              <w:t>Communica</w:t>
            </w:r>
            <w:r w:rsidR="005E55B9">
              <w:t>tions</w:t>
            </w:r>
            <w:bookmarkEnd w:id="478"/>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Communications between parties that are referred to in the Conditions shall be effective only when in writing.  A notice shall be effective only when it is delivered.</w:t>
            </w:r>
          </w:p>
        </w:tc>
      </w:tr>
      <w:tr w:rsidR="00FD1F29" w:rsidTr="00152B60">
        <w:tc>
          <w:tcPr>
            <w:tcW w:w="2268" w:type="dxa"/>
            <w:tcBorders>
              <w:top w:val="nil"/>
              <w:left w:val="nil"/>
              <w:bottom w:val="nil"/>
              <w:right w:val="nil"/>
            </w:tcBorders>
          </w:tcPr>
          <w:p w:rsidR="00FD1F29" w:rsidRDefault="00FD1F29" w:rsidP="00926124">
            <w:pPr>
              <w:pStyle w:val="Head42"/>
              <w:numPr>
                <w:ilvl w:val="0"/>
                <w:numId w:val="21"/>
              </w:numPr>
              <w:tabs>
                <w:tab w:val="clear" w:pos="360"/>
                <w:tab w:val="clear" w:pos="2430"/>
              </w:tabs>
              <w:ind w:left="360" w:right="-7056" w:hanging="360"/>
            </w:pPr>
            <w:bookmarkStart w:id="479" w:name="_Toc168299720"/>
            <w:r>
              <w:t>Subcontracting</w:t>
            </w:r>
            <w:bookmarkEnd w:id="479"/>
          </w:p>
        </w:tc>
        <w:tc>
          <w:tcPr>
            <w:tcW w:w="6876" w:type="dxa"/>
            <w:tcBorders>
              <w:top w:val="nil"/>
              <w:left w:val="nil"/>
              <w:bottom w:val="nil"/>
              <w:right w:val="nil"/>
            </w:tcBorders>
          </w:tcPr>
          <w:p w:rsidR="00FD1F29" w:rsidRDefault="00FD1F29" w:rsidP="00926124">
            <w:pPr>
              <w:numPr>
                <w:ilvl w:val="1"/>
                <w:numId w:val="21"/>
              </w:numPr>
              <w:suppressAutoHyphens/>
              <w:overflowPunct w:val="0"/>
              <w:autoSpaceDE w:val="0"/>
              <w:autoSpaceDN w:val="0"/>
              <w:adjustRightInd w:val="0"/>
              <w:spacing w:after="220"/>
              <w:ind w:right="18"/>
              <w:jc w:val="both"/>
              <w:textAlignment w:val="baseline"/>
            </w:pPr>
            <w:r>
              <w:t xml:space="preserve">The Contractor may subcontract with the approval of the Project Manager, but may not assign the Contract without the approval of the </w:t>
            </w:r>
            <w:r w:rsidRPr="00F826F8">
              <w:t>Employer</w:t>
            </w:r>
            <w:r>
              <w:t xml:space="preserve"> in writing.  Subcontracting shall not alter the Contractor’s obligations.</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tabs>
                <w:tab w:val="clear" w:pos="360"/>
                <w:tab w:val="clear" w:pos="2430"/>
              </w:tabs>
              <w:ind w:left="360" w:right="-6858" w:hanging="360"/>
            </w:pPr>
            <w:bookmarkStart w:id="480" w:name="_Toc168299721"/>
            <w:r>
              <w:t>Other Contractors</w:t>
            </w:r>
            <w:bookmarkEnd w:id="480"/>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hanging="547"/>
              <w:jc w:val="both"/>
              <w:textAlignment w:val="baseline"/>
            </w:pPr>
            <w:r>
              <w:t xml:space="preserve">The Contractor shall cooperate and share the Site with other contractors, public authorities, utilities, and the </w:t>
            </w:r>
            <w:r w:rsidRPr="00F826F8">
              <w:t>Employer</w:t>
            </w:r>
            <w:r>
              <w:t xml:space="preserve"> between the dates given in the Schedule of Other Contractors, as </w:t>
            </w:r>
            <w:r>
              <w:rPr>
                <w:b/>
              </w:rPr>
              <w:t>referred to in the PCC.</w:t>
            </w:r>
            <w:r>
              <w:t xml:space="preserve">  The Contractor shall also provide facilities and services for them as described in the Schedule.  The </w:t>
            </w:r>
            <w:r w:rsidRPr="00F826F8">
              <w:t>Employer</w:t>
            </w:r>
            <w:r>
              <w:t xml:space="preserve"> may modify the Schedule of Other Contractors, and shall notify the Contractor of any such modification.</w:t>
            </w:r>
          </w:p>
        </w:tc>
      </w:tr>
      <w:tr w:rsidR="005E55B9" w:rsidTr="00152B60">
        <w:trPr>
          <w:cantSplit/>
        </w:trPr>
        <w:tc>
          <w:tcPr>
            <w:tcW w:w="2268" w:type="dxa"/>
            <w:tcBorders>
              <w:top w:val="nil"/>
              <w:left w:val="nil"/>
              <w:bottom w:val="nil"/>
              <w:right w:val="nil"/>
            </w:tcBorders>
          </w:tcPr>
          <w:p w:rsidR="005E55B9" w:rsidRDefault="005E55B9" w:rsidP="00926124">
            <w:pPr>
              <w:pStyle w:val="Head42"/>
              <w:numPr>
                <w:ilvl w:val="0"/>
                <w:numId w:val="21"/>
              </w:numPr>
              <w:ind w:left="360" w:hanging="360"/>
            </w:pPr>
            <w:bookmarkStart w:id="481" w:name="_Toc168299722"/>
            <w:r>
              <w:t>Personnel and Equipment</w:t>
            </w:r>
            <w:bookmarkEnd w:id="481"/>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rsidR="00E85E49" w:rsidRDefault="00E85E49" w:rsidP="00926124">
            <w:pPr>
              <w:numPr>
                <w:ilvl w:val="1"/>
                <w:numId w:val="21"/>
              </w:numPr>
              <w:suppressAutoHyphens/>
              <w:overflowPunct w:val="0"/>
              <w:autoSpaceDE w:val="0"/>
              <w:autoSpaceDN w:val="0"/>
              <w:adjustRightInd w:val="0"/>
              <w:spacing w:after="200"/>
              <w:ind w:right="-72"/>
              <w:jc w:val="both"/>
              <w:textAlignment w:val="baseline"/>
            </w:pPr>
            <w:r w:rsidRPr="00835268">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spacing w:after="200"/>
              <w:ind w:left="360" w:hanging="360"/>
            </w:pPr>
            <w:bookmarkStart w:id="482" w:name="_Toc168299723"/>
            <w:r w:rsidRPr="00F826F8">
              <w:t>Employer</w:t>
            </w:r>
            <w:r>
              <w:t>’s and Contractor’s Risks</w:t>
            </w:r>
            <w:bookmarkEnd w:id="482"/>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w:t>
            </w:r>
            <w:r w:rsidRPr="00147DD8">
              <w:t>Employer</w:t>
            </w:r>
            <w:r>
              <w:t xml:space="preserve"> carries the risks which this Contract states are </w:t>
            </w:r>
            <w:r w:rsidRPr="00147DD8">
              <w:t>Employer</w:t>
            </w:r>
            <w:r>
              <w:t>’s risks, and the Contractor carries the risks which this Contract states are Contractor’s risks.</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ind w:left="360" w:hanging="360"/>
            </w:pPr>
            <w:bookmarkStart w:id="483" w:name="_Toc168299724"/>
            <w:r w:rsidRPr="00147DD8">
              <w:t>Employer</w:t>
            </w:r>
            <w:r>
              <w:t>’s Risks</w:t>
            </w:r>
            <w:bookmarkEnd w:id="483"/>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From the Start Date until the </w:t>
            </w:r>
            <w:r>
              <w:rPr>
                <w:color w:val="000000"/>
              </w:rPr>
              <w:t>Defects Liability Certificate</w:t>
            </w:r>
            <w:r>
              <w:t xml:space="preserve"> has been issued, the following are </w:t>
            </w:r>
            <w:r w:rsidRPr="00147DD8">
              <w:t>Employer</w:t>
            </w:r>
            <w:r>
              <w:t>’s risks:</w:t>
            </w:r>
          </w:p>
          <w:p w:rsidR="005E55B9" w:rsidRDefault="005E55B9" w:rsidP="00926124">
            <w:pPr>
              <w:numPr>
                <w:ilvl w:val="0"/>
                <w:numId w:val="26"/>
              </w:numPr>
              <w:suppressAutoHyphens/>
              <w:overflowPunct w:val="0"/>
              <w:autoSpaceDE w:val="0"/>
              <w:autoSpaceDN w:val="0"/>
              <w:adjustRightInd w:val="0"/>
              <w:spacing w:after="200"/>
              <w:ind w:right="-72"/>
              <w:jc w:val="both"/>
              <w:textAlignment w:val="baseline"/>
            </w:pPr>
            <w:r>
              <w:t>The risk of personal injury, death, or loss of or damage to property (excluding the Works, Plant, Materials, and Equipment), which are due to</w:t>
            </w:r>
            <w:r w:rsidR="002C71E5">
              <w:t>:</w:t>
            </w:r>
          </w:p>
          <w:p w:rsidR="005E55B9" w:rsidRDefault="005E55B9" w:rsidP="00926124">
            <w:pPr>
              <w:numPr>
                <w:ilvl w:val="1"/>
                <w:numId w:val="24"/>
              </w:numPr>
              <w:tabs>
                <w:tab w:val="clear" w:pos="1980"/>
                <w:tab w:val="left" w:pos="1620"/>
              </w:tabs>
              <w:suppressAutoHyphens/>
              <w:overflowPunct w:val="0"/>
              <w:autoSpaceDE w:val="0"/>
              <w:autoSpaceDN w:val="0"/>
              <w:adjustRightInd w:val="0"/>
              <w:spacing w:after="120"/>
              <w:ind w:left="1627" w:right="-72" w:hanging="547"/>
              <w:jc w:val="both"/>
              <w:textAlignment w:val="baseline"/>
            </w:pPr>
            <w:r>
              <w:t>use or occupation of the Site by the Works or for the purpose of the Works, which is the unavoidable result of the Works</w:t>
            </w:r>
            <w:r w:rsidR="002C71E5">
              <w:t>;</w:t>
            </w:r>
            <w:r>
              <w:t xml:space="preserve"> or</w:t>
            </w:r>
          </w:p>
          <w:p w:rsidR="005E55B9" w:rsidRDefault="005E55B9" w:rsidP="00926124">
            <w:pPr>
              <w:numPr>
                <w:ilvl w:val="1"/>
                <w:numId w:val="24"/>
              </w:numPr>
              <w:tabs>
                <w:tab w:val="clear" w:pos="1980"/>
                <w:tab w:val="left" w:pos="1620"/>
              </w:tabs>
              <w:suppressAutoHyphens/>
              <w:overflowPunct w:val="0"/>
              <w:autoSpaceDE w:val="0"/>
              <w:autoSpaceDN w:val="0"/>
              <w:adjustRightInd w:val="0"/>
              <w:spacing w:after="120"/>
              <w:ind w:left="1627" w:right="-72" w:hanging="547"/>
              <w:jc w:val="both"/>
              <w:textAlignment w:val="baseline"/>
            </w:pPr>
            <w:r>
              <w:t xml:space="preserve">negligence, breach of statutory duty, or interference with any legal right by the </w:t>
            </w:r>
            <w:r w:rsidRPr="00271256">
              <w:t>Employer</w:t>
            </w:r>
            <w:r>
              <w:t xml:space="preserve"> or by any person employed by or contracted to him except the Contractor.</w:t>
            </w:r>
          </w:p>
          <w:p w:rsidR="005E55B9" w:rsidRDefault="005E55B9" w:rsidP="00926124">
            <w:pPr>
              <w:numPr>
                <w:ilvl w:val="0"/>
                <w:numId w:val="26"/>
              </w:numPr>
              <w:suppressAutoHyphens/>
              <w:overflowPunct w:val="0"/>
              <w:autoSpaceDE w:val="0"/>
              <w:autoSpaceDN w:val="0"/>
              <w:adjustRightInd w:val="0"/>
              <w:spacing w:after="120"/>
              <w:ind w:left="1094" w:right="-72" w:hanging="547"/>
              <w:jc w:val="both"/>
              <w:textAlignment w:val="baseline"/>
            </w:pPr>
            <w:r>
              <w:t xml:space="preserve">The risk of damage to the Works, Plant, Materials, and Equipment to the extent that it is due to a fault of the </w:t>
            </w:r>
            <w:r w:rsidRPr="00147DD8">
              <w:t>Employer</w:t>
            </w:r>
            <w:r>
              <w:t xml:space="preserve"> or in the </w:t>
            </w:r>
            <w:r w:rsidRPr="00147DD8">
              <w:t>Employer</w:t>
            </w:r>
            <w:r>
              <w:t>’s design, or due to war or radioactive contamination directly affecting the country where the Works are to be executed.</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From the Completion Date until the </w:t>
            </w:r>
            <w:r>
              <w:rPr>
                <w:color w:val="000000"/>
              </w:rPr>
              <w:t>Defects Liability Certificate</w:t>
            </w:r>
            <w:r>
              <w:t xml:space="preserve"> has been issued, the risk of loss of or damage to the Works, Plant, and Materials is an </w:t>
            </w:r>
            <w:r w:rsidRPr="00147DD8">
              <w:t>Employer</w:t>
            </w:r>
            <w:r>
              <w:t>’s risk except loss or damage due to</w:t>
            </w:r>
            <w:r w:rsidR="002C71E5">
              <w:t>:</w:t>
            </w:r>
          </w:p>
          <w:p w:rsidR="005E55B9" w:rsidRDefault="005E55B9" w:rsidP="00926124">
            <w:pPr>
              <w:numPr>
                <w:ilvl w:val="0"/>
                <w:numId w:val="25"/>
              </w:numPr>
              <w:suppressAutoHyphens/>
              <w:overflowPunct w:val="0"/>
              <w:autoSpaceDE w:val="0"/>
              <w:autoSpaceDN w:val="0"/>
              <w:adjustRightInd w:val="0"/>
              <w:spacing w:after="120"/>
              <w:ind w:left="1094" w:right="-72" w:hanging="547"/>
              <w:jc w:val="both"/>
              <w:textAlignment w:val="baseline"/>
            </w:pPr>
            <w:r>
              <w:t>a Defect which existed on the Completion Date,</w:t>
            </w:r>
          </w:p>
          <w:p w:rsidR="005E55B9" w:rsidRDefault="005E55B9" w:rsidP="00926124">
            <w:pPr>
              <w:numPr>
                <w:ilvl w:val="0"/>
                <w:numId w:val="25"/>
              </w:numPr>
              <w:suppressAutoHyphens/>
              <w:overflowPunct w:val="0"/>
              <w:autoSpaceDE w:val="0"/>
              <w:autoSpaceDN w:val="0"/>
              <w:adjustRightInd w:val="0"/>
              <w:spacing w:after="120"/>
              <w:ind w:left="1094" w:right="-72" w:hanging="547"/>
              <w:jc w:val="both"/>
              <w:textAlignment w:val="baseline"/>
            </w:pPr>
            <w:r>
              <w:t xml:space="preserve">an event occurring before the Completion Date, which was not itself an </w:t>
            </w:r>
            <w:r w:rsidRPr="00147DD8">
              <w:t>Employer</w:t>
            </w:r>
            <w:r>
              <w:t>’s risk, or</w:t>
            </w:r>
          </w:p>
          <w:p w:rsidR="005E55B9" w:rsidRDefault="005E55B9" w:rsidP="00926124">
            <w:pPr>
              <w:numPr>
                <w:ilvl w:val="0"/>
                <w:numId w:val="25"/>
              </w:numPr>
              <w:suppressAutoHyphens/>
              <w:overflowPunct w:val="0"/>
              <w:autoSpaceDE w:val="0"/>
              <w:autoSpaceDN w:val="0"/>
              <w:adjustRightInd w:val="0"/>
              <w:spacing w:after="120"/>
              <w:ind w:left="1094" w:right="-72" w:hanging="547"/>
              <w:jc w:val="both"/>
              <w:textAlignment w:val="baseline"/>
            </w:pPr>
            <w:r>
              <w:t>the activities of the Contractor on the Site after the Completion Date.</w:t>
            </w:r>
          </w:p>
        </w:tc>
      </w:tr>
      <w:tr w:rsidR="005E55B9" w:rsidTr="00152B60">
        <w:tc>
          <w:tcPr>
            <w:tcW w:w="2268" w:type="dxa"/>
            <w:tcBorders>
              <w:top w:val="nil"/>
              <w:left w:val="nil"/>
              <w:bottom w:val="nil"/>
              <w:right w:val="nil"/>
            </w:tcBorders>
          </w:tcPr>
          <w:p w:rsidR="00FD1F29" w:rsidRDefault="005E55B9" w:rsidP="00926124">
            <w:pPr>
              <w:pStyle w:val="Head42"/>
              <w:numPr>
                <w:ilvl w:val="0"/>
                <w:numId w:val="21"/>
              </w:numPr>
              <w:tabs>
                <w:tab w:val="clear" w:pos="360"/>
                <w:tab w:val="clear" w:pos="2430"/>
              </w:tabs>
              <w:ind w:left="360" w:right="-6854" w:hanging="360"/>
            </w:pPr>
            <w:bookmarkStart w:id="484" w:name="_Toc168299725"/>
            <w:r>
              <w:t xml:space="preserve">Contractor’s </w:t>
            </w:r>
          </w:p>
          <w:p w:rsidR="005E55B9" w:rsidRDefault="005E55B9" w:rsidP="00152B60">
            <w:pPr>
              <w:pStyle w:val="Head42"/>
              <w:tabs>
                <w:tab w:val="clear" w:pos="360"/>
              </w:tabs>
              <w:ind w:right="-6854" w:firstLine="0"/>
            </w:pPr>
            <w:r>
              <w:t>Risks</w:t>
            </w:r>
            <w:bookmarkEnd w:id="484"/>
          </w:p>
        </w:tc>
        <w:tc>
          <w:tcPr>
            <w:tcW w:w="6876" w:type="dxa"/>
            <w:tcBorders>
              <w:top w:val="nil"/>
              <w:left w:val="nil"/>
              <w:bottom w:val="nil"/>
              <w:right w:val="nil"/>
            </w:tcBorders>
          </w:tcPr>
          <w:p w:rsidR="005E55B9" w:rsidRDefault="005E55B9" w:rsidP="00152B60">
            <w:pPr>
              <w:tabs>
                <w:tab w:val="left" w:pos="540"/>
              </w:tabs>
              <w:spacing w:after="120"/>
              <w:ind w:left="547" w:right="-72" w:hanging="547"/>
            </w:pPr>
            <w:r>
              <w:t>12.1</w:t>
            </w:r>
            <w:r>
              <w:tab/>
              <w:t xml:space="preserve">From the Starting Date until the </w:t>
            </w:r>
            <w:r>
              <w:rPr>
                <w:color w:val="000000"/>
              </w:rPr>
              <w:t>Defects Liability Certificate</w:t>
            </w:r>
            <w:r>
              <w:t xml:space="preserve"> has been issued, the risks of personal injury, death, and loss of or damage to property (including, without limitation, the Works, Plant, Materials, and Equipment) which are not </w:t>
            </w:r>
            <w:r w:rsidRPr="00147DD8">
              <w:t>Employer</w:t>
            </w:r>
            <w:r>
              <w:t>’s risks are Contractor’s risks.</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ind w:left="360" w:hanging="360"/>
            </w:pPr>
            <w:bookmarkStart w:id="485" w:name="_Toc168299726"/>
            <w:r>
              <w:t>Insurance</w:t>
            </w:r>
            <w:bookmarkEnd w:id="485"/>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Contractor shall provide, in the joint names of the </w:t>
            </w:r>
            <w:r w:rsidRPr="00147DD8">
              <w:t>Employer</w:t>
            </w:r>
            <w:r>
              <w:t xml:space="preserve"> and the Contractor, insurance cover from the Start Date to the end of the Defects Liability Period, in the amounts and deductibles </w:t>
            </w:r>
            <w:r>
              <w:rPr>
                <w:b/>
              </w:rPr>
              <w:t xml:space="preserve">stated in the PCC </w:t>
            </w:r>
            <w:r>
              <w:t>for the following events which are due to the Contractor’s risks:</w:t>
            </w:r>
          </w:p>
          <w:p w:rsidR="005E55B9" w:rsidRDefault="005E55B9" w:rsidP="00926124">
            <w:pPr>
              <w:numPr>
                <w:ilvl w:val="0"/>
                <w:numId w:val="27"/>
              </w:numPr>
              <w:suppressAutoHyphens/>
              <w:overflowPunct w:val="0"/>
              <w:autoSpaceDE w:val="0"/>
              <w:autoSpaceDN w:val="0"/>
              <w:adjustRightInd w:val="0"/>
              <w:spacing w:after="80"/>
              <w:ind w:right="-72"/>
              <w:jc w:val="both"/>
              <w:textAlignment w:val="baseline"/>
            </w:pPr>
            <w:r>
              <w:t>loss of or damage to the Works, Plant, and Materials;</w:t>
            </w:r>
          </w:p>
          <w:p w:rsidR="005E55B9" w:rsidRDefault="005E55B9" w:rsidP="00926124">
            <w:pPr>
              <w:numPr>
                <w:ilvl w:val="0"/>
                <w:numId w:val="27"/>
              </w:numPr>
              <w:suppressAutoHyphens/>
              <w:overflowPunct w:val="0"/>
              <w:autoSpaceDE w:val="0"/>
              <w:autoSpaceDN w:val="0"/>
              <w:adjustRightInd w:val="0"/>
              <w:spacing w:after="80"/>
              <w:ind w:right="-72"/>
              <w:jc w:val="both"/>
              <w:textAlignment w:val="baseline"/>
            </w:pPr>
            <w:r>
              <w:t>loss of or damage to Equipment;</w:t>
            </w:r>
          </w:p>
          <w:p w:rsidR="005E55B9" w:rsidRDefault="005E55B9" w:rsidP="00926124">
            <w:pPr>
              <w:numPr>
                <w:ilvl w:val="0"/>
                <w:numId w:val="27"/>
              </w:numPr>
              <w:suppressAutoHyphens/>
              <w:overflowPunct w:val="0"/>
              <w:autoSpaceDE w:val="0"/>
              <w:autoSpaceDN w:val="0"/>
              <w:adjustRightInd w:val="0"/>
              <w:spacing w:after="80"/>
              <w:ind w:left="1094" w:right="-72" w:hanging="547"/>
              <w:jc w:val="both"/>
              <w:textAlignment w:val="baseline"/>
            </w:pPr>
            <w:r>
              <w:t>loss of or damage to property (except the Works, Plant, Materials, and Equipment) in connection with the Contract; and</w:t>
            </w:r>
          </w:p>
          <w:p w:rsidR="005E55B9" w:rsidRDefault="005E55B9" w:rsidP="00926124">
            <w:pPr>
              <w:numPr>
                <w:ilvl w:val="0"/>
                <w:numId w:val="27"/>
              </w:numPr>
              <w:suppressAutoHyphens/>
              <w:overflowPunct w:val="0"/>
              <w:autoSpaceDE w:val="0"/>
              <w:autoSpaceDN w:val="0"/>
              <w:adjustRightInd w:val="0"/>
              <w:spacing w:after="80"/>
              <w:ind w:right="-72"/>
              <w:jc w:val="both"/>
              <w:textAlignment w:val="baseline"/>
            </w:pPr>
            <w:r>
              <w:t>personal injury or death.</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If the Contractor does not provide any of the policies and certificates required, the </w:t>
            </w:r>
            <w:r w:rsidRPr="00147DD8">
              <w:t>Employer</w:t>
            </w:r>
            <w:r>
              <w:t xml:space="preserve"> may effect the insurance which the Contractor should have provided and recover the premiums the </w:t>
            </w:r>
            <w:r w:rsidRPr="00147DD8">
              <w:t>Employer</w:t>
            </w:r>
            <w:r>
              <w:t xml:space="preserve"> has paid from payments otherwise due to the Contractor or, if no payment is due, the payment of the premiums shall be a debt due.</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Alterations to the terms of an insurance shall not be made without the approval of the Project Manager.</w:t>
            </w:r>
          </w:p>
          <w:p w:rsidR="002C71E5" w:rsidRDefault="005E55B9" w:rsidP="00926124">
            <w:pPr>
              <w:numPr>
                <w:ilvl w:val="1"/>
                <w:numId w:val="21"/>
              </w:numPr>
              <w:suppressAutoHyphens/>
              <w:overflowPunct w:val="0"/>
              <w:autoSpaceDE w:val="0"/>
              <w:autoSpaceDN w:val="0"/>
              <w:adjustRightInd w:val="0"/>
              <w:spacing w:after="360"/>
              <w:ind w:left="547" w:right="-72" w:hanging="547"/>
              <w:jc w:val="both"/>
              <w:textAlignment w:val="baseline"/>
            </w:pPr>
            <w:r>
              <w:t>Both parties shall comply with any condi</w:t>
            </w:r>
            <w:r w:rsidR="002C71E5">
              <w:t>tions of the insurance policies</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ind w:left="360" w:hanging="360"/>
            </w:pPr>
            <w:bookmarkStart w:id="486" w:name="_Toc168299727"/>
            <w:r>
              <w:t>Site Data</w:t>
            </w:r>
            <w:bookmarkEnd w:id="486"/>
          </w:p>
          <w:p w:rsidR="005E55B9" w:rsidRDefault="005E55B9">
            <w:pPr>
              <w:pStyle w:val="Head42"/>
              <w:ind w:left="0" w:firstLine="0"/>
            </w:pPr>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Contractor shall be deemed to have examined any Site Data </w:t>
            </w:r>
            <w:r>
              <w:rPr>
                <w:b/>
              </w:rPr>
              <w:t>referred to in the PCC</w:t>
            </w:r>
            <w:r>
              <w:t>, supplemented by any information available to the Contractor.</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spacing w:after="200"/>
              <w:ind w:left="360" w:hanging="360"/>
            </w:pPr>
            <w:bookmarkStart w:id="487" w:name="_Toc168299728"/>
            <w:r>
              <w:t>Contractor to Construct the Works</w:t>
            </w:r>
            <w:bookmarkEnd w:id="487"/>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Contractor shall construct and install the Works in accordance with the Specifications and Drawings.</w:t>
            </w:r>
          </w:p>
        </w:tc>
      </w:tr>
      <w:tr w:rsidR="005E55B9" w:rsidTr="00152B60">
        <w:trPr>
          <w:trHeight w:val="1629"/>
        </w:trPr>
        <w:tc>
          <w:tcPr>
            <w:tcW w:w="2268" w:type="dxa"/>
            <w:tcBorders>
              <w:top w:val="nil"/>
              <w:left w:val="nil"/>
              <w:bottom w:val="nil"/>
              <w:right w:val="nil"/>
            </w:tcBorders>
          </w:tcPr>
          <w:p w:rsidR="005E55B9" w:rsidRDefault="005E55B9" w:rsidP="00926124">
            <w:pPr>
              <w:pStyle w:val="Head42"/>
              <w:numPr>
                <w:ilvl w:val="0"/>
                <w:numId w:val="21"/>
              </w:numPr>
              <w:spacing w:before="100" w:beforeAutospacing="1" w:after="100" w:afterAutospacing="1"/>
              <w:ind w:left="360" w:hanging="360"/>
            </w:pPr>
            <w:bookmarkStart w:id="488" w:name="_Toc168299729"/>
            <w:r>
              <w:t>The Works to Be Completed by the Intended Completion Date</w:t>
            </w:r>
            <w:bookmarkEnd w:id="488"/>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ind w:left="547" w:right="-72" w:hanging="547"/>
              <w:jc w:val="both"/>
              <w:textAlignment w:val="baseline"/>
            </w:pPr>
            <w:r>
              <w:t>The Contractor may commence execution of the Works on the Start Date and shall carry out the Works in accordance with the Program</w:t>
            </w:r>
            <w:r w:rsidR="0051671A">
              <w:t>me</w:t>
            </w:r>
            <w:r>
              <w:t xml:space="preserve"> submitted by the Contractor, as updated with the approval of the Project Manager, and complete them by the Intended Completion Date.</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ind w:left="360" w:hanging="360"/>
            </w:pPr>
            <w:bookmarkStart w:id="489" w:name="_Toc168299730"/>
            <w:r>
              <w:t>Approval by the Project Manager</w:t>
            </w:r>
            <w:bookmarkEnd w:id="489"/>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80"/>
              <w:ind w:right="-72"/>
              <w:jc w:val="both"/>
              <w:textAlignment w:val="baseline"/>
            </w:pPr>
            <w:r>
              <w:t>The Contractor shall submit Specifications and Drawings showing the proposed Temporary Works to the Project Manager, for his approval.</w:t>
            </w:r>
          </w:p>
          <w:p w:rsidR="005E55B9" w:rsidRDefault="005E55B9" w:rsidP="00926124">
            <w:pPr>
              <w:numPr>
                <w:ilvl w:val="1"/>
                <w:numId w:val="21"/>
              </w:numPr>
              <w:suppressAutoHyphens/>
              <w:overflowPunct w:val="0"/>
              <w:autoSpaceDE w:val="0"/>
              <w:autoSpaceDN w:val="0"/>
              <w:adjustRightInd w:val="0"/>
              <w:spacing w:after="180"/>
              <w:ind w:right="-72"/>
              <w:jc w:val="both"/>
              <w:textAlignment w:val="baseline"/>
            </w:pPr>
            <w:r>
              <w:t>The Contractor shall be responsible for design of Temporary Works.</w:t>
            </w:r>
          </w:p>
          <w:p w:rsidR="005E55B9" w:rsidRDefault="005E55B9" w:rsidP="00926124">
            <w:pPr>
              <w:numPr>
                <w:ilvl w:val="1"/>
                <w:numId w:val="21"/>
              </w:numPr>
              <w:suppressAutoHyphens/>
              <w:overflowPunct w:val="0"/>
              <w:autoSpaceDE w:val="0"/>
              <w:autoSpaceDN w:val="0"/>
              <w:adjustRightInd w:val="0"/>
              <w:spacing w:after="180"/>
              <w:ind w:right="-72"/>
              <w:jc w:val="both"/>
              <w:textAlignment w:val="baseline"/>
            </w:pPr>
            <w:r>
              <w:t>The Project Manager’s approval shall not alter the Contractor’s responsibility for design of the Temporary Works.</w:t>
            </w:r>
          </w:p>
          <w:p w:rsidR="005E55B9" w:rsidRDefault="005E55B9" w:rsidP="00926124">
            <w:pPr>
              <w:numPr>
                <w:ilvl w:val="1"/>
                <w:numId w:val="21"/>
              </w:numPr>
              <w:suppressAutoHyphens/>
              <w:overflowPunct w:val="0"/>
              <w:autoSpaceDE w:val="0"/>
              <w:autoSpaceDN w:val="0"/>
              <w:adjustRightInd w:val="0"/>
              <w:spacing w:after="180"/>
              <w:ind w:right="-72"/>
              <w:jc w:val="both"/>
              <w:textAlignment w:val="baseline"/>
            </w:pPr>
            <w:r>
              <w:t>The Contractor shall obtain approval of third parties to the design of the Temporary Works, where required.</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All Drawings prepared by the Contractor for the execution of the temporary or permanent Works, are subject to prior approval by the Project Manager before this use.</w:t>
            </w:r>
          </w:p>
        </w:tc>
      </w:tr>
      <w:tr w:rsidR="00FD1F29" w:rsidTr="00152B60">
        <w:tc>
          <w:tcPr>
            <w:tcW w:w="2268" w:type="dxa"/>
            <w:tcBorders>
              <w:top w:val="nil"/>
              <w:left w:val="nil"/>
              <w:bottom w:val="nil"/>
              <w:right w:val="nil"/>
            </w:tcBorders>
          </w:tcPr>
          <w:p w:rsidR="00FD1F29" w:rsidRDefault="00FD1F29" w:rsidP="00926124">
            <w:pPr>
              <w:pStyle w:val="Head42"/>
              <w:numPr>
                <w:ilvl w:val="0"/>
                <w:numId w:val="21"/>
              </w:numPr>
              <w:ind w:left="360" w:right="-6588" w:hanging="360"/>
            </w:pPr>
            <w:bookmarkStart w:id="490" w:name="_Toc168299731"/>
            <w:r>
              <w:t>Safety</w:t>
            </w:r>
            <w:bookmarkEnd w:id="490"/>
          </w:p>
        </w:tc>
        <w:tc>
          <w:tcPr>
            <w:tcW w:w="6876" w:type="dxa"/>
            <w:tcBorders>
              <w:top w:val="nil"/>
              <w:left w:val="nil"/>
              <w:bottom w:val="nil"/>
              <w:right w:val="nil"/>
            </w:tcBorders>
          </w:tcPr>
          <w:p w:rsidR="00FD1F29" w:rsidRDefault="00FD1F29" w:rsidP="00926124">
            <w:pPr>
              <w:numPr>
                <w:ilvl w:val="1"/>
                <w:numId w:val="21"/>
              </w:numPr>
              <w:suppressAutoHyphens/>
              <w:overflowPunct w:val="0"/>
              <w:autoSpaceDE w:val="0"/>
              <w:autoSpaceDN w:val="0"/>
              <w:adjustRightInd w:val="0"/>
              <w:spacing w:after="120"/>
              <w:ind w:left="547" w:right="-72" w:hanging="547"/>
              <w:jc w:val="both"/>
              <w:textAlignment w:val="baseline"/>
            </w:pPr>
            <w:r>
              <w:t>The Contractor shall be responsible for the safety of all activities on the Site.</w:t>
            </w:r>
          </w:p>
        </w:tc>
      </w:tr>
      <w:tr w:rsidR="00FD1F29" w:rsidTr="00152B60">
        <w:tc>
          <w:tcPr>
            <w:tcW w:w="2268" w:type="dxa"/>
            <w:tcBorders>
              <w:top w:val="nil"/>
              <w:left w:val="nil"/>
              <w:bottom w:val="nil"/>
              <w:right w:val="nil"/>
            </w:tcBorders>
          </w:tcPr>
          <w:p w:rsidR="00FD1F29" w:rsidRDefault="00FD1F29" w:rsidP="00926124">
            <w:pPr>
              <w:pStyle w:val="Head42"/>
              <w:numPr>
                <w:ilvl w:val="0"/>
                <w:numId w:val="21"/>
              </w:numPr>
              <w:ind w:left="360" w:hanging="360"/>
            </w:pPr>
            <w:bookmarkStart w:id="491" w:name="_Toc168299732"/>
            <w:r>
              <w:t>Discoveries</w:t>
            </w:r>
            <w:bookmarkEnd w:id="491"/>
          </w:p>
        </w:tc>
        <w:tc>
          <w:tcPr>
            <w:tcW w:w="6876" w:type="dxa"/>
            <w:tcBorders>
              <w:top w:val="nil"/>
              <w:left w:val="nil"/>
              <w:bottom w:val="nil"/>
              <w:right w:val="nil"/>
            </w:tcBorders>
          </w:tcPr>
          <w:p w:rsidR="00FD1F29" w:rsidRDefault="00FD1F29" w:rsidP="00926124">
            <w:pPr>
              <w:numPr>
                <w:ilvl w:val="1"/>
                <w:numId w:val="21"/>
              </w:numPr>
              <w:tabs>
                <w:tab w:val="clear" w:pos="540"/>
              </w:tabs>
              <w:suppressAutoHyphens/>
              <w:overflowPunct w:val="0"/>
              <w:autoSpaceDE w:val="0"/>
              <w:autoSpaceDN w:val="0"/>
              <w:adjustRightInd w:val="0"/>
              <w:spacing w:after="120"/>
              <w:ind w:left="518" w:right="14" w:hanging="518"/>
              <w:jc w:val="both"/>
              <w:textAlignment w:val="baseline"/>
            </w:pPr>
            <w:r>
              <w:t xml:space="preserve">Anything of historical or other interest or of significant value unexpectedly discovered on the Site shall be the property of the </w:t>
            </w:r>
            <w:r w:rsidRPr="00147DD8">
              <w:t>Employer</w:t>
            </w:r>
            <w:r>
              <w:t>.  The Contractor shall notify the Project Manager of such discoveries and carry out the Project Manager’s instructions for dealing with them.</w:t>
            </w:r>
          </w:p>
        </w:tc>
      </w:tr>
      <w:tr w:rsidR="004E4BFF" w:rsidTr="00152B60">
        <w:tc>
          <w:tcPr>
            <w:tcW w:w="2268" w:type="dxa"/>
            <w:tcBorders>
              <w:top w:val="nil"/>
              <w:left w:val="nil"/>
              <w:bottom w:val="nil"/>
              <w:right w:val="nil"/>
            </w:tcBorders>
          </w:tcPr>
          <w:p w:rsidR="004E4BFF" w:rsidRDefault="004E4BFF" w:rsidP="00926124">
            <w:pPr>
              <w:pStyle w:val="Head42"/>
              <w:numPr>
                <w:ilvl w:val="0"/>
                <w:numId w:val="21"/>
              </w:numPr>
              <w:ind w:left="360" w:hanging="360"/>
            </w:pPr>
            <w:bookmarkStart w:id="492" w:name="_Toc168299733"/>
            <w:r>
              <w:t>Possession of the Site</w:t>
            </w:r>
            <w:bookmarkEnd w:id="492"/>
          </w:p>
        </w:tc>
        <w:tc>
          <w:tcPr>
            <w:tcW w:w="6876" w:type="dxa"/>
            <w:tcBorders>
              <w:top w:val="nil"/>
              <w:left w:val="nil"/>
              <w:bottom w:val="nil"/>
              <w:right w:val="nil"/>
            </w:tcBorders>
          </w:tcPr>
          <w:p w:rsidR="004E4BFF" w:rsidRDefault="004E4BFF" w:rsidP="00926124">
            <w:pPr>
              <w:numPr>
                <w:ilvl w:val="1"/>
                <w:numId w:val="21"/>
              </w:numPr>
              <w:tabs>
                <w:tab w:val="clear" w:pos="540"/>
              </w:tabs>
              <w:suppressAutoHyphens/>
              <w:overflowPunct w:val="0"/>
              <w:autoSpaceDE w:val="0"/>
              <w:autoSpaceDN w:val="0"/>
              <w:adjustRightInd w:val="0"/>
              <w:spacing w:after="120"/>
              <w:ind w:left="518" w:right="14" w:hanging="518"/>
              <w:jc w:val="both"/>
              <w:textAlignment w:val="baseline"/>
            </w:pPr>
            <w:r>
              <w:t xml:space="preserve">The </w:t>
            </w:r>
            <w:r w:rsidRPr="00147DD8">
              <w:t>Employer</w:t>
            </w:r>
            <w:r>
              <w:t xml:space="preserve"> shall give possession of all parts of the Site to the Contractor.  If possession of a part is not given by the date </w:t>
            </w:r>
            <w:r>
              <w:rPr>
                <w:b/>
              </w:rPr>
              <w:t>stated in the PCC,</w:t>
            </w:r>
            <w:r>
              <w:t xml:space="preserve"> the </w:t>
            </w:r>
            <w:r w:rsidRPr="00147DD8">
              <w:t>Employer</w:t>
            </w:r>
            <w:r>
              <w:t xml:space="preserve"> shall be deemed to have delayed the start of the relevant activities, and this shall be a Compensation Event.</w:t>
            </w:r>
          </w:p>
        </w:tc>
      </w:tr>
      <w:tr w:rsidR="00DE7B6A" w:rsidTr="00152B60">
        <w:tc>
          <w:tcPr>
            <w:tcW w:w="2268" w:type="dxa"/>
            <w:tcBorders>
              <w:top w:val="nil"/>
              <w:left w:val="nil"/>
              <w:bottom w:val="nil"/>
              <w:right w:val="nil"/>
            </w:tcBorders>
          </w:tcPr>
          <w:p w:rsidR="00DE7B6A" w:rsidRDefault="00DE7B6A" w:rsidP="00926124">
            <w:pPr>
              <w:pStyle w:val="Head42"/>
              <w:numPr>
                <w:ilvl w:val="0"/>
                <w:numId w:val="21"/>
              </w:numPr>
              <w:ind w:left="360" w:hanging="360"/>
            </w:pPr>
            <w:bookmarkStart w:id="493" w:name="_Toc168299734"/>
            <w:r>
              <w:t>Access to the Site</w:t>
            </w:r>
            <w:bookmarkEnd w:id="493"/>
          </w:p>
        </w:tc>
        <w:tc>
          <w:tcPr>
            <w:tcW w:w="6876" w:type="dxa"/>
            <w:tcBorders>
              <w:top w:val="nil"/>
              <w:left w:val="nil"/>
              <w:bottom w:val="nil"/>
              <w:right w:val="nil"/>
            </w:tcBorders>
          </w:tcPr>
          <w:p w:rsidR="00DE7B6A" w:rsidRDefault="00DE7B6A" w:rsidP="00926124">
            <w:pPr>
              <w:numPr>
                <w:ilvl w:val="1"/>
                <w:numId w:val="21"/>
              </w:numPr>
              <w:tabs>
                <w:tab w:val="clear" w:pos="540"/>
              </w:tabs>
              <w:suppressAutoHyphens/>
              <w:overflowPunct w:val="0"/>
              <w:autoSpaceDE w:val="0"/>
              <w:autoSpaceDN w:val="0"/>
              <w:adjustRightInd w:val="0"/>
              <w:spacing w:after="180"/>
              <w:ind w:left="522" w:right="18" w:hanging="522"/>
              <w:jc w:val="both"/>
              <w:textAlignment w:val="baseline"/>
            </w:pPr>
            <w:r>
              <w:t>The Contractor shall allow the Project Manager and any person authorised by the Project Manager access to the Site and to any place where work in connection with the Contract is being carried out or is intended to be carried out.</w:t>
            </w:r>
          </w:p>
        </w:tc>
      </w:tr>
      <w:tr w:rsidR="005E55B9" w:rsidTr="00152B60">
        <w:trPr>
          <w:cantSplit/>
        </w:trPr>
        <w:tc>
          <w:tcPr>
            <w:tcW w:w="2268" w:type="dxa"/>
            <w:tcBorders>
              <w:top w:val="nil"/>
              <w:left w:val="nil"/>
              <w:right w:val="nil"/>
            </w:tcBorders>
          </w:tcPr>
          <w:p w:rsidR="005E55B9" w:rsidRDefault="005E55B9" w:rsidP="00926124">
            <w:pPr>
              <w:pStyle w:val="Head42"/>
              <w:numPr>
                <w:ilvl w:val="0"/>
                <w:numId w:val="21"/>
              </w:numPr>
              <w:ind w:left="360" w:hanging="360"/>
            </w:pPr>
            <w:bookmarkStart w:id="494" w:name="_Toc168299735"/>
            <w:r>
              <w:t>Instructions, Inspections and Audits</w:t>
            </w:r>
            <w:bookmarkEnd w:id="494"/>
          </w:p>
        </w:tc>
        <w:tc>
          <w:tcPr>
            <w:tcW w:w="6876" w:type="dxa"/>
            <w:tcBorders>
              <w:top w:val="nil"/>
              <w:left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Contractor shall carry out all instructions of the Project Manager which comply with the applicable laws where the Site is located.</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Contractor shall permit the Bank to inspect the Contractor’s accounts, records and other documents relating to the submission of bids and contract performance and to have them audited by auditors appointed by the Bank. The Contractor shall maintain all documents and records related to the Contract for a period of </w:t>
            </w:r>
            <w:r w:rsidRPr="00152B60">
              <w:t>three</w:t>
            </w:r>
            <w:r w:rsidRPr="00370EAE">
              <w:t xml:space="preserve"> (</w:t>
            </w:r>
            <w:r w:rsidRPr="00152B60">
              <w:t>3</w:t>
            </w:r>
            <w:r w:rsidRPr="00370EAE">
              <w:t xml:space="preserve">) years after completion of the Works. The Contractor shall </w:t>
            </w:r>
            <w:r w:rsidRPr="00152B60">
              <w:t>provide</w:t>
            </w:r>
            <w:r w:rsidRPr="00370EAE">
              <w:t xml:space="preserve"> any documents necessary for the investigation of allegations of fraud, </w:t>
            </w:r>
            <w:r w:rsidRPr="00152B60">
              <w:t>collusion, coercion</w:t>
            </w:r>
            <w:r w:rsidRPr="00370EAE">
              <w:t>,</w:t>
            </w:r>
            <w:r>
              <w:t xml:space="preserve"> or corruption and require its employees or agents with knowledge of the Contract to respond to questions from the Bank.</w:t>
            </w:r>
          </w:p>
          <w:p w:rsidR="00AF1E5D" w:rsidRDefault="00AF1E5D" w:rsidP="00926124">
            <w:pPr>
              <w:numPr>
                <w:ilvl w:val="1"/>
                <w:numId w:val="21"/>
              </w:numPr>
              <w:suppressAutoHyphens/>
              <w:overflowPunct w:val="0"/>
              <w:autoSpaceDE w:val="0"/>
              <w:autoSpaceDN w:val="0"/>
              <w:adjustRightInd w:val="0"/>
              <w:spacing w:after="200"/>
              <w:ind w:right="-72"/>
              <w:jc w:val="both"/>
              <w:textAlignment w:val="baseline"/>
            </w:pPr>
            <w:r w:rsidRPr="0000076B">
              <w:t>The Contractor shall permit and shall cause its Subcontractors and sub</w:t>
            </w:r>
            <w:r w:rsidR="006F4CA2">
              <w:t>-</w:t>
            </w:r>
            <w:r w:rsidRPr="0000076B">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Contractor’s and its Subcontractors’ and sub</w:t>
            </w:r>
            <w:r w:rsidR="006F4CA2">
              <w:t>-</w:t>
            </w:r>
            <w:r w:rsidRPr="0000076B">
              <w:t>consultants’ attention is drawn to Sub-Clause 25.1 which provides, inter alia, that acts intended to materially impede the exercise of the Bank’s inspection and audit rights provided for under Sub-Clause 22.2 constitute a prohibited practice subject to contract termination (as well as to a determination of ineligibility pursuant to the Bank’s prevailing sanctions procedures).</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ind w:left="360" w:hanging="360"/>
            </w:pPr>
            <w:bookmarkStart w:id="495" w:name="_Toc168299736"/>
            <w:r>
              <w:t>Appointment of the Adjudicator</w:t>
            </w:r>
            <w:bookmarkEnd w:id="495"/>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Adjudicator shall be appointed jointly by the </w:t>
            </w:r>
            <w:r w:rsidRPr="00147DD8">
              <w:t>Employer</w:t>
            </w:r>
            <w:r>
              <w:t xml:space="preserve"> and the Contractor, at the time of the </w:t>
            </w:r>
            <w:r w:rsidRPr="00147DD8">
              <w:t>Employer</w:t>
            </w:r>
            <w:r>
              <w:t xml:space="preserve">’s issuance of the Letter of Acceptance.  If, in the Letter of Acceptance, the </w:t>
            </w:r>
            <w:r w:rsidRPr="00147DD8">
              <w:t>Employer</w:t>
            </w:r>
            <w:r>
              <w:t xml:space="preserve"> does not agree on the appointment of the Adjudicator, the </w:t>
            </w:r>
            <w:r w:rsidRPr="00147DD8">
              <w:t>Employer</w:t>
            </w:r>
            <w:r>
              <w:t xml:space="preserve"> will request the Appointing Authority </w:t>
            </w:r>
            <w:r>
              <w:rPr>
                <w:b/>
              </w:rPr>
              <w:t>designated in the PCC</w:t>
            </w:r>
            <w:r>
              <w:t xml:space="preserve">, to appoint the Adjudicator within 14 days of receipt of such request. </w:t>
            </w:r>
          </w:p>
          <w:p w:rsidR="00AF1E5D"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Should the Adjudicator resign or die, or should the </w:t>
            </w:r>
            <w:r w:rsidRPr="00147DD8">
              <w:t>Employer</w:t>
            </w:r>
            <w:r>
              <w:t xml:space="preserve"> and the Contractor agree that the Adjudicator is not functioning in accordance with the provisions of the Contract, a new Adjudicator shall be jointly appointed by the </w:t>
            </w:r>
            <w:r w:rsidRPr="00147DD8">
              <w:t>Employer</w:t>
            </w:r>
            <w:r>
              <w:t xml:space="preserve"> and the Contractor.  In case of disagreement between the </w:t>
            </w:r>
            <w:r w:rsidRPr="00147DD8">
              <w:t>Employer</w:t>
            </w:r>
            <w:r>
              <w:t xml:space="preserve"> and the Contractor, within 30 days, the Adjudicator shall be designated by the Appointing Authority </w:t>
            </w:r>
            <w:r>
              <w:rPr>
                <w:b/>
              </w:rPr>
              <w:t>designated in the PCC</w:t>
            </w:r>
            <w:r>
              <w:t xml:space="preserve"> at the request of either party, within 14 days of receipt of such request.</w:t>
            </w:r>
          </w:p>
        </w:tc>
      </w:tr>
      <w:tr w:rsidR="005E55B9" w:rsidTr="00152B60">
        <w:tc>
          <w:tcPr>
            <w:tcW w:w="2268" w:type="dxa"/>
            <w:tcBorders>
              <w:top w:val="nil"/>
              <w:left w:val="nil"/>
              <w:bottom w:val="nil"/>
              <w:right w:val="nil"/>
            </w:tcBorders>
          </w:tcPr>
          <w:p w:rsidR="005E55B9" w:rsidRDefault="005E55B9" w:rsidP="00926124">
            <w:pPr>
              <w:pStyle w:val="Head42"/>
              <w:numPr>
                <w:ilvl w:val="0"/>
                <w:numId w:val="21"/>
              </w:numPr>
              <w:ind w:left="360" w:hanging="360"/>
            </w:pPr>
            <w:bookmarkStart w:id="496" w:name="_Toc343309866"/>
            <w:bookmarkStart w:id="497" w:name="_Toc168299737"/>
            <w:r>
              <w:t>Procedure for Disputes</w:t>
            </w:r>
            <w:bookmarkEnd w:id="496"/>
            <w:bookmarkEnd w:id="497"/>
          </w:p>
        </w:tc>
        <w:tc>
          <w:tcPr>
            <w:tcW w:w="6876"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Adjudicator shall give a decision in writing within 28 days of receipt of a notification of a dispute.</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Adjudicator shall be paid by the hour at the </w:t>
            </w:r>
            <w:r>
              <w:rPr>
                <w:b/>
              </w:rPr>
              <w:t>rate specified in the</w:t>
            </w:r>
            <w:r>
              <w:t xml:space="preserve"> </w:t>
            </w:r>
            <w:r>
              <w:rPr>
                <w:b/>
              </w:rPr>
              <w:t>PCC,</w:t>
            </w:r>
            <w:r>
              <w:t xml:space="preserve"> together with reimbursable expenses of the types </w:t>
            </w:r>
            <w:r>
              <w:rPr>
                <w:b/>
              </w:rPr>
              <w:t>specified in the PCC</w:t>
            </w:r>
            <w:r>
              <w:t xml:space="preserve">, and the cost shall be divided equally between the </w:t>
            </w:r>
            <w:r w:rsidRPr="00147DD8">
              <w:t>Employer</w:t>
            </w:r>
            <w:r>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arbitration shall be conducted in accordance with the arbitration procedures published by the institution named and in the place specified </w:t>
            </w:r>
            <w:r>
              <w:rPr>
                <w:b/>
              </w:rPr>
              <w:t>in the PCC.</w:t>
            </w:r>
            <w:r>
              <w:t xml:space="preserve"> </w:t>
            </w:r>
          </w:p>
        </w:tc>
      </w:tr>
      <w:tr w:rsidR="00AF1E5D" w:rsidTr="00AB00F0">
        <w:tc>
          <w:tcPr>
            <w:tcW w:w="2268" w:type="dxa"/>
            <w:tcBorders>
              <w:top w:val="nil"/>
              <w:left w:val="nil"/>
              <w:bottom w:val="nil"/>
              <w:right w:val="nil"/>
            </w:tcBorders>
          </w:tcPr>
          <w:p w:rsidR="00AF1E5D" w:rsidRDefault="00AF1E5D" w:rsidP="00926124">
            <w:pPr>
              <w:pStyle w:val="Head42"/>
              <w:numPr>
                <w:ilvl w:val="0"/>
                <w:numId w:val="21"/>
              </w:numPr>
              <w:ind w:left="360" w:hanging="360"/>
            </w:pPr>
            <w:r>
              <w:t>Corrupt and Fraudulent Practices</w:t>
            </w:r>
          </w:p>
        </w:tc>
        <w:tc>
          <w:tcPr>
            <w:tcW w:w="6876" w:type="dxa"/>
            <w:tcBorders>
              <w:top w:val="nil"/>
              <w:left w:val="nil"/>
              <w:bottom w:val="nil"/>
              <w:right w:val="nil"/>
            </w:tcBorders>
          </w:tcPr>
          <w:p w:rsidR="00DC07EB" w:rsidRDefault="00DC07EB" w:rsidP="000B2373">
            <w:pPr>
              <w:suppressAutoHyphens/>
              <w:overflowPunct w:val="0"/>
              <w:autoSpaceDE w:val="0"/>
              <w:autoSpaceDN w:val="0"/>
              <w:adjustRightInd w:val="0"/>
              <w:spacing w:after="120"/>
              <w:ind w:left="547" w:right="-72" w:hanging="547"/>
              <w:jc w:val="both"/>
              <w:textAlignment w:val="baseline"/>
            </w:pPr>
            <w:r>
              <w:t>25.1</w:t>
            </w:r>
            <w:r>
              <w:tab/>
              <w:t xml:space="preserve"> The Bank requires compliance with its policy in regard to corrupt and fraudulent practices as set forth in Appendix to the GCC.</w:t>
            </w:r>
          </w:p>
          <w:p w:rsidR="00DC07EB" w:rsidRDefault="00DC07EB" w:rsidP="00DC07EB">
            <w:pPr>
              <w:suppressAutoHyphens/>
              <w:overflowPunct w:val="0"/>
              <w:autoSpaceDE w:val="0"/>
              <w:autoSpaceDN w:val="0"/>
              <w:adjustRightInd w:val="0"/>
              <w:spacing w:after="200"/>
              <w:ind w:left="540" w:right="-72" w:hanging="540"/>
              <w:jc w:val="both"/>
              <w:textAlignment w:val="baseline"/>
            </w:pPr>
            <w:r>
              <w:t>25.2</w:t>
            </w:r>
            <w:r>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bl>
    <w:p w:rsidR="005E55B9" w:rsidRDefault="005E55B9" w:rsidP="00D606D7">
      <w:pPr>
        <w:pStyle w:val="Head41"/>
        <w:spacing w:after="120"/>
      </w:pPr>
      <w:bookmarkStart w:id="498" w:name="_Toc168299738"/>
      <w:r>
        <w:t>B.  Time Control</w:t>
      </w:r>
      <w:bookmarkEnd w:id="498"/>
    </w:p>
    <w:tbl>
      <w:tblPr>
        <w:tblW w:w="0" w:type="auto"/>
        <w:tblLayout w:type="fixed"/>
        <w:tblLook w:val="0000" w:firstRow="0" w:lastRow="0" w:firstColumn="0" w:lastColumn="0" w:noHBand="0" w:noVBand="0"/>
      </w:tblPr>
      <w:tblGrid>
        <w:gridCol w:w="2160"/>
        <w:gridCol w:w="6984"/>
      </w:tblGrid>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499" w:name="_Toc168299739"/>
            <w:r>
              <w:t>Program</w:t>
            </w:r>
            <w:bookmarkEnd w:id="499"/>
            <w:r w:rsidR="000366AF">
              <w:t>me</w:t>
            </w:r>
          </w:p>
          <w:p w:rsidR="005E55B9" w:rsidRDefault="005E55B9"/>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80"/>
              <w:ind w:left="547" w:right="-72" w:hanging="547"/>
              <w:jc w:val="both"/>
              <w:textAlignment w:val="baseline"/>
            </w:pPr>
            <w:r>
              <w:t xml:space="preserve">Within the time </w:t>
            </w:r>
            <w:r>
              <w:rPr>
                <w:b/>
              </w:rPr>
              <w:t>stated in the PCC</w:t>
            </w:r>
            <w:r>
              <w:t>, after the date of the Letter of Acceptance, the Contractor shall submit to the Project Manager for approval a Program</w:t>
            </w:r>
            <w:r w:rsidR="000366AF">
              <w:t>me</w:t>
            </w:r>
            <w:r>
              <w:t xml:space="preserve"> showing the general methods, arrangements, order, and timing for all the activities in the Works. In the case of a lump sum contract, the activities in the Program</w:t>
            </w:r>
            <w:r w:rsidR="00D606D7">
              <w:t>me</w:t>
            </w:r>
            <w:r>
              <w:t xml:space="preserve"> shall be consistent with those in the Activity Schedule.</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An update of the Program</w:t>
            </w:r>
            <w:r w:rsidR="000366AF">
              <w:t>me</w:t>
            </w:r>
            <w:r>
              <w:t xml:space="preserve"> shall be a program</w:t>
            </w:r>
            <w:r w:rsidR="000366AF">
              <w:t>me</w:t>
            </w:r>
            <w:r>
              <w:t xml:space="preserve"> showing the actual progress achieved on each activity and the effect of the progress achieved on the timing of the remaining work, including any changes to the sequence of the activities.</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Contractor shall submit to the Project Manager for approval an updated Program</w:t>
            </w:r>
            <w:r w:rsidR="000366AF">
              <w:t>me</w:t>
            </w:r>
            <w:r>
              <w:t xml:space="preserve"> at intervals no longer than the period </w:t>
            </w:r>
            <w:r>
              <w:rPr>
                <w:b/>
              </w:rPr>
              <w:t>stated in the PCC.</w:t>
            </w:r>
            <w:r>
              <w:t xml:space="preserve"> If the Contractor does not submit an updated Program within this period, the Project Manager may withhold the amount </w:t>
            </w:r>
            <w:r>
              <w:rPr>
                <w:b/>
              </w:rPr>
              <w:t xml:space="preserve">stated in the PCC </w:t>
            </w:r>
            <w:r>
              <w:t>from the next payment certificate and continue to withhold this amount until the next payment after the date on which the overdue Program</w:t>
            </w:r>
            <w:r w:rsidR="000366AF">
              <w:t>me</w:t>
            </w:r>
            <w:r>
              <w:t xml:space="preserve"> has been submitted. In the case of a lump sum contract, the Contractor shall provide an updated Activity Schedule within 14 days of being instructed to by the Project Manager.</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Project Manager’s approval of the Program</w:t>
            </w:r>
            <w:r w:rsidR="000366AF">
              <w:t>me</w:t>
            </w:r>
            <w:r>
              <w:t xml:space="preserve"> shall not alter the Contractor’s obligations.  The Contractor may revise the Program</w:t>
            </w:r>
            <w:r w:rsidR="000366AF">
              <w:t>me</w:t>
            </w:r>
            <w:r>
              <w:t xml:space="preserve"> and submit it to the Project Manager again at any time.  A revised Program</w:t>
            </w:r>
            <w:r w:rsidR="000366AF">
              <w:t>me</w:t>
            </w:r>
            <w:r>
              <w:t xml:space="preserve"> shall show the effect of Variations and Compensation Events.</w:t>
            </w:r>
          </w:p>
        </w:tc>
      </w:tr>
      <w:tr w:rsidR="000366AF" w:rsidTr="00D606D7">
        <w:trPr>
          <w:trHeight w:val="1800"/>
        </w:trPr>
        <w:tc>
          <w:tcPr>
            <w:tcW w:w="2160" w:type="dxa"/>
            <w:tcBorders>
              <w:top w:val="nil"/>
              <w:left w:val="nil"/>
              <w:bottom w:val="nil"/>
              <w:right w:val="nil"/>
            </w:tcBorders>
          </w:tcPr>
          <w:p w:rsidR="000366AF" w:rsidRDefault="000366AF" w:rsidP="00926124">
            <w:pPr>
              <w:pStyle w:val="Head42"/>
              <w:numPr>
                <w:ilvl w:val="0"/>
                <w:numId w:val="21"/>
              </w:numPr>
              <w:ind w:left="360" w:hanging="360"/>
            </w:pPr>
            <w:bookmarkStart w:id="500" w:name="_Toc168299740"/>
            <w:r>
              <w:t>Extension of the Intended Completion Date</w:t>
            </w:r>
            <w:bookmarkEnd w:id="500"/>
          </w:p>
        </w:tc>
        <w:tc>
          <w:tcPr>
            <w:tcW w:w="6984" w:type="dxa"/>
            <w:tcBorders>
              <w:top w:val="nil"/>
              <w:left w:val="nil"/>
              <w:bottom w:val="nil"/>
              <w:right w:val="nil"/>
            </w:tcBorders>
          </w:tcPr>
          <w:p w:rsidR="000366AF" w:rsidRDefault="000366AF" w:rsidP="00926124">
            <w:pPr>
              <w:numPr>
                <w:ilvl w:val="1"/>
                <w:numId w:val="21"/>
              </w:numPr>
              <w:suppressAutoHyphens/>
              <w:overflowPunct w:val="0"/>
              <w:autoSpaceDE w:val="0"/>
              <w:autoSpaceDN w:val="0"/>
              <w:adjustRightInd w:val="0"/>
              <w:spacing w:after="200"/>
              <w:ind w:right="-72"/>
              <w:jc w:val="both"/>
              <w:textAlignment w:val="baseline"/>
            </w:pPr>
            <w: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rsidR="000366AF" w:rsidRDefault="000366AF" w:rsidP="00926124">
            <w:pPr>
              <w:numPr>
                <w:ilvl w:val="1"/>
                <w:numId w:val="21"/>
              </w:numPr>
              <w:suppressAutoHyphens/>
              <w:overflowPunct w:val="0"/>
              <w:autoSpaceDE w:val="0"/>
              <w:autoSpaceDN w:val="0"/>
              <w:adjustRightInd w:val="0"/>
              <w:spacing w:after="120"/>
              <w:ind w:left="547" w:right="-72" w:hanging="547"/>
              <w:jc w:val="both"/>
              <w:textAlignment w:val="baseline"/>
            </w:pPr>
            <w: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0B2373" w:rsidTr="00152B60">
        <w:trPr>
          <w:trHeight w:val="1800"/>
        </w:trPr>
        <w:tc>
          <w:tcPr>
            <w:tcW w:w="2160" w:type="dxa"/>
            <w:tcBorders>
              <w:top w:val="nil"/>
              <w:left w:val="nil"/>
              <w:bottom w:val="nil"/>
              <w:right w:val="nil"/>
            </w:tcBorders>
          </w:tcPr>
          <w:p w:rsidR="000B2373" w:rsidRDefault="000B2373" w:rsidP="00926124">
            <w:pPr>
              <w:pStyle w:val="Head42"/>
              <w:numPr>
                <w:ilvl w:val="0"/>
                <w:numId w:val="21"/>
              </w:numPr>
              <w:ind w:left="360" w:right="-6966" w:hanging="360"/>
            </w:pPr>
            <w:bookmarkStart w:id="501" w:name="_Toc168299741"/>
            <w:r>
              <w:t>Acceleration</w:t>
            </w:r>
            <w:bookmarkEnd w:id="501"/>
          </w:p>
        </w:tc>
        <w:tc>
          <w:tcPr>
            <w:tcW w:w="6984" w:type="dxa"/>
            <w:tcBorders>
              <w:top w:val="nil"/>
              <w:left w:val="nil"/>
              <w:bottom w:val="nil"/>
              <w:right w:val="nil"/>
            </w:tcBorders>
          </w:tcPr>
          <w:p w:rsidR="000B2373" w:rsidRDefault="000B2373" w:rsidP="00926124">
            <w:pPr>
              <w:numPr>
                <w:ilvl w:val="1"/>
                <w:numId w:val="21"/>
              </w:numPr>
              <w:suppressAutoHyphens/>
              <w:overflowPunct w:val="0"/>
              <w:autoSpaceDE w:val="0"/>
              <w:autoSpaceDN w:val="0"/>
              <w:adjustRightInd w:val="0"/>
              <w:spacing w:after="200"/>
              <w:ind w:right="-72"/>
              <w:jc w:val="both"/>
              <w:textAlignment w:val="baseline"/>
            </w:pPr>
            <w:r>
              <w:t xml:space="preserve">When the </w:t>
            </w:r>
            <w:r w:rsidRPr="00147DD8">
              <w:t>Employer</w:t>
            </w:r>
            <w:r>
              <w:t xml:space="preserve"> wants the Contractor to finish before the Intended Completion Date, the Project Manager shall obtain priced proposals for achieving the necessary acceleration from the Contractor.  If the </w:t>
            </w:r>
            <w:r w:rsidRPr="00147DD8">
              <w:t>Employer</w:t>
            </w:r>
            <w:r>
              <w:t xml:space="preserve"> accepts these proposals, the Intended Completion Date shall be adjusted accordingly and confirmed by both the </w:t>
            </w:r>
            <w:r w:rsidRPr="00147DD8">
              <w:t>Employer</w:t>
            </w:r>
            <w:r>
              <w:t xml:space="preserve"> and the Contractor.</w:t>
            </w:r>
          </w:p>
          <w:p w:rsidR="000B2373" w:rsidRDefault="000B2373" w:rsidP="00926124">
            <w:pPr>
              <w:numPr>
                <w:ilvl w:val="1"/>
                <w:numId w:val="21"/>
              </w:numPr>
              <w:suppressAutoHyphens/>
              <w:overflowPunct w:val="0"/>
              <w:autoSpaceDE w:val="0"/>
              <w:autoSpaceDN w:val="0"/>
              <w:adjustRightInd w:val="0"/>
              <w:spacing w:after="200"/>
              <w:ind w:right="-72"/>
              <w:jc w:val="both"/>
              <w:textAlignment w:val="baseline"/>
            </w:pPr>
            <w:r>
              <w:t xml:space="preserve">If the Contractor’s priced proposals for an acceleration are accepted by the </w:t>
            </w:r>
            <w:r w:rsidRPr="00147DD8">
              <w:t>Employer</w:t>
            </w:r>
            <w:r>
              <w:t>, they are incorporated in the Contract Price and treated as a Variation.</w:t>
            </w:r>
          </w:p>
        </w:tc>
      </w:tr>
      <w:tr w:rsidR="005E55B9" w:rsidTr="00D606D7">
        <w:trPr>
          <w:trHeight w:val="1233"/>
        </w:trPr>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02" w:name="_Toc168299742"/>
            <w:r>
              <w:t xml:space="preserve">Delays Ordered by </w:t>
            </w:r>
            <w:r w:rsidR="000366AF">
              <w:t xml:space="preserve">the  </w:t>
            </w:r>
            <w:r>
              <w:t>Project Manager</w:t>
            </w:r>
            <w:bookmarkEnd w:id="502"/>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Project Manager may instruct the Contractor to delay the start or progress of any activity within the Works.</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03" w:name="_Toc168299743"/>
            <w:r>
              <w:t>Management Meetings</w:t>
            </w:r>
            <w:bookmarkEnd w:id="503"/>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Either the Project Manager or the Contractor may require the other to attend a management meeting.  The business of a management meeting shall be to review the plans for remaining work and to deal with matters raised in accordance with the early warning procedure.</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Project Manager shall record the business of management meetings and provide copies of the record to those attending the meeting and to the </w:t>
            </w:r>
            <w:r w:rsidRPr="00147DD8">
              <w:t>Employer</w:t>
            </w:r>
            <w:r>
              <w:t>.  The responsibility of the parties for actions to be taken shall be decided by the Project Manager either at the management meeting or after the management meeting and stated in writing to all who attended the meeting.</w:t>
            </w:r>
          </w:p>
        </w:tc>
      </w:tr>
      <w:tr w:rsidR="000B2373">
        <w:tc>
          <w:tcPr>
            <w:tcW w:w="2160" w:type="dxa"/>
            <w:tcBorders>
              <w:top w:val="nil"/>
              <w:left w:val="nil"/>
              <w:bottom w:val="nil"/>
              <w:right w:val="nil"/>
            </w:tcBorders>
          </w:tcPr>
          <w:p w:rsidR="000B2373" w:rsidRDefault="000B2373" w:rsidP="00926124">
            <w:pPr>
              <w:pStyle w:val="Head42"/>
              <w:numPr>
                <w:ilvl w:val="0"/>
                <w:numId w:val="21"/>
              </w:numPr>
              <w:ind w:left="360" w:hanging="360"/>
            </w:pPr>
            <w:bookmarkStart w:id="504" w:name="_Toc168299744"/>
            <w:r>
              <w:t>Early Warning</w:t>
            </w:r>
            <w:bookmarkEnd w:id="504"/>
          </w:p>
        </w:tc>
        <w:tc>
          <w:tcPr>
            <w:tcW w:w="6984" w:type="dxa"/>
            <w:tcBorders>
              <w:top w:val="nil"/>
              <w:left w:val="nil"/>
              <w:bottom w:val="nil"/>
              <w:right w:val="nil"/>
            </w:tcBorders>
          </w:tcPr>
          <w:p w:rsidR="000B2373" w:rsidRDefault="000B2373" w:rsidP="00926124">
            <w:pPr>
              <w:numPr>
                <w:ilvl w:val="1"/>
                <w:numId w:val="21"/>
              </w:numPr>
              <w:suppressAutoHyphens/>
              <w:overflowPunct w:val="0"/>
              <w:autoSpaceDE w:val="0"/>
              <w:autoSpaceDN w:val="0"/>
              <w:adjustRightInd w:val="0"/>
              <w:spacing w:after="80"/>
              <w:ind w:left="547" w:right="-72" w:hanging="547"/>
              <w:jc w:val="both"/>
              <w:textAlignment w:val="baseline"/>
            </w:pPr>
            <w: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rsidR="000B2373" w:rsidRDefault="000B2373" w:rsidP="00926124">
            <w:pPr>
              <w:numPr>
                <w:ilvl w:val="1"/>
                <w:numId w:val="21"/>
              </w:numPr>
              <w:suppressAutoHyphens/>
              <w:overflowPunct w:val="0"/>
              <w:autoSpaceDE w:val="0"/>
              <w:autoSpaceDN w:val="0"/>
              <w:adjustRightInd w:val="0"/>
              <w:spacing w:after="80"/>
              <w:ind w:left="547" w:right="-72" w:hanging="547"/>
              <w:jc w:val="both"/>
              <w:textAlignment w:val="baseline"/>
            </w:pPr>
            <w: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rsidR="005E55B9" w:rsidRDefault="005E55B9">
      <w:pPr>
        <w:pStyle w:val="Head41"/>
      </w:pPr>
      <w:bookmarkStart w:id="505" w:name="_Toc168299745"/>
      <w:r>
        <w:t>C.  Quality Control</w:t>
      </w:r>
      <w:bookmarkEnd w:id="505"/>
    </w:p>
    <w:tbl>
      <w:tblPr>
        <w:tblW w:w="0" w:type="auto"/>
        <w:tblLayout w:type="fixed"/>
        <w:tblLook w:val="0000" w:firstRow="0" w:lastRow="0" w:firstColumn="0" w:lastColumn="0" w:noHBand="0" w:noVBand="0"/>
      </w:tblPr>
      <w:tblGrid>
        <w:gridCol w:w="2160"/>
        <w:gridCol w:w="6984"/>
      </w:tblGrid>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06" w:name="_Toc168299746"/>
            <w:r>
              <w:t>Identifying Defects</w:t>
            </w:r>
            <w:bookmarkEnd w:id="506"/>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07" w:name="_Toc168299747"/>
            <w:r>
              <w:t>Tests</w:t>
            </w:r>
            <w:bookmarkEnd w:id="507"/>
          </w:p>
        </w:tc>
        <w:tc>
          <w:tcPr>
            <w:tcW w:w="6984" w:type="dxa"/>
            <w:tcBorders>
              <w:top w:val="nil"/>
              <w:left w:val="nil"/>
              <w:bottom w:val="nil"/>
              <w:right w:val="nil"/>
            </w:tcBorders>
          </w:tcPr>
          <w:p w:rsidR="00DC07EB" w:rsidRDefault="005E55B9" w:rsidP="00926124">
            <w:pPr>
              <w:numPr>
                <w:ilvl w:val="1"/>
                <w:numId w:val="21"/>
              </w:numPr>
              <w:suppressAutoHyphens/>
              <w:overflowPunct w:val="0"/>
              <w:autoSpaceDE w:val="0"/>
              <w:autoSpaceDN w:val="0"/>
              <w:adjustRightInd w:val="0"/>
              <w:spacing w:after="200"/>
              <w:ind w:right="-72"/>
              <w:jc w:val="both"/>
              <w:textAlignment w:val="baseline"/>
            </w:pPr>
            <w:r>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E85E49">
        <w:tc>
          <w:tcPr>
            <w:tcW w:w="2160" w:type="dxa"/>
            <w:tcBorders>
              <w:top w:val="nil"/>
              <w:left w:val="nil"/>
              <w:bottom w:val="nil"/>
              <w:right w:val="nil"/>
            </w:tcBorders>
          </w:tcPr>
          <w:p w:rsidR="00E85E49" w:rsidRDefault="00E85E49" w:rsidP="00926124">
            <w:pPr>
              <w:pStyle w:val="Head42"/>
              <w:numPr>
                <w:ilvl w:val="0"/>
                <w:numId w:val="21"/>
              </w:numPr>
              <w:ind w:left="360" w:hanging="360"/>
            </w:pPr>
            <w:r>
              <w:t>Correction of Defects</w:t>
            </w:r>
          </w:p>
        </w:tc>
        <w:tc>
          <w:tcPr>
            <w:tcW w:w="6984" w:type="dxa"/>
            <w:tcBorders>
              <w:top w:val="nil"/>
              <w:left w:val="nil"/>
              <w:bottom w:val="nil"/>
              <w:right w:val="nil"/>
            </w:tcBorders>
          </w:tcPr>
          <w:p w:rsidR="00E85E49" w:rsidRDefault="00E85E49" w:rsidP="00926124">
            <w:pPr>
              <w:numPr>
                <w:ilvl w:val="1"/>
                <w:numId w:val="21"/>
              </w:numPr>
              <w:suppressAutoHyphens/>
              <w:overflowPunct w:val="0"/>
              <w:autoSpaceDE w:val="0"/>
              <w:autoSpaceDN w:val="0"/>
              <w:adjustRightInd w:val="0"/>
              <w:spacing w:after="200"/>
              <w:ind w:right="-72"/>
              <w:jc w:val="both"/>
              <w:textAlignment w:val="baseline"/>
            </w:pPr>
            <w:r>
              <w:t xml:space="preserve">The Project Manager shall give notice to the Contractor of any Defects before the end of the Defects Liability Period, which begins at Completion, and is </w:t>
            </w:r>
            <w:r w:rsidRPr="000B2373">
              <w:rPr>
                <w:b/>
              </w:rPr>
              <w:t>defined in the PCC.</w:t>
            </w:r>
            <w:r>
              <w:t xml:space="preserve"> The Defects Liability Period shall be extended for as long as Defects remain to be corrected.</w:t>
            </w:r>
          </w:p>
        </w:tc>
      </w:tr>
    </w:tbl>
    <w:p w:rsidR="000B2373" w:rsidRDefault="000B2373">
      <w:bookmarkStart w:id="508" w:name="_Toc168299748"/>
      <w:r>
        <w:rPr>
          <w:b/>
        </w:rPr>
        <w:br w:type="page"/>
      </w:r>
    </w:p>
    <w:bookmarkEnd w:id="508"/>
    <w:tbl>
      <w:tblPr>
        <w:tblW w:w="0" w:type="auto"/>
        <w:tblLayout w:type="fixed"/>
        <w:tblLook w:val="0000" w:firstRow="0" w:lastRow="0" w:firstColumn="0" w:lastColumn="0" w:noHBand="0" w:noVBand="0"/>
      </w:tblPr>
      <w:tblGrid>
        <w:gridCol w:w="2160"/>
        <w:gridCol w:w="6984"/>
      </w:tblGrid>
      <w:tr w:rsidR="000B2373">
        <w:tc>
          <w:tcPr>
            <w:tcW w:w="2160" w:type="dxa"/>
            <w:tcBorders>
              <w:top w:val="nil"/>
              <w:left w:val="nil"/>
              <w:bottom w:val="nil"/>
              <w:right w:val="nil"/>
            </w:tcBorders>
          </w:tcPr>
          <w:p w:rsidR="000B2373" w:rsidRDefault="000B2373" w:rsidP="000B2373">
            <w:pPr>
              <w:pStyle w:val="Head42"/>
            </w:pPr>
          </w:p>
        </w:tc>
        <w:tc>
          <w:tcPr>
            <w:tcW w:w="6984" w:type="dxa"/>
            <w:tcBorders>
              <w:top w:val="nil"/>
              <w:left w:val="nil"/>
              <w:bottom w:val="nil"/>
              <w:right w:val="nil"/>
            </w:tcBorders>
          </w:tcPr>
          <w:p w:rsidR="000B2373" w:rsidRDefault="000B2373" w:rsidP="00926124">
            <w:pPr>
              <w:numPr>
                <w:ilvl w:val="1"/>
                <w:numId w:val="21"/>
              </w:numPr>
              <w:suppressAutoHyphens/>
              <w:overflowPunct w:val="0"/>
              <w:autoSpaceDE w:val="0"/>
              <w:autoSpaceDN w:val="0"/>
              <w:adjustRightInd w:val="0"/>
              <w:spacing w:after="200"/>
              <w:ind w:right="-72"/>
              <w:jc w:val="both"/>
              <w:textAlignment w:val="baseline"/>
            </w:pPr>
            <w:r>
              <w:t>Every time notice of a Defect is given, the Contractor shall correct the notified Defect within the length of time specified by the Project Manager’s notice.</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09" w:name="_Toc168299749"/>
            <w:r>
              <w:t>Uncorrected Defects</w:t>
            </w:r>
            <w:bookmarkEnd w:id="509"/>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If the Contractor has not corrected a Defect within the time specified in the Project Manager’s notice, the Project Manager shall assess the cost of having the Defect corrected, and the Contractor shall pay this amount.</w:t>
            </w:r>
          </w:p>
        </w:tc>
      </w:tr>
    </w:tbl>
    <w:p w:rsidR="005E55B9" w:rsidRDefault="005E55B9" w:rsidP="00152B60">
      <w:pPr>
        <w:pStyle w:val="Head41"/>
        <w:keepNext/>
        <w:keepLines/>
        <w:spacing w:after="120"/>
      </w:pPr>
      <w:bookmarkStart w:id="510" w:name="_Toc168299750"/>
      <w:r>
        <w:t>D.  Cost Control</w:t>
      </w:r>
      <w:bookmarkEnd w:id="510"/>
    </w:p>
    <w:tbl>
      <w:tblPr>
        <w:tblW w:w="9144" w:type="dxa"/>
        <w:tblLayout w:type="fixed"/>
        <w:tblLook w:val="0000" w:firstRow="0" w:lastRow="0" w:firstColumn="0" w:lastColumn="0" w:noHBand="0" w:noVBand="0"/>
      </w:tblPr>
      <w:tblGrid>
        <w:gridCol w:w="2160"/>
        <w:gridCol w:w="6984"/>
      </w:tblGrid>
      <w:tr w:rsidR="005E55B9" w:rsidTr="00152B60">
        <w:trPr>
          <w:trHeight w:val="3906"/>
        </w:trPr>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11" w:name="_Toc168299751"/>
            <w:r>
              <w:t>Contract Price</w:t>
            </w:r>
            <w:bookmarkEnd w:id="511"/>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In the case of an admeasurement contract, 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p w:rsidR="003751FB" w:rsidRDefault="005E55B9" w:rsidP="00926124">
            <w:pPr>
              <w:numPr>
                <w:ilvl w:val="1"/>
                <w:numId w:val="21"/>
              </w:numPr>
              <w:suppressAutoHyphens/>
              <w:overflowPunct w:val="0"/>
              <w:autoSpaceDE w:val="0"/>
              <w:autoSpaceDN w:val="0"/>
              <w:adjustRightInd w:val="0"/>
              <w:ind w:left="547" w:right="-72" w:hanging="547"/>
              <w:jc w:val="both"/>
              <w:textAlignment w:val="baseline"/>
            </w:pPr>
            <w:r>
              <w:t xml:space="preserve">In the case of a lump sum contract, the Activity Schedule shall contain the priced activities for the Works to be performed by the Contractor. The Activity Schedule is used to monitor and control the performance of activities on which basis the Contractor will be paid. </w:t>
            </w:r>
            <w:r w:rsidRPr="00152B60">
              <w:t>If payment for Materials on Site shall be made separately, the Contractor shall show delivery of Materials to the Site separately on the Activity Schedule.</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12" w:name="_Toc168299752"/>
            <w:r>
              <w:t>Changes in the Contract Price</w:t>
            </w:r>
            <w:bookmarkEnd w:id="512"/>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In the case of an admeasurement contract:</w:t>
            </w:r>
          </w:p>
          <w:p w:rsidR="005E55B9" w:rsidRDefault="005E55B9" w:rsidP="00926124">
            <w:pPr>
              <w:numPr>
                <w:ilvl w:val="0"/>
                <w:numId w:val="28"/>
              </w:numPr>
              <w:suppressAutoHyphens/>
              <w:overflowPunct w:val="0"/>
              <w:autoSpaceDE w:val="0"/>
              <w:autoSpaceDN w:val="0"/>
              <w:adjustRightInd w:val="0"/>
              <w:spacing w:after="120"/>
              <w:ind w:left="1094" w:right="-72" w:hanging="547"/>
              <w:jc w:val="both"/>
              <w:textAlignment w:val="baseline"/>
            </w:pPr>
            <w:r>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p>
          <w:p w:rsidR="005E55B9" w:rsidRDefault="005E55B9" w:rsidP="00926124">
            <w:pPr>
              <w:numPr>
                <w:ilvl w:val="0"/>
                <w:numId w:val="28"/>
              </w:numPr>
              <w:suppressAutoHyphens/>
              <w:overflowPunct w:val="0"/>
              <w:autoSpaceDE w:val="0"/>
              <w:autoSpaceDN w:val="0"/>
              <w:adjustRightInd w:val="0"/>
              <w:spacing w:after="120"/>
              <w:ind w:left="1094" w:right="-72" w:hanging="547"/>
              <w:jc w:val="both"/>
              <w:textAlignment w:val="baseline"/>
            </w:pPr>
            <w:r>
              <w:t xml:space="preserve">The Project Manager shall not adjust rates from changes in quantities if thereby the Initial Contract Price is exceeded by more than 15 percent, except with the prior approval of the </w:t>
            </w:r>
            <w:r w:rsidRPr="00147DD8">
              <w:t>Employer</w:t>
            </w:r>
            <w:r>
              <w:t>.</w:t>
            </w:r>
          </w:p>
          <w:p w:rsidR="005E55B9" w:rsidRDefault="005E55B9" w:rsidP="00926124">
            <w:pPr>
              <w:numPr>
                <w:ilvl w:val="0"/>
                <w:numId w:val="28"/>
              </w:numPr>
              <w:suppressAutoHyphens/>
              <w:overflowPunct w:val="0"/>
              <w:autoSpaceDE w:val="0"/>
              <w:autoSpaceDN w:val="0"/>
              <w:adjustRightInd w:val="0"/>
              <w:spacing w:after="120"/>
              <w:ind w:left="1094" w:right="-72" w:hanging="547"/>
              <w:jc w:val="both"/>
              <w:textAlignment w:val="baseline"/>
            </w:pPr>
            <w:r>
              <w:t>If requested by the Project Manager, the Contractor shall provide the Project Manager with a detailed cost breakdown of any rate in the Bill of Quantities.</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In the case of a lump sum contract, the Activity Schedule shall be amended by the Contractor to accommodate changes of Program</w:t>
            </w:r>
            <w:r w:rsidR="003751FB">
              <w:t>me</w:t>
            </w:r>
            <w:r>
              <w:t xml:space="preserve"> or method of working made at the Contractor’s own discretion.  Prices in the Activity Schedule shall not be altered when the Contractor makes such changes to the Activity Schedule.</w:t>
            </w:r>
          </w:p>
        </w:tc>
      </w:tr>
      <w:tr w:rsidR="00C64FD9" w:rsidTr="00152B60">
        <w:tc>
          <w:tcPr>
            <w:tcW w:w="2160" w:type="dxa"/>
            <w:tcBorders>
              <w:top w:val="nil"/>
              <w:left w:val="nil"/>
              <w:bottom w:val="nil"/>
              <w:right w:val="nil"/>
            </w:tcBorders>
          </w:tcPr>
          <w:p w:rsidR="00C64FD9" w:rsidRDefault="00C64FD9" w:rsidP="00926124">
            <w:pPr>
              <w:pStyle w:val="Head42"/>
              <w:numPr>
                <w:ilvl w:val="0"/>
                <w:numId w:val="21"/>
              </w:numPr>
              <w:tabs>
                <w:tab w:val="clear" w:pos="360"/>
                <w:tab w:val="clear" w:pos="2430"/>
              </w:tabs>
              <w:ind w:left="360" w:right="-6696" w:hanging="450"/>
            </w:pPr>
            <w:bookmarkStart w:id="513" w:name="_Toc168299753"/>
            <w:r>
              <w:t>Variations</w:t>
            </w:r>
            <w:bookmarkEnd w:id="513"/>
          </w:p>
        </w:tc>
        <w:tc>
          <w:tcPr>
            <w:tcW w:w="6984" w:type="dxa"/>
            <w:tcBorders>
              <w:top w:val="nil"/>
              <w:left w:val="nil"/>
              <w:bottom w:val="nil"/>
              <w:right w:val="nil"/>
            </w:tcBorders>
          </w:tcPr>
          <w:p w:rsidR="00C64FD9" w:rsidRDefault="00C64FD9" w:rsidP="00926124">
            <w:pPr>
              <w:numPr>
                <w:ilvl w:val="1"/>
                <w:numId w:val="21"/>
              </w:numPr>
              <w:suppressAutoHyphens/>
              <w:overflowPunct w:val="0"/>
              <w:autoSpaceDE w:val="0"/>
              <w:autoSpaceDN w:val="0"/>
              <w:adjustRightInd w:val="0"/>
              <w:spacing w:after="120"/>
              <w:ind w:left="547" w:right="-72" w:hanging="547"/>
              <w:jc w:val="both"/>
              <w:textAlignment w:val="baseline"/>
            </w:pPr>
            <w:r>
              <w:t>All Variation</w:t>
            </w:r>
            <w:r w:rsidR="006F4CA2">
              <w:t>s shall be included in updated p</w:t>
            </w:r>
            <w:r>
              <w:t>rogrammes, and, in the case of a lump sum contract, also in the Activity Schedule, produced by the Contractor.</w:t>
            </w:r>
          </w:p>
          <w:p w:rsidR="00C64FD9" w:rsidRDefault="00C64FD9" w:rsidP="00926124">
            <w:pPr>
              <w:numPr>
                <w:ilvl w:val="1"/>
                <w:numId w:val="21"/>
              </w:numPr>
              <w:suppressAutoHyphens/>
              <w:overflowPunct w:val="0"/>
              <w:autoSpaceDE w:val="0"/>
              <w:autoSpaceDN w:val="0"/>
              <w:adjustRightInd w:val="0"/>
              <w:spacing w:after="120"/>
              <w:ind w:left="547" w:right="-72" w:hanging="547"/>
              <w:jc w:val="both"/>
              <w:textAlignment w:val="baseline"/>
            </w:pPr>
            <w: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rsidR="00C64FD9" w:rsidRDefault="00C64FD9" w:rsidP="00926124">
            <w:pPr>
              <w:numPr>
                <w:ilvl w:val="1"/>
                <w:numId w:val="21"/>
              </w:numPr>
              <w:suppressAutoHyphens/>
              <w:overflowPunct w:val="0"/>
              <w:autoSpaceDE w:val="0"/>
              <w:autoSpaceDN w:val="0"/>
              <w:adjustRightInd w:val="0"/>
              <w:spacing w:after="120"/>
              <w:ind w:left="547" w:right="-72" w:hanging="547"/>
              <w:jc w:val="both"/>
              <w:textAlignment w:val="baseline"/>
            </w:pPr>
            <w:r>
              <w:t>If the Contractor’s quotation is unreasonable, the Project Manager may order the Variation and make a change to the Contract Price, which shall be based on the Project Manager’s own forecast of the effects of the Variation on the Contractor’s costs.</w:t>
            </w:r>
          </w:p>
          <w:p w:rsidR="00C64FD9" w:rsidRDefault="00C64FD9" w:rsidP="00926124">
            <w:pPr>
              <w:numPr>
                <w:ilvl w:val="1"/>
                <w:numId w:val="21"/>
              </w:numPr>
              <w:suppressAutoHyphens/>
              <w:overflowPunct w:val="0"/>
              <w:autoSpaceDE w:val="0"/>
              <w:autoSpaceDN w:val="0"/>
              <w:adjustRightInd w:val="0"/>
              <w:spacing w:after="120"/>
              <w:ind w:left="547" w:right="-72" w:hanging="547"/>
              <w:jc w:val="both"/>
              <w:textAlignment w:val="baseline"/>
            </w:pPr>
            <w:r>
              <w:t>If the Project Manager decides that the urgency of varying the work would prevent a quotation being given and considered without delaying the work, no quotation shall be given and the Variation shall be treated as a Compensation Event.</w:t>
            </w:r>
          </w:p>
          <w:p w:rsidR="00C64FD9" w:rsidRDefault="00C64FD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Contractor shall not be entitled to additional payment for costs that could have been avoided by giving early warning. </w:t>
            </w:r>
          </w:p>
          <w:p w:rsidR="00C64FD9" w:rsidRDefault="00C64FD9" w:rsidP="00926124">
            <w:pPr>
              <w:numPr>
                <w:ilvl w:val="1"/>
                <w:numId w:val="21"/>
              </w:numPr>
              <w:suppressAutoHyphens/>
              <w:overflowPunct w:val="0"/>
              <w:autoSpaceDE w:val="0"/>
              <w:autoSpaceDN w:val="0"/>
              <w:adjustRightInd w:val="0"/>
              <w:spacing w:after="120"/>
              <w:ind w:left="547" w:right="-72" w:hanging="547"/>
              <w:jc w:val="both"/>
              <w:textAlignment w:val="baseline"/>
            </w:pPr>
            <w:r>
              <w:t>In the case of an admeasurement contract, if the work in the Variation corresponds to an item description in the Bill of Quantities and if, in the opinion of the Project Manager, the quantity of work above the limit stated in Sub-Clause 3</w:t>
            </w:r>
            <w:r w:rsidR="00E85E49">
              <w:t>9</w:t>
            </w:r>
            <w:r>
              <w:t>.1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14" w:name="_Toc168299754"/>
            <w:r>
              <w:t>Cash Flow Forecasts</w:t>
            </w:r>
            <w:bookmarkEnd w:id="514"/>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When the Program</w:t>
            </w:r>
            <w:r w:rsidR="003751FB">
              <w:t>me</w:t>
            </w:r>
            <w:r>
              <w:t>, or, in the case of a lump sum contract, the Activity Schedule, is updated, the Contractor shall provide the Project Manager with an updated cash flow forecast.  The cash flow forecast shall include different currencies, as defined in the Contract, converted as necessary using the Contract exchange rates.</w:t>
            </w:r>
          </w:p>
        </w:tc>
      </w:tr>
      <w:tr w:rsidR="005E55B9">
        <w:tc>
          <w:tcPr>
            <w:tcW w:w="2160" w:type="dxa"/>
            <w:tcBorders>
              <w:top w:val="nil"/>
              <w:left w:val="nil"/>
              <w:bottom w:val="nil"/>
              <w:right w:val="nil"/>
            </w:tcBorders>
          </w:tcPr>
          <w:p w:rsidR="00C64FD9" w:rsidRDefault="005E55B9" w:rsidP="00926124">
            <w:pPr>
              <w:pStyle w:val="Head42"/>
              <w:numPr>
                <w:ilvl w:val="0"/>
                <w:numId w:val="21"/>
              </w:numPr>
              <w:tabs>
                <w:tab w:val="clear" w:pos="360"/>
                <w:tab w:val="clear" w:pos="2430"/>
              </w:tabs>
              <w:ind w:left="360" w:right="-6966" w:hanging="360"/>
            </w:pPr>
            <w:bookmarkStart w:id="515" w:name="_Toc168299755"/>
            <w:r>
              <w:t xml:space="preserve">Payment </w:t>
            </w:r>
          </w:p>
          <w:p w:rsidR="005E55B9" w:rsidRDefault="005E55B9" w:rsidP="00152B60">
            <w:pPr>
              <w:pStyle w:val="Head42"/>
              <w:tabs>
                <w:tab w:val="clear" w:pos="360"/>
              </w:tabs>
              <w:ind w:right="-6966" w:firstLine="0"/>
            </w:pPr>
            <w:r>
              <w:t>Certificates</w:t>
            </w:r>
            <w:bookmarkEnd w:id="515"/>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The Contractor shall submit to the Project Manager monthly statements of the estimated value of the work executed less the cumulative amount certified previously.</w:t>
            </w:r>
          </w:p>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The Project Manager shall check the Contractor’s monthly statement and certify the amount to be paid to the Contractor.</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The value of work executed shall be determined by the Project Manager.</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The value of work executed shall comprise:</w:t>
            </w:r>
          </w:p>
          <w:p w:rsidR="005E55B9" w:rsidRDefault="005E55B9" w:rsidP="00926124">
            <w:pPr>
              <w:numPr>
                <w:ilvl w:val="0"/>
                <w:numId w:val="29"/>
              </w:numPr>
              <w:suppressAutoHyphens/>
              <w:overflowPunct w:val="0"/>
              <w:autoSpaceDE w:val="0"/>
              <w:autoSpaceDN w:val="0"/>
              <w:adjustRightInd w:val="0"/>
              <w:spacing w:after="200"/>
              <w:ind w:right="-72"/>
              <w:jc w:val="both"/>
              <w:textAlignment w:val="baseline"/>
            </w:pPr>
            <w:r>
              <w:t>In the case of an admeasurement contract, the value of the quantities of work in the Bill of Quantities that have been completed; or</w:t>
            </w:r>
          </w:p>
          <w:p w:rsidR="005E55B9" w:rsidRDefault="005E55B9" w:rsidP="00926124">
            <w:pPr>
              <w:numPr>
                <w:ilvl w:val="0"/>
                <w:numId w:val="29"/>
              </w:numPr>
              <w:suppressAutoHyphens/>
              <w:overflowPunct w:val="0"/>
              <w:autoSpaceDE w:val="0"/>
              <w:autoSpaceDN w:val="0"/>
              <w:adjustRightInd w:val="0"/>
              <w:spacing w:after="200"/>
              <w:ind w:right="-72"/>
              <w:jc w:val="both"/>
              <w:textAlignment w:val="baseline"/>
            </w:pPr>
            <w:r>
              <w:t>In the case of a lump sum contract, the value of work executed shall comprise the value of completed activities in the Activity Schedule.</w:t>
            </w:r>
          </w:p>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The value of work executed shall include the valuation of Variations and Compensation Events.</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The Project Manager may exclude any item certified in a previous certificate or reduce the proportion of any item previously certified in any certificate in the light of later information.</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16" w:name="_Toc168299756"/>
            <w:r>
              <w:t>Payments</w:t>
            </w:r>
            <w:bookmarkEnd w:id="516"/>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Payments shall be adjusted for deductions for advance payments and retention.  The </w:t>
            </w:r>
            <w:r w:rsidRPr="00147DD8">
              <w:t>Employer</w:t>
            </w:r>
            <w:r>
              <w:t xml:space="preserve"> shall pay the Contractor the amounts certified by the Project Manager within 28 days of the date of each certificate.  If the </w:t>
            </w:r>
            <w:r w:rsidRPr="00147DD8">
              <w:t>Employer</w:t>
            </w:r>
            <w:r>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Unless otherwise stated, all payments and deductions shall be paid or charged in the proportions of currencies comprising the Contract Price.</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Items of the Works for which no rate or price has been entered shall not be paid for by the </w:t>
            </w:r>
            <w:r w:rsidRPr="00147DD8">
              <w:t>Employer</w:t>
            </w:r>
            <w:r>
              <w:t xml:space="preserve"> and shall be deemed covered by other rates and prices in the Contract.</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17" w:name="_Toc168299757"/>
            <w:r>
              <w:t>Compensation Events</w:t>
            </w:r>
            <w:bookmarkEnd w:id="517"/>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80"/>
              <w:ind w:left="547" w:right="-72" w:hanging="547"/>
              <w:jc w:val="both"/>
              <w:textAlignment w:val="baseline"/>
            </w:pPr>
            <w:r>
              <w:t>The following shall be Compensation Events:</w:t>
            </w:r>
          </w:p>
          <w:p w:rsidR="005E55B9" w:rsidRDefault="005E55B9" w:rsidP="00926124">
            <w:pPr>
              <w:numPr>
                <w:ilvl w:val="0"/>
                <w:numId w:val="30"/>
              </w:numPr>
              <w:suppressAutoHyphens/>
              <w:overflowPunct w:val="0"/>
              <w:autoSpaceDE w:val="0"/>
              <w:autoSpaceDN w:val="0"/>
              <w:adjustRightInd w:val="0"/>
              <w:spacing w:after="200"/>
              <w:ind w:right="-72"/>
              <w:jc w:val="both"/>
              <w:textAlignment w:val="baseline"/>
            </w:pPr>
            <w:r>
              <w:t xml:space="preserve">The </w:t>
            </w:r>
            <w:r w:rsidRPr="00147DD8">
              <w:t>Employer</w:t>
            </w:r>
            <w:r>
              <w:t xml:space="preserve"> does not give access to a part of the Site by the Site Possession Date pursuant to GCC Sub-Clause 20.1.</w:t>
            </w:r>
          </w:p>
          <w:p w:rsidR="005E55B9" w:rsidRDefault="005E55B9" w:rsidP="00926124">
            <w:pPr>
              <w:numPr>
                <w:ilvl w:val="0"/>
                <w:numId w:val="30"/>
              </w:numPr>
              <w:suppressAutoHyphens/>
              <w:overflowPunct w:val="0"/>
              <w:autoSpaceDE w:val="0"/>
              <w:autoSpaceDN w:val="0"/>
              <w:adjustRightInd w:val="0"/>
              <w:spacing w:after="200"/>
              <w:ind w:right="-72"/>
              <w:jc w:val="both"/>
              <w:textAlignment w:val="baseline"/>
            </w:pPr>
            <w:r>
              <w:t xml:space="preserve">The </w:t>
            </w:r>
            <w:r w:rsidRPr="00147DD8">
              <w:t>Employer</w:t>
            </w:r>
            <w:r>
              <w:t xml:space="preserve"> modifies the Schedule of Other Contractors in a way that affects the work of the Contractor under the Contract.</w:t>
            </w:r>
          </w:p>
          <w:p w:rsidR="005E55B9" w:rsidRDefault="005E55B9" w:rsidP="00926124">
            <w:pPr>
              <w:numPr>
                <w:ilvl w:val="0"/>
                <w:numId w:val="30"/>
              </w:numPr>
              <w:suppressAutoHyphens/>
              <w:overflowPunct w:val="0"/>
              <w:autoSpaceDE w:val="0"/>
              <w:autoSpaceDN w:val="0"/>
              <w:adjustRightInd w:val="0"/>
              <w:spacing w:after="200"/>
              <w:ind w:right="-72"/>
              <w:jc w:val="both"/>
              <w:textAlignment w:val="baseline"/>
            </w:pPr>
            <w:r>
              <w:t>The Project Manager orders a delay or does not issue Drawings, Specifications, or instructions required for execution of the Works on time.</w:t>
            </w:r>
          </w:p>
          <w:p w:rsidR="005E55B9" w:rsidRDefault="005E55B9" w:rsidP="00926124">
            <w:pPr>
              <w:numPr>
                <w:ilvl w:val="0"/>
                <w:numId w:val="30"/>
              </w:numPr>
              <w:suppressAutoHyphens/>
              <w:overflowPunct w:val="0"/>
              <w:autoSpaceDE w:val="0"/>
              <w:autoSpaceDN w:val="0"/>
              <w:adjustRightInd w:val="0"/>
              <w:spacing w:after="200"/>
              <w:ind w:right="-72"/>
              <w:jc w:val="both"/>
              <w:textAlignment w:val="baseline"/>
            </w:pPr>
            <w:r>
              <w:t>The Project Manager instructs the Contractor to uncover or to carry out additional tests upon work, which is then found to have no Defects.</w:t>
            </w:r>
          </w:p>
          <w:p w:rsidR="005E55B9" w:rsidRDefault="005E55B9" w:rsidP="00926124">
            <w:pPr>
              <w:numPr>
                <w:ilvl w:val="0"/>
                <w:numId w:val="30"/>
              </w:numPr>
              <w:suppressAutoHyphens/>
              <w:overflowPunct w:val="0"/>
              <w:autoSpaceDE w:val="0"/>
              <w:autoSpaceDN w:val="0"/>
              <w:adjustRightInd w:val="0"/>
              <w:spacing w:after="200"/>
              <w:ind w:right="-72"/>
              <w:jc w:val="both"/>
              <w:textAlignment w:val="baseline"/>
            </w:pPr>
            <w:r>
              <w:t>The Project Manager unreasonably does not approve a subcontract to be let.</w:t>
            </w:r>
          </w:p>
          <w:p w:rsidR="005E55B9" w:rsidRDefault="005E55B9" w:rsidP="00926124">
            <w:pPr>
              <w:numPr>
                <w:ilvl w:val="0"/>
                <w:numId w:val="30"/>
              </w:numPr>
              <w:suppressAutoHyphens/>
              <w:overflowPunct w:val="0"/>
              <w:autoSpaceDE w:val="0"/>
              <w:autoSpaceDN w:val="0"/>
              <w:adjustRightInd w:val="0"/>
              <w:spacing w:after="200"/>
              <w:ind w:right="-72"/>
              <w:jc w:val="both"/>
              <w:textAlignment w:val="baseline"/>
            </w:pPr>
            <w:r>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rsidR="005E55B9" w:rsidRDefault="005E55B9" w:rsidP="00926124">
            <w:pPr>
              <w:numPr>
                <w:ilvl w:val="0"/>
                <w:numId w:val="30"/>
              </w:numPr>
              <w:suppressAutoHyphens/>
              <w:overflowPunct w:val="0"/>
              <w:autoSpaceDE w:val="0"/>
              <w:autoSpaceDN w:val="0"/>
              <w:adjustRightInd w:val="0"/>
              <w:spacing w:after="240"/>
              <w:ind w:left="1094" w:right="-72" w:hanging="547"/>
              <w:jc w:val="both"/>
              <w:textAlignment w:val="baseline"/>
            </w:pPr>
            <w:r>
              <w:t xml:space="preserve">The Project Manager gives an instruction for dealing with an unforeseen condition, caused by the </w:t>
            </w:r>
            <w:r w:rsidRPr="00147DD8">
              <w:t>Employer</w:t>
            </w:r>
            <w:r>
              <w:t>, or additional work required for safety or other reasons.</w:t>
            </w:r>
          </w:p>
          <w:p w:rsidR="005E55B9" w:rsidRDefault="005E55B9" w:rsidP="00926124">
            <w:pPr>
              <w:numPr>
                <w:ilvl w:val="0"/>
                <w:numId w:val="30"/>
              </w:numPr>
              <w:suppressAutoHyphens/>
              <w:overflowPunct w:val="0"/>
              <w:autoSpaceDE w:val="0"/>
              <w:autoSpaceDN w:val="0"/>
              <w:adjustRightInd w:val="0"/>
              <w:spacing w:after="240"/>
              <w:ind w:left="1094" w:right="-72" w:hanging="547"/>
              <w:jc w:val="both"/>
              <w:textAlignment w:val="baseline"/>
            </w:pPr>
            <w:r>
              <w:t xml:space="preserve">Other contractors, public authorities, utilities, or the </w:t>
            </w:r>
            <w:r w:rsidRPr="00147DD8">
              <w:t>Employer</w:t>
            </w:r>
            <w:r>
              <w:t xml:space="preserve"> does not work within the dates and other constraints stated in the Contract, and they cause delay or extra cost to the Contractor.</w:t>
            </w:r>
          </w:p>
          <w:p w:rsidR="005E55B9" w:rsidRDefault="005E55B9" w:rsidP="00926124">
            <w:pPr>
              <w:numPr>
                <w:ilvl w:val="0"/>
                <w:numId w:val="30"/>
              </w:numPr>
              <w:suppressAutoHyphens/>
              <w:overflowPunct w:val="0"/>
              <w:autoSpaceDE w:val="0"/>
              <w:autoSpaceDN w:val="0"/>
              <w:adjustRightInd w:val="0"/>
              <w:spacing w:after="120"/>
              <w:ind w:left="1094" w:right="-72" w:hanging="547"/>
              <w:jc w:val="both"/>
              <w:textAlignment w:val="baseline"/>
            </w:pPr>
            <w:r>
              <w:t>The advance payment is delayed.</w:t>
            </w:r>
          </w:p>
          <w:p w:rsidR="005E55B9" w:rsidRDefault="005E55B9" w:rsidP="00926124">
            <w:pPr>
              <w:numPr>
                <w:ilvl w:val="0"/>
                <w:numId w:val="30"/>
              </w:numPr>
              <w:suppressAutoHyphens/>
              <w:overflowPunct w:val="0"/>
              <w:autoSpaceDE w:val="0"/>
              <w:autoSpaceDN w:val="0"/>
              <w:adjustRightInd w:val="0"/>
              <w:spacing w:after="120"/>
              <w:ind w:left="1094" w:right="-72" w:hanging="547"/>
              <w:jc w:val="both"/>
              <w:textAlignment w:val="baseline"/>
            </w:pPr>
            <w:r>
              <w:t xml:space="preserve">The effects on the Contractor of any of the </w:t>
            </w:r>
            <w:r w:rsidRPr="00147DD8">
              <w:t>Employer</w:t>
            </w:r>
            <w:r>
              <w:t>’s Risks.</w:t>
            </w:r>
          </w:p>
          <w:p w:rsidR="005E55B9" w:rsidRDefault="005E55B9" w:rsidP="00926124">
            <w:pPr>
              <w:numPr>
                <w:ilvl w:val="0"/>
                <w:numId w:val="30"/>
              </w:numPr>
              <w:suppressAutoHyphens/>
              <w:overflowPunct w:val="0"/>
              <w:autoSpaceDE w:val="0"/>
              <w:autoSpaceDN w:val="0"/>
              <w:adjustRightInd w:val="0"/>
              <w:spacing w:after="120"/>
              <w:ind w:left="1094" w:right="-72" w:hanging="547"/>
              <w:jc w:val="both"/>
              <w:textAlignment w:val="baseline"/>
            </w:pPr>
            <w:r>
              <w:t>The Project Manager unreasonably delays issuing a Certificate of Completion.</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Contractor shall not be entitled to compensation to the extent that the </w:t>
            </w:r>
            <w:r w:rsidRPr="00147DD8">
              <w:t>Employer</w:t>
            </w:r>
            <w:r>
              <w:t>’s interests are adversely affected by the Contractor’s not having given early warning or not having cooperated with the Project Manager.</w:t>
            </w:r>
          </w:p>
        </w:tc>
      </w:tr>
      <w:tr w:rsidR="005E55B9">
        <w:tc>
          <w:tcPr>
            <w:tcW w:w="2160" w:type="dxa"/>
            <w:tcBorders>
              <w:top w:val="nil"/>
              <w:left w:val="nil"/>
              <w:bottom w:val="nil"/>
              <w:right w:val="nil"/>
            </w:tcBorders>
          </w:tcPr>
          <w:p w:rsidR="005E55B9" w:rsidRDefault="005E55B9" w:rsidP="00926124">
            <w:pPr>
              <w:pStyle w:val="Head42"/>
              <w:numPr>
                <w:ilvl w:val="0"/>
                <w:numId w:val="21"/>
              </w:numPr>
              <w:tabs>
                <w:tab w:val="clear" w:pos="2430"/>
              </w:tabs>
              <w:ind w:left="360" w:right="-6966" w:hanging="360"/>
            </w:pPr>
            <w:bookmarkStart w:id="518" w:name="_Toc168299758"/>
            <w:r>
              <w:t>Tax</w:t>
            </w:r>
            <w:bookmarkEnd w:id="518"/>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C64FD9">
        <w:tc>
          <w:tcPr>
            <w:tcW w:w="2160" w:type="dxa"/>
            <w:tcBorders>
              <w:top w:val="nil"/>
              <w:left w:val="nil"/>
              <w:bottom w:val="nil"/>
              <w:right w:val="nil"/>
            </w:tcBorders>
          </w:tcPr>
          <w:p w:rsidR="00C64FD9" w:rsidRDefault="00C64FD9" w:rsidP="00926124">
            <w:pPr>
              <w:pStyle w:val="Head42"/>
              <w:numPr>
                <w:ilvl w:val="0"/>
                <w:numId w:val="21"/>
              </w:numPr>
              <w:tabs>
                <w:tab w:val="clear" w:pos="2430"/>
              </w:tabs>
              <w:ind w:left="360" w:right="-6966" w:hanging="360"/>
            </w:pPr>
            <w:bookmarkStart w:id="519" w:name="_Toc168299759"/>
            <w:r>
              <w:t>Currencies</w:t>
            </w:r>
            <w:bookmarkEnd w:id="519"/>
          </w:p>
        </w:tc>
        <w:tc>
          <w:tcPr>
            <w:tcW w:w="6984" w:type="dxa"/>
            <w:tcBorders>
              <w:top w:val="nil"/>
              <w:left w:val="nil"/>
              <w:bottom w:val="nil"/>
              <w:right w:val="nil"/>
            </w:tcBorders>
          </w:tcPr>
          <w:p w:rsidR="00C64FD9" w:rsidRDefault="00C64FD9" w:rsidP="00926124">
            <w:pPr>
              <w:numPr>
                <w:ilvl w:val="1"/>
                <w:numId w:val="21"/>
              </w:numPr>
              <w:suppressAutoHyphens/>
              <w:overflowPunct w:val="0"/>
              <w:autoSpaceDE w:val="0"/>
              <w:autoSpaceDN w:val="0"/>
              <w:adjustRightInd w:val="0"/>
              <w:spacing w:after="200"/>
              <w:ind w:right="-72"/>
              <w:jc w:val="both"/>
              <w:textAlignment w:val="baseline"/>
            </w:pPr>
            <w:r>
              <w:t xml:space="preserve">Where payments are made in currencies other than the currency of the </w:t>
            </w:r>
            <w:r w:rsidRPr="00147DD8">
              <w:t>Employer</w:t>
            </w:r>
            <w:r>
              <w:t xml:space="preserve">’s country </w:t>
            </w:r>
            <w:r>
              <w:rPr>
                <w:b/>
              </w:rPr>
              <w:t>specified in the PCC,</w:t>
            </w:r>
            <w:r>
              <w:t xml:space="preserve"> the exchange rates used for calculating the amounts to be paid shall be the exchange rates stated in the Contractor’s Bid.</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20" w:name="_Toc168299760"/>
            <w:r>
              <w:t>Price Adjustment</w:t>
            </w:r>
            <w:bookmarkEnd w:id="520"/>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Prices shall be adjusted for fluctuations in the cost of inputs only if </w:t>
            </w:r>
            <w:r>
              <w:rPr>
                <w:b/>
              </w:rPr>
              <w:t xml:space="preserve">provided for in the PCC.  </w:t>
            </w:r>
            <w:r>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rsidR="005E55B9" w:rsidRDefault="005E55B9">
            <w:pPr>
              <w:spacing w:after="200"/>
              <w:ind w:right="-72"/>
              <w:jc w:val="center"/>
            </w:pPr>
            <w:r>
              <w:rPr>
                <w:b/>
              </w:rPr>
              <w:t>P</w:t>
            </w:r>
            <w:r>
              <w:rPr>
                <w:b/>
                <w:vertAlign w:val="subscript"/>
              </w:rPr>
              <w:t>c</w:t>
            </w:r>
            <w:r>
              <w:rPr>
                <w:b/>
              </w:rPr>
              <w:t xml:space="preserve"> = A</w:t>
            </w:r>
            <w:r>
              <w:rPr>
                <w:b/>
                <w:vertAlign w:val="subscript"/>
              </w:rPr>
              <w:t>c</w:t>
            </w:r>
            <w:r>
              <w:rPr>
                <w:b/>
              </w:rPr>
              <w:t xml:space="preserve"> + B</w:t>
            </w:r>
            <w:r>
              <w:rPr>
                <w:b/>
                <w:vertAlign w:val="subscript"/>
              </w:rPr>
              <w:t>c</w:t>
            </w:r>
            <w:r>
              <w:rPr>
                <w:b/>
              </w:rPr>
              <w:t xml:space="preserve">  Imc/Ioc</w:t>
            </w:r>
          </w:p>
          <w:p w:rsidR="005E55B9" w:rsidRDefault="005E55B9">
            <w:pPr>
              <w:tabs>
                <w:tab w:val="left" w:pos="1080"/>
              </w:tabs>
              <w:spacing w:after="200"/>
              <w:ind w:left="1080" w:right="-72" w:hanging="540"/>
            </w:pPr>
            <w:r>
              <w:t>where:</w:t>
            </w:r>
          </w:p>
          <w:p w:rsidR="005E55B9" w:rsidRDefault="005E55B9" w:rsidP="003751FB">
            <w:pPr>
              <w:tabs>
                <w:tab w:val="left" w:pos="1080"/>
              </w:tabs>
              <w:spacing w:after="200"/>
              <w:ind w:left="1080" w:right="-72" w:hanging="540"/>
              <w:jc w:val="both"/>
            </w:pPr>
            <w:r>
              <w:tab/>
              <w:t>P</w:t>
            </w:r>
            <w:r>
              <w:rPr>
                <w:vertAlign w:val="subscript"/>
              </w:rPr>
              <w:t>c</w:t>
            </w:r>
            <w:r>
              <w:t xml:space="preserve"> is the adjustment factor for the portion of the Contract Price payable in a specific currency “c.”</w:t>
            </w:r>
          </w:p>
          <w:p w:rsidR="005E55B9" w:rsidRDefault="005E55B9" w:rsidP="00152B60">
            <w:pPr>
              <w:tabs>
                <w:tab w:val="left" w:pos="1080"/>
              </w:tabs>
              <w:spacing w:after="120"/>
              <w:ind w:left="1094" w:right="-72" w:hanging="547"/>
              <w:jc w:val="both"/>
            </w:pPr>
            <w:r>
              <w:tab/>
              <w:t>A</w:t>
            </w:r>
            <w:r>
              <w:rPr>
                <w:vertAlign w:val="subscript"/>
              </w:rPr>
              <w:t>c</w:t>
            </w:r>
            <w:r>
              <w:t xml:space="preserve"> and B</w:t>
            </w:r>
            <w:r>
              <w:rPr>
                <w:vertAlign w:val="subscript"/>
              </w:rPr>
              <w:t>c</w:t>
            </w:r>
            <w:r>
              <w:t xml:space="preserve"> are coefficients</w:t>
            </w:r>
            <w:r>
              <w:rPr>
                <w:rStyle w:val="FootnoteReference"/>
              </w:rPr>
              <w:footnoteReference w:id="20"/>
            </w:r>
            <w:r>
              <w:t xml:space="preserve"> </w:t>
            </w:r>
            <w:r>
              <w:rPr>
                <w:b/>
              </w:rPr>
              <w:t>specified in the PCC,</w:t>
            </w:r>
            <w:r>
              <w:t xml:space="preserve"> representing the non</w:t>
            </w:r>
            <w:r w:rsidR="002D5229">
              <w:t>-</w:t>
            </w:r>
            <w:r>
              <w:t>adjustable and adjustable portions, respectively, of the Contract Price payable in that specific currency “c;” and</w:t>
            </w:r>
          </w:p>
          <w:p w:rsidR="005E55B9" w:rsidRDefault="005E55B9" w:rsidP="00152B60">
            <w:pPr>
              <w:tabs>
                <w:tab w:val="left" w:pos="1080"/>
              </w:tabs>
              <w:spacing w:after="120"/>
              <w:ind w:left="1094" w:right="-72" w:hanging="547"/>
              <w:jc w:val="both"/>
              <w:rPr>
                <w:spacing w:val="-4"/>
              </w:rPr>
            </w:pPr>
            <w:r>
              <w:tab/>
            </w:r>
            <w:r>
              <w:rPr>
                <w:spacing w:val="-4"/>
              </w:rPr>
              <w:t>Imc is the index prevailing at the end of the month being invoiced and Ioc is the index prevailing 28 days before Bid opening for inputs payable; both in the specific currency “c.”</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21" w:name="_Toc168299761"/>
            <w:r>
              <w:t>Retention</w:t>
            </w:r>
            <w:bookmarkEnd w:id="521"/>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w:t>
            </w:r>
            <w:r w:rsidRPr="00147DD8">
              <w:t>Employer</w:t>
            </w:r>
            <w:r>
              <w:t xml:space="preserve"> shall retain from each payment due to the Contractor the proportion </w:t>
            </w:r>
            <w:r>
              <w:rPr>
                <w:b/>
              </w:rPr>
              <w:t>stated in the PCC</w:t>
            </w:r>
            <w:r>
              <w:t xml:space="preserve"> until Completion of the whole of the Works.</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22" w:name="_Toc168299762"/>
            <w:r>
              <w:t>Liquidated Damages</w:t>
            </w:r>
            <w:bookmarkEnd w:id="522"/>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Contractor shall pay liquidated damages to the </w:t>
            </w:r>
            <w:r w:rsidRPr="00147DD8">
              <w:t>Employer</w:t>
            </w:r>
            <w:r>
              <w:t xml:space="preserve"> at the rate per day </w:t>
            </w:r>
            <w:r>
              <w:rPr>
                <w:b/>
              </w:rPr>
              <w:t>stated in the PCC</w:t>
            </w:r>
            <w:r>
              <w:t xml:space="preserve"> for each day that the Completion Date is later than the Intended Completion Date.  The total amount of liquidated damages shall not exceed the amount </w:t>
            </w:r>
            <w:r>
              <w:rPr>
                <w:b/>
              </w:rPr>
              <w:t>defined in the PCC.</w:t>
            </w:r>
            <w:r>
              <w:t xml:space="preserve">  The </w:t>
            </w:r>
            <w:r w:rsidRPr="00147DD8">
              <w:t>Employer</w:t>
            </w:r>
            <w:r>
              <w:t xml:space="preserve"> may deduct liquidated damages from payments due to the Contractor.  Payment of liquidated damages shall not affect the Contractor’s liabilities.</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40.1.</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23" w:name="_Toc168299763"/>
            <w:r>
              <w:t>Bonus</w:t>
            </w:r>
            <w:bookmarkEnd w:id="523"/>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Contractor shall be paid a Bonus calculated at the rate per calendar day </w:t>
            </w:r>
            <w:r>
              <w:rPr>
                <w:b/>
              </w:rPr>
              <w:t>stated in the PCC</w:t>
            </w:r>
            <w:r>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5E55B9">
        <w:tc>
          <w:tcPr>
            <w:tcW w:w="2160" w:type="dxa"/>
            <w:tcBorders>
              <w:top w:val="nil"/>
              <w:left w:val="nil"/>
              <w:bottom w:val="nil"/>
              <w:right w:val="nil"/>
            </w:tcBorders>
          </w:tcPr>
          <w:p w:rsidR="00F1080A" w:rsidRDefault="005E55B9" w:rsidP="00926124">
            <w:pPr>
              <w:pStyle w:val="Head42"/>
              <w:numPr>
                <w:ilvl w:val="0"/>
                <w:numId w:val="21"/>
              </w:numPr>
              <w:tabs>
                <w:tab w:val="clear" w:pos="2430"/>
              </w:tabs>
              <w:ind w:left="360" w:right="-6966" w:hanging="360"/>
            </w:pPr>
            <w:bookmarkStart w:id="524" w:name="_Toc168299764"/>
            <w:r>
              <w:t xml:space="preserve">Advance </w:t>
            </w:r>
          </w:p>
          <w:p w:rsidR="005E55B9" w:rsidRDefault="005E55B9" w:rsidP="00152B60">
            <w:pPr>
              <w:pStyle w:val="Head42"/>
              <w:ind w:right="-6966" w:firstLine="0"/>
            </w:pPr>
            <w:r>
              <w:t>Payment</w:t>
            </w:r>
            <w:bookmarkEnd w:id="524"/>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w:t>
            </w:r>
            <w:r w:rsidRPr="00147DD8">
              <w:t>Employer</w:t>
            </w:r>
            <w:r>
              <w:t xml:space="preserve"> shall make advance payment to the Contractor of the amounts </w:t>
            </w:r>
            <w:r>
              <w:rPr>
                <w:b/>
              </w:rPr>
              <w:t xml:space="preserve">stated in the PCC </w:t>
            </w:r>
            <w:r>
              <w:t xml:space="preserve">by the date </w:t>
            </w:r>
            <w:r>
              <w:rPr>
                <w:b/>
              </w:rPr>
              <w:t xml:space="preserve">stated in the PCC, </w:t>
            </w:r>
            <w:r>
              <w:t xml:space="preserve">against provision by the Contractor of an Unconditional Bank Guarantee in a form and by a bank acceptable to the </w:t>
            </w:r>
            <w:r w:rsidRPr="00147DD8">
              <w:t>Employer</w:t>
            </w:r>
            <w:r>
              <w:t xml:space="preserve">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The Contractor is to use the advance payment only to pay for Equipmen</w:t>
            </w:r>
            <w:r w:rsidR="003751FB">
              <w:t>t, Plant, Materials, and mobilis</w:t>
            </w:r>
            <w:r>
              <w:t>ation expenses required specifically for execution of the Contract.  The Contractor shall demonstrate that advance payment has been used in this way by supplying copies of invoices or other documents to the Project Manager.</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5E55B9">
        <w:tc>
          <w:tcPr>
            <w:tcW w:w="2160" w:type="dxa"/>
            <w:tcBorders>
              <w:top w:val="nil"/>
              <w:left w:val="nil"/>
              <w:bottom w:val="nil"/>
              <w:right w:val="nil"/>
            </w:tcBorders>
          </w:tcPr>
          <w:p w:rsidR="005E55B9" w:rsidRDefault="005E55B9" w:rsidP="00926124">
            <w:pPr>
              <w:pStyle w:val="Head42"/>
              <w:numPr>
                <w:ilvl w:val="0"/>
                <w:numId w:val="21"/>
              </w:numPr>
              <w:tabs>
                <w:tab w:val="clear" w:pos="2430"/>
              </w:tabs>
              <w:ind w:left="360" w:right="-7056" w:hanging="360"/>
            </w:pPr>
            <w:bookmarkStart w:id="525" w:name="_Toc168299765"/>
            <w:r>
              <w:t>Securities</w:t>
            </w:r>
            <w:bookmarkEnd w:id="525"/>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The Performance Security shall be provided to the </w:t>
            </w:r>
            <w:r w:rsidRPr="00147DD8">
              <w:t>Employer</w:t>
            </w:r>
            <w:r>
              <w:t xml:space="preserve"> no later than the date specified in the Letter of Acceptance and shall be issued in an amount </w:t>
            </w:r>
            <w:r>
              <w:rPr>
                <w:b/>
              </w:rPr>
              <w:t>specified in the PCC,</w:t>
            </w:r>
            <w:r>
              <w:t xml:space="preserve"> by a bank or surety acceptable to the </w:t>
            </w:r>
            <w:r w:rsidRPr="00147DD8">
              <w:t>Employer</w:t>
            </w:r>
            <w:r>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40672">
        <w:tc>
          <w:tcPr>
            <w:tcW w:w="2160" w:type="dxa"/>
            <w:tcBorders>
              <w:top w:val="nil"/>
              <w:left w:val="nil"/>
              <w:bottom w:val="nil"/>
              <w:right w:val="nil"/>
            </w:tcBorders>
          </w:tcPr>
          <w:p w:rsidR="00740672" w:rsidRDefault="00740672" w:rsidP="00926124">
            <w:pPr>
              <w:pStyle w:val="Head42"/>
              <w:numPr>
                <w:ilvl w:val="0"/>
                <w:numId w:val="21"/>
              </w:numPr>
              <w:tabs>
                <w:tab w:val="clear" w:pos="2430"/>
              </w:tabs>
              <w:ind w:left="360" w:right="-7056" w:hanging="360"/>
            </w:pPr>
            <w:r>
              <w:t>Dayworks</w:t>
            </w:r>
          </w:p>
        </w:tc>
        <w:tc>
          <w:tcPr>
            <w:tcW w:w="6984" w:type="dxa"/>
            <w:tcBorders>
              <w:top w:val="nil"/>
              <w:left w:val="nil"/>
              <w:bottom w:val="nil"/>
              <w:right w:val="nil"/>
            </w:tcBorders>
          </w:tcPr>
          <w:p w:rsidR="00740672" w:rsidRDefault="00740672" w:rsidP="00926124">
            <w:pPr>
              <w:numPr>
                <w:ilvl w:val="1"/>
                <w:numId w:val="21"/>
              </w:numPr>
              <w:suppressAutoHyphens/>
              <w:overflowPunct w:val="0"/>
              <w:autoSpaceDE w:val="0"/>
              <w:autoSpaceDN w:val="0"/>
              <w:adjustRightInd w:val="0"/>
              <w:spacing w:after="200"/>
              <w:ind w:right="-72"/>
              <w:jc w:val="both"/>
              <w:textAlignment w:val="baseline"/>
            </w:pPr>
            <w:r>
              <w:t>If applicable, the Dayworks rates in the Contractor’s Bid shall be used only when the Project Manager has given written instructions in advance for additional work to be paid for in that way.</w:t>
            </w:r>
          </w:p>
        </w:tc>
      </w:tr>
      <w:tr w:rsidR="00740672">
        <w:tc>
          <w:tcPr>
            <w:tcW w:w="2160" w:type="dxa"/>
            <w:tcBorders>
              <w:top w:val="nil"/>
              <w:left w:val="nil"/>
              <w:bottom w:val="nil"/>
              <w:right w:val="nil"/>
            </w:tcBorders>
          </w:tcPr>
          <w:p w:rsidR="00740672" w:rsidRDefault="00740672" w:rsidP="00152B60">
            <w:pPr>
              <w:pStyle w:val="Head42"/>
              <w:ind w:right="-7056" w:firstLine="0"/>
            </w:pPr>
          </w:p>
        </w:tc>
        <w:tc>
          <w:tcPr>
            <w:tcW w:w="6984" w:type="dxa"/>
            <w:tcBorders>
              <w:top w:val="nil"/>
              <w:left w:val="nil"/>
              <w:bottom w:val="nil"/>
              <w:right w:val="nil"/>
            </w:tcBorders>
          </w:tcPr>
          <w:p w:rsidR="00740672" w:rsidRDefault="00740672" w:rsidP="00926124">
            <w:pPr>
              <w:numPr>
                <w:ilvl w:val="1"/>
                <w:numId w:val="21"/>
              </w:numPr>
              <w:suppressAutoHyphens/>
              <w:overflowPunct w:val="0"/>
              <w:autoSpaceDE w:val="0"/>
              <w:autoSpaceDN w:val="0"/>
              <w:adjustRightInd w:val="0"/>
              <w:spacing w:after="200"/>
              <w:ind w:right="-72"/>
              <w:jc w:val="both"/>
              <w:textAlignment w:val="baseline"/>
            </w:pPr>
            <w:r>
              <w:t>All work to be paid for as Dayworks shall be recorded by the Contractor on forms approved by the Project Manager.  Each completed form shall be verified and signed by the Project Manager within two days of the work being done.</w:t>
            </w:r>
          </w:p>
          <w:p w:rsidR="00740672" w:rsidRDefault="00740672" w:rsidP="00926124">
            <w:pPr>
              <w:numPr>
                <w:ilvl w:val="1"/>
                <w:numId w:val="21"/>
              </w:numPr>
              <w:suppressAutoHyphens/>
              <w:overflowPunct w:val="0"/>
              <w:autoSpaceDE w:val="0"/>
              <w:autoSpaceDN w:val="0"/>
              <w:adjustRightInd w:val="0"/>
              <w:spacing w:after="200"/>
              <w:ind w:right="-72"/>
              <w:jc w:val="both"/>
              <w:textAlignment w:val="baseline"/>
            </w:pPr>
            <w:r>
              <w:t>The Contractor shall be paid for Dayworks subject to obtaining signed Dayworks forms.</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26" w:name="_Toc168299767"/>
            <w:r>
              <w:t>Cost of Repairs</w:t>
            </w:r>
            <w:bookmarkEnd w:id="526"/>
          </w:p>
        </w:tc>
        <w:tc>
          <w:tcPr>
            <w:tcW w:w="6984"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rsidR="007E78C7" w:rsidRDefault="007E78C7" w:rsidP="00152B60">
      <w:pPr>
        <w:pStyle w:val="Head41"/>
        <w:spacing w:after="120"/>
      </w:pPr>
      <w:bookmarkStart w:id="527" w:name="_Toc168299768"/>
    </w:p>
    <w:p w:rsidR="005E55B9" w:rsidRDefault="005E55B9" w:rsidP="00152B60">
      <w:pPr>
        <w:pStyle w:val="Head41"/>
        <w:spacing w:after="120"/>
      </w:pPr>
      <w:r>
        <w:t>E.  Finishing the Contract</w:t>
      </w:r>
      <w:bookmarkEnd w:id="527"/>
    </w:p>
    <w:tbl>
      <w:tblPr>
        <w:tblW w:w="9288" w:type="dxa"/>
        <w:tblLayout w:type="fixed"/>
        <w:tblLook w:val="0000" w:firstRow="0" w:lastRow="0" w:firstColumn="0" w:lastColumn="0" w:noHBand="0" w:noVBand="0"/>
      </w:tblPr>
      <w:tblGrid>
        <w:gridCol w:w="2160"/>
        <w:gridCol w:w="7128"/>
      </w:tblGrid>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28" w:name="_Toc168299769"/>
            <w:r>
              <w:t>Completion</w:t>
            </w:r>
            <w:bookmarkEnd w:id="528"/>
          </w:p>
        </w:tc>
        <w:tc>
          <w:tcPr>
            <w:tcW w:w="7128"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The Contractor shall request the Project Manager to issue a Certificate of Completion of the Works, and the Project Manager shall do so upon deciding that the whole of the Works is completed.</w:t>
            </w:r>
          </w:p>
        </w:tc>
      </w:tr>
      <w:tr w:rsidR="00740672">
        <w:tc>
          <w:tcPr>
            <w:tcW w:w="2160" w:type="dxa"/>
            <w:tcBorders>
              <w:top w:val="nil"/>
              <w:left w:val="nil"/>
              <w:bottom w:val="nil"/>
              <w:right w:val="nil"/>
            </w:tcBorders>
          </w:tcPr>
          <w:p w:rsidR="00740672" w:rsidRDefault="00740672" w:rsidP="00926124">
            <w:pPr>
              <w:pStyle w:val="Head42"/>
              <w:numPr>
                <w:ilvl w:val="0"/>
                <w:numId w:val="21"/>
              </w:numPr>
              <w:ind w:left="360" w:hanging="360"/>
            </w:pPr>
            <w:bookmarkStart w:id="529" w:name="_Toc168299770"/>
            <w:r>
              <w:t>Taking Over</w:t>
            </w:r>
            <w:bookmarkEnd w:id="529"/>
          </w:p>
        </w:tc>
        <w:tc>
          <w:tcPr>
            <w:tcW w:w="7128" w:type="dxa"/>
            <w:tcBorders>
              <w:top w:val="nil"/>
              <w:left w:val="nil"/>
              <w:bottom w:val="nil"/>
              <w:right w:val="nil"/>
            </w:tcBorders>
          </w:tcPr>
          <w:p w:rsidR="00740672" w:rsidRDefault="00740672" w:rsidP="00926124">
            <w:pPr>
              <w:numPr>
                <w:ilvl w:val="1"/>
                <w:numId w:val="21"/>
              </w:numPr>
              <w:suppressAutoHyphens/>
              <w:overflowPunct w:val="0"/>
              <w:autoSpaceDE w:val="0"/>
              <w:autoSpaceDN w:val="0"/>
              <w:adjustRightInd w:val="0"/>
              <w:spacing w:after="200"/>
              <w:ind w:right="-72"/>
              <w:jc w:val="both"/>
              <w:textAlignment w:val="baseline"/>
            </w:pPr>
            <w:r>
              <w:t xml:space="preserve">The </w:t>
            </w:r>
            <w:r w:rsidRPr="00147DD8">
              <w:t>Employer</w:t>
            </w:r>
            <w:r>
              <w:t xml:space="preserve"> shall take over the Site and the Works within seven days of the Project Manager issuing a certificate of Completion</w:t>
            </w:r>
          </w:p>
        </w:tc>
      </w:tr>
      <w:tr w:rsidR="00740672" w:rsidTr="00152B60">
        <w:trPr>
          <w:trHeight w:val="3204"/>
        </w:trPr>
        <w:tc>
          <w:tcPr>
            <w:tcW w:w="2160" w:type="dxa"/>
            <w:tcBorders>
              <w:top w:val="nil"/>
              <w:left w:val="nil"/>
              <w:bottom w:val="nil"/>
              <w:right w:val="nil"/>
            </w:tcBorders>
          </w:tcPr>
          <w:p w:rsidR="00740672" w:rsidRDefault="00740672" w:rsidP="00926124">
            <w:pPr>
              <w:pStyle w:val="Head42"/>
              <w:numPr>
                <w:ilvl w:val="0"/>
                <w:numId w:val="21"/>
              </w:numPr>
              <w:ind w:left="360" w:hanging="360"/>
            </w:pPr>
            <w:bookmarkStart w:id="530" w:name="_Toc168299771"/>
            <w:r>
              <w:t>Final Account</w:t>
            </w:r>
            <w:bookmarkEnd w:id="530"/>
          </w:p>
        </w:tc>
        <w:tc>
          <w:tcPr>
            <w:tcW w:w="7128" w:type="dxa"/>
            <w:tcBorders>
              <w:top w:val="nil"/>
              <w:left w:val="nil"/>
              <w:bottom w:val="nil"/>
              <w:right w:val="nil"/>
            </w:tcBorders>
          </w:tcPr>
          <w:p w:rsidR="00740672" w:rsidRDefault="00740672" w:rsidP="00926124">
            <w:pPr>
              <w:numPr>
                <w:ilvl w:val="1"/>
                <w:numId w:val="21"/>
              </w:numPr>
              <w:suppressAutoHyphens/>
              <w:overflowPunct w:val="0"/>
              <w:autoSpaceDE w:val="0"/>
              <w:autoSpaceDN w:val="0"/>
              <w:adjustRightInd w:val="0"/>
              <w:spacing w:after="200"/>
              <w:ind w:right="-72"/>
              <w:jc w:val="both"/>
              <w:textAlignment w:val="baseline"/>
            </w:pPr>
            <w: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31" w:name="_Toc168299772"/>
            <w:r>
              <w:t>Operating and Maintenance Manuals</w:t>
            </w:r>
            <w:bookmarkEnd w:id="531"/>
          </w:p>
        </w:tc>
        <w:tc>
          <w:tcPr>
            <w:tcW w:w="7128" w:type="dxa"/>
            <w:tcBorders>
              <w:top w:val="nil"/>
              <w:left w:val="nil"/>
              <w:bottom w:val="nil"/>
              <w:right w:val="nil"/>
            </w:tcBorders>
          </w:tcPr>
          <w:p w:rsidR="005E55B9" w:rsidRPr="005C06CB"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If “as built” Drawings and/or operating and maintenance manuals are required, the Contractor shall supply them by the dates </w:t>
            </w:r>
            <w:r>
              <w:rPr>
                <w:b/>
              </w:rPr>
              <w:t>stated in the PCC.</w:t>
            </w:r>
          </w:p>
          <w:p w:rsidR="005E55B9" w:rsidRDefault="005C06CB" w:rsidP="00926124">
            <w:pPr>
              <w:numPr>
                <w:ilvl w:val="1"/>
                <w:numId w:val="21"/>
              </w:numPr>
              <w:suppressAutoHyphens/>
              <w:overflowPunct w:val="0"/>
              <w:autoSpaceDE w:val="0"/>
              <w:autoSpaceDN w:val="0"/>
              <w:adjustRightInd w:val="0"/>
              <w:spacing w:after="200"/>
              <w:ind w:right="-72"/>
              <w:jc w:val="both"/>
              <w:textAlignment w:val="baseline"/>
            </w:pPr>
            <w:r>
              <w:t xml:space="preserve">If the Contractor does not supply the Drawings and/or manuals by the dates </w:t>
            </w:r>
            <w:r w:rsidRPr="005C06CB">
              <w:rPr>
                <w:b/>
              </w:rPr>
              <w:t xml:space="preserve">stated in the PCC </w:t>
            </w:r>
            <w:r>
              <w:t>pursuant to GCC Sub-Clause 55.1</w:t>
            </w:r>
            <w:r w:rsidRPr="005C06CB">
              <w:rPr>
                <w:b/>
              </w:rPr>
              <w:t>,</w:t>
            </w:r>
            <w:r>
              <w:t xml:space="preserve"> or they do not receive the Project Manager’s approval, the Project Manager shall withhold the amount </w:t>
            </w:r>
            <w:r w:rsidRPr="005C06CB">
              <w:rPr>
                <w:b/>
              </w:rPr>
              <w:t xml:space="preserve">stated in the PCC </w:t>
            </w:r>
            <w:r>
              <w:t>from payments due to the Contractor.</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32" w:name="_Toc168299773"/>
            <w:r>
              <w:t>Termination</w:t>
            </w:r>
            <w:bookmarkEnd w:id="532"/>
          </w:p>
        </w:tc>
        <w:tc>
          <w:tcPr>
            <w:tcW w:w="7128"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The </w:t>
            </w:r>
            <w:r w:rsidRPr="00147DD8">
              <w:t>Employer</w:t>
            </w:r>
            <w:r>
              <w:t xml:space="preserve"> or the Contractor may terminate the Contract if the other party causes a fundamental breach of the Contract.</w:t>
            </w:r>
          </w:p>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Fundamental breaches of Contract shall include, but shall not be limited to, the following:</w:t>
            </w: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pPr>
            <w:r>
              <w:t>the Contractor stops work for 28 days when no stoppage of work is shown on the current Program</w:t>
            </w:r>
            <w:r w:rsidR="003751FB">
              <w:t>me</w:t>
            </w:r>
            <w:r>
              <w:t xml:space="preserve"> and th</w:t>
            </w:r>
            <w:r w:rsidR="003751FB">
              <w:t>e stoppage has not been authoris</w:t>
            </w:r>
            <w:r>
              <w:t>ed by the Project Manager;</w:t>
            </w: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pPr>
            <w:r>
              <w:t>the Project Manager instructs the Contractor to delay the progress of the Works, and the instruction is not withdrawn within 28 days;</w:t>
            </w:r>
          </w:p>
          <w:p w:rsidR="00234686" w:rsidRDefault="00234686" w:rsidP="00234686">
            <w:pPr>
              <w:suppressAutoHyphens/>
              <w:overflowPunct w:val="0"/>
              <w:autoSpaceDE w:val="0"/>
              <w:autoSpaceDN w:val="0"/>
              <w:adjustRightInd w:val="0"/>
              <w:ind w:left="1080" w:right="-72"/>
              <w:jc w:val="both"/>
              <w:textAlignment w:val="baseline"/>
            </w:pP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pPr>
            <w:r>
              <w:t xml:space="preserve">the </w:t>
            </w:r>
            <w:r w:rsidRPr="00147DD8">
              <w:t>Employer</w:t>
            </w:r>
            <w:r>
              <w:t xml:space="preserve"> or the Contractor is made bankrupt or goes into liquidation other than for a reconstruction or amalgamation;</w:t>
            </w: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pPr>
            <w:r>
              <w:t xml:space="preserve">a payment certified by the Project Manager is not paid by the </w:t>
            </w:r>
            <w:r w:rsidRPr="00147DD8">
              <w:t>Employer</w:t>
            </w:r>
            <w:r>
              <w:t xml:space="preserve"> to the Contractor within 84 days of the date of the Project Manager’s certificate;</w:t>
            </w: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pPr>
            <w:r>
              <w:t>the Project Manager gives Notice that failure to correct a particular Defect is a fundamental breach of Contract and the Contractor fails to correct it within a reasonable period of time determined by the Project Manager;</w:t>
            </w: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rPr>
                <w:spacing w:val="-4"/>
              </w:rPr>
            </w:pPr>
            <w:r>
              <w:rPr>
                <w:spacing w:val="-4"/>
              </w:rPr>
              <w:t xml:space="preserve">the Contractor does not maintain a Security, which is required; </w:t>
            </w: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pPr>
            <w:r>
              <w:t xml:space="preserve">the Contractor has delayed the completion of the Works by the number of days for which the maximum amount of liquidated damages can be paid, as </w:t>
            </w:r>
            <w:r>
              <w:rPr>
                <w:b/>
              </w:rPr>
              <w:t>defined in the PCC</w:t>
            </w:r>
            <w:r>
              <w:t>; or</w:t>
            </w:r>
          </w:p>
          <w:p w:rsidR="005E55B9" w:rsidRDefault="005E55B9" w:rsidP="00926124">
            <w:pPr>
              <w:numPr>
                <w:ilvl w:val="0"/>
                <w:numId w:val="31"/>
              </w:numPr>
              <w:suppressAutoHyphens/>
              <w:overflowPunct w:val="0"/>
              <w:autoSpaceDE w:val="0"/>
              <w:autoSpaceDN w:val="0"/>
              <w:adjustRightInd w:val="0"/>
              <w:spacing w:after="200"/>
              <w:ind w:right="-72"/>
              <w:jc w:val="both"/>
              <w:textAlignment w:val="baseline"/>
            </w:pPr>
            <w:r>
              <w:t xml:space="preserve">if the Contractor, in the judgment of the </w:t>
            </w:r>
            <w:r w:rsidRPr="00147DD8">
              <w:t>Employer</w:t>
            </w:r>
            <w:r>
              <w:t>, has engaged in corrupt or fraudulent practices in competing for or in executing the Contract.</w:t>
            </w:r>
          </w:p>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When either party to the Contract gives notice of a breach of Contract to the Project Manager for a cause other than those listed under GCC Sub-Clause 56.2 above, the Project Manager shall decide whether the breach is fundamental or not.</w:t>
            </w:r>
          </w:p>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 xml:space="preserve">Notwithstanding the above, the </w:t>
            </w:r>
            <w:r w:rsidRPr="00147DD8">
              <w:t>Employer</w:t>
            </w:r>
            <w:r>
              <w:t xml:space="preserve"> may terminate the Contract for convenience.</w:t>
            </w:r>
          </w:p>
          <w:p w:rsidR="005E55B9" w:rsidRDefault="005E55B9" w:rsidP="00926124">
            <w:pPr>
              <w:numPr>
                <w:ilvl w:val="1"/>
                <w:numId w:val="21"/>
              </w:numPr>
              <w:suppressAutoHyphens/>
              <w:overflowPunct w:val="0"/>
              <w:autoSpaceDE w:val="0"/>
              <w:autoSpaceDN w:val="0"/>
              <w:adjustRightInd w:val="0"/>
              <w:spacing w:after="220"/>
              <w:ind w:right="-72"/>
              <w:jc w:val="both"/>
              <w:textAlignment w:val="baseline"/>
            </w:pPr>
            <w:r>
              <w:t>If the Contract is terminated, the Contractor shall stop work immediately, make the Site safe and secure, and leave the Site as soon as reasonably possible.</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33" w:name="_Toc168299775"/>
            <w:r>
              <w:t>Payment upon Termination</w:t>
            </w:r>
            <w:bookmarkEnd w:id="533"/>
          </w:p>
        </w:tc>
        <w:tc>
          <w:tcPr>
            <w:tcW w:w="7128"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Pr>
                <w:b/>
              </w:rPr>
              <w:t>indicated in the PCC.</w:t>
            </w:r>
            <w:r>
              <w:t xml:space="preserve"> Additional Liquidated Damages shall not apply.  If the total amount due to the </w:t>
            </w:r>
            <w:r w:rsidRPr="00147DD8">
              <w:t>Employer</w:t>
            </w:r>
            <w:r>
              <w:t xml:space="preserve"> exceeds any payment due to the Contractor, the difference shall be a debt payable to the </w:t>
            </w:r>
            <w:r w:rsidRPr="00147DD8">
              <w:t>Employer</w:t>
            </w:r>
            <w:r>
              <w:t>.</w:t>
            </w:r>
          </w:p>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If the Contract is terminated for the </w:t>
            </w:r>
            <w:r w:rsidRPr="00147DD8">
              <w:t>Employer</w:t>
            </w:r>
            <w:r>
              <w:t xml:space="preserve">’s convenience or because of a fundamental breach of Contract by the </w:t>
            </w:r>
            <w:r w:rsidRPr="00147DD8">
              <w:t>Employer</w:t>
            </w:r>
            <w:r>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EB76F9">
        <w:tc>
          <w:tcPr>
            <w:tcW w:w="2160" w:type="dxa"/>
            <w:tcBorders>
              <w:top w:val="nil"/>
              <w:left w:val="nil"/>
              <w:bottom w:val="nil"/>
              <w:right w:val="nil"/>
            </w:tcBorders>
          </w:tcPr>
          <w:p w:rsidR="00EB76F9" w:rsidRDefault="00EB76F9" w:rsidP="00926124">
            <w:pPr>
              <w:pStyle w:val="Head42"/>
              <w:numPr>
                <w:ilvl w:val="0"/>
                <w:numId w:val="21"/>
              </w:numPr>
              <w:ind w:left="360" w:right="-7056" w:hanging="360"/>
            </w:pPr>
            <w:bookmarkStart w:id="534" w:name="_Toc168299776"/>
            <w:r>
              <w:t>Property</w:t>
            </w:r>
            <w:bookmarkEnd w:id="534"/>
          </w:p>
        </w:tc>
        <w:tc>
          <w:tcPr>
            <w:tcW w:w="7128" w:type="dxa"/>
            <w:tcBorders>
              <w:top w:val="nil"/>
              <w:left w:val="nil"/>
              <w:bottom w:val="nil"/>
              <w:right w:val="nil"/>
            </w:tcBorders>
          </w:tcPr>
          <w:p w:rsidR="00EB76F9" w:rsidRDefault="00EB76F9" w:rsidP="00926124">
            <w:pPr>
              <w:numPr>
                <w:ilvl w:val="1"/>
                <w:numId w:val="21"/>
              </w:numPr>
              <w:suppressAutoHyphens/>
              <w:overflowPunct w:val="0"/>
              <w:autoSpaceDE w:val="0"/>
              <w:autoSpaceDN w:val="0"/>
              <w:adjustRightInd w:val="0"/>
              <w:spacing w:after="200"/>
              <w:ind w:right="-72"/>
              <w:jc w:val="both"/>
              <w:textAlignment w:val="baseline"/>
            </w:pPr>
            <w:r>
              <w:t xml:space="preserve">All Materials on the Site, Plant, Equipment, Temporary Works, and Works shall be deemed to be the property of the </w:t>
            </w:r>
            <w:r w:rsidRPr="00147DD8">
              <w:t>Employer</w:t>
            </w:r>
            <w:r>
              <w:t xml:space="preserve"> if the Contract is terminated because of the Contractor’s default.</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35" w:name="_Toc168299777"/>
            <w:r>
              <w:t>Release from Performance</w:t>
            </w:r>
            <w:bookmarkEnd w:id="535"/>
          </w:p>
        </w:tc>
        <w:tc>
          <w:tcPr>
            <w:tcW w:w="7128"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200"/>
              <w:ind w:right="-72"/>
              <w:jc w:val="both"/>
              <w:textAlignment w:val="baseline"/>
            </w:pPr>
            <w:r>
              <w:t xml:space="preserve">If the Contract is frustrated by the outbreak of war or by any other event entirely outside the control of either the </w:t>
            </w:r>
            <w:r w:rsidRPr="00147DD8">
              <w:t>Employer</w:t>
            </w:r>
            <w:r>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5E55B9">
        <w:trPr>
          <w:cantSplit/>
        </w:trPr>
        <w:tc>
          <w:tcPr>
            <w:tcW w:w="2160" w:type="dxa"/>
            <w:tcBorders>
              <w:top w:val="nil"/>
              <w:left w:val="nil"/>
              <w:bottom w:val="nil"/>
              <w:right w:val="nil"/>
            </w:tcBorders>
          </w:tcPr>
          <w:p w:rsidR="005E55B9" w:rsidRDefault="005E55B9" w:rsidP="00926124">
            <w:pPr>
              <w:pStyle w:val="Head42"/>
              <w:numPr>
                <w:ilvl w:val="0"/>
                <w:numId w:val="21"/>
              </w:numPr>
              <w:ind w:left="360" w:hanging="360"/>
            </w:pPr>
            <w:bookmarkStart w:id="536" w:name="_Toc168299778"/>
            <w:r>
              <w:t xml:space="preserve">Suspension of Bank </w:t>
            </w:r>
            <w:bookmarkEnd w:id="536"/>
            <w:r w:rsidR="007F4730">
              <w:t>Financing</w:t>
            </w:r>
          </w:p>
        </w:tc>
        <w:tc>
          <w:tcPr>
            <w:tcW w:w="7128" w:type="dxa"/>
            <w:tcBorders>
              <w:top w:val="nil"/>
              <w:left w:val="nil"/>
              <w:bottom w:val="nil"/>
              <w:right w:val="nil"/>
            </w:tcBorders>
          </w:tcPr>
          <w:p w:rsidR="005E55B9" w:rsidRDefault="005E55B9" w:rsidP="00926124">
            <w:pPr>
              <w:numPr>
                <w:ilvl w:val="1"/>
                <w:numId w:val="21"/>
              </w:numPr>
              <w:suppressAutoHyphens/>
              <w:overflowPunct w:val="0"/>
              <w:autoSpaceDE w:val="0"/>
              <w:autoSpaceDN w:val="0"/>
              <w:adjustRightInd w:val="0"/>
              <w:spacing w:after="120"/>
              <w:ind w:left="547" w:right="-72" w:hanging="547"/>
              <w:jc w:val="both"/>
              <w:textAlignment w:val="baseline"/>
            </w:pPr>
            <w:r>
              <w:t xml:space="preserve">In the event that the Bank suspends the </w:t>
            </w:r>
            <w:r w:rsidR="007F4730">
              <w:t>financing</w:t>
            </w:r>
            <w:r>
              <w:t xml:space="preserve"> to the </w:t>
            </w:r>
            <w:r w:rsidRPr="00147DD8">
              <w:t>Employer</w:t>
            </w:r>
            <w:r>
              <w:t>, from which part of the payments to the Contractor are being made:</w:t>
            </w:r>
          </w:p>
          <w:p w:rsidR="005E55B9" w:rsidRDefault="005E55B9" w:rsidP="00926124">
            <w:pPr>
              <w:numPr>
                <w:ilvl w:val="0"/>
                <w:numId w:val="33"/>
              </w:numPr>
              <w:tabs>
                <w:tab w:val="clear" w:pos="720"/>
              </w:tabs>
              <w:suppressAutoHyphens/>
              <w:overflowPunct w:val="0"/>
              <w:autoSpaceDE w:val="0"/>
              <w:autoSpaceDN w:val="0"/>
              <w:adjustRightInd w:val="0"/>
              <w:spacing w:after="200"/>
              <w:ind w:left="990" w:right="-72" w:hanging="450"/>
              <w:jc w:val="both"/>
              <w:textAlignment w:val="baseline"/>
            </w:pPr>
            <w:r>
              <w:t xml:space="preserve">The </w:t>
            </w:r>
            <w:r w:rsidRPr="00147DD8">
              <w:t>Employer</w:t>
            </w:r>
            <w:r>
              <w:t xml:space="preserve"> is obligated to notify the Contractor of such suspension within </w:t>
            </w:r>
            <w:r w:rsidR="00F1305A">
              <w:t>seven</w:t>
            </w:r>
            <w:r>
              <w:t xml:space="preserve"> days of having received the Bank’s suspension notice.</w:t>
            </w:r>
          </w:p>
          <w:p w:rsidR="005E55B9" w:rsidRDefault="005E55B9" w:rsidP="00926124">
            <w:pPr>
              <w:numPr>
                <w:ilvl w:val="0"/>
                <w:numId w:val="33"/>
              </w:numPr>
              <w:tabs>
                <w:tab w:val="clear" w:pos="720"/>
              </w:tabs>
              <w:suppressAutoHyphens/>
              <w:overflowPunct w:val="0"/>
              <w:autoSpaceDE w:val="0"/>
              <w:autoSpaceDN w:val="0"/>
              <w:adjustRightInd w:val="0"/>
              <w:spacing w:after="200"/>
              <w:ind w:left="990" w:right="-72" w:hanging="450"/>
              <w:jc w:val="both"/>
              <w:textAlignment w:val="baseline"/>
            </w:pPr>
            <w:r>
              <w:t>If the Contractor has not received sums due it within the 28 days for payment provided for in Sub-Clause 40.1, the Contractor may immediately issue a 14-day termination notice.</w:t>
            </w:r>
          </w:p>
        </w:tc>
      </w:tr>
      <w:tr w:rsidR="005E55B9">
        <w:tc>
          <w:tcPr>
            <w:tcW w:w="2160" w:type="dxa"/>
            <w:tcBorders>
              <w:top w:val="nil"/>
              <w:left w:val="nil"/>
              <w:bottom w:val="nil"/>
              <w:right w:val="nil"/>
            </w:tcBorders>
          </w:tcPr>
          <w:p w:rsidR="005E55B9" w:rsidRDefault="005E55B9" w:rsidP="00926124">
            <w:pPr>
              <w:pStyle w:val="Head42"/>
              <w:numPr>
                <w:ilvl w:val="0"/>
                <w:numId w:val="21"/>
              </w:numPr>
              <w:ind w:left="360" w:hanging="360"/>
              <w:rPr>
                <w:i/>
              </w:rPr>
            </w:pPr>
            <w:bookmarkStart w:id="537" w:name="_Toc168299779"/>
            <w:r w:rsidRPr="00F1305A">
              <w:t>Eligibilit</w:t>
            </w:r>
            <w:r>
              <w:rPr>
                <w:i/>
              </w:rPr>
              <w:t>y</w:t>
            </w:r>
            <w:bookmarkEnd w:id="537"/>
          </w:p>
        </w:tc>
        <w:tc>
          <w:tcPr>
            <w:tcW w:w="7128" w:type="dxa"/>
            <w:tcBorders>
              <w:top w:val="nil"/>
              <w:left w:val="nil"/>
              <w:bottom w:val="nil"/>
              <w:right w:val="nil"/>
            </w:tcBorders>
          </w:tcPr>
          <w:p w:rsidR="005E55B9" w:rsidRPr="0062393D" w:rsidRDefault="005E55B9" w:rsidP="00926124">
            <w:pPr>
              <w:pStyle w:val="Header2-SubClauses"/>
              <w:numPr>
                <w:ilvl w:val="1"/>
                <w:numId w:val="21"/>
              </w:numPr>
              <w:spacing w:after="60"/>
              <w:ind w:left="504" w:hanging="504"/>
              <w:rPr>
                <w:rFonts w:cs="Times New Roman"/>
              </w:rPr>
            </w:pPr>
            <w:r w:rsidRPr="0062393D">
              <w:rPr>
                <w:rFonts w:cs="Times New Roman"/>
              </w:rPr>
              <w:t>The Contractor shall have the nationality of</w:t>
            </w:r>
            <w:r w:rsidR="00DB04E1" w:rsidRPr="0062393D">
              <w:rPr>
                <w:rFonts w:cs="Times New Roman"/>
              </w:rPr>
              <w:t xml:space="preserve"> an eligible </w:t>
            </w:r>
            <w:r w:rsidRPr="0062393D">
              <w:rPr>
                <w:rFonts w:cs="Times New Roman"/>
              </w:rPr>
              <w:t xml:space="preserve">country.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 </w:t>
            </w:r>
          </w:p>
          <w:p w:rsidR="00E609C1" w:rsidRDefault="005E55B9" w:rsidP="00926124">
            <w:pPr>
              <w:pStyle w:val="Header2-SubClauses"/>
              <w:numPr>
                <w:ilvl w:val="1"/>
                <w:numId w:val="21"/>
              </w:numPr>
              <w:spacing w:after="120"/>
              <w:ind w:left="504" w:hanging="504"/>
              <w:rPr>
                <w:rFonts w:cs="Times New Roman"/>
              </w:rPr>
            </w:pPr>
            <w:r w:rsidRPr="0062393D">
              <w:rPr>
                <w:rFonts w:cs="Times New Roman"/>
              </w:rPr>
              <w:t xml:space="preserve">The materials, equipment and services to be supplied under the Contract shall have their </w:t>
            </w:r>
            <w:r w:rsidR="000C7EFF">
              <w:rPr>
                <w:rFonts w:cs="Times New Roman"/>
              </w:rPr>
              <w:t xml:space="preserve">source and </w:t>
            </w:r>
            <w:r w:rsidRPr="0062393D">
              <w:rPr>
                <w:rFonts w:cs="Times New Roman"/>
              </w:rPr>
              <w:t xml:space="preserve">origin in eligible source countries and all expenditures under the Contract will be limited to such materials, equipment, and services.  At the Employer’s request, the Contractor may be required to provide evidence of the </w:t>
            </w:r>
            <w:r w:rsidR="000C7EFF">
              <w:rPr>
                <w:rFonts w:cs="Times New Roman"/>
              </w:rPr>
              <w:t xml:space="preserve">source and </w:t>
            </w:r>
            <w:r w:rsidRPr="0062393D">
              <w:rPr>
                <w:rFonts w:cs="Times New Roman"/>
              </w:rPr>
              <w:t>origin of materials, equipment and services</w:t>
            </w:r>
            <w:r w:rsidR="00E609C1">
              <w:rPr>
                <w:rFonts w:cs="Times New Roman"/>
              </w:rPr>
              <w:t>.</w:t>
            </w:r>
          </w:p>
          <w:p w:rsidR="00E609C1" w:rsidRDefault="00E609C1" w:rsidP="00E609C1">
            <w:pPr>
              <w:pStyle w:val="Header2-SubClauses"/>
              <w:numPr>
                <w:ilvl w:val="0"/>
                <w:numId w:val="0"/>
              </w:numPr>
              <w:spacing w:after="0"/>
              <w:rPr>
                <w:rFonts w:cs="Times New Roman"/>
              </w:rPr>
            </w:pPr>
          </w:p>
          <w:p w:rsidR="005E55B9" w:rsidRPr="00E609C1" w:rsidRDefault="005E55B9" w:rsidP="00926124">
            <w:pPr>
              <w:pStyle w:val="Header2-SubClauses"/>
              <w:numPr>
                <w:ilvl w:val="1"/>
                <w:numId w:val="21"/>
              </w:numPr>
              <w:spacing w:after="120"/>
              <w:rPr>
                <w:rFonts w:cs="Times New Roman"/>
              </w:rPr>
            </w:pPr>
            <w:r w:rsidRPr="00E609C1">
              <w:rPr>
                <w:rFonts w:cs="Times New Roman"/>
              </w:rPr>
              <w:t>For purposes of GCC 62</w:t>
            </w:r>
            <w:r w:rsidR="00DB04E1" w:rsidRPr="00E609C1">
              <w:rPr>
                <w:rFonts w:cs="Times New Roman"/>
              </w:rPr>
              <w:t>.2</w:t>
            </w:r>
            <w:r w:rsidRPr="00E609C1">
              <w:rPr>
                <w:rFonts w:cs="Times New Roman"/>
              </w:rPr>
              <w:t xml:space="preserve">, </w:t>
            </w:r>
            <w:r w:rsidR="000C7EFF" w:rsidRPr="000C7EFF">
              <w:rPr>
                <w:rFonts w:cs="Times New Roman"/>
              </w:rPr>
              <w:t>“source” shall mean the country from which an item is transported to the country in which the project is located or the latter country provided that in both cases the item is located there at the time of purchase</w:t>
            </w:r>
            <w:r w:rsidR="000C7EFF" w:rsidRPr="000C7EFF" w:rsidDel="000C7EFF">
              <w:rPr>
                <w:rFonts w:cs="Times New Roman"/>
              </w:rPr>
              <w:t xml:space="preserve"> </w:t>
            </w:r>
            <w:r w:rsidR="000C7EFF">
              <w:rPr>
                <w:rFonts w:cs="Times New Roman"/>
              </w:rPr>
              <w:t>and “</w:t>
            </w:r>
            <w:r w:rsidRPr="00E609C1">
              <w:rPr>
                <w:rFonts w:cs="Times New Roman"/>
              </w:rPr>
              <w:t>origin” means the place where the materials and equipment are mined, grown, produced or manufactured, and from which the services are provided.  Materials and equipment are produced when, through manufacturing, processing, or substantial or major assembling of components, a commer</w:t>
            </w:r>
            <w:r w:rsidR="00F1305A" w:rsidRPr="00E609C1">
              <w:rPr>
                <w:rFonts w:cs="Times New Roman"/>
              </w:rPr>
              <w:t>cially recognis</w:t>
            </w:r>
            <w:r w:rsidRPr="00E609C1">
              <w:rPr>
                <w:rFonts w:cs="Times New Roman"/>
              </w:rPr>
              <w:t>ed product results that differs substantially in its basic characteristics or in purpose or utility from its components.</w:t>
            </w:r>
          </w:p>
          <w:p w:rsidR="005E55B9" w:rsidRDefault="005E55B9">
            <w:pPr>
              <w:suppressAutoHyphens/>
              <w:overflowPunct w:val="0"/>
              <w:autoSpaceDE w:val="0"/>
              <w:autoSpaceDN w:val="0"/>
              <w:adjustRightInd w:val="0"/>
              <w:spacing w:after="200"/>
              <w:ind w:left="540" w:right="-72"/>
              <w:jc w:val="both"/>
              <w:textAlignment w:val="baseline"/>
            </w:pPr>
          </w:p>
        </w:tc>
      </w:tr>
    </w:tbl>
    <w:p w:rsidR="005E55B9" w:rsidRDefault="005E55B9"/>
    <w:p w:rsidR="00EB76F9" w:rsidRDefault="00EB76F9">
      <w:pPr>
        <w:sectPr w:rsidR="00EB76F9">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sectPr>
      </w:pPr>
    </w:p>
    <w:p w:rsidR="00EB76F9" w:rsidRPr="005524AD" w:rsidRDefault="00EB76F9" w:rsidP="00EB76F9">
      <w:pPr>
        <w:jc w:val="center"/>
        <w:rPr>
          <w:b/>
          <w:sz w:val="28"/>
          <w:szCs w:val="28"/>
        </w:rPr>
      </w:pPr>
      <w:r w:rsidRPr="005524AD">
        <w:rPr>
          <w:b/>
          <w:sz w:val="28"/>
          <w:szCs w:val="28"/>
        </w:rPr>
        <w:t>APPENDIX TO GENERAL CONDITIONS</w:t>
      </w:r>
    </w:p>
    <w:p w:rsidR="00EB76F9" w:rsidRDefault="00EB76F9" w:rsidP="00EB76F9">
      <w:pPr>
        <w:jc w:val="center"/>
      </w:pPr>
    </w:p>
    <w:p w:rsidR="00EB76F9" w:rsidRDefault="00EB76F9" w:rsidP="00EB76F9">
      <w:pPr>
        <w:jc w:val="center"/>
      </w:pPr>
    </w:p>
    <w:p w:rsidR="00EB76F9" w:rsidRPr="00EB76F9" w:rsidRDefault="00070AAF" w:rsidP="00EB76F9">
      <w:pPr>
        <w:jc w:val="center"/>
        <w:rPr>
          <w:b/>
          <w:sz w:val="28"/>
          <w:szCs w:val="28"/>
        </w:rPr>
      </w:pPr>
      <w:r w:rsidRPr="00EB76F9">
        <w:rPr>
          <w:b/>
          <w:sz w:val="28"/>
          <w:szCs w:val="28"/>
        </w:rPr>
        <w:t>BANK POLICY – CORRUPT AND FRAUDULENT PRACTICES</w:t>
      </w:r>
    </w:p>
    <w:p w:rsidR="00EB76F9" w:rsidRDefault="00EB76F9" w:rsidP="00EB76F9">
      <w:pPr>
        <w:jc w:val="center"/>
      </w:pPr>
    </w:p>
    <w:p w:rsidR="00EB76F9" w:rsidRPr="005524AD" w:rsidRDefault="00EB76F9" w:rsidP="00EB76F9">
      <w:pPr>
        <w:jc w:val="center"/>
        <w:rPr>
          <w:i/>
        </w:rPr>
      </w:pPr>
    </w:p>
    <w:p w:rsidR="00EB76F9" w:rsidRPr="00070AAF" w:rsidRDefault="006F4CA2" w:rsidP="00EB76F9">
      <w:pPr>
        <w:jc w:val="center"/>
        <w:rPr>
          <w:sz w:val="28"/>
          <w:szCs w:val="28"/>
        </w:rPr>
      </w:pPr>
      <w:r>
        <w:rPr>
          <w:i/>
          <w:sz w:val="28"/>
          <w:szCs w:val="28"/>
        </w:rPr>
        <w:t>[T</w:t>
      </w:r>
      <w:r w:rsidR="00EB76F9" w:rsidRPr="00070AAF">
        <w:rPr>
          <w:i/>
          <w:sz w:val="28"/>
          <w:szCs w:val="28"/>
        </w:rPr>
        <w:t xml:space="preserve">ext in this </w:t>
      </w:r>
      <w:r w:rsidR="00EB76F9" w:rsidRPr="00152B60">
        <w:rPr>
          <w:i/>
          <w:sz w:val="28"/>
        </w:rPr>
        <w:t xml:space="preserve">Section </w:t>
      </w:r>
      <w:r w:rsidR="00EB76F9" w:rsidRPr="00070AAF">
        <w:rPr>
          <w:i/>
          <w:sz w:val="28"/>
          <w:szCs w:val="28"/>
        </w:rPr>
        <w:t>shall not be modified</w:t>
      </w:r>
      <w:r w:rsidR="00EB76F9" w:rsidRPr="00070AAF">
        <w:rPr>
          <w:sz w:val="28"/>
          <w:szCs w:val="28"/>
        </w:rPr>
        <w:t>]</w:t>
      </w:r>
    </w:p>
    <w:p w:rsidR="00EB76F9" w:rsidRDefault="00EB76F9" w:rsidP="00EB76F9"/>
    <w:p w:rsidR="00EB76F9" w:rsidRDefault="00EB76F9" w:rsidP="00EB76F9">
      <w:pPr>
        <w:jc w:val="both"/>
      </w:pPr>
      <w:r>
        <w:t>It is Caribbean Development Bank’s (CDB’s) policy to require that Recipients (including beneficiaries of the Financing), as well as bidders, suppliers (including suppliers of consulting services), and contractors under CDB-financed contracts, observe the highest standard of ethics during the procurement and execution of such contracts.  In pursuance of this policy, CDB:</w:t>
      </w:r>
    </w:p>
    <w:p w:rsidR="00EB76F9" w:rsidRDefault="00EB76F9" w:rsidP="00DE19D1">
      <w:pPr>
        <w:ind w:left="540" w:hanging="540"/>
        <w:jc w:val="both"/>
      </w:pPr>
    </w:p>
    <w:p w:rsidR="00EB76F9" w:rsidRDefault="00EB76F9" w:rsidP="00DE19D1">
      <w:pPr>
        <w:numPr>
          <w:ilvl w:val="0"/>
          <w:numId w:val="56"/>
        </w:numPr>
        <w:ind w:left="540" w:hanging="540"/>
        <w:jc w:val="both"/>
      </w:pPr>
      <w:r>
        <w:t>defines, for the purposes of this provision, the terms set forth below as follows:</w:t>
      </w:r>
    </w:p>
    <w:p w:rsidR="00EB76F9" w:rsidRDefault="00EB76F9" w:rsidP="00DE19D1">
      <w:pPr>
        <w:ind w:left="1080" w:hanging="540"/>
        <w:jc w:val="both"/>
      </w:pPr>
    </w:p>
    <w:p w:rsidR="00C0388B" w:rsidRDefault="00EB76F9" w:rsidP="00DE19D1">
      <w:pPr>
        <w:numPr>
          <w:ilvl w:val="0"/>
          <w:numId w:val="57"/>
        </w:numPr>
        <w:ind w:left="1080" w:hanging="540"/>
        <w:jc w:val="both"/>
      </w:pPr>
      <w:r>
        <w:t>“corrupt practice” means the offering, giving, receiving, or soliciting, directly or indirectly, of anything of value to influence the action of a  public official in the procurement process or in contract execution;</w:t>
      </w:r>
    </w:p>
    <w:p w:rsidR="00C0388B" w:rsidRDefault="00C0388B" w:rsidP="00DE19D1">
      <w:pPr>
        <w:ind w:left="1080" w:hanging="540"/>
        <w:jc w:val="both"/>
      </w:pPr>
    </w:p>
    <w:p w:rsidR="00EB76F9" w:rsidRDefault="00EB76F9" w:rsidP="00DE19D1">
      <w:pPr>
        <w:numPr>
          <w:ilvl w:val="0"/>
          <w:numId w:val="57"/>
        </w:numPr>
        <w:ind w:left="1080" w:hanging="540"/>
        <w:jc w:val="both"/>
      </w:pPr>
      <w:r>
        <w:t>“fraudulent practice” means a misrepresentation or omission of facts in order to influence a procurement process or the execution of a contract;</w:t>
      </w:r>
    </w:p>
    <w:p w:rsidR="00C0388B" w:rsidRDefault="00C0388B" w:rsidP="00DE19D1">
      <w:pPr>
        <w:pStyle w:val="ListParagraph"/>
        <w:ind w:left="1080" w:hanging="540"/>
      </w:pPr>
    </w:p>
    <w:p w:rsidR="00EB76F9" w:rsidRDefault="00EB76F9" w:rsidP="00DE19D1">
      <w:pPr>
        <w:numPr>
          <w:ilvl w:val="0"/>
          <w:numId w:val="57"/>
        </w:numPr>
        <w:ind w:left="1080" w:hanging="540"/>
        <w:jc w:val="both"/>
      </w:pPr>
      <w:r>
        <w:t>“collusive practices” means a scheme or an arrangement between two or more bidders, with or without the knowledge of the Recipient, designed to establish bid prices at artificial, non-competitive levels; and</w:t>
      </w:r>
    </w:p>
    <w:p w:rsidR="00C0388B" w:rsidRDefault="00C0388B" w:rsidP="00DE19D1">
      <w:pPr>
        <w:pStyle w:val="ListParagraph"/>
        <w:ind w:left="1080" w:hanging="540"/>
      </w:pPr>
    </w:p>
    <w:p w:rsidR="00EB76F9" w:rsidRDefault="00EB76F9" w:rsidP="00DE19D1">
      <w:pPr>
        <w:numPr>
          <w:ilvl w:val="0"/>
          <w:numId w:val="57"/>
        </w:numPr>
        <w:ind w:left="1080" w:hanging="540"/>
        <w:jc w:val="both"/>
      </w:pPr>
      <w:r>
        <w:t>“coercive practices” means harming or threatening to harm, directly or indirectly, persons, or their property to influence their participation in a procurement process, or affect the execution of a contract.</w:t>
      </w:r>
    </w:p>
    <w:p w:rsidR="00EB76F9" w:rsidRDefault="00EB76F9" w:rsidP="00DE19D1">
      <w:pPr>
        <w:ind w:left="540" w:hanging="540"/>
        <w:jc w:val="both"/>
      </w:pPr>
    </w:p>
    <w:p w:rsidR="00EB76F9" w:rsidRDefault="00EB76F9" w:rsidP="00DE19D1">
      <w:pPr>
        <w:ind w:left="540" w:hanging="540"/>
        <w:jc w:val="both"/>
      </w:pPr>
      <w:r>
        <w:t>(b)</w:t>
      </w:r>
      <w:r>
        <w:tab/>
        <w:t>will reject a proposal for award if it determines that the bidder recommended for award has, directly or through an agent, engaged in corrupt, fraudulent, collusive, or coercive practices in competing for the contract in question;</w:t>
      </w:r>
    </w:p>
    <w:p w:rsidR="00EB76F9" w:rsidRDefault="00EB76F9" w:rsidP="00DE19D1">
      <w:pPr>
        <w:ind w:left="540" w:hanging="540"/>
        <w:jc w:val="both"/>
      </w:pPr>
    </w:p>
    <w:p w:rsidR="00EB76F9" w:rsidRDefault="00EB76F9" w:rsidP="00DE19D1">
      <w:pPr>
        <w:ind w:left="540" w:hanging="540"/>
        <w:jc w:val="both"/>
      </w:pPr>
      <w:r>
        <w:t>(c)</w:t>
      </w:r>
      <w:r>
        <w:tab/>
        <w:t>will normally cancel the portion of the Financing allocated to a contract if it determines at any time that representatives of the Recipient or of a beneficiary of the Financing engaged in corrupt, fraudulent, collusive, or coercive practices during the procurement or the execution of that contract, without the Recipient having taken timely and appropriate action satisfactory to CDB to remedy the situation;</w:t>
      </w:r>
    </w:p>
    <w:p w:rsidR="00EB76F9" w:rsidRDefault="00EB76F9" w:rsidP="00DE19D1">
      <w:pPr>
        <w:ind w:left="540" w:hanging="540"/>
        <w:jc w:val="both"/>
      </w:pPr>
    </w:p>
    <w:p w:rsidR="00EB76F9" w:rsidRDefault="00EB76F9" w:rsidP="00DE19D1">
      <w:pPr>
        <w:ind w:left="540" w:hanging="540"/>
        <w:jc w:val="both"/>
      </w:pPr>
      <w:r>
        <w:t>(d)</w:t>
      </w:r>
      <w:r>
        <w:tab/>
        <w:t>will sanction a body corporate or individual, including declaring the body corporate or individual ineligible, either indefinitely or for a stated period of time, to be awarded a CDB-financed contract if it at any time determines that the body corporate or individual has, directly or through an agent, engaged in corrupt, fraudulent, collusive, or coercive practices in competing for, or in executing, a CDB-financed contract; and</w:t>
      </w:r>
    </w:p>
    <w:p w:rsidR="00EB76F9" w:rsidRDefault="00EB76F9" w:rsidP="00DE19D1">
      <w:pPr>
        <w:ind w:left="540" w:hanging="540"/>
      </w:pPr>
    </w:p>
    <w:p w:rsidR="00EB76F9" w:rsidRDefault="00EB76F9" w:rsidP="00DE19D1">
      <w:pPr>
        <w:ind w:left="540" w:hanging="540"/>
        <w:jc w:val="both"/>
      </w:pPr>
      <w:r>
        <w:t>(e)</w:t>
      </w:r>
      <w:r>
        <w:tab/>
        <w:t>will have the right to require that a provision be included in bidding documents and in contracts financed by the Financing, requiring bidders, suppliers and contractors to permit CDB to inspect their accounts and records and other documents relating to the bid submission and contract performance and to have them audited by auditors appointed by CDB.</w:t>
      </w:r>
    </w:p>
    <w:p w:rsidR="00EB76F9" w:rsidRDefault="00EB76F9" w:rsidP="00DE19D1">
      <w:pPr>
        <w:ind w:left="540" w:hanging="540"/>
        <w:jc w:val="both"/>
      </w:pPr>
    </w:p>
    <w:p w:rsidR="00EB76F9" w:rsidRDefault="00EB76F9" w:rsidP="00DE19D1">
      <w:pPr>
        <w:ind w:left="540" w:hanging="540"/>
        <w:sectPr w:rsidR="00EB76F9" w:rsidSect="00EB76F9">
          <w:headerReference w:type="even" r:id="rId65"/>
          <w:headerReference w:type="default" r:id="rId66"/>
          <w:headerReference w:type="first" r:id="rId67"/>
          <w:pgSz w:w="12240" w:h="15840" w:code="1"/>
          <w:pgMar w:top="1440" w:right="1440" w:bottom="1440" w:left="1800" w:header="720" w:footer="720" w:gutter="0"/>
          <w:paperSrc w:first="15" w:other="15"/>
          <w:cols w:space="720"/>
          <w:titlePg/>
        </w:sectPr>
      </w:pPr>
    </w:p>
    <w:p w:rsidR="005E55B9" w:rsidRDefault="00873D0D">
      <w:pPr>
        <w:pStyle w:val="Subtitle"/>
      </w:pPr>
      <w:bookmarkStart w:id="538" w:name="_Toc87070118"/>
      <w:bookmarkStart w:id="539" w:name="_Toc168298097"/>
      <w:r>
        <w:t xml:space="preserve">Section </w:t>
      </w:r>
      <w:r w:rsidR="005E55B9">
        <w:t>I</w:t>
      </w:r>
      <w:r>
        <w:t>X</w:t>
      </w:r>
      <w:r w:rsidR="005E55B9">
        <w:t xml:space="preserve">.  </w:t>
      </w:r>
      <w:r w:rsidR="005E55B9" w:rsidRPr="00CD7045">
        <w:t>Particular</w:t>
      </w:r>
      <w:r w:rsidR="005E55B9">
        <w:t xml:space="preserve"> Conditions of Contract</w:t>
      </w:r>
      <w:bookmarkEnd w:id="538"/>
      <w:bookmarkEnd w:id="539"/>
    </w:p>
    <w:p w:rsidR="005E55B9" w:rsidRDefault="005E55B9"/>
    <w:p w:rsidR="005E55B9" w:rsidRPr="0062393D" w:rsidRDefault="005E55B9">
      <w:pPr>
        <w:jc w:val="both"/>
      </w:pPr>
      <w:r w:rsidRPr="0062393D">
        <w:t>Except where otherwise indicated, all PCC should be filled in by the Employer prior to issuance of the Bidding Documents.  Schedules and reports to be provided by the Employer should be annexed.</w:t>
      </w:r>
    </w:p>
    <w:p w:rsidR="005E55B9" w:rsidRDefault="005E55B9"/>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Tr="00D21C7B">
        <w:trPr>
          <w:cantSplit/>
        </w:trPr>
        <w:tc>
          <w:tcPr>
            <w:tcW w:w="9218" w:type="dxa"/>
            <w:gridSpan w:val="2"/>
            <w:tcBorders>
              <w:top w:val="single" w:sz="4" w:space="0" w:color="auto"/>
              <w:left w:val="single" w:sz="4" w:space="0" w:color="auto"/>
              <w:bottom w:val="nil"/>
              <w:right w:val="single" w:sz="4" w:space="0" w:color="auto"/>
            </w:tcBorders>
          </w:tcPr>
          <w:p w:rsidR="005E55B9" w:rsidRDefault="005E55B9">
            <w:pPr>
              <w:tabs>
                <w:tab w:val="left" w:pos="556"/>
              </w:tabs>
              <w:spacing w:before="120" w:after="200"/>
              <w:ind w:left="562" w:right="-72" w:hanging="562"/>
              <w:jc w:val="center"/>
              <w:rPr>
                <w:b/>
                <w:sz w:val="28"/>
              </w:rPr>
            </w:pPr>
            <w:r>
              <w:rPr>
                <w:b/>
                <w:sz w:val="28"/>
              </w:rPr>
              <w:t>A. General</w:t>
            </w:r>
          </w:p>
        </w:tc>
      </w:tr>
      <w:tr w:rsidR="005E55B9" w:rsidTr="00D21C7B">
        <w:tc>
          <w:tcPr>
            <w:tcW w:w="1604" w:type="dxa"/>
            <w:tcBorders>
              <w:top w:val="single" w:sz="6" w:space="0" w:color="auto"/>
              <w:left w:val="single" w:sz="6" w:space="0" w:color="auto"/>
              <w:bottom w:val="single" w:sz="6" w:space="0" w:color="auto"/>
              <w:right w:val="single" w:sz="4" w:space="0" w:color="auto"/>
            </w:tcBorders>
          </w:tcPr>
          <w:p w:rsidR="005E55B9" w:rsidRDefault="005E55B9">
            <w:pPr>
              <w:rPr>
                <w:b/>
              </w:rPr>
            </w:pPr>
            <w:r>
              <w:rPr>
                <w:b/>
              </w:rPr>
              <w:t>GCC 1.1 (d)</w:t>
            </w:r>
          </w:p>
        </w:tc>
        <w:tc>
          <w:tcPr>
            <w:tcW w:w="7614" w:type="dxa"/>
            <w:tcBorders>
              <w:top w:val="single" w:sz="4" w:space="0" w:color="auto"/>
              <w:left w:val="single" w:sz="4" w:space="0" w:color="auto"/>
              <w:bottom w:val="single" w:sz="4" w:space="0" w:color="auto"/>
              <w:right w:val="single" w:sz="4" w:space="0" w:color="auto"/>
            </w:tcBorders>
          </w:tcPr>
          <w:p w:rsidR="005E55B9" w:rsidRDefault="005E55B9">
            <w:pPr>
              <w:tabs>
                <w:tab w:val="left" w:pos="556"/>
              </w:tabs>
              <w:spacing w:after="200"/>
              <w:ind w:left="556" w:right="2" w:hanging="556"/>
            </w:pPr>
            <w:r>
              <w:t>The financing institution is:</w:t>
            </w:r>
          </w:p>
        </w:tc>
      </w:tr>
      <w:tr w:rsidR="005E55B9" w:rsidTr="00D21C7B">
        <w:tc>
          <w:tcPr>
            <w:tcW w:w="1604" w:type="dxa"/>
            <w:tcBorders>
              <w:top w:val="single" w:sz="4" w:space="0" w:color="auto"/>
              <w:left w:val="single" w:sz="6" w:space="0" w:color="auto"/>
              <w:bottom w:val="single" w:sz="6" w:space="0" w:color="auto"/>
              <w:right w:val="single" w:sz="6" w:space="0" w:color="auto"/>
            </w:tcBorders>
          </w:tcPr>
          <w:p w:rsidR="005E55B9" w:rsidRDefault="005E55B9">
            <w:pPr>
              <w:rPr>
                <w:b/>
              </w:rPr>
            </w:pPr>
            <w:r>
              <w:rPr>
                <w:b/>
              </w:rPr>
              <w:t>GCC 1.1 (s)</w:t>
            </w:r>
          </w:p>
        </w:tc>
        <w:tc>
          <w:tcPr>
            <w:tcW w:w="7614" w:type="dxa"/>
            <w:tcBorders>
              <w:top w:val="single" w:sz="4" w:space="0" w:color="auto"/>
              <w:left w:val="single" w:sz="6" w:space="0" w:color="auto"/>
              <w:bottom w:val="single" w:sz="6" w:space="0" w:color="auto"/>
              <w:right w:val="single" w:sz="6" w:space="0" w:color="auto"/>
            </w:tcBorders>
          </w:tcPr>
          <w:p w:rsidR="005E55B9" w:rsidRDefault="005E55B9" w:rsidP="00152B60">
            <w:pPr>
              <w:spacing w:after="200"/>
              <w:ind w:left="16" w:right="2" w:hanging="16"/>
              <w:jc w:val="both"/>
            </w:pPr>
            <w:r>
              <w:t xml:space="preserve">The </w:t>
            </w:r>
            <w:r w:rsidRPr="00147DD8">
              <w:t>Employer</w:t>
            </w:r>
            <w:r>
              <w:t xml:space="preserve"> is </w:t>
            </w:r>
            <w:r>
              <w:rPr>
                <w:i/>
              </w:rPr>
              <w:t>[insert name, address, and name of autho</w:t>
            </w:r>
            <w:r w:rsidR="00CD7045">
              <w:rPr>
                <w:i/>
              </w:rPr>
              <w:t>ris</w:t>
            </w:r>
            <w:r>
              <w:rPr>
                <w:i/>
              </w:rPr>
              <w:t>ed representative]</w:t>
            </w:r>
            <w:r>
              <w:t>.</w:t>
            </w:r>
          </w:p>
        </w:tc>
      </w:tr>
      <w:tr w:rsidR="005E55B9">
        <w:tc>
          <w:tcPr>
            <w:tcW w:w="1604" w:type="dxa"/>
            <w:tcBorders>
              <w:top w:val="single" w:sz="6" w:space="0" w:color="auto"/>
              <w:left w:val="single" w:sz="6" w:space="0" w:color="auto"/>
              <w:bottom w:val="single" w:sz="6" w:space="0" w:color="auto"/>
              <w:right w:val="single" w:sz="6" w:space="0" w:color="auto"/>
            </w:tcBorders>
          </w:tcPr>
          <w:p w:rsidR="005E55B9" w:rsidRDefault="00C2359D">
            <w:pPr>
              <w:rPr>
                <w:b/>
              </w:rPr>
            </w:pPr>
            <w:r>
              <w:rPr>
                <w:b/>
              </w:rPr>
              <w:t>GCC 1.1 (w</w:t>
            </w:r>
            <w:r w:rsidR="005E55B9">
              <w:rPr>
                <w:b/>
              </w:rPr>
              <w:t>)</w:t>
            </w:r>
          </w:p>
        </w:tc>
        <w:tc>
          <w:tcPr>
            <w:tcW w:w="7614" w:type="dxa"/>
            <w:tcBorders>
              <w:top w:val="single" w:sz="6" w:space="0" w:color="auto"/>
              <w:left w:val="single" w:sz="6" w:space="0" w:color="auto"/>
              <w:bottom w:val="single" w:sz="6" w:space="0" w:color="auto"/>
              <w:right w:val="single" w:sz="6" w:space="0" w:color="auto"/>
            </w:tcBorders>
          </w:tcPr>
          <w:p w:rsidR="005E55B9" w:rsidRDefault="005E55B9" w:rsidP="00152B60">
            <w:pPr>
              <w:spacing w:after="200"/>
              <w:ind w:right="2"/>
              <w:jc w:val="both"/>
            </w:pPr>
            <w:r>
              <w:t xml:space="preserve">The Intended Completion Date for the whole of the Works shall be </w:t>
            </w:r>
            <w:r>
              <w:rPr>
                <w:i/>
              </w:rPr>
              <w:t>[insert date]</w:t>
            </w:r>
          </w:p>
          <w:p w:rsidR="005E55B9" w:rsidRDefault="005E55B9" w:rsidP="00152B60">
            <w:pPr>
              <w:spacing w:after="200"/>
              <w:ind w:right="2"/>
              <w:jc w:val="both"/>
              <w:rPr>
                <w:i/>
              </w:rPr>
            </w:pPr>
            <w:r>
              <w:rPr>
                <w:i/>
              </w:rPr>
              <w:t>[If different dates are specified for completion of the Works by section (“sectional completion” or milestones), these dates should be listed here]</w:t>
            </w:r>
          </w:p>
        </w:tc>
      </w:tr>
      <w:tr w:rsidR="005E55B9">
        <w:tc>
          <w:tcPr>
            <w:tcW w:w="1604" w:type="dxa"/>
            <w:tcBorders>
              <w:top w:val="single" w:sz="6" w:space="0" w:color="auto"/>
              <w:left w:val="single" w:sz="6" w:space="0" w:color="auto"/>
              <w:bottom w:val="single" w:sz="6" w:space="0" w:color="auto"/>
              <w:right w:val="single" w:sz="6" w:space="0" w:color="auto"/>
            </w:tcBorders>
          </w:tcPr>
          <w:p w:rsidR="005E55B9" w:rsidRDefault="005E55B9" w:rsidP="00C2359D">
            <w:pPr>
              <w:rPr>
                <w:b/>
              </w:rPr>
            </w:pPr>
            <w:r>
              <w:rPr>
                <w:b/>
              </w:rPr>
              <w:t>GCC 1.1 (</w:t>
            </w:r>
            <w:r w:rsidR="00C2359D">
              <w:rPr>
                <w:b/>
              </w:rPr>
              <w:t>z</w:t>
            </w:r>
            <w:r>
              <w:rPr>
                <w:b/>
              </w:rPr>
              <w:t>)</w:t>
            </w:r>
          </w:p>
        </w:tc>
        <w:tc>
          <w:tcPr>
            <w:tcW w:w="7614" w:type="dxa"/>
            <w:tcBorders>
              <w:top w:val="single" w:sz="6" w:space="0" w:color="auto"/>
              <w:left w:val="single" w:sz="6" w:space="0" w:color="auto"/>
              <w:bottom w:val="single" w:sz="6" w:space="0" w:color="auto"/>
              <w:right w:val="single" w:sz="6" w:space="0" w:color="auto"/>
            </w:tcBorders>
          </w:tcPr>
          <w:p w:rsidR="005E55B9" w:rsidRDefault="005E55B9" w:rsidP="00152B60">
            <w:pPr>
              <w:spacing w:after="200"/>
              <w:ind w:right="2"/>
              <w:jc w:val="both"/>
            </w:pPr>
            <w:r>
              <w:t xml:space="preserve">The Project Manager is </w:t>
            </w:r>
            <w:r>
              <w:rPr>
                <w:i/>
              </w:rPr>
              <w:t>[insert nam</w:t>
            </w:r>
            <w:r w:rsidR="00CD7045">
              <w:rPr>
                <w:i/>
              </w:rPr>
              <w:t>e, address, and name of authoris</w:t>
            </w:r>
            <w:r>
              <w:rPr>
                <w:i/>
              </w:rPr>
              <w:t>ed representative]</w:t>
            </w:r>
            <w:r>
              <w:t>.</w:t>
            </w:r>
          </w:p>
        </w:tc>
      </w:tr>
      <w:tr w:rsidR="005E55B9">
        <w:tc>
          <w:tcPr>
            <w:tcW w:w="1604" w:type="dxa"/>
            <w:tcBorders>
              <w:top w:val="single" w:sz="6" w:space="0" w:color="auto"/>
              <w:left w:val="single" w:sz="6" w:space="0" w:color="auto"/>
              <w:bottom w:val="single" w:sz="6" w:space="0" w:color="auto"/>
              <w:right w:val="single" w:sz="6" w:space="0" w:color="auto"/>
            </w:tcBorders>
          </w:tcPr>
          <w:p w:rsidR="005E55B9" w:rsidRDefault="00C2359D">
            <w:pPr>
              <w:rPr>
                <w:b/>
              </w:rPr>
            </w:pPr>
            <w:r>
              <w:rPr>
                <w:b/>
              </w:rPr>
              <w:t>GCC 1.1 (bb</w:t>
            </w:r>
            <w:r w:rsidR="005E55B9">
              <w:rPr>
                <w:b/>
              </w:rPr>
              <w:t>)</w:t>
            </w:r>
          </w:p>
        </w:tc>
        <w:tc>
          <w:tcPr>
            <w:tcW w:w="7614" w:type="dxa"/>
            <w:tcBorders>
              <w:top w:val="single" w:sz="6" w:space="0" w:color="auto"/>
              <w:left w:val="single" w:sz="6" w:space="0" w:color="auto"/>
              <w:bottom w:val="single" w:sz="6" w:space="0" w:color="auto"/>
              <w:right w:val="single" w:sz="6" w:space="0" w:color="auto"/>
            </w:tcBorders>
          </w:tcPr>
          <w:p w:rsidR="005E55B9" w:rsidRDefault="005E55B9" w:rsidP="00152B60">
            <w:pPr>
              <w:spacing w:after="200"/>
              <w:ind w:right="2"/>
              <w:jc w:val="both"/>
            </w:pPr>
            <w:r>
              <w:t xml:space="preserve">The Site is located at </w:t>
            </w:r>
            <w:r>
              <w:rPr>
                <w:i/>
                <w:noProof/>
              </w:rPr>
              <w:t>[insert address of Site ]</w:t>
            </w:r>
            <w:r>
              <w:rPr>
                <w:noProof/>
              </w:rPr>
              <w:t xml:space="preserve"> </w:t>
            </w:r>
            <w:r>
              <w:t xml:space="preserve">and is defined in drawings No.  </w:t>
            </w:r>
            <w:r>
              <w:rPr>
                <w:i/>
              </w:rPr>
              <w:t>[insert numbers]</w:t>
            </w:r>
          </w:p>
        </w:tc>
      </w:tr>
      <w:tr w:rsidR="005E55B9" w:rsidTr="003C50E3">
        <w:tc>
          <w:tcPr>
            <w:tcW w:w="1604" w:type="dxa"/>
            <w:tcBorders>
              <w:top w:val="single" w:sz="6" w:space="0" w:color="auto"/>
              <w:left w:val="single" w:sz="6" w:space="0" w:color="auto"/>
              <w:bottom w:val="single" w:sz="6" w:space="0" w:color="auto"/>
              <w:right w:val="single" w:sz="6" w:space="0" w:color="auto"/>
            </w:tcBorders>
          </w:tcPr>
          <w:p w:rsidR="005E55B9" w:rsidRDefault="00C2359D">
            <w:pPr>
              <w:rPr>
                <w:b/>
              </w:rPr>
            </w:pPr>
            <w:r>
              <w:rPr>
                <w:b/>
              </w:rPr>
              <w:t>GCC 1.1 (ee</w:t>
            </w:r>
            <w:r w:rsidR="005E55B9">
              <w:rPr>
                <w:b/>
              </w:rPr>
              <w:t>)</w:t>
            </w:r>
          </w:p>
        </w:tc>
        <w:tc>
          <w:tcPr>
            <w:tcW w:w="7614" w:type="dxa"/>
            <w:tcBorders>
              <w:top w:val="single" w:sz="6" w:space="0" w:color="auto"/>
              <w:left w:val="single" w:sz="6" w:space="0" w:color="auto"/>
              <w:bottom w:val="single" w:sz="6" w:space="0" w:color="auto"/>
              <w:right w:val="single" w:sz="6" w:space="0" w:color="auto"/>
            </w:tcBorders>
          </w:tcPr>
          <w:p w:rsidR="005E55B9" w:rsidRDefault="005E55B9">
            <w:pPr>
              <w:tabs>
                <w:tab w:val="left" w:pos="556"/>
              </w:tabs>
              <w:spacing w:after="200"/>
              <w:ind w:right="2"/>
            </w:pPr>
            <w:r>
              <w:t xml:space="preserve">The Start Date shall be </w:t>
            </w:r>
            <w:r>
              <w:rPr>
                <w:i/>
              </w:rPr>
              <w:t>[insert date]</w:t>
            </w:r>
            <w:r>
              <w:t>.</w:t>
            </w:r>
          </w:p>
        </w:tc>
      </w:tr>
      <w:tr w:rsidR="005E55B9" w:rsidTr="003C50E3">
        <w:tc>
          <w:tcPr>
            <w:tcW w:w="1604" w:type="dxa"/>
            <w:tcBorders>
              <w:top w:val="single" w:sz="6" w:space="0" w:color="auto"/>
              <w:left w:val="single" w:sz="6" w:space="0" w:color="auto"/>
              <w:bottom w:val="single" w:sz="4" w:space="0" w:color="auto"/>
              <w:right w:val="single" w:sz="6" w:space="0" w:color="auto"/>
            </w:tcBorders>
          </w:tcPr>
          <w:p w:rsidR="005E55B9" w:rsidRDefault="00C2359D">
            <w:pPr>
              <w:rPr>
                <w:b/>
              </w:rPr>
            </w:pPr>
            <w:r>
              <w:rPr>
                <w:b/>
              </w:rPr>
              <w:t>GCC 1.1 (ii</w:t>
            </w:r>
            <w:r w:rsidR="005E55B9">
              <w:rPr>
                <w:b/>
              </w:rPr>
              <w:t>)</w:t>
            </w:r>
          </w:p>
        </w:tc>
        <w:tc>
          <w:tcPr>
            <w:tcW w:w="7614" w:type="dxa"/>
            <w:tcBorders>
              <w:top w:val="single" w:sz="6" w:space="0" w:color="auto"/>
              <w:left w:val="single" w:sz="6" w:space="0" w:color="auto"/>
              <w:bottom w:val="single" w:sz="4" w:space="0" w:color="auto"/>
              <w:right w:val="single" w:sz="6" w:space="0" w:color="auto"/>
            </w:tcBorders>
          </w:tcPr>
          <w:p w:rsidR="005E55B9" w:rsidRDefault="005E55B9">
            <w:pPr>
              <w:spacing w:after="200"/>
              <w:ind w:right="2"/>
            </w:pPr>
            <w:r>
              <w:t xml:space="preserve">The Works consist of </w:t>
            </w:r>
            <w:r>
              <w:rPr>
                <w:i/>
              </w:rPr>
              <w:t>[insert brief summary, including relationship to other contracts under the Project]</w:t>
            </w:r>
            <w:r>
              <w:t>.</w:t>
            </w:r>
          </w:p>
        </w:tc>
      </w:tr>
      <w:tr w:rsidR="005E55B9" w:rsidTr="003C50E3">
        <w:tc>
          <w:tcPr>
            <w:tcW w:w="1604" w:type="dxa"/>
            <w:tcBorders>
              <w:top w:val="single" w:sz="4" w:space="0" w:color="auto"/>
              <w:left w:val="single" w:sz="6" w:space="0" w:color="auto"/>
              <w:bottom w:val="single" w:sz="6" w:space="0" w:color="auto"/>
              <w:right w:val="single" w:sz="6" w:space="0" w:color="auto"/>
            </w:tcBorders>
          </w:tcPr>
          <w:p w:rsidR="005E55B9" w:rsidRDefault="005E55B9">
            <w:pPr>
              <w:rPr>
                <w:b/>
              </w:rPr>
            </w:pPr>
            <w:r>
              <w:rPr>
                <w:b/>
              </w:rPr>
              <w:t>GCC 2.2</w:t>
            </w:r>
          </w:p>
        </w:tc>
        <w:tc>
          <w:tcPr>
            <w:tcW w:w="7614" w:type="dxa"/>
            <w:tcBorders>
              <w:top w:val="single" w:sz="4" w:space="0" w:color="auto"/>
              <w:left w:val="single" w:sz="6" w:space="0" w:color="auto"/>
              <w:bottom w:val="single" w:sz="6" w:space="0" w:color="auto"/>
              <w:right w:val="single" w:sz="6" w:space="0" w:color="auto"/>
            </w:tcBorders>
          </w:tcPr>
          <w:p w:rsidR="005E55B9" w:rsidRDefault="005E55B9">
            <w:pPr>
              <w:spacing w:after="200"/>
              <w:ind w:right="-72"/>
            </w:pPr>
            <w:r>
              <w:t xml:space="preserve">Sectional Completions are: </w:t>
            </w:r>
            <w:r>
              <w:rPr>
                <w:i/>
              </w:rPr>
              <w:t>[insert nature and dates, if appropriate]</w:t>
            </w:r>
            <w:r>
              <w:t xml:space="preserve">  </w:t>
            </w:r>
          </w:p>
        </w:tc>
      </w:tr>
      <w:tr w:rsidR="005E55B9">
        <w:tc>
          <w:tcPr>
            <w:tcW w:w="1604" w:type="dxa"/>
            <w:tcBorders>
              <w:top w:val="single" w:sz="6" w:space="0" w:color="auto"/>
              <w:left w:val="single" w:sz="6" w:space="0" w:color="auto"/>
              <w:bottom w:val="single" w:sz="6" w:space="0" w:color="auto"/>
              <w:right w:val="single" w:sz="6" w:space="0" w:color="auto"/>
            </w:tcBorders>
          </w:tcPr>
          <w:p w:rsidR="005E55B9" w:rsidRDefault="005E55B9">
            <w:pPr>
              <w:rPr>
                <w:b/>
              </w:rPr>
            </w:pPr>
            <w:r>
              <w:rPr>
                <w:b/>
              </w:rPr>
              <w:t>GCC 2.3(i)</w:t>
            </w:r>
          </w:p>
        </w:tc>
        <w:tc>
          <w:tcPr>
            <w:tcW w:w="7614" w:type="dxa"/>
            <w:tcBorders>
              <w:top w:val="single" w:sz="6" w:space="0" w:color="auto"/>
              <w:left w:val="single" w:sz="6" w:space="0" w:color="auto"/>
              <w:bottom w:val="single" w:sz="6" w:space="0" w:color="auto"/>
              <w:right w:val="single" w:sz="6" w:space="0" w:color="auto"/>
            </w:tcBorders>
          </w:tcPr>
          <w:p w:rsidR="005E55B9" w:rsidRDefault="005E55B9">
            <w:pPr>
              <w:spacing w:after="200"/>
              <w:ind w:right="-72"/>
            </w:pPr>
            <w:r>
              <w:t xml:space="preserve">The following documents also form part of the Contract: </w:t>
            </w:r>
            <w:r>
              <w:rPr>
                <w:i/>
              </w:rPr>
              <w:t>[list documents]</w:t>
            </w:r>
          </w:p>
        </w:tc>
      </w:tr>
      <w:tr w:rsidR="005E55B9">
        <w:tc>
          <w:tcPr>
            <w:tcW w:w="1604" w:type="dxa"/>
            <w:tcBorders>
              <w:top w:val="single" w:sz="6" w:space="0" w:color="auto"/>
              <w:left w:val="single" w:sz="6" w:space="0" w:color="auto"/>
              <w:bottom w:val="single" w:sz="6" w:space="0" w:color="auto"/>
              <w:right w:val="single" w:sz="6" w:space="0" w:color="auto"/>
            </w:tcBorders>
          </w:tcPr>
          <w:p w:rsidR="005E55B9" w:rsidRDefault="005E55B9">
            <w:pPr>
              <w:rPr>
                <w:b/>
              </w:rPr>
            </w:pPr>
            <w:r>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rsidR="005E55B9" w:rsidRDefault="005E55B9" w:rsidP="00152B60">
            <w:pPr>
              <w:spacing w:after="200"/>
              <w:ind w:right="-72"/>
              <w:jc w:val="both"/>
            </w:pPr>
            <w:r>
              <w:t xml:space="preserve">The language of the contract is </w:t>
            </w:r>
            <w:r>
              <w:rPr>
                <w:i/>
              </w:rPr>
              <w:t xml:space="preserve">[insert name of the language. The language shall be that of the bid]. </w:t>
            </w:r>
          </w:p>
          <w:p w:rsidR="005E55B9" w:rsidRDefault="005E55B9" w:rsidP="00152B60">
            <w:pPr>
              <w:tabs>
                <w:tab w:val="left" w:pos="556"/>
              </w:tabs>
              <w:spacing w:after="200"/>
              <w:ind w:left="556" w:right="-72" w:hanging="556"/>
              <w:jc w:val="both"/>
            </w:pPr>
            <w:r>
              <w:t xml:space="preserve">The law that applies to the Contract is the law of </w:t>
            </w:r>
            <w:r>
              <w:rPr>
                <w:i/>
              </w:rPr>
              <w:t>[insert name of Country].</w:t>
            </w:r>
          </w:p>
        </w:tc>
      </w:tr>
      <w:tr w:rsidR="005E55B9" w:rsidTr="00D21C7B">
        <w:tc>
          <w:tcPr>
            <w:tcW w:w="1604" w:type="dxa"/>
            <w:tcBorders>
              <w:top w:val="single" w:sz="6" w:space="0" w:color="auto"/>
              <w:left w:val="single" w:sz="6" w:space="0" w:color="auto"/>
              <w:bottom w:val="single" w:sz="6" w:space="0" w:color="auto"/>
              <w:right w:val="single" w:sz="6" w:space="0" w:color="auto"/>
            </w:tcBorders>
          </w:tcPr>
          <w:p w:rsidR="005E55B9" w:rsidRDefault="005E55B9">
            <w:pPr>
              <w:rPr>
                <w:b/>
              </w:rPr>
            </w:pPr>
            <w:r>
              <w:rPr>
                <w:b/>
              </w:rPr>
              <w:t>GCC 5.1</w:t>
            </w:r>
          </w:p>
        </w:tc>
        <w:tc>
          <w:tcPr>
            <w:tcW w:w="7614" w:type="dxa"/>
            <w:tcBorders>
              <w:top w:val="single" w:sz="6" w:space="0" w:color="auto"/>
              <w:left w:val="single" w:sz="6" w:space="0" w:color="auto"/>
              <w:bottom w:val="single" w:sz="6" w:space="0" w:color="auto"/>
              <w:right w:val="single" w:sz="6" w:space="0" w:color="auto"/>
            </w:tcBorders>
          </w:tcPr>
          <w:p w:rsidR="005E55B9" w:rsidRDefault="005E55B9" w:rsidP="00152B60">
            <w:pPr>
              <w:spacing w:after="200"/>
              <w:ind w:right="-72"/>
              <w:jc w:val="both"/>
            </w:pPr>
            <w:r>
              <w:t xml:space="preserve">The Project manager </w:t>
            </w:r>
            <w:r>
              <w:rPr>
                <w:i/>
                <w:iCs/>
              </w:rPr>
              <w:t>[may or may</w:t>
            </w:r>
            <w:r>
              <w:t xml:space="preserve"> </w:t>
            </w:r>
            <w:r>
              <w:rPr>
                <w:i/>
                <w:iCs/>
              </w:rPr>
              <w:t>not]</w:t>
            </w:r>
            <w:r>
              <w:t xml:space="preserve"> delegate any of his duties and responsibilities.</w:t>
            </w:r>
          </w:p>
        </w:tc>
      </w:tr>
      <w:tr w:rsidR="005E55B9" w:rsidTr="00D21C7B">
        <w:tc>
          <w:tcPr>
            <w:tcW w:w="1604" w:type="dxa"/>
            <w:tcBorders>
              <w:top w:val="single" w:sz="6" w:space="0" w:color="auto"/>
              <w:left w:val="single" w:sz="6" w:space="0" w:color="auto"/>
              <w:bottom w:val="single" w:sz="4" w:space="0" w:color="auto"/>
              <w:right w:val="single" w:sz="6" w:space="0" w:color="auto"/>
            </w:tcBorders>
          </w:tcPr>
          <w:p w:rsidR="005E55B9" w:rsidRDefault="005E55B9">
            <w:pPr>
              <w:rPr>
                <w:b/>
              </w:rPr>
            </w:pPr>
            <w:r>
              <w:rPr>
                <w:b/>
              </w:rPr>
              <w:t>GCC 8.1</w:t>
            </w:r>
          </w:p>
        </w:tc>
        <w:tc>
          <w:tcPr>
            <w:tcW w:w="7614" w:type="dxa"/>
            <w:tcBorders>
              <w:top w:val="single" w:sz="6" w:space="0" w:color="auto"/>
              <w:left w:val="single" w:sz="6" w:space="0" w:color="auto"/>
              <w:bottom w:val="single" w:sz="4" w:space="0" w:color="auto"/>
              <w:right w:val="single" w:sz="6" w:space="0" w:color="auto"/>
            </w:tcBorders>
          </w:tcPr>
          <w:p w:rsidR="005E55B9" w:rsidRDefault="005E55B9" w:rsidP="00152B60">
            <w:pPr>
              <w:tabs>
                <w:tab w:val="right" w:pos="7254"/>
              </w:tabs>
              <w:spacing w:after="200"/>
              <w:jc w:val="both"/>
            </w:pPr>
            <w:r>
              <w:t xml:space="preserve">Schedule of other contractors: </w:t>
            </w:r>
            <w:r>
              <w:rPr>
                <w:i/>
              </w:rPr>
              <w:t>[insert Schedule of Other Contractors, if appropriate]</w:t>
            </w:r>
          </w:p>
        </w:tc>
      </w:tr>
      <w:tr w:rsidR="005E55B9" w:rsidTr="00D21C7B">
        <w:tc>
          <w:tcPr>
            <w:tcW w:w="1604" w:type="dxa"/>
            <w:tcBorders>
              <w:top w:val="single" w:sz="4" w:space="0" w:color="auto"/>
              <w:left w:val="single" w:sz="6" w:space="0" w:color="auto"/>
              <w:bottom w:val="single" w:sz="4" w:space="0" w:color="auto"/>
              <w:right w:val="single" w:sz="6" w:space="0" w:color="auto"/>
            </w:tcBorders>
          </w:tcPr>
          <w:p w:rsidR="005E55B9" w:rsidRDefault="005E55B9">
            <w:pPr>
              <w:rPr>
                <w:b/>
              </w:rPr>
            </w:pPr>
            <w:r>
              <w:rPr>
                <w:b/>
              </w:rPr>
              <w:t>GCC 13.1</w:t>
            </w:r>
          </w:p>
        </w:tc>
        <w:tc>
          <w:tcPr>
            <w:tcW w:w="7614" w:type="dxa"/>
            <w:tcBorders>
              <w:top w:val="single" w:sz="4" w:space="0" w:color="auto"/>
              <w:left w:val="single" w:sz="6" w:space="0" w:color="auto"/>
              <w:bottom w:val="single" w:sz="4" w:space="0" w:color="auto"/>
              <w:right w:val="single" w:sz="6" w:space="0" w:color="auto"/>
            </w:tcBorders>
          </w:tcPr>
          <w:p w:rsidR="005E55B9" w:rsidRDefault="005E55B9">
            <w:pPr>
              <w:spacing w:after="200"/>
              <w:ind w:right="-72"/>
            </w:pPr>
            <w:r>
              <w:t>The minimum insurance amounts and deductibles shall be:</w:t>
            </w:r>
          </w:p>
          <w:p w:rsidR="005E55B9" w:rsidRDefault="005E55B9" w:rsidP="00152B60">
            <w:pPr>
              <w:tabs>
                <w:tab w:val="left" w:pos="556"/>
              </w:tabs>
              <w:spacing w:after="160"/>
              <w:ind w:left="556" w:right="-72" w:hanging="547"/>
              <w:jc w:val="both"/>
            </w:pPr>
            <w:r>
              <w:t>(a)</w:t>
            </w:r>
            <w:r>
              <w:tab/>
              <w:t xml:space="preserve">for loss or damage to the Works, Plant and Materials:  </w:t>
            </w:r>
            <w:r>
              <w:rPr>
                <w:i/>
              </w:rPr>
              <w:t>[insert amounts]</w:t>
            </w:r>
            <w:r>
              <w:t>.</w:t>
            </w:r>
          </w:p>
          <w:p w:rsidR="005E55B9" w:rsidRDefault="005E55B9" w:rsidP="00152B60">
            <w:pPr>
              <w:tabs>
                <w:tab w:val="left" w:pos="556"/>
              </w:tabs>
              <w:spacing w:after="160"/>
              <w:ind w:left="556" w:right="-72" w:hanging="547"/>
              <w:jc w:val="both"/>
            </w:pPr>
            <w:r>
              <w:t>(b)</w:t>
            </w:r>
            <w:r>
              <w:tab/>
              <w:t xml:space="preserve">For loss or damage to Equipment:  </w:t>
            </w:r>
            <w:r>
              <w:rPr>
                <w:i/>
              </w:rPr>
              <w:t>[insert amounts]</w:t>
            </w:r>
            <w:r>
              <w:t>.</w:t>
            </w:r>
          </w:p>
          <w:p w:rsidR="005E55B9" w:rsidRDefault="005E55B9" w:rsidP="00152B60">
            <w:pPr>
              <w:tabs>
                <w:tab w:val="left" w:pos="556"/>
              </w:tabs>
              <w:spacing w:after="160"/>
              <w:ind w:left="556" w:right="-72" w:hanging="547"/>
              <w:jc w:val="both"/>
            </w:pPr>
            <w:r>
              <w:t>(c)</w:t>
            </w:r>
            <w:r>
              <w:tab/>
              <w:t xml:space="preserve">for loss or damage to property (except the Works, Plant, Materials, and Equipment) in connection with Contract </w:t>
            </w:r>
            <w:r>
              <w:rPr>
                <w:i/>
              </w:rPr>
              <w:t>[insert amounts]</w:t>
            </w:r>
            <w:r>
              <w:t>.</w:t>
            </w:r>
          </w:p>
          <w:p w:rsidR="005E55B9" w:rsidRDefault="005E55B9" w:rsidP="00152B60">
            <w:pPr>
              <w:tabs>
                <w:tab w:val="left" w:pos="556"/>
              </w:tabs>
              <w:spacing w:after="160"/>
              <w:ind w:left="556" w:right="-72" w:hanging="547"/>
              <w:jc w:val="both"/>
            </w:pPr>
            <w:r>
              <w:t>(d)</w:t>
            </w:r>
            <w:r>
              <w:tab/>
              <w:t xml:space="preserve">for personal injury or death: </w:t>
            </w:r>
          </w:p>
          <w:p w:rsidR="005E55B9" w:rsidRDefault="005E55B9" w:rsidP="00926124">
            <w:pPr>
              <w:numPr>
                <w:ilvl w:val="3"/>
                <w:numId w:val="34"/>
              </w:numPr>
              <w:tabs>
                <w:tab w:val="left" w:pos="1096"/>
                <w:tab w:val="right" w:pos="7254"/>
              </w:tabs>
              <w:suppressAutoHyphens/>
              <w:overflowPunct w:val="0"/>
              <w:autoSpaceDE w:val="0"/>
              <w:autoSpaceDN w:val="0"/>
              <w:adjustRightInd w:val="0"/>
              <w:spacing w:after="160"/>
              <w:ind w:left="1096" w:hanging="547"/>
              <w:jc w:val="both"/>
              <w:textAlignment w:val="baseline"/>
            </w:pPr>
            <w:r>
              <w:t xml:space="preserve">of the Contractor’s employees: </w:t>
            </w:r>
            <w:r>
              <w:rPr>
                <w:i/>
              </w:rPr>
              <w:t>[amount]</w:t>
            </w:r>
            <w:r>
              <w:t>.</w:t>
            </w:r>
          </w:p>
          <w:p w:rsidR="005E55B9" w:rsidRDefault="005E55B9" w:rsidP="00926124">
            <w:pPr>
              <w:numPr>
                <w:ilvl w:val="3"/>
                <w:numId w:val="34"/>
              </w:numPr>
              <w:tabs>
                <w:tab w:val="left" w:pos="1096"/>
                <w:tab w:val="right" w:pos="7254"/>
              </w:tabs>
              <w:suppressAutoHyphens/>
              <w:overflowPunct w:val="0"/>
              <w:autoSpaceDE w:val="0"/>
              <w:autoSpaceDN w:val="0"/>
              <w:adjustRightInd w:val="0"/>
              <w:spacing w:after="160"/>
              <w:ind w:left="1096" w:hanging="547"/>
              <w:jc w:val="both"/>
              <w:textAlignment w:val="baseline"/>
            </w:pPr>
            <w:r>
              <w:t xml:space="preserve">of other people:  </w:t>
            </w:r>
            <w:r>
              <w:rPr>
                <w:i/>
              </w:rPr>
              <w:t>[amount]</w:t>
            </w:r>
            <w:r>
              <w:t>.</w:t>
            </w:r>
          </w:p>
        </w:tc>
      </w:tr>
      <w:tr w:rsidR="005E55B9" w:rsidTr="00D21C7B">
        <w:tc>
          <w:tcPr>
            <w:tcW w:w="1604" w:type="dxa"/>
            <w:tcBorders>
              <w:top w:val="single" w:sz="4" w:space="0" w:color="auto"/>
              <w:left w:val="single" w:sz="6" w:space="0" w:color="auto"/>
              <w:bottom w:val="single" w:sz="4" w:space="0" w:color="auto"/>
              <w:right w:val="single" w:sz="6" w:space="0" w:color="auto"/>
            </w:tcBorders>
          </w:tcPr>
          <w:p w:rsidR="005E55B9" w:rsidRDefault="005E55B9">
            <w:pPr>
              <w:rPr>
                <w:b/>
              </w:rPr>
            </w:pPr>
            <w:r>
              <w:rPr>
                <w:b/>
              </w:rPr>
              <w:t>GCC 14.1</w:t>
            </w:r>
          </w:p>
        </w:tc>
        <w:tc>
          <w:tcPr>
            <w:tcW w:w="7614" w:type="dxa"/>
            <w:tcBorders>
              <w:top w:val="single" w:sz="4" w:space="0" w:color="auto"/>
              <w:left w:val="single" w:sz="6" w:space="0" w:color="auto"/>
              <w:bottom w:val="single" w:sz="4" w:space="0" w:color="auto"/>
              <w:right w:val="single" w:sz="6" w:space="0" w:color="auto"/>
            </w:tcBorders>
          </w:tcPr>
          <w:p w:rsidR="005E55B9" w:rsidRDefault="005E55B9">
            <w:pPr>
              <w:spacing w:after="200"/>
              <w:ind w:right="-72"/>
            </w:pPr>
            <w:r>
              <w:t xml:space="preserve">Site Data are: </w:t>
            </w:r>
            <w:r>
              <w:rPr>
                <w:i/>
              </w:rPr>
              <w:t>[list Site Data]</w:t>
            </w:r>
          </w:p>
        </w:tc>
      </w:tr>
      <w:tr w:rsidR="005E55B9" w:rsidTr="00D21C7B">
        <w:tc>
          <w:tcPr>
            <w:tcW w:w="1604" w:type="dxa"/>
            <w:tcBorders>
              <w:top w:val="single" w:sz="4" w:space="0" w:color="auto"/>
              <w:left w:val="single" w:sz="6" w:space="0" w:color="auto"/>
              <w:bottom w:val="single" w:sz="4" w:space="0" w:color="auto"/>
              <w:right w:val="single" w:sz="6" w:space="0" w:color="auto"/>
            </w:tcBorders>
          </w:tcPr>
          <w:p w:rsidR="005E55B9" w:rsidRDefault="005E55B9">
            <w:pPr>
              <w:rPr>
                <w:b/>
              </w:rPr>
            </w:pPr>
            <w:r>
              <w:rPr>
                <w:b/>
              </w:rPr>
              <w:t>GCC 20.1</w:t>
            </w:r>
          </w:p>
        </w:tc>
        <w:tc>
          <w:tcPr>
            <w:tcW w:w="7614" w:type="dxa"/>
            <w:tcBorders>
              <w:top w:val="single" w:sz="4" w:space="0" w:color="auto"/>
              <w:left w:val="single" w:sz="6" w:space="0" w:color="auto"/>
              <w:bottom w:val="single" w:sz="4" w:space="0" w:color="auto"/>
              <w:right w:val="single" w:sz="6" w:space="0" w:color="auto"/>
            </w:tcBorders>
          </w:tcPr>
          <w:p w:rsidR="005E55B9" w:rsidRDefault="005E55B9">
            <w:pPr>
              <w:spacing w:after="200"/>
              <w:ind w:right="-72"/>
            </w:pPr>
            <w:r>
              <w:t xml:space="preserve">The Site Possession Date(s) shall be: </w:t>
            </w:r>
            <w:r>
              <w:rPr>
                <w:i/>
              </w:rPr>
              <w:t xml:space="preserve">[insert location(s) and date(s)] </w:t>
            </w:r>
          </w:p>
        </w:tc>
      </w:tr>
      <w:tr w:rsidR="005E55B9" w:rsidTr="00D21C7B">
        <w:tc>
          <w:tcPr>
            <w:tcW w:w="1604" w:type="dxa"/>
            <w:tcBorders>
              <w:top w:val="single" w:sz="4" w:space="0" w:color="auto"/>
              <w:left w:val="single" w:sz="6" w:space="0" w:color="auto"/>
              <w:bottom w:val="single" w:sz="4" w:space="0" w:color="auto"/>
              <w:right w:val="single" w:sz="6" w:space="0" w:color="auto"/>
            </w:tcBorders>
          </w:tcPr>
          <w:p w:rsidR="005E55B9" w:rsidRDefault="005E55B9">
            <w:pPr>
              <w:rPr>
                <w:b/>
              </w:rPr>
            </w:pPr>
            <w:r>
              <w:rPr>
                <w:b/>
              </w:rPr>
              <w:t>GCC 23.1 &amp;</w:t>
            </w:r>
          </w:p>
          <w:p w:rsidR="005E55B9" w:rsidRDefault="005E55B9">
            <w:pPr>
              <w:rPr>
                <w:b/>
              </w:rPr>
            </w:pPr>
            <w:r>
              <w:rPr>
                <w:b/>
              </w:rPr>
              <w:t>GCC 23.2</w:t>
            </w:r>
          </w:p>
        </w:tc>
        <w:tc>
          <w:tcPr>
            <w:tcW w:w="7614" w:type="dxa"/>
            <w:tcBorders>
              <w:top w:val="single" w:sz="4" w:space="0" w:color="auto"/>
              <w:left w:val="single" w:sz="6" w:space="0" w:color="auto"/>
              <w:bottom w:val="single" w:sz="4" w:space="0" w:color="auto"/>
              <w:right w:val="single" w:sz="6" w:space="0" w:color="auto"/>
            </w:tcBorders>
          </w:tcPr>
          <w:p w:rsidR="005E55B9" w:rsidRDefault="005E55B9">
            <w:pPr>
              <w:spacing w:after="200"/>
              <w:ind w:right="-72"/>
            </w:pPr>
            <w:r>
              <w:t xml:space="preserve">Appointing Authority for the Adjudicator:  </w:t>
            </w:r>
            <w:r>
              <w:rPr>
                <w:i/>
              </w:rPr>
              <w:t>[insert name of Authority]</w:t>
            </w:r>
            <w:r>
              <w:t>.</w:t>
            </w:r>
          </w:p>
        </w:tc>
      </w:tr>
      <w:tr w:rsidR="005E55B9" w:rsidTr="00D21C7B">
        <w:tc>
          <w:tcPr>
            <w:tcW w:w="1604" w:type="dxa"/>
            <w:tcBorders>
              <w:top w:val="single" w:sz="4" w:space="0" w:color="auto"/>
              <w:left w:val="single" w:sz="6" w:space="0" w:color="auto"/>
              <w:bottom w:val="single" w:sz="4" w:space="0" w:color="auto"/>
              <w:right w:val="single" w:sz="6" w:space="0" w:color="auto"/>
            </w:tcBorders>
          </w:tcPr>
          <w:p w:rsidR="005E55B9" w:rsidRDefault="005E55B9">
            <w:pPr>
              <w:rPr>
                <w:b/>
              </w:rPr>
            </w:pPr>
            <w:r>
              <w:rPr>
                <w:b/>
              </w:rPr>
              <w:t>GCC 24.3</w:t>
            </w:r>
          </w:p>
        </w:tc>
        <w:tc>
          <w:tcPr>
            <w:tcW w:w="7614" w:type="dxa"/>
            <w:tcBorders>
              <w:top w:val="single" w:sz="4" w:space="0" w:color="auto"/>
              <w:left w:val="single" w:sz="6" w:space="0" w:color="auto"/>
              <w:bottom w:val="single" w:sz="4" w:space="0" w:color="auto"/>
              <w:right w:val="single" w:sz="6" w:space="0" w:color="auto"/>
            </w:tcBorders>
          </w:tcPr>
          <w:p w:rsidR="005E55B9" w:rsidRDefault="005E55B9">
            <w:pPr>
              <w:spacing w:after="200"/>
              <w:ind w:right="-72"/>
            </w:pPr>
            <w:r>
              <w:t xml:space="preserve">Hourly rate and types of reimbursable expenses to be paid to the Adjudicator: </w:t>
            </w:r>
            <w:r>
              <w:rPr>
                <w:i/>
              </w:rPr>
              <w:t>[insert hourly fees and</w:t>
            </w:r>
            <w:r>
              <w:t xml:space="preserve"> </w:t>
            </w:r>
            <w:r>
              <w:rPr>
                <w:i/>
              </w:rPr>
              <w:t>reimbursable expenses]</w:t>
            </w:r>
            <w:r>
              <w:t>.</w:t>
            </w:r>
          </w:p>
        </w:tc>
      </w:tr>
      <w:tr w:rsidR="005E55B9" w:rsidTr="00D21C7B">
        <w:tc>
          <w:tcPr>
            <w:tcW w:w="1604" w:type="dxa"/>
            <w:tcBorders>
              <w:top w:val="single" w:sz="4" w:space="0" w:color="auto"/>
              <w:left w:val="single" w:sz="6" w:space="0" w:color="auto"/>
              <w:bottom w:val="single" w:sz="6" w:space="0" w:color="auto"/>
              <w:right w:val="single" w:sz="6" w:space="0" w:color="auto"/>
            </w:tcBorders>
          </w:tcPr>
          <w:p w:rsidR="005E55B9" w:rsidRDefault="005E55B9">
            <w:pPr>
              <w:rPr>
                <w:b/>
              </w:rPr>
            </w:pPr>
            <w:r w:rsidRPr="00F51726">
              <w:rPr>
                <w:b/>
              </w:rPr>
              <w:t>GCC 24.4</w:t>
            </w:r>
          </w:p>
        </w:tc>
        <w:tc>
          <w:tcPr>
            <w:tcW w:w="7614" w:type="dxa"/>
            <w:tcBorders>
              <w:top w:val="single" w:sz="4" w:space="0" w:color="auto"/>
              <w:left w:val="single" w:sz="6" w:space="0" w:color="auto"/>
              <w:bottom w:val="single" w:sz="6" w:space="0" w:color="auto"/>
              <w:right w:val="single" w:sz="6" w:space="0" w:color="auto"/>
            </w:tcBorders>
          </w:tcPr>
          <w:p w:rsidR="005E55B9" w:rsidRDefault="005E55B9" w:rsidP="00C2359D">
            <w:pPr>
              <w:spacing w:after="200"/>
              <w:ind w:right="92"/>
              <w:jc w:val="both"/>
              <w:rPr>
                <w:i/>
              </w:rPr>
            </w:pPr>
            <w:r>
              <w:rPr>
                <w:i/>
              </w:rPr>
              <w:t xml:space="preserve">[For smaller contracts, the institution is usually from the Employer’s country.  For larger contracts, and contracts that are likely to be awarded to international contractors, it is recommended that the arbitration procedure of an international institution]  </w:t>
            </w:r>
          </w:p>
          <w:p w:rsidR="005E55B9" w:rsidRDefault="005E55B9" w:rsidP="00152B60">
            <w:pPr>
              <w:spacing w:after="200"/>
              <w:ind w:right="92"/>
              <w:jc w:val="both"/>
            </w:pPr>
            <w:r>
              <w:t>Institution whose arbitration procedures shall be used: …………………</w:t>
            </w:r>
          </w:p>
          <w:p w:rsidR="005E55B9" w:rsidRDefault="005E55B9" w:rsidP="00C2359D">
            <w:pPr>
              <w:spacing w:after="200"/>
              <w:ind w:right="92"/>
              <w:jc w:val="both"/>
              <w:rPr>
                <w:i/>
              </w:rPr>
            </w:pPr>
            <w:r>
              <w:rPr>
                <w:i/>
              </w:rPr>
              <w:t>[For larger contracts with international contractors, it is recommended to select one institution among those listed below; insert  the corresponding wording]</w:t>
            </w:r>
          </w:p>
          <w:p w:rsidR="005E55B9" w:rsidRDefault="005E55B9" w:rsidP="00C2359D">
            <w:pPr>
              <w:keepNext/>
              <w:spacing w:after="200"/>
              <w:ind w:right="92"/>
              <w:jc w:val="both"/>
            </w:pPr>
            <w:r>
              <w:rPr>
                <w:b/>
                <w:i/>
              </w:rPr>
              <w:t>“United Nations Commission on International Trade Law (UNCITRAL) Arbitration Rules:</w:t>
            </w:r>
          </w:p>
          <w:p w:rsidR="005E55B9" w:rsidRDefault="005E55B9" w:rsidP="00C2359D">
            <w:pPr>
              <w:keepNext/>
              <w:spacing w:after="200"/>
              <w:ind w:right="92"/>
              <w:jc w:val="both"/>
            </w:pPr>
            <w:r>
              <w:t>Any dispute, controversy, or claim arising out of or relating to this Contract, or breach, termination, or invalidity thereof, shall be settled by arbitration in accordance with the UNCITRAL Arbitration Rules as at present in force.”</w:t>
            </w:r>
          </w:p>
          <w:p w:rsidR="005E55B9" w:rsidRDefault="005E55B9" w:rsidP="00152B60">
            <w:pPr>
              <w:keepNext/>
              <w:spacing w:after="200"/>
              <w:ind w:right="92"/>
              <w:jc w:val="both"/>
            </w:pPr>
            <w:r>
              <w:t>or</w:t>
            </w:r>
          </w:p>
          <w:p w:rsidR="005E55B9" w:rsidRDefault="005E55B9" w:rsidP="00152B60">
            <w:pPr>
              <w:keepNext/>
              <w:spacing w:after="200"/>
              <w:ind w:right="92"/>
              <w:jc w:val="both"/>
            </w:pPr>
            <w:r>
              <w:rPr>
                <w:b/>
                <w:i/>
              </w:rPr>
              <w:t>“Rules of Conciliation and Arbitration of the International Chamber of Commerce (ICC):</w:t>
            </w:r>
          </w:p>
          <w:p w:rsidR="005E55B9" w:rsidRDefault="005E55B9" w:rsidP="00152B60">
            <w:pPr>
              <w:keepNext/>
              <w:spacing w:after="200"/>
              <w:ind w:right="92"/>
              <w:jc w:val="both"/>
            </w:pPr>
            <w:r>
              <w:t>All disputes arising in connection with the present Contract shall be finally settled under the Rules of Conciliation and Arbitration of the International Chamber of Commerce by one or more arbitrators appointed in accordance with said Rules.”</w:t>
            </w:r>
          </w:p>
          <w:p w:rsidR="005E55B9" w:rsidRDefault="005E55B9">
            <w:pPr>
              <w:keepNext/>
              <w:spacing w:after="160"/>
              <w:ind w:right="86"/>
            </w:pPr>
            <w:r>
              <w:t>or</w:t>
            </w:r>
          </w:p>
          <w:p w:rsidR="005E55B9" w:rsidRDefault="005E55B9" w:rsidP="00152B60">
            <w:pPr>
              <w:keepNext/>
              <w:spacing w:after="160"/>
              <w:ind w:right="86"/>
              <w:jc w:val="both"/>
            </w:pPr>
            <w:r>
              <w:rPr>
                <w:b/>
                <w:i/>
              </w:rPr>
              <w:t xml:space="preserve">“Rules of Arbitration Institute of the </w:t>
            </w:r>
            <w:smartTag w:uri="urn:schemas-microsoft-com:office:smarttags" w:element="place">
              <w:smartTag w:uri="urn:schemas-microsoft-com:office:smarttags" w:element="City">
                <w:r>
                  <w:rPr>
                    <w:b/>
                    <w:i/>
                  </w:rPr>
                  <w:t>Stockholm</w:t>
                </w:r>
              </w:smartTag>
            </w:smartTag>
            <w:r>
              <w:rPr>
                <w:b/>
                <w:i/>
              </w:rPr>
              <w:t xml:space="preserve"> Chamber of Commerce:</w:t>
            </w:r>
          </w:p>
          <w:p w:rsidR="005E55B9" w:rsidRDefault="005E55B9" w:rsidP="00C2359D">
            <w:pPr>
              <w:keepNext/>
              <w:spacing w:after="160"/>
              <w:ind w:right="86"/>
              <w:jc w:val="both"/>
            </w:pPr>
            <w:r>
              <w:t>Any dispute, controversy, or claim arising out of or in connection with this Contract, or the breach, termination, or invalidity thereof, shall be settled by arbitration in accordance with the Rules of the Arbitration Institute of the Stockholm Chamber of Commerce.”</w:t>
            </w:r>
          </w:p>
          <w:p w:rsidR="005E55B9" w:rsidRDefault="005E55B9" w:rsidP="00C2359D">
            <w:pPr>
              <w:keepNext/>
              <w:spacing w:after="160"/>
              <w:ind w:right="86"/>
              <w:jc w:val="both"/>
            </w:pPr>
            <w:r>
              <w:t>or</w:t>
            </w:r>
          </w:p>
          <w:p w:rsidR="005E55B9" w:rsidRDefault="005E55B9" w:rsidP="000E06FB">
            <w:pPr>
              <w:keepNext/>
              <w:spacing w:after="160"/>
              <w:ind w:right="86"/>
              <w:jc w:val="both"/>
            </w:pPr>
            <w:r>
              <w:rPr>
                <w:b/>
                <w:i/>
              </w:rPr>
              <w:t xml:space="preserve">“Rules of the </w:t>
            </w:r>
            <w:smartTag w:uri="urn:schemas-microsoft-com:office:smarttags" w:element="place">
              <w:smartTag w:uri="urn:schemas-microsoft-com:office:smarttags" w:element="City">
                <w:r>
                  <w:rPr>
                    <w:b/>
                    <w:i/>
                  </w:rPr>
                  <w:t>London</w:t>
                </w:r>
              </w:smartTag>
            </w:smartTag>
            <w:r>
              <w:rPr>
                <w:b/>
                <w:i/>
              </w:rPr>
              <w:t xml:space="preserve"> court of International Arbitration:</w:t>
            </w:r>
          </w:p>
          <w:p w:rsidR="005E55B9" w:rsidRDefault="005E55B9" w:rsidP="000E06FB">
            <w:pPr>
              <w:spacing w:after="160"/>
              <w:ind w:right="86"/>
              <w:jc w:val="both"/>
            </w:pPr>
            <w:r>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5E55B9" w:rsidRDefault="005E55B9">
            <w:pPr>
              <w:spacing w:after="160"/>
              <w:ind w:right="86"/>
            </w:pPr>
            <w:r>
              <w:t xml:space="preserve">The place of arbitration shall be: </w:t>
            </w:r>
            <w:r>
              <w:rPr>
                <w:i/>
              </w:rPr>
              <w:t>[Insert city and country]</w:t>
            </w:r>
          </w:p>
        </w:tc>
      </w:tr>
      <w:tr w:rsidR="005E55B9">
        <w:trPr>
          <w:cantSplit/>
        </w:trPr>
        <w:tc>
          <w:tcPr>
            <w:tcW w:w="9218" w:type="dxa"/>
            <w:gridSpan w:val="2"/>
            <w:tcBorders>
              <w:top w:val="single" w:sz="6" w:space="0" w:color="auto"/>
              <w:left w:val="single" w:sz="6" w:space="0" w:color="auto"/>
              <w:bottom w:val="single" w:sz="6" w:space="0" w:color="auto"/>
              <w:right w:val="single" w:sz="6" w:space="0" w:color="auto"/>
            </w:tcBorders>
          </w:tcPr>
          <w:p w:rsidR="005E55B9" w:rsidRDefault="005E55B9">
            <w:pPr>
              <w:spacing w:before="120" w:after="200"/>
              <w:ind w:right="-72"/>
              <w:jc w:val="center"/>
              <w:rPr>
                <w:b/>
                <w:sz w:val="28"/>
              </w:rPr>
            </w:pPr>
            <w:r>
              <w:rPr>
                <w:b/>
                <w:sz w:val="28"/>
              </w:rPr>
              <w:t>B. Time Control</w:t>
            </w:r>
          </w:p>
        </w:tc>
      </w:tr>
      <w:tr w:rsidR="005E55B9" w:rsidTr="00D21C7B">
        <w:tc>
          <w:tcPr>
            <w:tcW w:w="1604" w:type="dxa"/>
            <w:tcBorders>
              <w:top w:val="single" w:sz="6" w:space="0" w:color="auto"/>
              <w:left w:val="single" w:sz="6" w:space="0" w:color="auto"/>
              <w:bottom w:val="single" w:sz="4" w:space="0" w:color="auto"/>
              <w:right w:val="single" w:sz="6" w:space="0" w:color="auto"/>
            </w:tcBorders>
          </w:tcPr>
          <w:p w:rsidR="005E55B9" w:rsidRDefault="00C2359D">
            <w:pPr>
              <w:rPr>
                <w:b/>
              </w:rPr>
            </w:pPr>
            <w:r>
              <w:rPr>
                <w:b/>
              </w:rPr>
              <w:t>GCC 26</w:t>
            </w:r>
            <w:r w:rsidR="005E55B9">
              <w:rPr>
                <w:b/>
              </w:rPr>
              <w:t>.1</w:t>
            </w:r>
          </w:p>
        </w:tc>
        <w:tc>
          <w:tcPr>
            <w:tcW w:w="7614" w:type="dxa"/>
            <w:tcBorders>
              <w:top w:val="single" w:sz="6" w:space="0" w:color="auto"/>
              <w:left w:val="single" w:sz="6" w:space="0" w:color="auto"/>
              <w:bottom w:val="single" w:sz="4" w:space="0" w:color="auto"/>
              <w:right w:val="single" w:sz="6" w:space="0" w:color="auto"/>
            </w:tcBorders>
          </w:tcPr>
          <w:p w:rsidR="005E55B9" w:rsidRDefault="005E55B9" w:rsidP="000E06FB">
            <w:pPr>
              <w:spacing w:after="200"/>
              <w:ind w:right="92"/>
              <w:jc w:val="both"/>
            </w:pPr>
            <w:r>
              <w:t>The Contractor shall submit for approval a Program</w:t>
            </w:r>
            <w:r w:rsidR="00CD7045">
              <w:t>me</w:t>
            </w:r>
            <w:r>
              <w:t xml:space="preserve"> for the Works within </w:t>
            </w:r>
            <w:r>
              <w:rPr>
                <w:i/>
              </w:rPr>
              <w:t>[number]</w:t>
            </w:r>
            <w:r>
              <w:t xml:space="preserve"> days from the date of the Letter of Acceptance.</w:t>
            </w:r>
          </w:p>
        </w:tc>
      </w:tr>
      <w:tr w:rsidR="005E55B9" w:rsidTr="00D21C7B">
        <w:tc>
          <w:tcPr>
            <w:tcW w:w="1604" w:type="dxa"/>
            <w:tcBorders>
              <w:top w:val="single" w:sz="4" w:space="0" w:color="auto"/>
              <w:left w:val="single" w:sz="6" w:space="0" w:color="auto"/>
              <w:bottom w:val="single" w:sz="6" w:space="0" w:color="auto"/>
              <w:right w:val="single" w:sz="6" w:space="0" w:color="auto"/>
            </w:tcBorders>
          </w:tcPr>
          <w:p w:rsidR="005E55B9" w:rsidRDefault="005E55B9" w:rsidP="00C2359D">
            <w:pPr>
              <w:rPr>
                <w:b/>
              </w:rPr>
            </w:pPr>
            <w:r>
              <w:rPr>
                <w:b/>
              </w:rPr>
              <w:t>GCC 2</w:t>
            </w:r>
            <w:r w:rsidR="00C2359D">
              <w:rPr>
                <w:b/>
              </w:rPr>
              <w:t>6</w:t>
            </w:r>
            <w:r>
              <w:rPr>
                <w:b/>
              </w:rPr>
              <w:t>.3</w:t>
            </w:r>
          </w:p>
        </w:tc>
        <w:tc>
          <w:tcPr>
            <w:tcW w:w="7614" w:type="dxa"/>
            <w:tcBorders>
              <w:top w:val="single" w:sz="4" w:space="0" w:color="auto"/>
              <w:left w:val="single" w:sz="6" w:space="0" w:color="auto"/>
              <w:bottom w:val="single" w:sz="6" w:space="0" w:color="auto"/>
              <w:right w:val="single" w:sz="6" w:space="0" w:color="auto"/>
            </w:tcBorders>
          </w:tcPr>
          <w:p w:rsidR="005E55B9" w:rsidRDefault="005E55B9" w:rsidP="000E06FB">
            <w:pPr>
              <w:spacing w:after="200"/>
              <w:ind w:right="92"/>
              <w:jc w:val="both"/>
            </w:pPr>
            <w:r>
              <w:t>The period between Program</w:t>
            </w:r>
            <w:r w:rsidR="000E06FB">
              <w:t>me</w:t>
            </w:r>
            <w:r>
              <w:t xml:space="preserve"> updates is </w:t>
            </w:r>
            <w:r>
              <w:rPr>
                <w:i/>
              </w:rPr>
              <w:t>[insert number]</w:t>
            </w:r>
            <w:r>
              <w:t xml:space="preserve"> days.</w:t>
            </w:r>
          </w:p>
          <w:p w:rsidR="005E55B9" w:rsidRDefault="005E55B9" w:rsidP="003C50E3">
            <w:pPr>
              <w:spacing w:after="200"/>
              <w:ind w:right="92"/>
              <w:jc w:val="both"/>
            </w:pPr>
            <w:r>
              <w:t>The amount to be withheld for late submission of an updated Program</w:t>
            </w:r>
            <w:r w:rsidR="00CD7045">
              <w:t>me</w:t>
            </w:r>
            <w:r>
              <w:t xml:space="preserve"> is</w:t>
            </w:r>
            <w:r w:rsidR="003C50E3">
              <w:t xml:space="preserve"> </w:t>
            </w:r>
            <w:r>
              <w:rPr>
                <w:i/>
              </w:rPr>
              <w:t>[insert amount]</w:t>
            </w:r>
            <w:r>
              <w:t>.</w:t>
            </w:r>
          </w:p>
        </w:tc>
      </w:tr>
      <w:tr w:rsidR="005E55B9">
        <w:trPr>
          <w:cantSplit/>
        </w:trPr>
        <w:tc>
          <w:tcPr>
            <w:tcW w:w="9218" w:type="dxa"/>
            <w:gridSpan w:val="2"/>
            <w:tcBorders>
              <w:top w:val="single" w:sz="6" w:space="0" w:color="auto"/>
              <w:left w:val="single" w:sz="6" w:space="0" w:color="auto"/>
              <w:bottom w:val="single" w:sz="6" w:space="0" w:color="auto"/>
              <w:right w:val="single" w:sz="6" w:space="0" w:color="auto"/>
            </w:tcBorders>
          </w:tcPr>
          <w:p w:rsidR="005E55B9" w:rsidRDefault="005E55B9">
            <w:pPr>
              <w:spacing w:before="120" w:after="200"/>
              <w:ind w:right="-72"/>
              <w:jc w:val="center"/>
              <w:rPr>
                <w:b/>
                <w:sz w:val="28"/>
              </w:rPr>
            </w:pPr>
            <w:r>
              <w:rPr>
                <w:b/>
                <w:sz w:val="28"/>
              </w:rPr>
              <w:t>C. Quality Control</w:t>
            </w:r>
          </w:p>
        </w:tc>
      </w:tr>
      <w:tr w:rsidR="005E55B9">
        <w:tc>
          <w:tcPr>
            <w:tcW w:w="1604" w:type="dxa"/>
            <w:tcBorders>
              <w:top w:val="single" w:sz="6" w:space="0" w:color="auto"/>
              <w:left w:val="single" w:sz="6" w:space="0" w:color="auto"/>
              <w:bottom w:val="single" w:sz="6" w:space="0" w:color="auto"/>
              <w:right w:val="single" w:sz="6" w:space="0" w:color="auto"/>
            </w:tcBorders>
          </w:tcPr>
          <w:p w:rsidR="005E55B9" w:rsidRDefault="00C2359D">
            <w:pPr>
              <w:rPr>
                <w:b/>
              </w:rPr>
            </w:pPr>
            <w:r>
              <w:rPr>
                <w:b/>
              </w:rPr>
              <w:t>GCC 34</w:t>
            </w:r>
            <w:r w:rsidR="005E55B9">
              <w:rPr>
                <w:b/>
              </w:rPr>
              <w:t>.1</w:t>
            </w:r>
          </w:p>
        </w:tc>
        <w:tc>
          <w:tcPr>
            <w:tcW w:w="7614" w:type="dxa"/>
            <w:tcBorders>
              <w:top w:val="single" w:sz="6" w:space="0" w:color="auto"/>
              <w:left w:val="single" w:sz="6" w:space="0" w:color="auto"/>
              <w:bottom w:val="single" w:sz="6" w:space="0" w:color="auto"/>
              <w:right w:val="single" w:sz="6" w:space="0" w:color="auto"/>
            </w:tcBorders>
          </w:tcPr>
          <w:p w:rsidR="005E55B9" w:rsidRDefault="005E55B9" w:rsidP="000E06FB">
            <w:pPr>
              <w:spacing w:after="200"/>
              <w:ind w:right="92"/>
              <w:jc w:val="both"/>
            </w:pPr>
            <w:r>
              <w:t xml:space="preserve">The Defects Liability Period is: </w:t>
            </w:r>
            <w:r>
              <w:rPr>
                <w:i/>
              </w:rPr>
              <w:t>[insert number]</w:t>
            </w:r>
            <w:r>
              <w:t xml:space="preserve"> days.</w:t>
            </w:r>
          </w:p>
          <w:p w:rsidR="005E55B9" w:rsidRDefault="005E55B9" w:rsidP="000E06FB">
            <w:pPr>
              <w:spacing w:after="200"/>
              <w:ind w:right="92"/>
              <w:jc w:val="both"/>
              <w:rPr>
                <w:i/>
              </w:rPr>
            </w:pPr>
            <w:r>
              <w:rPr>
                <w:i/>
              </w:rPr>
              <w:t>[The Defects Liability Period is usually limited to 12 months, but could be less in very simple cases]</w:t>
            </w:r>
          </w:p>
        </w:tc>
      </w:tr>
      <w:tr w:rsidR="005E55B9">
        <w:trPr>
          <w:cantSplit/>
        </w:trPr>
        <w:tc>
          <w:tcPr>
            <w:tcW w:w="9218" w:type="dxa"/>
            <w:gridSpan w:val="2"/>
            <w:tcBorders>
              <w:top w:val="single" w:sz="6" w:space="0" w:color="auto"/>
              <w:left w:val="single" w:sz="6" w:space="0" w:color="auto"/>
              <w:bottom w:val="single" w:sz="6" w:space="0" w:color="auto"/>
              <w:right w:val="single" w:sz="6" w:space="0" w:color="auto"/>
            </w:tcBorders>
          </w:tcPr>
          <w:p w:rsidR="005E55B9" w:rsidRDefault="005E55B9">
            <w:pPr>
              <w:spacing w:before="120" w:after="200"/>
              <w:ind w:right="-72"/>
              <w:jc w:val="center"/>
              <w:rPr>
                <w:b/>
                <w:sz w:val="28"/>
              </w:rPr>
            </w:pPr>
            <w:r>
              <w:rPr>
                <w:b/>
                <w:sz w:val="28"/>
              </w:rPr>
              <w:t>D. Cost Control</w:t>
            </w:r>
          </w:p>
        </w:tc>
      </w:tr>
      <w:tr w:rsidR="005E55B9" w:rsidTr="00D21C7B">
        <w:tc>
          <w:tcPr>
            <w:tcW w:w="1604" w:type="dxa"/>
            <w:tcBorders>
              <w:top w:val="single" w:sz="6" w:space="0" w:color="auto"/>
              <w:left w:val="single" w:sz="6" w:space="0" w:color="auto"/>
              <w:bottom w:val="single" w:sz="4" w:space="0" w:color="auto"/>
              <w:right w:val="single" w:sz="6" w:space="0" w:color="auto"/>
            </w:tcBorders>
          </w:tcPr>
          <w:p w:rsidR="005E55B9" w:rsidRDefault="00C2359D">
            <w:pPr>
              <w:rPr>
                <w:b/>
              </w:rPr>
            </w:pPr>
            <w:r>
              <w:rPr>
                <w:b/>
              </w:rPr>
              <w:t>GCC 44</w:t>
            </w:r>
            <w:r w:rsidR="005E55B9">
              <w:rPr>
                <w:b/>
              </w:rPr>
              <w:t>.1</w:t>
            </w:r>
          </w:p>
        </w:tc>
        <w:tc>
          <w:tcPr>
            <w:tcW w:w="7614" w:type="dxa"/>
            <w:tcBorders>
              <w:top w:val="single" w:sz="6"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currency of the </w:t>
            </w:r>
            <w:r w:rsidRPr="00147DD8">
              <w:t>Employer</w:t>
            </w:r>
            <w:r>
              <w:t xml:space="preserve">’s country is:  </w:t>
            </w:r>
            <w:r>
              <w:rPr>
                <w:i/>
              </w:rPr>
              <w:t>[insert name of currency of the Employer’s country]</w:t>
            </w:r>
            <w:r>
              <w:t>.</w:t>
            </w:r>
          </w:p>
        </w:tc>
      </w:tr>
      <w:tr w:rsidR="005E55B9" w:rsidTr="00D21C7B">
        <w:tc>
          <w:tcPr>
            <w:tcW w:w="1604" w:type="dxa"/>
            <w:tcBorders>
              <w:top w:val="single" w:sz="4" w:space="0" w:color="auto"/>
              <w:left w:val="single" w:sz="6" w:space="0" w:color="auto"/>
              <w:bottom w:val="single" w:sz="4" w:space="0" w:color="auto"/>
              <w:right w:val="single" w:sz="6" w:space="0" w:color="auto"/>
            </w:tcBorders>
          </w:tcPr>
          <w:p w:rsidR="005E55B9" w:rsidRDefault="00C2359D">
            <w:pPr>
              <w:rPr>
                <w:b/>
              </w:rPr>
            </w:pPr>
            <w:r>
              <w:rPr>
                <w:b/>
              </w:rPr>
              <w:t>GCC 45</w:t>
            </w:r>
            <w:r w:rsidR="005E55B9">
              <w:rPr>
                <w:b/>
              </w:rPr>
              <w:t>.1</w:t>
            </w:r>
          </w:p>
        </w:tc>
        <w:tc>
          <w:tcPr>
            <w:tcW w:w="7614" w:type="dxa"/>
            <w:tcBorders>
              <w:top w:val="single" w:sz="4"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Contract </w:t>
            </w:r>
            <w:r>
              <w:rPr>
                <w:i/>
              </w:rPr>
              <w:t>[insert “is” or “is not”]</w:t>
            </w:r>
            <w:r>
              <w:t xml:space="preserve"> subject to price adjustment in accordance with GCC Clause 4</w:t>
            </w:r>
            <w:r w:rsidR="00D60938">
              <w:t>5</w:t>
            </w:r>
            <w:r>
              <w:t xml:space="preserve">, and the following information regarding coefficients </w:t>
            </w:r>
            <w:r>
              <w:rPr>
                <w:i/>
              </w:rPr>
              <w:t>[specify “does” or “does not”]</w:t>
            </w:r>
            <w:r>
              <w:t xml:space="preserve"> apply.</w:t>
            </w:r>
          </w:p>
          <w:p w:rsidR="005E55B9" w:rsidRDefault="005E55B9" w:rsidP="000E06FB">
            <w:pPr>
              <w:spacing w:after="200"/>
              <w:ind w:right="2"/>
              <w:jc w:val="both"/>
              <w:rPr>
                <w:i/>
              </w:rPr>
            </w:pPr>
            <w:r>
              <w:rPr>
                <w:i/>
              </w:rPr>
              <w:t>[Price adjustment is mandatory for contracts which provide for time of completion exceeding 18 months]</w:t>
            </w:r>
          </w:p>
          <w:p w:rsidR="005E55B9" w:rsidRDefault="005E55B9" w:rsidP="00152B60">
            <w:pPr>
              <w:spacing w:after="200"/>
              <w:ind w:right="2"/>
              <w:jc w:val="both"/>
            </w:pPr>
            <w:r>
              <w:t>The coefficients for adjustment of prices are:</w:t>
            </w:r>
          </w:p>
          <w:p w:rsidR="005E55B9" w:rsidRDefault="005E55B9" w:rsidP="006B4FB5">
            <w:pPr>
              <w:tabs>
                <w:tab w:val="left" w:pos="556"/>
                <w:tab w:val="left" w:pos="1096"/>
                <w:tab w:val="left" w:pos="4760"/>
              </w:tabs>
              <w:spacing w:after="200"/>
              <w:ind w:left="540" w:right="2" w:hanging="540"/>
              <w:jc w:val="both"/>
            </w:pPr>
            <w:r>
              <w:t>(a)</w:t>
            </w:r>
            <w:r>
              <w:tab/>
              <w:t xml:space="preserve">For currency </w:t>
            </w:r>
            <w:r>
              <w:rPr>
                <w:i/>
              </w:rPr>
              <w:t>[insert name of currency]</w:t>
            </w:r>
            <w:r>
              <w:t>:</w:t>
            </w:r>
            <w:r w:rsidR="006B4FB5">
              <w:tab/>
            </w:r>
          </w:p>
          <w:p w:rsidR="005E55B9" w:rsidRDefault="005E55B9" w:rsidP="00152B60">
            <w:pPr>
              <w:tabs>
                <w:tab w:val="left" w:pos="556"/>
              </w:tabs>
              <w:spacing w:after="120"/>
              <w:ind w:left="1006" w:hanging="547"/>
              <w:jc w:val="both"/>
            </w:pPr>
            <w:r>
              <w:rPr>
                <w:lang w:val="fr-FR"/>
              </w:rPr>
              <w:t>(i)</w:t>
            </w:r>
            <w:r>
              <w:rPr>
                <w:lang w:val="fr-FR"/>
              </w:rPr>
              <w:tab/>
            </w:r>
            <w:r>
              <w:rPr>
                <w:i/>
                <w:lang w:val="fr-FR"/>
              </w:rPr>
              <w:t>[ins</w:t>
            </w:r>
            <w:r>
              <w:rPr>
                <w:i/>
              </w:rPr>
              <w:t>ert percentage]</w:t>
            </w:r>
            <w:r w:rsidR="002D5229">
              <w:t xml:space="preserve"> percent non-</w:t>
            </w:r>
            <w:r>
              <w:t>adjustable element (coefficient A).</w:t>
            </w:r>
          </w:p>
          <w:p w:rsidR="005E55B9" w:rsidRDefault="005E55B9" w:rsidP="00152B60">
            <w:pPr>
              <w:tabs>
                <w:tab w:val="left" w:pos="556"/>
              </w:tabs>
              <w:spacing w:after="200"/>
              <w:ind w:left="1006" w:right="2" w:hanging="540"/>
              <w:jc w:val="both"/>
            </w:pPr>
            <w:r>
              <w:t>(ii)</w:t>
            </w:r>
            <w:r>
              <w:tab/>
            </w:r>
            <w:r>
              <w:rPr>
                <w:i/>
              </w:rPr>
              <w:t>[insert percentage]</w:t>
            </w:r>
            <w:r>
              <w:t xml:space="preserve"> percent adjustable element (coefficient B).</w:t>
            </w:r>
          </w:p>
          <w:p w:rsidR="005E55B9" w:rsidRDefault="005E55B9" w:rsidP="00152B60">
            <w:pPr>
              <w:tabs>
                <w:tab w:val="left" w:pos="556"/>
              </w:tabs>
              <w:spacing w:after="200"/>
              <w:ind w:left="540" w:right="2" w:hanging="540"/>
              <w:jc w:val="both"/>
            </w:pPr>
            <w:r>
              <w:t>(b)</w:t>
            </w:r>
            <w:r>
              <w:tab/>
              <w:t xml:space="preserve">For currency </w:t>
            </w:r>
            <w:r>
              <w:rPr>
                <w:i/>
              </w:rPr>
              <w:t>[insert name of currency]</w:t>
            </w:r>
            <w:r>
              <w:t>:</w:t>
            </w:r>
          </w:p>
          <w:p w:rsidR="005E55B9" w:rsidRDefault="005E55B9" w:rsidP="00152B60">
            <w:pPr>
              <w:spacing w:after="120"/>
              <w:ind w:left="1006" w:hanging="459"/>
              <w:jc w:val="both"/>
            </w:pPr>
            <w:r>
              <w:t>(i)</w:t>
            </w:r>
            <w:r>
              <w:tab/>
            </w:r>
            <w:r>
              <w:rPr>
                <w:i/>
              </w:rPr>
              <w:t>[insert percentage]</w:t>
            </w:r>
            <w:r w:rsidR="002D5229">
              <w:t xml:space="preserve"> percent non-</w:t>
            </w:r>
            <w:r>
              <w:t>adjustable element (coefficient A).</w:t>
            </w:r>
          </w:p>
          <w:p w:rsidR="005E55B9" w:rsidRDefault="005E55B9" w:rsidP="00152B60">
            <w:pPr>
              <w:spacing w:after="200"/>
              <w:ind w:left="1006" w:right="2" w:hanging="459"/>
              <w:jc w:val="both"/>
              <w:rPr>
                <w:lang w:val="fr-FR"/>
              </w:rPr>
            </w:pPr>
            <w:r>
              <w:t>(ii)</w:t>
            </w:r>
            <w:r>
              <w:tab/>
            </w:r>
            <w:r>
              <w:rPr>
                <w:i/>
              </w:rPr>
              <w:t>[insert percentage]</w:t>
            </w:r>
            <w:r>
              <w:t xml:space="preserve"> percent adjustable element </w:t>
            </w:r>
            <w:r>
              <w:rPr>
                <w:lang w:val="fr-FR"/>
              </w:rPr>
              <w:t>(coefficient B).</w:t>
            </w:r>
          </w:p>
          <w:p w:rsidR="005E55B9" w:rsidRDefault="005E55B9" w:rsidP="00152B60">
            <w:pPr>
              <w:spacing w:after="200"/>
              <w:ind w:right="2"/>
              <w:jc w:val="both"/>
            </w:pPr>
            <w:r>
              <w:t xml:space="preserve">The Index I for local currency shall be </w:t>
            </w:r>
            <w:r>
              <w:rPr>
                <w:i/>
              </w:rPr>
              <w:t>[insert index]</w:t>
            </w:r>
            <w:r>
              <w:t>.</w:t>
            </w:r>
          </w:p>
          <w:p w:rsidR="005E55B9" w:rsidRDefault="005E55B9" w:rsidP="00152B60">
            <w:pPr>
              <w:spacing w:after="200"/>
              <w:ind w:right="2"/>
              <w:jc w:val="both"/>
            </w:pPr>
            <w:r>
              <w:t xml:space="preserve">The Index I for the specified international currency shall be </w:t>
            </w:r>
            <w:r>
              <w:rPr>
                <w:i/>
              </w:rPr>
              <w:t>[insert  index]</w:t>
            </w:r>
            <w:r>
              <w:t>.</w:t>
            </w:r>
          </w:p>
          <w:p w:rsidR="005E55B9" w:rsidRDefault="005E55B9" w:rsidP="000E06FB">
            <w:pPr>
              <w:spacing w:after="200"/>
              <w:ind w:right="2"/>
              <w:jc w:val="both"/>
              <w:rPr>
                <w:i/>
              </w:rPr>
            </w:pPr>
            <w:r>
              <w:rPr>
                <w:i/>
              </w:rPr>
              <w:t>[These proxy indices shall be proposed by the Contractor, subject to acceptance by the Employer]</w:t>
            </w:r>
          </w:p>
          <w:p w:rsidR="005E55B9" w:rsidRDefault="005E55B9" w:rsidP="000E06FB">
            <w:pPr>
              <w:spacing w:after="200"/>
              <w:ind w:right="2"/>
              <w:jc w:val="both"/>
            </w:pPr>
            <w:r>
              <w:t xml:space="preserve">The Index I for currencies other than the local currency and the specified international currency shall be </w:t>
            </w:r>
            <w:r>
              <w:rPr>
                <w:i/>
              </w:rPr>
              <w:t>[insert index]</w:t>
            </w:r>
            <w:r>
              <w:t>.</w:t>
            </w:r>
          </w:p>
          <w:p w:rsidR="005E55B9" w:rsidRDefault="005E55B9" w:rsidP="000E06FB">
            <w:pPr>
              <w:spacing w:after="200"/>
              <w:ind w:right="2"/>
              <w:jc w:val="both"/>
              <w:rPr>
                <w:i/>
              </w:rPr>
            </w:pPr>
            <w:r>
              <w:rPr>
                <w:i/>
              </w:rPr>
              <w:t>[These proxy indices shall be proposed by the Contractor, subject to acceptance by the Employer.]</w:t>
            </w:r>
          </w:p>
        </w:tc>
      </w:tr>
      <w:tr w:rsidR="005E55B9" w:rsidTr="006B4FB5">
        <w:tc>
          <w:tcPr>
            <w:tcW w:w="1604" w:type="dxa"/>
            <w:tcBorders>
              <w:top w:val="single" w:sz="4" w:space="0" w:color="auto"/>
              <w:left w:val="single" w:sz="6" w:space="0" w:color="auto"/>
              <w:bottom w:val="single" w:sz="4" w:space="0" w:color="auto"/>
              <w:right w:val="single" w:sz="6" w:space="0" w:color="auto"/>
            </w:tcBorders>
          </w:tcPr>
          <w:p w:rsidR="005E55B9" w:rsidRDefault="00C2359D">
            <w:pPr>
              <w:rPr>
                <w:b/>
              </w:rPr>
            </w:pPr>
            <w:r>
              <w:rPr>
                <w:b/>
              </w:rPr>
              <w:t>GCC 46</w:t>
            </w:r>
            <w:r w:rsidR="005E55B9">
              <w:rPr>
                <w:b/>
              </w:rPr>
              <w:t>.1</w:t>
            </w:r>
          </w:p>
        </w:tc>
        <w:tc>
          <w:tcPr>
            <w:tcW w:w="7614" w:type="dxa"/>
            <w:tcBorders>
              <w:top w:val="single" w:sz="4"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proportion of payments retained is: </w:t>
            </w:r>
            <w:r>
              <w:rPr>
                <w:i/>
              </w:rPr>
              <w:t>[insert percentage]</w:t>
            </w:r>
          </w:p>
          <w:p w:rsidR="005E55B9" w:rsidRDefault="005E55B9" w:rsidP="000E06FB">
            <w:pPr>
              <w:spacing w:after="200"/>
              <w:ind w:right="2"/>
              <w:jc w:val="both"/>
              <w:rPr>
                <w:i/>
              </w:rPr>
            </w:pPr>
            <w:r>
              <w:rPr>
                <w:i/>
              </w:rPr>
              <w:t>[The retention amount is usually close to 5 percent and in no case exceeds 10 percent.]</w:t>
            </w:r>
          </w:p>
        </w:tc>
      </w:tr>
      <w:tr w:rsidR="005E55B9" w:rsidTr="00D21C7B">
        <w:tc>
          <w:tcPr>
            <w:tcW w:w="1604" w:type="dxa"/>
            <w:tcBorders>
              <w:top w:val="single" w:sz="4" w:space="0" w:color="auto"/>
              <w:left w:val="single" w:sz="6" w:space="0" w:color="auto"/>
              <w:bottom w:val="single" w:sz="4" w:space="0" w:color="auto"/>
              <w:right w:val="single" w:sz="6" w:space="0" w:color="auto"/>
            </w:tcBorders>
          </w:tcPr>
          <w:p w:rsidR="005E55B9" w:rsidRDefault="00C2359D">
            <w:pPr>
              <w:rPr>
                <w:b/>
              </w:rPr>
            </w:pPr>
            <w:r>
              <w:rPr>
                <w:b/>
              </w:rPr>
              <w:t>GCC 47</w:t>
            </w:r>
            <w:r w:rsidR="005E55B9">
              <w:rPr>
                <w:b/>
              </w:rPr>
              <w:t>.1</w:t>
            </w:r>
          </w:p>
        </w:tc>
        <w:tc>
          <w:tcPr>
            <w:tcW w:w="7614" w:type="dxa"/>
            <w:tcBorders>
              <w:top w:val="single" w:sz="4"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liquidated damages for the whole of the Works are </w:t>
            </w:r>
            <w:r>
              <w:rPr>
                <w:i/>
              </w:rPr>
              <w:t>[insert percentage of the final Contract Price]</w:t>
            </w:r>
            <w:r>
              <w:t xml:space="preserve"> per day. The maximum amount of liquidated damages for the whole of the Works is </w:t>
            </w:r>
            <w:r>
              <w:rPr>
                <w:i/>
              </w:rPr>
              <w:t>[insert percentage]</w:t>
            </w:r>
            <w:r>
              <w:t xml:space="preserve"> of the final Contract Price.</w:t>
            </w:r>
          </w:p>
          <w:p w:rsidR="005E55B9" w:rsidRDefault="005E55B9" w:rsidP="000E06FB">
            <w:pPr>
              <w:spacing w:after="200"/>
              <w:ind w:right="2"/>
              <w:jc w:val="both"/>
              <w:rPr>
                <w:i/>
              </w:rPr>
            </w:pPr>
            <w:r>
              <w:rPr>
                <w:i/>
              </w:rPr>
              <w:t>[Usually liquidated damages are set between 0.05 percent and 0.10 percent per day, and the total amount is not to exceed between 5 percent and 10 percent of the Contract Price.</w:t>
            </w:r>
            <w:r>
              <w:t xml:space="preserve"> </w:t>
            </w:r>
            <w:r>
              <w:rPr>
                <w:i/>
              </w:rPr>
              <w:t>If Sectional Completion and Damages per Section have been agreed, the latter should be specified here]</w:t>
            </w:r>
          </w:p>
        </w:tc>
      </w:tr>
      <w:tr w:rsidR="005E55B9" w:rsidTr="00D21C7B">
        <w:tc>
          <w:tcPr>
            <w:tcW w:w="1604" w:type="dxa"/>
            <w:tcBorders>
              <w:top w:val="single" w:sz="4" w:space="0" w:color="auto"/>
              <w:left w:val="single" w:sz="4" w:space="0" w:color="auto"/>
              <w:bottom w:val="single" w:sz="4" w:space="0" w:color="auto"/>
              <w:right w:val="single" w:sz="4" w:space="0" w:color="auto"/>
            </w:tcBorders>
          </w:tcPr>
          <w:p w:rsidR="005E55B9" w:rsidRDefault="005E55B9" w:rsidP="00C2359D">
            <w:pPr>
              <w:rPr>
                <w:b/>
              </w:rPr>
            </w:pPr>
            <w:r>
              <w:rPr>
                <w:b/>
              </w:rPr>
              <w:t>GCC 4</w:t>
            </w:r>
            <w:r w:rsidR="00C2359D">
              <w:rPr>
                <w:b/>
              </w:rPr>
              <w:t>8</w:t>
            </w:r>
            <w:r>
              <w:rPr>
                <w:b/>
              </w:rPr>
              <w:t>.1</w:t>
            </w:r>
          </w:p>
        </w:tc>
        <w:tc>
          <w:tcPr>
            <w:tcW w:w="7614" w:type="dxa"/>
            <w:tcBorders>
              <w:top w:val="single" w:sz="4" w:space="0" w:color="auto"/>
              <w:left w:val="single" w:sz="4" w:space="0" w:color="auto"/>
              <w:bottom w:val="single" w:sz="4" w:space="0" w:color="auto"/>
              <w:right w:val="single" w:sz="4" w:space="0" w:color="auto"/>
            </w:tcBorders>
          </w:tcPr>
          <w:p w:rsidR="005E55B9" w:rsidRDefault="005E55B9" w:rsidP="000E06FB">
            <w:pPr>
              <w:spacing w:after="200"/>
              <w:ind w:right="2"/>
              <w:jc w:val="both"/>
            </w:pPr>
            <w:r>
              <w:t xml:space="preserve">The Bonus for the whole of the Works is </w:t>
            </w:r>
            <w:r>
              <w:rPr>
                <w:i/>
              </w:rPr>
              <w:t>[insert percentage of final Contract Price]</w:t>
            </w:r>
            <w:r>
              <w:t xml:space="preserve"> per day.  The maximum amount of Bonus for the whole of the Works is </w:t>
            </w:r>
            <w:r>
              <w:rPr>
                <w:i/>
              </w:rPr>
              <w:t>[insert percentage]</w:t>
            </w:r>
            <w:r>
              <w:t xml:space="preserve"> of the final Contract Price.</w:t>
            </w:r>
          </w:p>
          <w:p w:rsidR="005E55B9" w:rsidRDefault="005E55B9" w:rsidP="000E06FB">
            <w:pPr>
              <w:spacing w:after="200"/>
              <w:ind w:right="2"/>
              <w:jc w:val="both"/>
              <w:rPr>
                <w:i/>
              </w:rPr>
            </w:pPr>
            <w:r>
              <w:rPr>
                <w:i/>
              </w:rPr>
              <w:t>[</w:t>
            </w:r>
            <w:r w:rsidRPr="000E06FB">
              <w:rPr>
                <w:i/>
              </w:rPr>
              <w:t>I</w:t>
            </w:r>
            <w:r>
              <w:rPr>
                <w:i/>
              </w:rPr>
              <w:t>f early completion would provide benefits to the Employer, this clause should remain; otherwise delete.  The Bonus is usually numerically equal to the liquidated damages.]</w:t>
            </w:r>
          </w:p>
        </w:tc>
      </w:tr>
      <w:tr w:rsidR="005E55B9" w:rsidTr="006B4FB5">
        <w:tc>
          <w:tcPr>
            <w:tcW w:w="1604" w:type="dxa"/>
            <w:tcBorders>
              <w:top w:val="single" w:sz="4" w:space="0" w:color="auto"/>
              <w:left w:val="single" w:sz="6" w:space="0" w:color="auto"/>
              <w:bottom w:val="single" w:sz="4" w:space="0" w:color="auto"/>
              <w:right w:val="single" w:sz="6" w:space="0" w:color="auto"/>
            </w:tcBorders>
          </w:tcPr>
          <w:p w:rsidR="005E55B9" w:rsidRDefault="00C2359D">
            <w:pPr>
              <w:rPr>
                <w:b/>
              </w:rPr>
            </w:pPr>
            <w:r>
              <w:rPr>
                <w:b/>
              </w:rPr>
              <w:t>GCC 49</w:t>
            </w:r>
            <w:r w:rsidR="005E55B9">
              <w:rPr>
                <w:b/>
              </w:rPr>
              <w:t>.1</w:t>
            </w:r>
          </w:p>
        </w:tc>
        <w:tc>
          <w:tcPr>
            <w:tcW w:w="7614" w:type="dxa"/>
            <w:tcBorders>
              <w:top w:val="single" w:sz="4"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Advance Payments shall be: </w:t>
            </w:r>
            <w:r>
              <w:rPr>
                <w:i/>
              </w:rPr>
              <w:t>[insert amount(s)]</w:t>
            </w:r>
            <w:r>
              <w:t xml:space="preserve"> and shall be paid to the Contractor no later than </w:t>
            </w:r>
            <w:r>
              <w:rPr>
                <w:i/>
              </w:rPr>
              <w:t>[insert date(s)]</w:t>
            </w:r>
            <w:r>
              <w:t>.</w:t>
            </w:r>
          </w:p>
        </w:tc>
      </w:tr>
      <w:tr w:rsidR="005E55B9" w:rsidTr="006B4FB5">
        <w:tc>
          <w:tcPr>
            <w:tcW w:w="1604" w:type="dxa"/>
            <w:tcBorders>
              <w:top w:val="single" w:sz="4" w:space="0" w:color="auto"/>
              <w:left w:val="single" w:sz="6" w:space="0" w:color="auto"/>
              <w:bottom w:val="single" w:sz="6" w:space="0" w:color="auto"/>
              <w:right w:val="single" w:sz="6" w:space="0" w:color="auto"/>
            </w:tcBorders>
          </w:tcPr>
          <w:p w:rsidR="005E55B9" w:rsidRDefault="00C2359D">
            <w:pPr>
              <w:rPr>
                <w:b/>
              </w:rPr>
            </w:pPr>
            <w:r>
              <w:rPr>
                <w:b/>
              </w:rPr>
              <w:t>GCC 50</w:t>
            </w:r>
            <w:r w:rsidR="005E55B9">
              <w:rPr>
                <w:b/>
              </w:rPr>
              <w:t>.1</w:t>
            </w:r>
          </w:p>
        </w:tc>
        <w:tc>
          <w:tcPr>
            <w:tcW w:w="7614" w:type="dxa"/>
            <w:tcBorders>
              <w:top w:val="single" w:sz="4" w:space="0" w:color="auto"/>
              <w:left w:val="single" w:sz="6" w:space="0" w:color="auto"/>
              <w:bottom w:val="single" w:sz="6" w:space="0" w:color="auto"/>
              <w:right w:val="single" w:sz="6" w:space="0" w:color="auto"/>
            </w:tcBorders>
          </w:tcPr>
          <w:p w:rsidR="005E55B9" w:rsidRDefault="005E55B9" w:rsidP="000E06FB">
            <w:pPr>
              <w:spacing w:after="200"/>
              <w:ind w:right="2"/>
              <w:jc w:val="both"/>
            </w:pPr>
            <w:r>
              <w:t xml:space="preserve">The Performance Security amount is </w:t>
            </w:r>
            <w:r>
              <w:rPr>
                <w:i/>
              </w:rPr>
              <w:t>[insert amount(s) denominated in the types and proportions of the currencies in which the Contract Price is payable, or in a freely convertible currency acceptable to the Employer]</w:t>
            </w:r>
            <w:r>
              <w:t xml:space="preserve"> </w:t>
            </w:r>
          </w:p>
          <w:p w:rsidR="005E55B9" w:rsidRDefault="005E55B9" w:rsidP="000E06FB">
            <w:pPr>
              <w:tabs>
                <w:tab w:val="left" w:pos="556"/>
              </w:tabs>
              <w:spacing w:after="200"/>
              <w:ind w:left="540" w:right="2" w:hanging="540"/>
              <w:jc w:val="both"/>
            </w:pPr>
            <w:r>
              <w:t>(a)</w:t>
            </w:r>
            <w:r>
              <w:tab/>
              <w:t xml:space="preserve">Bank Guarantee: </w:t>
            </w:r>
            <w:r>
              <w:rPr>
                <w:i/>
              </w:rPr>
              <w:t>[insert percentage and amount(s)]</w:t>
            </w:r>
            <w:r>
              <w:t>.</w:t>
            </w:r>
          </w:p>
          <w:p w:rsidR="005E55B9" w:rsidRDefault="005E55B9" w:rsidP="000E06FB">
            <w:pPr>
              <w:tabs>
                <w:tab w:val="left" w:pos="556"/>
              </w:tabs>
              <w:spacing w:after="200"/>
              <w:ind w:left="540" w:right="2" w:hanging="540"/>
              <w:jc w:val="both"/>
            </w:pPr>
            <w:r>
              <w:t>(b)</w:t>
            </w:r>
            <w:r>
              <w:tab/>
              <w:t xml:space="preserve">Performance Bond: </w:t>
            </w:r>
            <w:r>
              <w:rPr>
                <w:i/>
              </w:rPr>
              <w:t>[insert percentage and amount(s)]</w:t>
            </w:r>
            <w:r>
              <w:t>.</w:t>
            </w:r>
          </w:p>
          <w:p w:rsidR="005E55B9" w:rsidRDefault="005E55B9" w:rsidP="000E06FB">
            <w:pPr>
              <w:spacing w:after="200"/>
              <w:ind w:right="2"/>
              <w:jc w:val="both"/>
            </w:pPr>
            <w:r>
              <w:rPr>
                <w:i/>
              </w:rPr>
              <w:t xml:space="preserve">[A </w:t>
            </w:r>
            <w:r>
              <w:rPr>
                <w:b/>
                <w:i/>
              </w:rPr>
              <w:t>Bank Guarantee</w:t>
            </w:r>
            <w:r>
              <w:rPr>
                <w:i/>
              </w:rPr>
              <w:t xml:space="preserve"> shall be unconditional (on demand) (see Section X</w:t>
            </w:r>
            <w:r w:rsidR="000E06FB">
              <w:rPr>
                <w:i/>
              </w:rPr>
              <w:t>,</w:t>
            </w:r>
            <w:r>
              <w:rPr>
                <w:i/>
              </w:rPr>
              <w:t xml:space="preserve"> Security Forms).  An amount of 5 to 10 percent of the Contract Price is commonly specified for Performance Bank Guarantees. A </w:t>
            </w:r>
            <w:r>
              <w:rPr>
                <w:b/>
                <w:i/>
              </w:rPr>
              <w:t>Performance Bond</w:t>
            </w:r>
            <w:r>
              <w:rPr>
                <w:i/>
              </w:rPr>
              <w:t xml:space="preserve"> is an undertaking by a bonding or insurance company (surety) to complete the construction in the event of default by the Contractor, or to pay the amount of the Bond to the Employer.  An amount of 30 percent of the Contract Price is commonly used internationally for this t</w:t>
            </w:r>
            <w:r w:rsidR="000E06FB">
              <w:rPr>
                <w:i/>
              </w:rPr>
              <w:t xml:space="preserve">ype of security (see Section X, </w:t>
            </w:r>
            <w:r>
              <w:rPr>
                <w:i/>
              </w:rPr>
              <w:t>Security Forms).]</w:t>
            </w:r>
          </w:p>
        </w:tc>
      </w:tr>
      <w:tr w:rsidR="005E55B9">
        <w:trPr>
          <w:cantSplit/>
        </w:trPr>
        <w:tc>
          <w:tcPr>
            <w:tcW w:w="9218" w:type="dxa"/>
            <w:gridSpan w:val="2"/>
            <w:tcBorders>
              <w:top w:val="single" w:sz="6" w:space="0" w:color="auto"/>
              <w:left w:val="single" w:sz="6" w:space="0" w:color="auto"/>
              <w:bottom w:val="single" w:sz="6" w:space="0" w:color="auto"/>
              <w:right w:val="single" w:sz="6" w:space="0" w:color="auto"/>
            </w:tcBorders>
          </w:tcPr>
          <w:p w:rsidR="005E55B9" w:rsidRDefault="005E55B9">
            <w:pPr>
              <w:spacing w:before="120" w:after="200"/>
              <w:ind w:right="-72"/>
              <w:jc w:val="center"/>
              <w:rPr>
                <w:b/>
                <w:sz w:val="28"/>
              </w:rPr>
            </w:pPr>
            <w:r>
              <w:rPr>
                <w:b/>
                <w:sz w:val="28"/>
              </w:rPr>
              <w:t>E. Finishing the Contract</w:t>
            </w:r>
          </w:p>
        </w:tc>
      </w:tr>
      <w:tr w:rsidR="005E55B9" w:rsidTr="006B4FB5">
        <w:tc>
          <w:tcPr>
            <w:tcW w:w="1604" w:type="dxa"/>
            <w:tcBorders>
              <w:top w:val="single" w:sz="6" w:space="0" w:color="auto"/>
              <w:left w:val="single" w:sz="6" w:space="0" w:color="auto"/>
              <w:bottom w:val="single" w:sz="4" w:space="0" w:color="auto"/>
              <w:right w:val="single" w:sz="6" w:space="0" w:color="auto"/>
            </w:tcBorders>
          </w:tcPr>
          <w:p w:rsidR="005E55B9" w:rsidRDefault="00C2359D">
            <w:pPr>
              <w:rPr>
                <w:b/>
              </w:rPr>
            </w:pPr>
            <w:r>
              <w:rPr>
                <w:b/>
              </w:rPr>
              <w:t>GCC 56</w:t>
            </w:r>
            <w:r w:rsidR="005E55B9">
              <w:rPr>
                <w:b/>
              </w:rPr>
              <w:t>.1</w:t>
            </w:r>
          </w:p>
        </w:tc>
        <w:tc>
          <w:tcPr>
            <w:tcW w:w="7614" w:type="dxa"/>
            <w:tcBorders>
              <w:top w:val="single" w:sz="6"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date by which operating and maintenance manuals are required is </w:t>
            </w:r>
            <w:r>
              <w:rPr>
                <w:i/>
              </w:rPr>
              <w:t>[insert date]</w:t>
            </w:r>
            <w:r>
              <w:t>.</w:t>
            </w:r>
          </w:p>
          <w:p w:rsidR="005E55B9" w:rsidRDefault="005E55B9" w:rsidP="000E06FB">
            <w:pPr>
              <w:spacing w:after="200"/>
              <w:ind w:right="2"/>
              <w:jc w:val="both"/>
            </w:pPr>
            <w:r>
              <w:t xml:space="preserve">The date by which “as built” drawings are required is </w:t>
            </w:r>
            <w:r>
              <w:rPr>
                <w:i/>
              </w:rPr>
              <w:t>[insert date]</w:t>
            </w:r>
            <w:r>
              <w:t>.</w:t>
            </w:r>
          </w:p>
        </w:tc>
      </w:tr>
      <w:tr w:rsidR="005E55B9" w:rsidTr="006B4FB5">
        <w:tc>
          <w:tcPr>
            <w:tcW w:w="1604" w:type="dxa"/>
            <w:tcBorders>
              <w:top w:val="single" w:sz="4" w:space="0" w:color="auto"/>
              <w:left w:val="single" w:sz="6" w:space="0" w:color="auto"/>
              <w:bottom w:val="single" w:sz="4" w:space="0" w:color="auto"/>
              <w:right w:val="single" w:sz="6" w:space="0" w:color="auto"/>
            </w:tcBorders>
          </w:tcPr>
          <w:p w:rsidR="005E55B9" w:rsidRDefault="00C2359D">
            <w:pPr>
              <w:rPr>
                <w:b/>
              </w:rPr>
            </w:pPr>
            <w:r>
              <w:rPr>
                <w:b/>
              </w:rPr>
              <w:t>GCC 56</w:t>
            </w:r>
            <w:r w:rsidR="005E55B9">
              <w:rPr>
                <w:b/>
              </w:rPr>
              <w:t>.2</w:t>
            </w:r>
          </w:p>
        </w:tc>
        <w:tc>
          <w:tcPr>
            <w:tcW w:w="7614" w:type="dxa"/>
            <w:tcBorders>
              <w:top w:val="single" w:sz="4"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amount to be withheld for failing to produce “as built” drawings and/or operating and maintenance manuals by the date required in GCC 58.1 is </w:t>
            </w:r>
            <w:r>
              <w:rPr>
                <w:i/>
              </w:rPr>
              <w:t>[insert amount in local currency]</w:t>
            </w:r>
            <w:r>
              <w:t>.</w:t>
            </w:r>
          </w:p>
        </w:tc>
      </w:tr>
      <w:tr w:rsidR="005E55B9" w:rsidTr="006B4FB5">
        <w:tc>
          <w:tcPr>
            <w:tcW w:w="1604" w:type="dxa"/>
            <w:tcBorders>
              <w:top w:val="single" w:sz="4" w:space="0" w:color="auto"/>
              <w:left w:val="single" w:sz="6" w:space="0" w:color="auto"/>
              <w:bottom w:val="single" w:sz="4" w:space="0" w:color="auto"/>
              <w:right w:val="single" w:sz="6" w:space="0" w:color="auto"/>
            </w:tcBorders>
          </w:tcPr>
          <w:p w:rsidR="005E55B9" w:rsidRDefault="00C2359D">
            <w:pPr>
              <w:rPr>
                <w:b/>
              </w:rPr>
            </w:pPr>
            <w:r>
              <w:rPr>
                <w:b/>
              </w:rPr>
              <w:t>GCC 57</w:t>
            </w:r>
            <w:r w:rsidR="005E55B9">
              <w:rPr>
                <w:b/>
              </w:rPr>
              <w:t>.2 (g)</w:t>
            </w:r>
          </w:p>
        </w:tc>
        <w:tc>
          <w:tcPr>
            <w:tcW w:w="7614" w:type="dxa"/>
            <w:tcBorders>
              <w:top w:val="single" w:sz="4" w:space="0" w:color="auto"/>
              <w:left w:val="single" w:sz="6" w:space="0" w:color="auto"/>
              <w:bottom w:val="single" w:sz="4" w:space="0" w:color="auto"/>
              <w:right w:val="single" w:sz="6" w:space="0" w:color="auto"/>
            </w:tcBorders>
          </w:tcPr>
          <w:p w:rsidR="005E55B9" w:rsidRDefault="005E55B9" w:rsidP="000E06FB">
            <w:pPr>
              <w:spacing w:after="200"/>
              <w:ind w:right="2"/>
              <w:jc w:val="both"/>
            </w:pPr>
            <w:r>
              <w:t xml:space="preserve">The maximum number of days is: </w:t>
            </w:r>
            <w:r>
              <w:rPr>
                <w:i/>
              </w:rPr>
              <w:t>[insert number; consistent with clause 41.1 on liquidated damages].</w:t>
            </w:r>
            <w:r>
              <w:t xml:space="preserve"> </w:t>
            </w:r>
          </w:p>
        </w:tc>
      </w:tr>
      <w:tr w:rsidR="005E55B9" w:rsidTr="006B4FB5">
        <w:tc>
          <w:tcPr>
            <w:tcW w:w="1604" w:type="dxa"/>
            <w:tcBorders>
              <w:top w:val="single" w:sz="4" w:space="0" w:color="auto"/>
              <w:left w:val="single" w:sz="6" w:space="0" w:color="auto"/>
              <w:bottom w:val="single" w:sz="6" w:space="0" w:color="auto"/>
              <w:right w:val="single" w:sz="6" w:space="0" w:color="auto"/>
            </w:tcBorders>
          </w:tcPr>
          <w:p w:rsidR="005E55B9" w:rsidRDefault="005E55B9">
            <w:pPr>
              <w:rPr>
                <w:b/>
              </w:rPr>
            </w:pPr>
            <w:r>
              <w:rPr>
                <w:b/>
              </w:rPr>
              <w:t>GCC 58.1</w:t>
            </w:r>
          </w:p>
        </w:tc>
        <w:tc>
          <w:tcPr>
            <w:tcW w:w="7614" w:type="dxa"/>
            <w:tcBorders>
              <w:top w:val="single" w:sz="4" w:space="0" w:color="auto"/>
              <w:left w:val="single" w:sz="6" w:space="0" w:color="auto"/>
              <w:bottom w:val="single" w:sz="6" w:space="0" w:color="auto"/>
              <w:right w:val="single" w:sz="6" w:space="0" w:color="auto"/>
            </w:tcBorders>
          </w:tcPr>
          <w:p w:rsidR="005E55B9" w:rsidRDefault="005E55B9" w:rsidP="000E06FB">
            <w:pPr>
              <w:spacing w:after="200"/>
              <w:ind w:right="2"/>
              <w:jc w:val="both"/>
            </w:pPr>
            <w:r>
              <w:t xml:space="preserve">The percentage to apply to the value of the work not completed, representing the </w:t>
            </w:r>
            <w:r w:rsidRPr="00147DD8">
              <w:t>Employer</w:t>
            </w:r>
            <w:r>
              <w:t xml:space="preserve">’s additional cost for completing the Works, is </w:t>
            </w:r>
            <w:r>
              <w:rPr>
                <w:i/>
              </w:rPr>
              <w:t>[insert percentage]</w:t>
            </w:r>
            <w:r>
              <w:t>.</w:t>
            </w:r>
          </w:p>
        </w:tc>
      </w:tr>
    </w:tbl>
    <w:p w:rsidR="005E55B9" w:rsidRDefault="005E55B9"/>
    <w:p w:rsidR="005E55B9" w:rsidRDefault="005E55B9"/>
    <w:p w:rsidR="005E55B9" w:rsidRDefault="005E55B9"/>
    <w:p w:rsidR="005E55B9" w:rsidRDefault="005E55B9"/>
    <w:p w:rsidR="005E55B9" w:rsidRDefault="005E55B9">
      <w:pPr>
        <w:sectPr w:rsidR="005E55B9">
          <w:headerReference w:type="even" r:id="rId68"/>
          <w:headerReference w:type="default" r:id="rId69"/>
          <w:headerReference w:type="first" r:id="rId70"/>
          <w:type w:val="oddPage"/>
          <w:pgSz w:w="12240" w:h="15840" w:code="1"/>
          <w:pgMar w:top="1440" w:right="1440" w:bottom="1440" w:left="1800" w:header="720" w:footer="720" w:gutter="0"/>
          <w:paperSrc w:first="15" w:other="15"/>
          <w:cols w:space="720"/>
          <w:titlePg/>
        </w:sectPr>
      </w:pPr>
    </w:p>
    <w:p w:rsidR="005E55B9" w:rsidRDefault="005E55B9">
      <w:pPr>
        <w:pStyle w:val="Subtitle"/>
        <w:ind w:left="180" w:right="288"/>
        <w:rPr>
          <w:rFonts w:cs="Arial"/>
        </w:rPr>
      </w:pPr>
      <w:bookmarkStart w:id="542" w:name="_Toc41971250"/>
    </w:p>
    <w:p w:rsidR="005E55B9" w:rsidRDefault="00873D0D">
      <w:pPr>
        <w:pStyle w:val="Subtitle"/>
        <w:rPr>
          <w:b w:val="0"/>
        </w:rPr>
      </w:pPr>
      <w:bookmarkStart w:id="543" w:name="_Toc168298098"/>
      <w:r>
        <w:t xml:space="preserve">Section </w:t>
      </w:r>
      <w:r w:rsidR="005E55B9">
        <w:t>X - Contract Forms</w:t>
      </w:r>
      <w:bookmarkEnd w:id="542"/>
      <w:bookmarkEnd w:id="543"/>
    </w:p>
    <w:p w:rsidR="005E55B9" w:rsidRDefault="005E55B9">
      <w:pPr>
        <w:jc w:val="both"/>
      </w:pPr>
      <w:r>
        <w:t>This Section contains forms which, once completed, will form part of the Contract. The forms for Performance Security and Advance Payment Security, when required, shall only be completed by the successful Bidder after contract award.</w:t>
      </w:r>
    </w:p>
    <w:p w:rsidR="005E55B9" w:rsidRDefault="005E55B9">
      <w:pPr>
        <w:pStyle w:val="TOC1"/>
        <w:ind w:left="180" w:right="288"/>
        <w:rPr>
          <w:b w:val="0"/>
          <w:szCs w:val="24"/>
        </w:rPr>
      </w:pPr>
    </w:p>
    <w:p w:rsidR="005E55B9" w:rsidRDefault="005E55B9">
      <w:pPr>
        <w:jc w:val="center"/>
        <w:rPr>
          <w:b/>
          <w:sz w:val="28"/>
          <w:szCs w:val="28"/>
        </w:rPr>
      </w:pPr>
      <w:bookmarkStart w:id="544" w:name="_Toc139863297"/>
      <w:r>
        <w:rPr>
          <w:b/>
          <w:sz w:val="28"/>
          <w:szCs w:val="28"/>
        </w:rPr>
        <w:t>Table of Forms</w:t>
      </w:r>
      <w:bookmarkEnd w:id="544"/>
    </w:p>
    <w:p w:rsidR="00507558" w:rsidRDefault="00507558">
      <w:pPr>
        <w:jc w:val="center"/>
        <w:rPr>
          <w:b/>
          <w:sz w:val="28"/>
          <w:szCs w:val="28"/>
        </w:rPr>
      </w:pPr>
    </w:p>
    <w:p w:rsidR="00507558" w:rsidRDefault="00507558" w:rsidP="00DE19D1">
      <w:pPr>
        <w:tabs>
          <w:tab w:val="right" w:pos="9000"/>
        </w:tabs>
        <w:spacing w:line="360" w:lineRule="auto"/>
        <w:rPr>
          <w:b/>
        </w:rPr>
      </w:pPr>
      <w:r w:rsidRPr="00507558">
        <w:rPr>
          <w:b/>
        </w:rPr>
        <w:t>Letter of Acceptance…………………………………………………………</w:t>
      </w:r>
      <w:r>
        <w:rPr>
          <w:b/>
        </w:rPr>
        <w:t>……………..</w:t>
      </w:r>
      <w:r w:rsidRPr="00507558">
        <w:rPr>
          <w:b/>
        </w:rPr>
        <w:t>38</w:t>
      </w:r>
    </w:p>
    <w:p w:rsidR="00507558" w:rsidRDefault="00507558" w:rsidP="00DE19D1">
      <w:pPr>
        <w:tabs>
          <w:tab w:val="right" w:pos="9000"/>
        </w:tabs>
        <w:spacing w:line="360" w:lineRule="auto"/>
        <w:rPr>
          <w:b/>
        </w:rPr>
      </w:pPr>
      <w:r>
        <w:rPr>
          <w:b/>
        </w:rPr>
        <w:t>Contract Agreement…………………………………………………..……………………39</w:t>
      </w:r>
    </w:p>
    <w:p w:rsidR="00507558" w:rsidRDefault="00507558" w:rsidP="00DE19D1">
      <w:pPr>
        <w:tabs>
          <w:tab w:val="right" w:pos="9000"/>
        </w:tabs>
        <w:spacing w:line="360" w:lineRule="auto"/>
        <w:rPr>
          <w:b/>
        </w:rPr>
      </w:pPr>
      <w:r>
        <w:rPr>
          <w:b/>
        </w:rPr>
        <w:t>Performance Security</w:t>
      </w:r>
      <w:r w:rsidR="00DE19D1">
        <w:rPr>
          <w:b/>
        </w:rPr>
        <w:t xml:space="preserve"> (Bank Guarantee)</w:t>
      </w:r>
      <w:r>
        <w:rPr>
          <w:b/>
        </w:rPr>
        <w:t>………………………………………………....41</w:t>
      </w:r>
    </w:p>
    <w:p w:rsidR="00893F43" w:rsidRDefault="00893F43" w:rsidP="00DE19D1">
      <w:pPr>
        <w:tabs>
          <w:tab w:val="right" w:pos="9000"/>
        </w:tabs>
        <w:spacing w:line="360" w:lineRule="auto"/>
        <w:rPr>
          <w:b/>
        </w:rPr>
      </w:pPr>
      <w:r>
        <w:rPr>
          <w:b/>
        </w:rPr>
        <w:t>Perform</w:t>
      </w:r>
      <w:r w:rsidR="00C844DE">
        <w:rPr>
          <w:b/>
        </w:rPr>
        <w:t>ance Security (Performance Bond)…</w:t>
      </w:r>
      <w:r>
        <w:rPr>
          <w:b/>
        </w:rPr>
        <w:t>………………………………………</w:t>
      </w:r>
      <w:r w:rsidR="00C844DE">
        <w:rPr>
          <w:b/>
        </w:rPr>
        <w:t>....</w:t>
      </w:r>
      <w:r>
        <w:rPr>
          <w:b/>
        </w:rPr>
        <w:t>…</w:t>
      </w:r>
      <w:r w:rsidR="00C844DE">
        <w:rPr>
          <w:b/>
        </w:rPr>
        <w:t>42</w:t>
      </w:r>
    </w:p>
    <w:p w:rsidR="005E55B9" w:rsidRDefault="00507558" w:rsidP="00DE19D1">
      <w:pPr>
        <w:tabs>
          <w:tab w:val="right" w:pos="9000"/>
        </w:tabs>
        <w:spacing w:line="360" w:lineRule="auto"/>
      </w:pPr>
      <w:r>
        <w:rPr>
          <w:b/>
        </w:rPr>
        <w:t>Advance Payment Security……………………………………………………...…………4</w:t>
      </w:r>
      <w:r w:rsidR="00C844DE">
        <w:rPr>
          <w:b/>
        </w:rPr>
        <w:t>4</w:t>
      </w:r>
    </w:p>
    <w:p w:rsidR="005E55B9" w:rsidRDefault="005E55B9" w:rsidP="00DE19D1">
      <w:pPr>
        <w:tabs>
          <w:tab w:val="right" w:pos="9000"/>
          <w:tab w:val="right" w:leader="dot" w:pos="9180"/>
        </w:tabs>
        <w:spacing w:before="120" w:after="120"/>
        <w:ind w:left="360"/>
        <w:rPr>
          <w:b/>
          <w:sz w:val="32"/>
        </w:rPr>
      </w:pPr>
    </w:p>
    <w:p w:rsidR="00893F43" w:rsidRDefault="00893F43">
      <w:pPr>
        <w:pStyle w:val="S9Header1"/>
      </w:pPr>
    </w:p>
    <w:p w:rsidR="00893F43" w:rsidRPr="00893F43" w:rsidRDefault="00893F43" w:rsidP="00152B60"/>
    <w:p w:rsidR="00893F43" w:rsidRDefault="00893F43" w:rsidP="00152B60">
      <w:pPr>
        <w:pStyle w:val="S9Header1"/>
        <w:tabs>
          <w:tab w:val="left" w:pos="3723"/>
        </w:tabs>
        <w:jc w:val="left"/>
      </w:pPr>
      <w:r>
        <w:tab/>
      </w:r>
    </w:p>
    <w:p w:rsidR="005E55B9" w:rsidRDefault="005E55B9">
      <w:pPr>
        <w:pStyle w:val="S9Header1"/>
        <w:rPr>
          <w:rFonts w:cs="Arial"/>
          <w:sz w:val="20"/>
        </w:rPr>
      </w:pPr>
      <w:r w:rsidRPr="00893F43">
        <w:br w:type="page"/>
      </w:r>
      <w:bookmarkStart w:id="545" w:name="_Toc41971555"/>
      <w:bookmarkStart w:id="546" w:name="_Toc78273066"/>
      <w:bookmarkStart w:id="547" w:name="_Toc111009244"/>
      <w:bookmarkStart w:id="548" w:name="_Toc168302420"/>
      <w:r>
        <w:t>Letter of A</w:t>
      </w:r>
      <w:bookmarkEnd w:id="545"/>
      <w:bookmarkEnd w:id="546"/>
      <w:bookmarkEnd w:id="547"/>
      <w:r>
        <w:t>cceptance</w:t>
      </w:r>
      <w:bookmarkEnd w:id="548"/>
    </w:p>
    <w:p w:rsidR="005E55B9" w:rsidRDefault="005E55B9">
      <w:pPr>
        <w:pStyle w:val="BodyText"/>
        <w:rPr>
          <w:b/>
          <w:i/>
        </w:rPr>
      </w:pPr>
    </w:p>
    <w:p w:rsidR="005E55B9" w:rsidRDefault="005E55B9">
      <w:pPr>
        <w:pStyle w:val="BodyText"/>
        <w:ind w:left="180" w:right="288"/>
        <w:jc w:val="both"/>
        <w:rPr>
          <w:b/>
          <w:i/>
        </w:rPr>
      </w:pPr>
    </w:p>
    <w:p w:rsidR="005E55B9" w:rsidRDefault="00147DD8" w:rsidP="00F51726">
      <w:pPr>
        <w:pStyle w:val="BodyText"/>
        <w:ind w:left="180"/>
        <w:jc w:val="center"/>
        <w:rPr>
          <w:rFonts w:ascii="Times New Roman" w:hAnsi="Times New Roman" w:cs="Times New Roman"/>
          <w:b/>
          <w:i/>
          <w:szCs w:val="20"/>
        </w:rPr>
      </w:pPr>
      <w:r>
        <w:rPr>
          <w:rFonts w:ascii="Times New Roman" w:hAnsi="Times New Roman" w:cs="Times New Roman"/>
          <w:b/>
          <w:i/>
          <w:szCs w:val="20"/>
        </w:rPr>
        <w:t>[O</w:t>
      </w:r>
      <w:r w:rsidR="005E55B9">
        <w:rPr>
          <w:rFonts w:ascii="Times New Roman" w:hAnsi="Times New Roman" w:cs="Times New Roman"/>
          <w:b/>
          <w:i/>
          <w:szCs w:val="20"/>
        </w:rPr>
        <w:t>n letterhead of the Employer]</w:t>
      </w:r>
    </w:p>
    <w:p w:rsidR="005E55B9" w:rsidRDefault="005E55B9" w:rsidP="00F51726">
      <w:pPr>
        <w:pStyle w:val="BodyText"/>
        <w:ind w:left="180"/>
        <w:jc w:val="both"/>
        <w:rPr>
          <w:rFonts w:ascii="Times New Roman" w:hAnsi="Times New Roman" w:cs="Times New Roman"/>
          <w:b/>
          <w:i/>
          <w:sz w:val="24"/>
        </w:rPr>
      </w:pPr>
    </w:p>
    <w:p w:rsidR="005E55B9" w:rsidRDefault="005E55B9" w:rsidP="00F51726">
      <w:pPr>
        <w:pStyle w:val="BodyText"/>
        <w:ind w:left="180"/>
        <w:jc w:val="right"/>
        <w:rPr>
          <w:rFonts w:ascii="Times New Roman" w:hAnsi="Times New Roman" w:cs="Times New Roman"/>
          <w:i/>
          <w:sz w:val="24"/>
        </w:rPr>
      </w:pPr>
      <w:r>
        <w:rPr>
          <w:rFonts w:ascii="Times New Roman" w:hAnsi="Times New Roman" w:cs="Times New Roman"/>
          <w:i/>
          <w:sz w:val="24"/>
        </w:rPr>
        <w:t xml:space="preserve">. . . . . . . </w:t>
      </w:r>
      <w:r>
        <w:rPr>
          <w:rFonts w:ascii="Times New Roman" w:hAnsi="Times New Roman" w:cs="Times New Roman"/>
          <w:b/>
          <w:i/>
          <w:sz w:val="24"/>
        </w:rPr>
        <w:t>[</w:t>
      </w:r>
      <w:r w:rsidR="006F4CA2">
        <w:rPr>
          <w:rFonts w:ascii="Times New Roman" w:hAnsi="Times New Roman" w:cs="Times New Roman"/>
          <w:b/>
          <w:bCs/>
          <w:i/>
          <w:szCs w:val="20"/>
        </w:rPr>
        <w:t>D</w:t>
      </w:r>
      <w:r>
        <w:rPr>
          <w:rFonts w:ascii="Times New Roman" w:hAnsi="Times New Roman" w:cs="Times New Roman"/>
          <w:b/>
          <w:bCs/>
          <w:i/>
          <w:szCs w:val="20"/>
        </w:rPr>
        <w:t>ate]</w:t>
      </w:r>
      <w:r>
        <w:rPr>
          <w:rFonts w:ascii="Times New Roman" w:hAnsi="Times New Roman" w:cs="Times New Roman"/>
          <w:i/>
          <w:sz w:val="24"/>
        </w:rPr>
        <w:t>. . . . . . .</w:t>
      </w:r>
    </w:p>
    <w:p w:rsidR="005E55B9" w:rsidRDefault="005E55B9" w:rsidP="00F51726">
      <w:pPr>
        <w:pStyle w:val="BodyText"/>
        <w:ind w:left="180"/>
        <w:jc w:val="both"/>
        <w:rPr>
          <w:rFonts w:ascii="Times New Roman" w:hAnsi="Times New Roman" w:cs="Times New Roman"/>
          <w:iCs/>
          <w:sz w:val="24"/>
        </w:rPr>
      </w:pPr>
    </w:p>
    <w:p w:rsidR="005E55B9" w:rsidRDefault="005E55B9" w:rsidP="00F51726">
      <w:pPr>
        <w:pStyle w:val="BodyText"/>
        <w:ind w:left="180"/>
        <w:jc w:val="both"/>
        <w:rPr>
          <w:rFonts w:ascii="Times New Roman" w:hAnsi="Times New Roman" w:cs="Times New Roman"/>
          <w:iCs/>
          <w:sz w:val="24"/>
        </w:rPr>
      </w:pPr>
      <w:r>
        <w:rPr>
          <w:rFonts w:ascii="Times New Roman" w:hAnsi="Times New Roman" w:cs="Times New Roman"/>
          <w:iCs/>
          <w:sz w:val="24"/>
        </w:rPr>
        <w:t>To:</w:t>
      </w:r>
      <w:r>
        <w:rPr>
          <w:rFonts w:ascii="Times New Roman" w:hAnsi="Times New Roman" w:cs="Times New Roman"/>
          <w:iCs/>
          <w:sz w:val="24"/>
        </w:rPr>
        <w:tab/>
        <w:t xml:space="preserve">. . . . . . . . . .  </w:t>
      </w:r>
      <w:r>
        <w:rPr>
          <w:rFonts w:ascii="Times New Roman" w:hAnsi="Times New Roman" w:cs="Times New Roman"/>
          <w:b/>
          <w:i/>
          <w:iCs/>
          <w:sz w:val="24"/>
        </w:rPr>
        <w:t>[</w:t>
      </w:r>
      <w:r w:rsidR="006F4CA2">
        <w:rPr>
          <w:rFonts w:ascii="Times New Roman" w:hAnsi="Times New Roman" w:cs="Times New Roman"/>
          <w:b/>
          <w:bCs/>
          <w:i/>
          <w:szCs w:val="20"/>
        </w:rPr>
        <w:t>N</w:t>
      </w:r>
      <w:r w:rsidR="00EF1A92">
        <w:rPr>
          <w:rFonts w:ascii="Times New Roman" w:hAnsi="Times New Roman" w:cs="Times New Roman"/>
          <w:b/>
          <w:bCs/>
          <w:i/>
          <w:szCs w:val="20"/>
        </w:rPr>
        <w:t>ame and A</w:t>
      </w:r>
      <w:r>
        <w:rPr>
          <w:rFonts w:ascii="Times New Roman" w:hAnsi="Times New Roman" w:cs="Times New Roman"/>
          <w:b/>
          <w:bCs/>
          <w:i/>
          <w:szCs w:val="20"/>
        </w:rPr>
        <w:t>ddress of the Contractor]</w:t>
      </w:r>
      <w:r>
        <w:rPr>
          <w:rFonts w:ascii="Times New Roman" w:hAnsi="Times New Roman" w:cs="Times New Roman"/>
          <w:iCs/>
          <w:sz w:val="24"/>
        </w:rPr>
        <w:t xml:space="preserve"> . . . . . . . . . .   </w:t>
      </w:r>
    </w:p>
    <w:p w:rsidR="005E55B9" w:rsidRDefault="005E55B9" w:rsidP="00F51726">
      <w:pPr>
        <w:pStyle w:val="BodyText"/>
        <w:ind w:left="180"/>
        <w:jc w:val="both"/>
        <w:rPr>
          <w:rFonts w:ascii="Times New Roman" w:hAnsi="Times New Roman" w:cs="Times New Roman"/>
          <w:iCs/>
          <w:sz w:val="24"/>
        </w:rPr>
      </w:pPr>
    </w:p>
    <w:p w:rsidR="005E55B9" w:rsidRDefault="005E55B9" w:rsidP="00F51726">
      <w:pPr>
        <w:pStyle w:val="BodyText"/>
        <w:ind w:left="180"/>
        <w:jc w:val="both"/>
        <w:rPr>
          <w:rFonts w:ascii="Times New Roman" w:hAnsi="Times New Roman" w:cs="Times New Roman"/>
          <w:iCs/>
          <w:sz w:val="24"/>
        </w:rPr>
      </w:pPr>
    </w:p>
    <w:p w:rsidR="005E55B9" w:rsidRDefault="005E55B9" w:rsidP="00F51726">
      <w:pPr>
        <w:pStyle w:val="BodyText"/>
        <w:ind w:left="180"/>
        <w:jc w:val="both"/>
        <w:rPr>
          <w:rFonts w:ascii="Times New Roman" w:hAnsi="Times New Roman" w:cs="Times New Roman"/>
          <w:iCs/>
          <w:sz w:val="24"/>
        </w:rPr>
      </w:pPr>
      <w:r>
        <w:rPr>
          <w:rFonts w:ascii="Times New Roman" w:hAnsi="Times New Roman" w:cs="Times New Roman"/>
          <w:iCs/>
          <w:sz w:val="24"/>
        </w:rPr>
        <w:t>Subject:</w:t>
      </w:r>
      <w:r>
        <w:rPr>
          <w:rFonts w:ascii="Times New Roman" w:hAnsi="Times New Roman" w:cs="Times New Roman"/>
          <w:iCs/>
          <w:sz w:val="24"/>
        </w:rPr>
        <w:tab/>
        <w:t xml:space="preserve">. . . . . . . . . .   </w:t>
      </w:r>
      <w:r>
        <w:rPr>
          <w:rFonts w:ascii="Times New Roman" w:hAnsi="Times New Roman" w:cs="Times New Roman"/>
          <w:b/>
          <w:i/>
          <w:iCs/>
          <w:sz w:val="24"/>
        </w:rPr>
        <w:t>[</w:t>
      </w:r>
      <w:r>
        <w:rPr>
          <w:rFonts w:ascii="Times New Roman" w:hAnsi="Times New Roman" w:cs="Times New Roman"/>
          <w:b/>
          <w:bCs/>
          <w:i/>
          <w:szCs w:val="20"/>
        </w:rPr>
        <w:t>Notification of Award Contract No]</w:t>
      </w:r>
      <w:r>
        <w:rPr>
          <w:rFonts w:ascii="Times New Roman" w:hAnsi="Times New Roman" w:cs="Times New Roman"/>
          <w:iCs/>
          <w:szCs w:val="20"/>
        </w:rPr>
        <w:t>.</w:t>
      </w:r>
      <w:r>
        <w:rPr>
          <w:rFonts w:ascii="Times New Roman" w:hAnsi="Times New Roman" w:cs="Times New Roman"/>
          <w:iCs/>
          <w:sz w:val="24"/>
        </w:rPr>
        <w:t xml:space="preserve">  . . . . . . . . . .   </w:t>
      </w:r>
    </w:p>
    <w:p w:rsidR="005E55B9" w:rsidRDefault="005E55B9" w:rsidP="00F51726">
      <w:pPr>
        <w:pStyle w:val="BodyText"/>
        <w:ind w:left="180"/>
        <w:jc w:val="both"/>
        <w:rPr>
          <w:rFonts w:ascii="Times New Roman" w:hAnsi="Times New Roman" w:cs="Times New Roman"/>
          <w:iCs/>
          <w:sz w:val="24"/>
        </w:rPr>
      </w:pPr>
    </w:p>
    <w:p w:rsidR="005E55B9" w:rsidRDefault="005E55B9" w:rsidP="00F51726">
      <w:pPr>
        <w:ind w:left="180"/>
        <w:jc w:val="both"/>
        <w:rPr>
          <w:iCs/>
        </w:rPr>
      </w:pPr>
    </w:p>
    <w:p w:rsidR="005E55B9" w:rsidRDefault="005E55B9" w:rsidP="00F51726">
      <w:pPr>
        <w:pStyle w:val="BodyTextIndent"/>
        <w:ind w:left="180"/>
        <w:jc w:val="both"/>
        <w:rPr>
          <w:rFonts w:ascii="Times New Roman" w:hAnsi="Times New Roman" w:cs="Times New Roman"/>
          <w:iCs/>
          <w:sz w:val="24"/>
        </w:rPr>
      </w:pPr>
      <w:r>
        <w:rPr>
          <w:rFonts w:ascii="Times New Roman" w:hAnsi="Times New Roman" w:cs="Times New Roman"/>
          <w:iCs/>
          <w:sz w:val="24"/>
        </w:rPr>
        <w:t xml:space="preserve">This is to notify you that your Bid dated . . . . </w:t>
      </w:r>
      <w:r>
        <w:rPr>
          <w:rFonts w:ascii="Times New Roman" w:hAnsi="Times New Roman" w:cs="Times New Roman"/>
          <w:b/>
          <w:bCs/>
          <w:i/>
          <w:szCs w:val="20"/>
        </w:rPr>
        <w:t>[insert date] . .</w:t>
      </w:r>
      <w:r>
        <w:rPr>
          <w:rFonts w:ascii="Times New Roman" w:hAnsi="Times New Roman" w:cs="Times New Roman"/>
          <w:iCs/>
          <w:sz w:val="24"/>
        </w:rPr>
        <w:t xml:space="preserve"> . .  for execution of the . . . . . . . . . </w:t>
      </w:r>
      <w:r>
        <w:rPr>
          <w:rFonts w:ascii="Times New Roman" w:hAnsi="Times New Roman" w:cs="Times New Roman"/>
          <w:b/>
          <w:i/>
          <w:iCs/>
          <w:szCs w:val="20"/>
        </w:rPr>
        <w:t xml:space="preserve">.[insert </w:t>
      </w:r>
      <w:r>
        <w:rPr>
          <w:rFonts w:ascii="Times New Roman" w:hAnsi="Times New Roman" w:cs="Times New Roman"/>
          <w:b/>
          <w:bCs/>
          <w:i/>
          <w:szCs w:val="20"/>
        </w:rPr>
        <w:t>name of the contract and identification number, as given in the Appendix to Bid]</w:t>
      </w:r>
      <w:r>
        <w:rPr>
          <w:rFonts w:ascii="Times New Roman" w:hAnsi="Times New Roman" w:cs="Times New Roman"/>
          <w:i/>
          <w:iCs/>
          <w:szCs w:val="20"/>
        </w:rPr>
        <w:t xml:space="preserve"> </w:t>
      </w:r>
      <w:r>
        <w:rPr>
          <w:rFonts w:ascii="Times New Roman" w:hAnsi="Times New Roman" w:cs="Times New Roman"/>
          <w:iCs/>
          <w:szCs w:val="20"/>
        </w:rPr>
        <w:t xml:space="preserve">. </w:t>
      </w:r>
      <w:r>
        <w:rPr>
          <w:rFonts w:ascii="Times New Roman" w:hAnsi="Times New Roman" w:cs="Times New Roman"/>
          <w:iCs/>
          <w:sz w:val="24"/>
        </w:rPr>
        <w:t xml:space="preserve">. . . . . . . . . for the Accepted Contract Amount of the equivalent of . . . . . . . . </w:t>
      </w:r>
      <w:r>
        <w:rPr>
          <w:rFonts w:ascii="Times New Roman" w:hAnsi="Times New Roman" w:cs="Times New Roman"/>
          <w:b/>
          <w:bCs/>
          <w:i/>
          <w:szCs w:val="20"/>
        </w:rPr>
        <w:t>.[insert</w:t>
      </w:r>
      <w:r>
        <w:rPr>
          <w:rFonts w:ascii="Times New Roman" w:hAnsi="Times New Roman" w:cs="Times New Roman"/>
          <w:iCs/>
          <w:sz w:val="24"/>
        </w:rPr>
        <w:t xml:space="preserve"> </w:t>
      </w:r>
      <w:r>
        <w:rPr>
          <w:rFonts w:ascii="Times New Roman" w:hAnsi="Times New Roman" w:cs="Times New Roman"/>
          <w:b/>
          <w:bCs/>
          <w:i/>
          <w:szCs w:val="20"/>
        </w:rPr>
        <w:t>amount in numbers and words and name of currency]</w:t>
      </w:r>
      <w:r>
        <w:rPr>
          <w:rFonts w:ascii="Times New Roman" w:hAnsi="Times New Roman" w:cs="Times New Roman"/>
          <w:iCs/>
          <w:sz w:val="24"/>
        </w:rPr>
        <w:t>, as corrected and modified in accordance with the Instructions to Bidders is hereby accepted by our Agency.</w:t>
      </w:r>
    </w:p>
    <w:p w:rsidR="005E55B9" w:rsidRDefault="005E55B9" w:rsidP="00F51726">
      <w:pPr>
        <w:pStyle w:val="BodyTextIndent"/>
        <w:ind w:left="180"/>
        <w:jc w:val="both"/>
        <w:rPr>
          <w:rFonts w:ascii="Times New Roman" w:hAnsi="Times New Roman" w:cs="Times New Roman"/>
          <w:iCs/>
          <w:sz w:val="24"/>
        </w:rPr>
      </w:pPr>
    </w:p>
    <w:p w:rsidR="005E55B9" w:rsidRDefault="005E55B9" w:rsidP="00F51726">
      <w:pPr>
        <w:pStyle w:val="BodyTextIndent"/>
        <w:ind w:left="180"/>
        <w:jc w:val="both"/>
        <w:rPr>
          <w:rFonts w:ascii="Times New Roman" w:hAnsi="Times New Roman" w:cs="Times New Roman"/>
          <w:iCs/>
          <w:sz w:val="24"/>
        </w:rPr>
      </w:pPr>
      <w:r>
        <w:rPr>
          <w:rFonts w:ascii="Times New Roman" w:hAnsi="Times New Roman" w:cs="Times New Roman"/>
          <w:iCs/>
          <w:sz w:val="24"/>
        </w:rPr>
        <w:t>You are requested to furnish the Performance Security within 28 days in accordance with the Conditions of Contract, using for that purpose the Performance Security Form included in Section X (Contract Forms) of the Bidding Document.</w:t>
      </w:r>
    </w:p>
    <w:p w:rsidR="005E55B9" w:rsidRDefault="005E55B9" w:rsidP="00F51726">
      <w:pPr>
        <w:pStyle w:val="BodyTextIndent"/>
        <w:ind w:left="180"/>
        <w:jc w:val="both"/>
        <w:rPr>
          <w:rFonts w:ascii="Times New Roman" w:hAnsi="Times New Roman" w:cs="Times New Roman"/>
          <w:iCs/>
          <w:sz w:val="24"/>
        </w:rPr>
      </w:pPr>
    </w:p>
    <w:p w:rsidR="005E55B9" w:rsidRDefault="005E55B9" w:rsidP="00F51726">
      <w:pPr>
        <w:pStyle w:val="BodyTextIndent"/>
        <w:ind w:left="180"/>
        <w:jc w:val="both"/>
        <w:rPr>
          <w:rFonts w:ascii="Times New Roman" w:hAnsi="Times New Roman" w:cs="Times New Roman"/>
          <w:b/>
          <w:i/>
          <w:iCs/>
          <w:sz w:val="24"/>
        </w:rPr>
      </w:pPr>
      <w:r>
        <w:rPr>
          <w:rFonts w:ascii="Times New Roman" w:hAnsi="Times New Roman" w:cs="Times New Roman"/>
          <w:b/>
          <w:i/>
          <w:iCs/>
          <w:sz w:val="24"/>
        </w:rPr>
        <w:t>[Choose one of the following statements:]</w:t>
      </w:r>
    </w:p>
    <w:p w:rsidR="005E55B9" w:rsidRDefault="005E55B9" w:rsidP="00F51726">
      <w:pPr>
        <w:pStyle w:val="BodyTextIndent"/>
        <w:ind w:left="180"/>
        <w:jc w:val="both"/>
        <w:rPr>
          <w:rFonts w:ascii="Times New Roman" w:hAnsi="Times New Roman" w:cs="Times New Roman"/>
          <w:iCs/>
          <w:sz w:val="24"/>
        </w:rPr>
      </w:pPr>
    </w:p>
    <w:p w:rsidR="005E55B9" w:rsidRDefault="005E55B9" w:rsidP="00F51726">
      <w:pPr>
        <w:pStyle w:val="BodyTextIndent"/>
        <w:ind w:left="180"/>
        <w:jc w:val="both"/>
        <w:rPr>
          <w:rFonts w:ascii="Times New Roman" w:hAnsi="Times New Roman" w:cs="Times New Roman"/>
          <w:iCs/>
          <w:sz w:val="24"/>
        </w:rPr>
      </w:pPr>
      <w:r>
        <w:rPr>
          <w:rFonts w:ascii="Times New Roman" w:hAnsi="Times New Roman" w:cs="Times New Roman"/>
          <w:iCs/>
          <w:sz w:val="24"/>
        </w:rPr>
        <w:t>We accept that __________________________</w:t>
      </w:r>
      <w:r>
        <w:rPr>
          <w:rFonts w:ascii="Times New Roman" w:hAnsi="Times New Roman" w:cs="Times New Roman"/>
          <w:b/>
          <w:i/>
          <w:iCs/>
          <w:szCs w:val="20"/>
        </w:rPr>
        <w:t xml:space="preserve">[insert the name of Adjudicator proposed by the Bidder]  </w:t>
      </w:r>
      <w:r>
        <w:rPr>
          <w:rFonts w:ascii="Times New Roman" w:hAnsi="Times New Roman" w:cs="Times New Roman"/>
          <w:iCs/>
          <w:sz w:val="24"/>
        </w:rPr>
        <w:t>be appointed as the Adjudicator.</w:t>
      </w:r>
    </w:p>
    <w:p w:rsidR="005E55B9" w:rsidRDefault="005E55B9" w:rsidP="00F51726">
      <w:pPr>
        <w:pStyle w:val="BodyTextIndent"/>
        <w:ind w:left="180"/>
        <w:jc w:val="both"/>
        <w:rPr>
          <w:rFonts w:ascii="Times New Roman" w:hAnsi="Times New Roman" w:cs="Times New Roman"/>
          <w:iCs/>
          <w:sz w:val="24"/>
        </w:rPr>
      </w:pPr>
    </w:p>
    <w:p w:rsidR="005E55B9" w:rsidRDefault="005E55B9" w:rsidP="00F51726">
      <w:pPr>
        <w:pStyle w:val="BodyTextIndent"/>
        <w:ind w:left="180"/>
        <w:jc w:val="both"/>
        <w:rPr>
          <w:rFonts w:ascii="Times New Roman" w:hAnsi="Times New Roman" w:cs="Times New Roman"/>
          <w:b/>
          <w:i/>
          <w:iCs/>
          <w:sz w:val="24"/>
        </w:rPr>
      </w:pPr>
      <w:r>
        <w:rPr>
          <w:rFonts w:ascii="Times New Roman" w:hAnsi="Times New Roman" w:cs="Times New Roman"/>
          <w:b/>
          <w:i/>
          <w:iCs/>
          <w:sz w:val="24"/>
        </w:rPr>
        <w:t>[or]</w:t>
      </w:r>
    </w:p>
    <w:p w:rsidR="005E55B9" w:rsidRDefault="005E55B9" w:rsidP="00F51726">
      <w:pPr>
        <w:pStyle w:val="BodyTextIndent"/>
        <w:ind w:left="180"/>
        <w:jc w:val="both"/>
        <w:rPr>
          <w:rFonts w:ascii="Times New Roman" w:hAnsi="Times New Roman" w:cs="Times New Roman"/>
          <w:iCs/>
          <w:sz w:val="24"/>
        </w:rPr>
      </w:pPr>
    </w:p>
    <w:p w:rsidR="005E55B9" w:rsidRDefault="005E55B9" w:rsidP="00F51726">
      <w:pPr>
        <w:pStyle w:val="BodyTextIndent"/>
        <w:ind w:left="180"/>
        <w:jc w:val="both"/>
        <w:rPr>
          <w:rFonts w:ascii="Times New Roman" w:hAnsi="Times New Roman" w:cs="Times New Roman"/>
          <w:iCs/>
          <w:sz w:val="24"/>
        </w:rPr>
      </w:pPr>
      <w:r>
        <w:rPr>
          <w:rFonts w:ascii="Times New Roman" w:hAnsi="Times New Roman" w:cs="Times New Roman"/>
          <w:iCs/>
          <w:sz w:val="24"/>
        </w:rPr>
        <w:t>We do not accept that _______________________</w:t>
      </w:r>
      <w:r>
        <w:rPr>
          <w:rFonts w:ascii="Times New Roman" w:hAnsi="Times New Roman" w:cs="Times New Roman"/>
          <w:b/>
          <w:i/>
          <w:iCs/>
          <w:szCs w:val="20"/>
        </w:rPr>
        <w:t xml:space="preserve">[insert the name of the Adjudicator proposed by the Bidder] </w:t>
      </w:r>
      <w:r>
        <w:rPr>
          <w:rFonts w:ascii="Times New Roman" w:hAnsi="Times New Roman" w:cs="Times New Roman"/>
          <w:iCs/>
          <w:sz w:val="24"/>
        </w:rPr>
        <w:t>be appointed as the Adjudicator, and by sending a copy of this Letter of Acceptance to ________________________________________</w:t>
      </w:r>
      <w:r>
        <w:rPr>
          <w:rFonts w:ascii="Times New Roman" w:hAnsi="Times New Roman" w:cs="Times New Roman"/>
          <w:b/>
          <w:i/>
          <w:iCs/>
          <w:szCs w:val="20"/>
        </w:rPr>
        <w:t>[insert name of the Appointing Authority]</w:t>
      </w:r>
      <w:r>
        <w:rPr>
          <w:rFonts w:ascii="Times New Roman" w:hAnsi="Times New Roman" w:cs="Times New Roman"/>
          <w:iCs/>
          <w:sz w:val="24"/>
        </w:rPr>
        <w:t>, the Appointing Authority, we are hereby requesting such Authority to appoint the Adjud</w:t>
      </w:r>
      <w:r w:rsidR="00507558">
        <w:rPr>
          <w:rFonts w:ascii="Times New Roman" w:hAnsi="Times New Roman" w:cs="Times New Roman"/>
          <w:iCs/>
          <w:sz w:val="24"/>
        </w:rPr>
        <w:t>icator in accordance with ITB 43</w:t>
      </w:r>
      <w:r>
        <w:rPr>
          <w:rFonts w:ascii="Times New Roman" w:hAnsi="Times New Roman" w:cs="Times New Roman"/>
          <w:iCs/>
          <w:sz w:val="24"/>
        </w:rPr>
        <w:t>.1 and GCC 23.1.</w:t>
      </w:r>
    </w:p>
    <w:p w:rsidR="005E55B9" w:rsidRDefault="005E55B9" w:rsidP="00F51726">
      <w:pPr>
        <w:pStyle w:val="BodyTextIndent"/>
        <w:ind w:left="180"/>
        <w:jc w:val="both"/>
        <w:rPr>
          <w:rFonts w:ascii="Times New Roman" w:hAnsi="Times New Roman" w:cs="Times New Roman"/>
          <w:iCs/>
          <w:sz w:val="24"/>
        </w:rPr>
      </w:pPr>
    </w:p>
    <w:p w:rsidR="005E55B9" w:rsidRDefault="005E55B9" w:rsidP="00F51726">
      <w:pPr>
        <w:pStyle w:val="BodyTextIndent"/>
        <w:ind w:left="180"/>
        <w:jc w:val="both"/>
        <w:rPr>
          <w:rFonts w:ascii="Times New Roman" w:hAnsi="Times New Roman" w:cs="Times New Roman"/>
          <w:iCs/>
          <w:sz w:val="24"/>
        </w:rPr>
      </w:pPr>
    </w:p>
    <w:p w:rsidR="005E55B9" w:rsidRDefault="000E06FB" w:rsidP="00F51726">
      <w:pPr>
        <w:pStyle w:val="BodyTextIndent"/>
        <w:tabs>
          <w:tab w:val="right" w:leader="dot" w:pos="9000"/>
        </w:tabs>
        <w:ind w:left="180"/>
        <w:jc w:val="both"/>
        <w:rPr>
          <w:rFonts w:ascii="Times New Roman" w:hAnsi="Times New Roman" w:cs="Times New Roman"/>
          <w:iCs/>
          <w:sz w:val="24"/>
        </w:rPr>
      </w:pPr>
      <w:r>
        <w:rPr>
          <w:rFonts w:ascii="Times New Roman" w:hAnsi="Times New Roman" w:cs="Times New Roman"/>
          <w:iCs/>
          <w:sz w:val="24"/>
        </w:rPr>
        <w:t>Authoris</w:t>
      </w:r>
      <w:r w:rsidR="005E55B9">
        <w:rPr>
          <w:rFonts w:ascii="Times New Roman" w:hAnsi="Times New Roman" w:cs="Times New Roman"/>
          <w:iCs/>
          <w:sz w:val="24"/>
        </w:rPr>
        <w:t xml:space="preserve">ed Signature:  </w:t>
      </w:r>
      <w:r w:rsidR="005E55B9">
        <w:rPr>
          <w:rFonts w:ascii="Times New Roman" w:hAnsi="Times New Roman" w:cs="Times New Roman"/>
          <w:iCs/>
          <w:sz w:val="24"/>
        </w:rPr>
        <w:tab/>
      </w:r>
    </w:p>
    <w:p w:rsidR="005E55B9" w:rsidRDefault="005E55B9" w:rsidP="00F51726">
      <w:pPr>
        <w:pStyle w:val="BodyTextIndent"/>
        <w:tabs>
          <w:tab w:val="right" w:leader="dot" w:pos="9360"/>
        </w:tabs>
        <w:ind w:left="180"/>
        <w:jc w:val="both"/>
        <w:rPr>
          <w:rFonts w:ascii="Times New Roman" w:hAnsi="Times New Roman" w:cs="Times New Roman"/>
          <w:iCs/>
          <w:sz w:val="24"/>
        </w:rPr>
      </w:pPr>
    </w:p>
    <w:p w:rsidR="005E55B9" w:rsidRDefault="005E55B9" w:rsidP="00F51726">
      <w:pPr>
        <w:pStyle w:val="BodyTextIndent"/>
        <w:tabs>
          <w:tab w:val="right" w:leader="dot" w:pos="9360"/>
        </w:tabs>
        <w:ind w:left="180"/>
        <w:jc w:val="both"/>
        <w:rPr>
          <w:rFonts w:ascii="Times New Roman" w:hAnsi="Times New Roman" w:cs="Times New Roman"/>
          <w:iCs/>
          <w:sz w:val="24"/>
        </w:rPr>
      </w:pPr>
    </w:p>
    <w:p w:rsidR="005E55B9" w:rsidRDefault="005E55B9" w:rsidP="00F51726">
      <w:pPr>
        <w:pStyle w:val="BodyTextIndent"/>
        <w:tabs>
          <w:tab w:val="right" w:leader="dot" w:pos="9000"/>
        </w:tabs>
        <w:ind w:left="180"/>
        <w:jc w:val="both"/>
        <w:rPr>
          <w:rFonts w:ascii="Times New Roman" w:hAnsi="Times New Roman" w:cs="Times New Roman"/>
          <w:iCs/>
          <w:sz w:val="24"/>
        </w:rPr>
      </w:pPr>
      <w:r>
        <w:rPr>
          <w:rFonts w:ascii="Times New Roman" w:hAnsi="Times New Roman" w:cs="Times New Roman"/>
          <w:iCs/>
          <w:sz w:val="24"/>
        </w:rPr>
        <w:t xml:space="preserve">Name and Title of Signatory:  </w:t>
      </w:r>
      <w:r>
        <w:rPr>
          <w:rFonts w:ascii="Times New Roman" w:hAnsi="Times New Roman" w:cs="Times New Roman"/>
          <w:iCs/>
          <w:sz w:val="24"/>
        </w:rPr>
        <w:tab/>
      </w:r>
    </w:p>
    <w:p w:rsidR="005E55B9" w:rsidRDefault="005E55B9" w:rsidP="00F51726">
      <w:pPr>
        <w:pStyle w:val="BodyTextIndent"/>
        <w:tabs>
          <w:tab w:val="right" w:leader="dot" w:pos="9360"/>
        </w:tabs>
        <w:ind w:left="180"/>
        <w:jc w:val="both"/>
        <w:rPr>
          <w:rFonts w:ascii="Times New Roman" w:hAnsi="Times New Roman" w:cs="Times New Roman"/>
          <w:iCs/>
          <w:sz w:val="24"/>
        </w:rPr>
      </w:pPr>
    </w:p>
    <w:p w:rsidR="005E55B9" w:rsidRDefault="005E55B9" w:rsidP="00F51726">
      <w:pPr>
        <w:pStyle w:val="BodyTextIndent"/>
        <w:tabs>
          <w:tab w:val="right" w:leader="dot" w:pos="9360"/>
        </w:tabs>
        <w:ind w:left="180"/>
        <w:jc w:val="both"/>
        <w:rPr>
          <w:rFonts w:ascii="Times New Roman" w:hAnsi="Times New Roman" w:cs="Times New Roman"/>
          <w:iCs/>
          <w:sz w:val="24"/>
        </w:rPr>
      </w:pPr>
    </w:p>
    <w:p w:rsidR="005E55B9" w:rsidRDefault="005E55B9" w:rsidP="00F51726">
      <w:pPr>
        <w:pStyle w:val="BodyTextIndent"/>
        <w:tabs>
          <w:tab w:val="right" w:leader="dot" w:pos="9000"/>
        </w:tabs>
        <w:ind w:left="180"/>
        <w:jc w:val="both"/>
        <w:rPr>
          <w:rFonts w:ascii="Times New Roman" w:hAnsi="Times New Roman" w:cs="Times New Roman"/>
          <w:iCs/>
          <w:sz w:val="24"/>
        </w:rPr>
      </w:pPr>
      <w:r>
        <w:rPr>
          <w:rFonts w:ascii="Times New Roman" w:hAnsi="Times New Roman" w:cs="Times New Roman"/>
          <w:iCs/>
          <w:sz w:val="24"/>
        </w:rPr>
        <w:t xml:space="preserve">Name of Agency:  </w:t>
      </w:r>
      <w:r>
        <w:rPr>
          <w:rFonts w:ascii="Times New Roman" w:hAnsi="Times New Roman" w:cs="Times New Roman"/>
          <w:iCs/>
          <w:sz w:val="24"/>
        </w:rPr>
        <w:tab/>
      </w:r>
    </w:p>
    <w:p w:rsidR="005E55B9" w:rsidRDefault="005E55B9" w:rsidP="00F51726">
      <w:pPr>
        <w:pStyle w:val="Enclosure"/>
        <w:ind w:left="180"/>
      </w:pPr>
    </w:p>
    <w:p w:rsidR="005E55B9" w:rsidRDefault="005E55B9">
      <w:pPr>
        <w:pStyle w:val="Enclosure"/>
        <w:ind w:left="180" w:right="288"/>
      </w:pPr>
      <w:r>
        <w:t>Attachment:  Contract Agreement</w:t>
      </w:r>
    </w:p>
    <w:p w:rsidR="005E55B9" w:rsidRDefault="005E55B9">
      <w:pPr>
        <w:pStyle w:val="S9Header1"/>
      </w:pPr>
      <w:r>
        <w:rPr>
          <w:rFonts w:cs="Arial"/>
          <w:bCs/>
          <w:sz w:val="20"/>
        </w:rPr>
        <w:br w:type="page"/>
      </w:r>
      <w:bookmarkStart w:id="549" w:name="_Toc23238064"/>
      <w:bookmarkStart w:id="550" w:name="_Toc41971556"/>
      <w:bookmarkStart w:id="551" w:name="_Toc78273067"/>
      <w:bookmarkStart w:id="552" w:name="_Toc111009245"/>
      <w:bookmarkStart w:id="553" w:name="_Toc168302421"/>
      <w:bookmarkStart w:id="554" w:name="_Toc438907197"/>
      <w:bookmarkStart w:id="555" w:name="_Toc438907297"/>
      <w:r>
        <w:t>Contract Agreement</w:t>
      </w:r>
      <w:bookmarkEnd w:id="549"/>
      <w:bookmarkEnd w:id="550"/>
      <w:bookmarkEnd w:id="551"/>
      <w:bookmarkEnd w:id="552"/>
      <w:bookmarkEnd w:id="553"/>
    </w:p>
    <w:bookmarkEnd w:id="554"/>
    <w:bookmarkEnd w:id="555"/>
    <w:p w:rsidR="005E55B9" w:rsidRDefault="005E55B9">
      <w:pPr>
        <w:pStyle w:val="BodyTextIndent"/>
        <w:ind w:left="180" w:right="288"/>
        <w:jc w:val="both"/>
      </w:pPr>
    </w:p>
    <w:p w:rsidR="005E55B9" w:rsidRDefault="005E55B9" w:rsidP="002E7D8D">
      <w:pPr>
        <w:pStyle w:val="BodyTextIndent"/>
        <w:ind w:left="0" w:right="-180"/>
        <w:jc w:val="both"/>
        <w:rPr>
          <w:rFonts w:ascii="Times New Roman" w:hAnsi="Times New Roman" w:cs="Times New Roman"/>
          <w:sz w:val="24"/>
        </w:rPr>
      </w:pPr>
      <w:r>
        <w:rPr>
          <w:rFonts w:ascii="Times New Roman" w:hAnsi="Times New Roman" w:cs="Times New Roman"/>
          <w:sz w:val="24"/>
        </w:rPr>
        <w:t xml:space="preserve">THIS AGREEMENT made the . . . . . .day of . . . . . . . . . . . . . . . . ., . . . . . . ., between . . . . </w:t>
      </w:r>
      <w:r>
        <w:rPr>
          <w:rFonts w:ascii="Times New Roman" w:hAnsi="Times New Roman" w:cs="Times New Roman"/>
          <w:szCs w:val="20"/>
        </w:rPr>
        <w:t xml:space="preserve">. </w:t>
      </w:r>
      <w:r>
        <w:rPr>
          <w:rFonts w:ascii="Times New Roman" w:hAnsi="Times New Roman" w:cs="Times New Roman"/>
          <w:b/>
          <w:i/>
          <w:szCs w:val="20"/>
        </w:rPr>
        <w:t>[</w:t>
      </w:r>
      <w:r>
        <w:rPr>
          <w:rFonts w:ascii="Times New Roman" w:hAnsi="Times New Roman" w:cs="Times New Roman"/>
          <w:b/>
          <w:bCs/>
          <w:i/>
          <w:iCs/>
          <w:szCs w:val="20"/>
        </w:rPr>
        <w:t xml:space="preserve">name of the </w:t>
      </w:r>
      <w:r w:rsidRPr="00147DD8">
        <w:rPr>
          <w:rFonts w:ascii="Times New Roman" w:hAnsi="Times New Roman" w:cs="Times New Roman"/>
          <w:b/>
          <w:bCs/>
          <w:i/>
          <w:iCs/>
          <w:szCs w:val="20"/>
        </w:rPr>
        <w:t>Employer</w:t>
      </w:r>
      <w:r>
        <w:rPr>
          <w:rFonts w:ascii="Times New Roman" w:hAnsi="Times New Roman" w:cs="Times New Roman"/>
          <w:b/>
          <w:bCs/>
          <w:i/>
          <w:iCs/>
          <w:szCs w:val="20"/>
        </w:rPr>
        <w:t>]</w:t>
      </w:r>
      <w:r>
        <w:rPr>
          <w:rFonts w:ascii="Times New Roman" w:hAnsi="Times New Roman" w:cs="Times New Roman"/>
          <w:szCs w:val="20"/>
        </w:rPr>
        <w:t>. . . . .</w:t>
      </w:r>
      <w:r>
        <w:rPr>
          <w:rFonts w:ascii="Times New Roman" w:hAnsi="Times New Roman" w:cs="Times New Roman"/>
          <w:sz w:val="24"/>
        </w:rPr>
        <w:t xml:space="preserve">. . . . . (hereinafter “the </w:t>
      </w:r>
      <w:r w:rsidRPr="00147DD8">
        <w:rPr>
          <w:rFonts w:ascii="Times New Roman" w:hAnsi="Times New Roman" w:cs="Times New Roman"/>
          <w:sz w:val="24"/>
        </w:rPr>
        <w:t>Employer</w:t>
      </w:r>
      <w:r>
        <w:rPr>
          <w:rFonts w:ascii="Times New Roman" w:hAnsi="Times New Roman" w:cs="Times New Roman"/>
          <w:sz w:val="24"/>
        </w:rPr>
        <w:t xml:space="preserve">”), of the one part, and . . . . . </w:t>
      </w:r>
      <w:r>
        <w:rPr>
          <w:rFonts w:ascii="Times New Roman" w:hAnsi="Times New Roman" w:cs="Times New Roman"/>
          <w:b/>
          <w:i/>
          <w:sz w:val="24"/>
        </w:rPr>
        <w:t>[</w:t>
      </w:r>
      <w:r>
        <w:rPr>
          <w:rFonts w:ascii="Times New Roman" w:hAnsi="Times New Roman" w:cs="Times New Roman"/>
          <w:b/>
          <w:bCs/>
          <w:i/>
          <w:iCs/>
          <w:szCs w:val="20"/>
        </w:rPr>
        <w:t>name of the Contractor]</w:t>
      </w:r>
      <w:r>
        <w:rPr>
          <w:rFonts w:ascii="Times New Roman" w:hAnsi="Times New Roman" w:cs="Times New Roman"/>
          <w:szCs w:val="20"/>
        </w:rPr>
        <w:t>. . .</w:t>
      </w:r>
      <w:r>
        <w:rPr>
          <w:rFonts w:ascii="Times New Roman" w:hAnsi="Times New Roman" w:cs="Times New Roman"/>
          <w:sz w:val="24"/>
        </w:rPr>
        <w:t xml:space="preserve"> . .(hereinafter “the Contractor”), of the other part:</w:t>
      </w:r>
    </w:p>
    <w:p w:rsidR="005E55B9" w:rsidRDefault="005E55B9" w:rsidP="002E7D8D">
      <w:pPr>
        <w:pStyle w:val="BodyTextIndent"/>
        <w:ind w:left="0" w:right="-180"/>
        <w:jc w:val="both"/>
        <w:rPr>
          <w:rFonts w:ascii="Times New Roman" w:hAnsi="Times New Roman" w:cs="Times New Roman"/>
          <w:sz w:val="24"/>
        </w:rPr>
      </w:pPr>
    </w:p>
    <w:p w:rsidR="005E55B9" w:rsidRDefault="005E55B9" w:rsidP="002E7D8D">
      <w:pPr>
        <w:pStyle w:val="BodyTextIndent"/>
        <w:ind w:left="0" w:right="-180"/>
        <w:jc w:val="both"/>
        <w:rPr>
          <w:rFonts w:ascii="Times New Roman" w:hAnsi="Times New Roman" w:cs="Times New Roman"/>
          <w:sz w:val="24"/>
        </w:rPr>
      </w:pPr>
      <w:r>
        <w:rPr>
          <w:rFonts w:ascii="Times New Roman" w:hAnsi="Times New Roman" w:cs="Times New Roman"/>
          <w:sz w:val="24"/>
        </w:rPr>
        <w:t xml:space="preserve">WHEREAS the </w:t>
      </w:r>
      <w:r w:rsidRPr="00147DD8">
        <w:rPr>
          <w:rFonts w:ascii="Times New Roman" w:hAnsi="Times New Roman" w:cs="Times New Roman"/>
          <w:sz w:val="24"/>
        </w:rPr>
        <w:t>Employer</w:t>
      </w:r>
      <w:r>
        <w:rPr>
          <w:rFonts w:ascii="Times New Roman" w:hAnsi="Times New Roman" w:cs="Times New Roman"/>
          <w:sz w:val="24"/>
        </w:rPr>
        <w:t xml:space="preserve"> desires that the Works known as . . . . .</w:t>
      </w:r>
      <w:r>
        <w:rPr>
          <w:rFonts w:ascii="Times New Roman" w:hAnsi="Times New Roman" w:cs="Times New Roman"/>
          <w:szCs w:val="20"/>
        </w:rPr>
        <w:t xml:space="preserve"> </w:t>
      </w:r>
      <w:r>
        <w:rPr>
          <w:rFonts w:ascii="Times New Roman" w:hAnsi="Times New Roman" w:cs="Times New Roman"/>
          <w:b/>
          <w:i/>
          <w:szCs w:val="20"/>
        </w:rPr>
        <w:t>[</w:t>
      </w:r>
      <w:r>
        <w:rPr>
          <w:rFonts w:ascii="Times New Roman" w:hAnsi="Times New Roman" w:cs="Times New Roman"/>
          <w:b/>
          <w:bCs/>
          <w:i/>
          <w:szCs w:val="20"/>
        </w:rPr>
        <w:t>name of the Contract]</w:t>
      </w:r>
      <w:r>
        <w:rPr>
          <w:rFonts w:ascii="Times New Roman" w:hAnsi="Times New Roman" w:cs="Times New Roman"/>
          <w:i/>
          <w:szCs w:val="20"/>
        </w:rPr>
        <w:t xml:space="preserve">. . </w:t>
      </w:r>
      <w:r>
        <w:rPr>
          <w:rFonts w:ascii="Times New Roman" w:hAnsi="Times New Roman" w:cs="Times New Roman"/>
          <w:i/>
          <w:sz w:val="24"/>
        </w:rPr>
        <w:t>. . .</w:t>
      </w:r>
      <w:r>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rsidR="005E55B9" w:rsidRDefault="005E55B9" w:rsidP="002E7D8D">
      <w:pPr>
        <w:pStyle w:val="BodyTextIndent"/>
        <w:ind w:left="180" w:right="-180"/>
        <w:jc w:val="both"/>
        <w:rPr>
          <w:rFonts w:ascii="Times New Roman" w:hAnsi="Times New Roman" w:cs="Times New Roman"/>
          <w:sz w:val="24"/>
        </w:rPr>
      </w:pPr>
    </w:p>
    <w:p w:rsidR="005E55B9" w:rsidRDefault="005E55B9" w:rsidP="002E7D8D">
      <w:pPr>
        <w:pStyle w:val="BodyTextIndent"/>
        <w:ind w:left="0" w:right="-180"/>
        <w:jc w:val="both"/>
        <w:rPr>
          <w:rFonts w:ascii="Times New Roman" w:hAnsi="Times New Roman" w:cs="Times New Roman"/>
          <w:sz w:val="24"/>
        </w:rPr>
      </w:pPr>
      <w:r>
        <w:rPr>
          <w:rFonts w:ascii="Times New Roman" w:hAnsi="Times New Roman" w:cs="Times New Roman"/>
          <w:sz w:val="24"/>
        </w:rPr>
        <w:t xml:space="preserve">The </w:t>
      </w:r>
      <w:r w:rsidRPr="00147DD8">
        <w:rPr>
          <w:rFonts w:ascii="Times New Roman" w:hAnsi="Times New Roman" w:cs="Times New Roman"/>
          <w:sz w:val="24"/>
        </w:rPr>
        <w:t>Employer</w:t>
      </w:r>
      <w:r>
        <w:rPr>
          <w:rFonts w:ascii="Times New Roman" w:hAnsi="Times New Roman" w:cs="Times New Roman"/>
          <w:sz w:val="24"/>
        </w:rPr>
        <w:t xml:space="preserve"> and the Contractor agree as follows:</w:t>
      </w:r>
    </w:p>
    <w:p w:rsidR="005E55B9" w:rsidRDefault="005E55B9" w:rsidP="002E7D8D">
      <w:pPr>
        <w:pStyle w:val="BlockText"/>
        <w:spacing w:before="240" w:after="240"/>
        <w:ind w:left="0" w:right="-180"/>
        <w:rPr>
          <w:rFonts w:ascii="Times New Roman" w:hAnsi="Times New Roman" w:cs="Times New Roman"/>
          <w:b w:val="0"/>
          <w:bCs w:val="0"/>
          <w:i w:val="0"/>
          <w:iCs w:val="0"/>
          <w:sz w:val="24"/>
        </w:rPr>
      </w:pPr>
      <w:r>
        <w:rPr>
          <w:rFonts w:ascii="Times New Roman" w:hAnsi="Times New Roman" w:cs="Times New Roman"/>
          <w:b w:val="0"/>
          <w:bCs w:val="0"/>
          <w:i w:val="0"/>
          <w:iCs w:val="0"/>
          <w:sz w:val="24"/>
        </w:rPr>
        <w:t>1.</w:t>
      </w:r>
      <w:r>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rsidR="005E55B9" w:rsidRDefault="005E55B9" w:rsidP="002E7D8D">
      <w:pPr>
        <w:pStyle w:val="BlockText"/>
        <w:spacing w:before="240" w:after="240"/>
        <w:ind w:left="0" w:right="-180"/>
        <w:rPr>
          <w:rFonts w:ascii="Times New Roman" w:hAnsi="Times New Roman" w:cs="Times New Roman"/>
          <w:sz w:val="24"/>
        </w:rPr>
      </w:pPr>
      <w:r>
        <w:rPr>
          <w:rFonts w:ascii="Times New Roman" w:hAnsi="Times New Roman" w:cs="Times New Roman"/>
          <w:b w:val="0"/>
          <w:bCs w:val="0"/>
          <w:i w:val="0"/>
          <w:iCs w:val="0"/>
          <w:sz w:val="24"/>
        </w:rPr>
        <w:t>2.</w:t>
      </w:r>
      <w:r>
        <w:rPr>
          <w:rFonts w:ascii="Times New Roman" w:hAnsi="Times New Roman" w:cs="Times New Roman"/>
          <w:b w:val="0"/>
          <w:bCs w:val="0"/>
          <w:i w:val="0"/>
          <w:iCs w:val="0"/>
          <w:sz w:val="24"/>
        </w:rPr>
        <w:tab/>
        <w:t>The following documents shall be deemed to form and be read and construed as part of this Agreement. This Agreement shall prevail over all other Contract documents</w:t>
      </w:r>
      <w:r>
        <w:rPr>
          <w:rFonts w:ascii="Times New Roman" w:hAnsi="Times New Roman" w:cs="Times New Roman"/>
          <w:sz w:val="24"/>
        </w:rPr>
        <w:t xml:space="preserve">. </w:t>
      </w:r>
    </w:p>
    <w:p w:rsidR="005E55B9" w:rsidRDefault="005E55B9" w:rsidP="00926124">
      <w:pPr>
        <w:pStyle w:val="P3Header1-Clauses"/>
        <w:numPr>
          <w:ilvl w:val="2"/>
          <w:numId w:val="35"/>
        </w:numPr>
        <w:tabs>
          <w:tab w:val="clear" w:pos="864"/>
        </w:tabs>
        <w:ind w:left="1260" w:right="-180" w:hanging="450"/>
        <w:rPr>
          <w:szCs w:val="24"/>
        </w:rPr>
      </w:pPr>
      <w:r>
        <w:rPr>
          <w:szCs w:val="24"/>
        </w:rPr>
        <w:t>the Letter of Acceptance</w:t>
      </w:r>
    </w:p>
    <w:p w:rsidR="005E55B9" w:rsidRDefault="005E55B9" w:rsidP="00926124">
      <w:pPr>
        <w:pStyle w:val="P3Header1-Clauses"/>
        <w:numPr>
          <w:ilvl w:val="2"/>
          <w:numId w:val="35"/>
        </w:numPr>
        <w:tabs>
          <w:tab w:val="clear" w:pos="864"/>
        </w:tabs>
        <w:ind w:left="1260" w:right="-180" w:hanging="450"/>
        <w:rPr>
          <w:szCs w:val="24"/>
        </w:rPr>
      </w:pPr>
      <w:r>
        <w:rPr>
          <w:szCs w:val="24"/>
        </w:rPr>
        <w:t xml:space="preserve">the Bid </w:t>
      </w:r>
    </w:p>
    <w:p w:rsidR="005E55B9" w:rsidRDefault="005E55B9" w:rsidP="00926124">
      <w:pPr>
        <w:pStyle w:val="P3Header1-Clauses"/>
        <w:numPr>
          <w:ilvl w:val="2"/>
          <w:numId w:val="35"/>
        </w:numPr>
        <w:tabs>
          <w:tab w:val="clear" w:pos="864"/>
        </w:tabs>
        <w:ind w:left="1260" w:right="-180" w:hanging="450"/>
        <w:rPr>
          <w:szCs w:val="24"/>
        </w:rPr>
      </w:pPr>
      <w:r>
        <w:rPr>
          <w:szCs w:val="24"/>
        </w:rPr>
        <w:t xml:space="preserve">the Addenda Nos . . . . . </w:t>
      </w:r>
      <w:r>
        <w:rPr>
          <w:b/>
          <w:i/>
          <w:szCs w:val="24"/>
        </w:rPr>
        <w:t>[</w:t>
      </w:r>
      <w:r>
        <w:rPr>
          <w:b/>
          <w:i/>
          <w:iCs/>
          <w:sz w:val="20"/>
        </w:rPr>
        <w:t>insert addenda numbers if any]</w:t>
      </w:r>
      <w:r>
        <w:rPr>
          <w:sz w:val="20"/>
        </w:rPr>
        <w:t>.</w:t>
      </w:r>
      <w:r>
        <w:rPr>
          <w:szCs w:val="24"/>
        </w:rPr>
        <w:t xml:space="preserve"> . . . .</w:t>
      </w:r>
    </w:p>
    <w:p w:rsidR="005E55B9" w:rsidRDefault="005E55B9" w:rsidP="00926124">
      <w:pPr>
        <w:pStyle w:val="P3Header1-Clauses"/>
        <w:numPr>
          <w:ilvl w:val="2"/>
          <w:numId w:val="35"/>
        </w:numPr>
        <w:tabs>
          <w:tab w:val="clear" w:pos="864"/>
        </w:tabs>
        <w:ind w:left="1260" w:right="-180" w:hanging="450"/>
        <w:rPr>
          <w:szCs w:val="24"/>
        </w:rPr>
      </w:pPr>
      <w:r>
        <w:rPr>
          <w:szCs w:val="24"/>
        </w:rPr>
        <w:t xml:space="preserve">the Particular Conditions </w:t>
      </w:r>
    </w:p>
    <w:p w:rsidR="005E55B9" w:rsidRDefault="005E55B9" w:rsidP="00926124">
      <w:pPr>
        <w:pStyle w:val="P3Header1-Clauses"/>
        <w:numPr>
          <w:ilvl w:val="2"/>
          <w:numId w:val="35"/>
        </w:numPr>
        <w:tabs>
          <w:tab w:val="clear" w:pos="864"/>
        </w:tabs>
        <w:ind w:left="1260" w:right="-180" w:hanging="450"/>
        <w:rPr>
          <w:szCs w:val="24"/>
        </w:rPr>
      </w:pPr>
      <w:r>
        <w:rPr>
          <w:szCs w:val="24"/>
        </w:rPr>
        <w:t>the General Conditions;</w:t>
      </w:r>
    </w:p>
    <w:p w:rsidR="005E55B9" w:rsidRDefault="005E55B9" w:rsidP="00926124">
      <w:pPr>
        <w:pStyle w:val="P3Header1-Clauses"/>
        <w:numPr>
          <w:ilvl w:val="2"/>
          <w:numId w:val="35"/>
        </w:numPr>
        <w:tabs>
          <w:tab w:val="clear" w:pos="864"/>
        </w:tabs>
        <w:ind w:left="1260" w:right="-180" w:hanging="450"/>
        <w:rPr>
          <w:szCs w:val="24"/>
        </w:rPr>
      </w:pPr>
      <w:r>
        <w:rPr>
          <w:szCs w:val="24"/>
        </w:rPr>
        <w:t>the Specification</w:t>
      </w:r>
    </w:p>
    <w:p w:rsidR="005E55B9" w:rsidRDefault="005E55B9" w:rsidP="00926124">
      <w:pPr>
        <w:pStyle w:val="P3Header1-Clauses"/>
        <w:numPr>
          <w:ilvl w:val="2"/>
          <w:numId w:val="35"/>
        </w:numPr>
        <w:tabs>
          <w:tab w:val="clear" w:pos="864"/>
        </w:tabs>
        <w:ind w:left="1260" w:right="-180" w:hanging="450"/>
        <w:rPr>
          <w:szCs w:val="24"/>
        </w:rPr>
      </w:pPr>
      <w:r>
        <w:rPr>
          <w:szCs w:val="24"/>
        </w:rPr>
        <w:t>the Drawings</w:t>
      </w:r>
      <w:r>
        <w:rPr>
          <w:i/>
          <w:iCs/>
          <w:szCs w:val="24"/>
        </w:rPr>
        <w:t>;</w:t>
      </w:r>
      <w:r w:rsidR="00C2359D">
        <w:rPr>
          <w:szCs w:val="24"/>
        </w:rPr>
        <w:t xml:space="preserve"> </w:t>
      </w:r>
    </w:p>
    <w:p w:rsidR="00C2359D" w:rsidRDefault="00C2359D" w:rsidP="00926124">
      <w:pPr>
        <w:pStyle w:val="P3Header1-Clauses"/>
        <w:numPr>
          <w:ilvl w:val="2"/>
          <w:numId w:val="35"/>
        </w:numPr>
        <w:tabs>
          <w:tab w:val="clear" w:pos="864"/>
        </w:tabs>
        <w:ind w:left="1260" w:right="-180" w:hanging="450"/>
        <w:rPr>
          <w:szCs w:val="24"/>
        </w:rPr>
      </w:pPr>
      <w:r>
        <w:rPr>
          <w:szCs w:val="24"/>
        </w:rPr>
        <w:t>the completed Schedules; and</w:t>
      </w:r>
    </w:p>
    <w:p w:rsidR="005E55B9" w:rsidRDefault="005E55B9" w:rsidP="00926124">
      <w:pPr>
        <w:pStyle w:val="P3Header1-Clauses"/>
        <w:numPr>
          <w:ilvl w:val="2"/>
          <w:numId w:val="35"/>
        </w:numPr>
        <w:tabs>
          <w:tab w:val="clear" w:pos="864"/>
        </w:tabs>
        <w:ind w:left="1260" w:right="-180" w:hanging="450"/>
        <w:rPr>
          <w:szCs w:val="24"/>
        </w:rPr>
      </w:pPr>
      <w:r>
        <w:rPr>
          <w:b/>
          <w:szCs w:val="24"/>
        </w:rPr>
        <w:t xml:space="preserve"> </w:t>
      </w:r>
      <w:r w:rsidR="00C2359D" w:rsidRPr="001B4661">
        <w:rPr>
          <w:szCs w:val="24"/>
        </w:rPr>
        <w:t>any other documents</w:t>
      </w:r>
      <w:r w:rsidR="00C2359D">
        <w:rPr>
          <w:b/>
          <w:szCs w:val="24"/>
        </w:rPr>
        <w:t xml:space="preserve"> listed in the PCC </w:t>
      </w:r>
      <w:r w:rsidR="00C2359D" w:rsidRPr="001B4661">
        <w:rPr>
          <w:szCs w:val="24"/>
        </w:rPr>
        <w:t>as forming part of the Contract</w:t>
      </w:r>
      <w:r w:rsidR="00C2359D">
        <w:rPr>
          <w:szCs w:val="24"/>
        </w:rPr>
        <w:t>.</w:t>
      </w:r>
    </w:p>
    <w:p w:rsidR="005E55B9" w:rsidRDefault="005E55B9" w:rsidP="002E7D8D">
      <w:pPr>
        <w:pStyle w:val="BlockText"/>
        <w:spacing w:before="240" w:after="240"/>
        <w:ind w:left="0" w:right="-180"/>
        <w:rPr>
          <w:rFonts w:ascii="Times New Roman" w:hAnsi="Times New Roman" w:cs="Times New Roman"/>
          <w:b w:val="0"/>
          <w:bCs w:val="0"/>
          <w:i w:val="0"/>
          <w:iCs w:val="0"/>
          <w:sz w:val="24"/>
        </w:rPr>
      </w:pPr>
      <w:r>
        <w:rPr>
          <w:rFonts w:ascii="Times New Roman" w:hAnsi="Times New Roman" w:cs="Times New Roman"/>
          <w:b w:val="0"/>
          <w:bCs w:val="0"/>
          <w:i w:val="0"/>
          <w:iCs w:val="0"/>
          <w:sz w:val="24"/>
        </w:rPr>
        <w:t>3.</w:t>
      </w:r>
      <w:r>
        <w:rPr>
          <w:rFonts w:ascii="Times New Roman" w:hAnsi="Times New Roman" w:cs="Times New Roman"/>
          <w:b w:val="0"/>
          <w:bCs w:val="0"/>
          <w:i w:val="0"/>
          <w:iCs w:val="0"/>
          <w:sz w:val="24"/>
        </w:rPr>
        <w:tab/>
        <w:t xml:space="preserve">In consideration of the payments to be made by the </w:t>
      </w:r>
      <w:r w:rsidRPr="00147DD8">
        <w:rPr>
          <w:rFonts w:ascii="Times New Roman" w:hAnsi="Times New Roman" w:cs="Times New Roman"/>
          <w:b w:val="0"/>
          <w:bCs w:val="0"/>
          <w:i w:val="0"/>
          <w:iCs w:val="0"/>
          <w:sz w:val="24"/>
        </w:rPr>
        <w:t>Employer</w:t>
      </w:r>
      <w:r>
        <w:rPr>
          <w:rFonts w:ascii="Times New Roman" w:hAnsi="Times New Roman" w:cs="Times New Roman"/>
          <w:b w:val="0"/>
          <w:bCs w:val="0"/>
          <w:i w:val="0"/>
          <w:iCs w:val="0"/>
          <w:sz w:val="24"/>
        </w:rPr>
        <w:t xml:space="preserve"> to the Contractor as indicated in this Agreement, the Contractor hereby covenants with the </w:t>
      </w:r>
      <w:r w:rsidRPr="00147DD8">
        <w:rPr>
          <w:rFonts w:ascii="Times New Roman" w:hAnsi="Times New Roman" w:cs="Times New Roman"/>
          <w:b w:val="0"/>
          <w:bCs w:val="0"/>
          <w:i w:val="0"/>
          <w:iCs w:val="0"/>
          <w:sz w:val="24"/>
        </w:rPr>
        <w:t>Employer</w:t>
      </w:r>
      <w:r>
        <w:rPr>
          <w:rFonts w:ascii="Times New Roman" w:hAnsi="Times New Roman" w:cs="Times New Roman"/>
          <w:b w:val="0"/>
          <w:bCs w:val="0"/>
          <w:i w:val="0"/>
          <w:iCs w:val="0"/>
          <w:sz w:val="24"/>
        </w:rPr>
        <w:t xml:space="preserve"> to execute the Works and to remedy defects therein in conformity in all respects with the provisions of the Contract.</w:t>
      </w:r>
    </w:p>
    <w:p w:rsidR="005E55B9" w:rsidRDefault="005E55B9" w:rsidP="002E7D8D">
      <w:pPr>
        <w:pStyle w:val="BlockText"/>
        <w:spacing w:before="240" w:after="240"/>
        <w:ind w:left="0" w:right="-180"/>
        <w:rPr>
          <w:rFonts w:ascii="Times New Roman" w:hAnsi="Times New Roman" w:cs="Times New Roman"/>
          <w:b w:val="0"/>
          <w:bCs w:val="0"/>
          <w:i w:val="0"/>
          <w:iCs w:val="0"/>
          <w:sz w:val="24"/>
        </w:rPr>
      </w:pPr>
      <w:r>
        <w:rPr>
          <w:rFonts w:ascii="Times New Roman" w:hAnsi="Times New Roman" w:cs="Times New Roman"/>
          <w:b w:val="0"/>
          <w:bCs w:val="0"/>
          <w:i w:val="0"/>
          <w:iCs w:val="0"/>
          <w:sz w:val="24"/>
        </w:rPr>
        <w:t>4.</w:t>
      </w:r>
      <w:r>
        <w:rPr>
          <w:rFonts w:ascii="Times New Roman" w:hAnsi="Times New Roman" w:cs="Times New Roman"/>
          <w:b w:val="0"/>
          <w:bCs w:val="0"/>
          <w:i w:val="0"/>
          <w:iCs w:val="0"/>
          <w:sz w:val="24"/>
        </w:rPr>
        <w:tab/>
        <w:t xml:space="preserve">The </w:t>
      </w:r>
      <w:r w:rsidRPr="00147DD8">
        <w:rPr>
          <w:rFonts w:ascii="Times New Roman" w:hAnsi="Times New Roman" w:cs="Times New Roman"/>
          <w:b w:val="0"/>
          <w:bCs w:val="0"/>
          <w:i w:val="0"/>
          <w:iCs w:val="0"/>
          <w:sz w:val="24"/>
        </w:rPr>
        <w:t>Employer</w:t>
      </w:r>
      <w:r>
        <w:rPr>
          <w:rFonts w:ascii="Times New Roman" w:hAnsi="Times New Roman" w:cs="Times New Roman"/>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5E55B9" w:rsidRDefault="005E55B9" w:rsidP="002E7D8D">
      <w:pPr>
        <w:pStyle w:val="BlockText"/>
        <w:spacing w:before="240" w:after="240"/>
        <w:ind w:left="720" w:right="-180"/>
        <w:rPr>
          <w:rFonts w:ascii="Times New Roman" w:hAnsi="Times New Roman" w:cs="Times New Roman"/>
          <w:sz w:val="24"/>
        </w:rPr>
      </w:pPr>
      <w:r>
        <w:rPr>
          <w:rFonts w:ascii="Times New Roman" w:hAnsi="Times New Roman" w:cs="Times New Roman"/>
          <w:b w:val="0"/>
          <w:bCs w:val="0"/>
          <w:i w:val="0"/>
          <w:iCs w:val="0"/>
          <w:sz w:val="24"/>
        </w:rPr>
        <w:t>IN WITNESS whereof the parties hereto have caused this Agreement to be executed in accordance with the laws of . . .</w:t>
      </w:r>
      <w:r>
        <w:rPr>
          <w:rFonts w:ascii="Times New Roman" w:hAnsi="Times New Roman" w:cs="Times New Roman"/>
          <w:b w:val="0"/>
          <w:bCs w:val="0"/>
          <w:i w:val="0"/>
          <w:iCs w:val="0"/>
          <w:sz w:val="20"/>
          <w:szCs w:val="20"/>
        </w:rPr>
        <w:t xml:space="preserve"> . . </w:t>
      </w:r>
      <w:r>
        <w:rPr>
          <w:rFonts w:ascii="Times New Roman" w:hAnsi="Times New Roman" w:cs="Times New Roman"/>
          <w:bCs w:val="0"/>
          <w:iCs w:val="0"/>
          <w:sz w:val="20"/>
          <w:szCs w:val="20"/>
        </w:rPr>
        <w:t>[</w:t>
      </w:r>
      <w:r>
        <w:rPr>
          <w:rFonts w:ascii="Times New Roman" w:hAnsi="Times New Roman" w:cs="Times New Roman"/>
          <w:sz w:val="20"/>
          <w:szCs w:val="20"/>
        </w:rPr>
        <w:t>name of the borrowing country]</w:t>
      </w:r>
      <w:r>
        <w:rPr>
          <w:rFonts w:ascii="Times New Roman" w:hAnsi="Times New Roman" w:cs="Times New Roman"/>
          <w:b w:val="0"/>
          <w:bCs w:val="0"/>
          <w:i w:val="0"/>
          <w:iCs w:val="0"/>
          <w:sz w:val="20"/>
          <w:szCs w:val="20"/>
        </w:rPr>
        <w:t>. . .</w:t>
      </w:r>
      <w:r>
        <w:rPr>
          <w:rFonts w:ascii="Times New Roman" w:hAnsi="Times New Roman" w:cs="Times New Roman"/>
          <w:b w:val="0"/>
          <w:bCs w:val="0"/>
          <w:i w:val="0"/>
          <w:iCs w:val="0"/>
          <w:sz w:val="24"/>
        </w:rPr>
        <w:t xml:space="preserve"> . .on the day, month and year indicated above.</w:t>
      </w:r>
    </w:p>
    <w:p w:rsidR="005E55B9" w:rsidRDefault="005E55B9">
      <w:pPr>
        <w:pStyle w:val="BlockText"/>
        <w:ind w:right="288"/>
        <w:rPr>
          <w:rFonts w:ascii="Times New Roman" w:hAnsi="Times New Roman" w:cs="Times New Roman"/>
          <w:sz w:val="24"/>
        </w:rPr>
      </w:pPr>
    </w:p>
    <w:p w:rsidR="005E55B9" w:rsidRDefault="005E55B9">
      <w:pPr>
        <w:pStyle w:val="BlockText"/>
        <w:ind w:right="288"/>
        <w:rPr>
          <w:rFonts w:ascii="Times New Roman" w:hAnsi="Times New Roman" w:cs="Times New Roman"/>
          <w:sz w:val="24"/>
        </w:rPr>
      </w:pPr>
    </w:p>
    <w:tbl>
      <w:tblPr>
        <w:tblW w:w="9558" w:type="dxa"/>
        <w:tblInd w:w="-90" w:type="dxa"/>
        <w:tblBorders>
          <w:bottom w:val="dotted" w:sz="4" w:space="0" w:color="auto"/>
        </w:tblBorders>
        <w:tblLayout w:type="fixed"/>
        <w:tblLook w:val="01E0" w:firstRow="1" w:lastRow="1" w:firstColumn="1" w:lastColumn="1" w:noHBand="0" w:noVBand="0"/>
      </w:tblPr>
      <w:tblGrid>
        <w:gridCol w:w="1440"/>
        <w:gridCol w:w="3240"/>
        <w:gridCol w:w="1260"/>
        <w:gridCol w:w="3618"/>
      </w:tblGrid>
      <w:tr w:rsidR="005E55B9" w:rsidTr="00EA790B">
        <w:tc>
          <w:tcPr>
            <w:tcW w:w="1440" w:type="dxa"/>
          </w:tcPr>
          <w:p w:rsidR="005E55B9" w:rsidRDefault="005E55B9" w:rsidP="00EA790B">
            <w:pPr>
              <w:tabs>
                <w:tab w:val="right" w:leader="dot" w:pos="4500"/>
                <w:tab w:val="left" w:pos="5040"/>
                <w:tab w:val="right" w:leader="dot" w:pos="9360"/>
              </w:tabs>
              <w:spacing w:before="360"/>
            </w:pPr>
            <w:r>
              <w:t>Signed by:</w:t>
            </w:r>
          </w:p>
        </w:tc>
        <w:tc>
          <w:tcPr>
            <w:tcW w:w="3240" w:type="dxa"/>
            <w:tcBorders>
              <w:bottom w:val="dotted" w:sz="4" w:space="0" w:color="auto"/>
            </w:tcBorders>
          </w:tcPr>
          <w:p w:rsidR="005E55B9" w:rsidRDefault="005E55B9">
            <w:pPr>
              <w:tabs>
                <w:tab w:val="right" w:leader="dot" w:pos="4500"/>
                <w:tab w:val="left" w:pos="5040"/>
                <w:tab w:val="right" w:leader="dot" w:pos="9360"/>
              </w:tabs>
              <w:spacing w:before="360"/>
              <w:ind w:right="288"/>
              <w:jc w:val="both"/>
            </w:pPr>
          </w:p>
        </w:tc>
        <w:tc>
          <w:tcPr>
            <w:tcW w:w="1260" w:type="dxa"/>
          </w:tcPr>
          <w:p w:rsidR="005E55B9" w:rsidRDefault="005E55B9" w:rsidP="00EA790B">
            <w:pPr>
              <w:tabs>
                <w:tab w:val="right" w:leader="dot" w:pos="4500"/>
                <w:tab w:val="left" w:pos="5040"/>
                <w:tab w:val="right" w:leader="dot" w:pos="9360"/>
              </w:tabs>
              <w:spacing w:before="360"/>
              <w:ind w:right="-108"/>
            </w:pPr>
            <w:r>
              <w:t>Signed by:</w:t>
            </w:r>
          </w:p>
        </w:tc>
        <w:tc>
          <w:tcPr>
            <w:tcW w:w="3618" w:type="dxa"/>
            <w:tcBorders>
              <w:bottom w:val="dotted" w:sz="4" w:space="0" w:color="auto"/>
            </w:tcBorders>
          </w:tcPr>
          <w:p w:rsidR="005E55B9" w:rsidRDefault="005E55B9">
            <w:pPr>
              <w:tabs>
                <w:tab w:val="right" w:leader="dot" w:pos="4500"/>
                <w:tab w:val="left" w:pos="5040"/>
                <w:tab w:val="right" w:leader="dot" w:pos="9360"/>
              </w:tabs>
              <w:spacing w:before="240"/>
              <w:ind w:right="288"/>
              <w:jc w:val="both"/>
            </w:pPr>
          </w:p>
        </w:tc>
      </w:tr>
      <w:tr w:rsidR="005E55B9" w:rsidTr="00EA790B">
        <w:tc>
          <w:tcPr>
            <w:tcW w:w="4680" w:type="dxa"/>
            <w:gridSpan w:val="2"/>
          </w:tcPr>
          <w:p w:rsidR="005E55B9" w:rsidRDefault="00EA790B" w:rsidP="00EA790B">
            <w:pPr>
              <w:tabs>
                <w:tab w:val="right" w:leader="dot" w:pos="4500"/>
                <w:tab w:val="left" w:pos="5040"/>
                <w:tab w:val="right" w:leader="dot" w:pos="9360"/>
              </w:tabs>
              <w:ind w:right="288"/>
              <w:jc w:val="right"/>
              <w:rPr>
                <w:sz w:val="20"/>
                <w:szCs w:val="20"/>
              </w:rPr>
            </w:pPr>
            <w:r>
              <w:rPr>
                <w:sz w:val="20"/>
                <w:szCs w:val="20"/>
              </w:rPr>
              <w:t xml:space="preserve">       </w:t>
            </w:r>
            <w:r w:rsidR="005E55B9">
              <w:rPr>
                <w:sz w:val="20"/>
                <w:szCs w:val="20"/>
              </w:rPr>
              <w:t xml:space="preserve">for and on behalf of the </w:t>
            </w:r>
            <w:r w:rsidR="005E55B9" w:rsidRPr="00147DD8">
              <w:rPr>
                <w:sz w:val="20"/>
                <w:szCs w:val="20"/>
              </w:rPr>
              <w:t>Employer</w:t>
            </w:r>
          </w:p>
        </w:tc>
        <w:tc>
          <w:tcPr>
            <w:tcW w:w="4878" w:type="dxa"/>
            <w:gridSpan w:val="2"/>
          </w:tcPr>
          <w:p w:rsidR="005E55B9" w:rsidRDefault="005E55B9" w:rsidP="00EA790B">
            <w:pPr>
              <w:tabs>
                <w:tab w:val="right" w:leader="dot" w:pos="9360"/>
              </w:tabs>
              <w:ind w:right="360"/>
              <w:jc w:val="right"/>
              <w:rPr>
                <w:sz w:val="20"/>
                <w:szCs w:val="20"/>
              </w:rPr>
            </w:pPr>
            <w:r>
              <w:rPr>
                <w:sz w:val="20"/>
                <w:szCs w:val="20"/>
              </w:rPr>
              <w:t xml:space="preserve">for and on behalf </w:t>
            </w:r>
            <w:r w:rsidR="000E06FB">
              <w:rPr>
                <w:sz w:val="20"/>
                <w:szCs w:val="20"/>
              </w:rPr>
              <w:t xml:space="preserve">of </w:t>
            </w:r>
            <w:r>
              <w:rPr>
                <w:sz w:val="20"/>
                <w:szCs w:val="20"/>
              </w:rPr>
              <w:t>the Contractor</w:t>
            </w:r>
          </w:p>
        </w:tc>
      </w:tr>
      <w:tr w:rsidR="005E55B9" w:rsidTr="00EA790B">
        <w:tc>
          <w:tcPr>
            <w:tcW w:w="1440" w:type="dxa"/>
            <w:tcBorders>
              <w:bottom w:val="nil"/>
            </w:tcBorders>
          </w:tcPr>
          <w:p w:rsidR="005E55B9" w:rsidRDefault="005E55B9" w:rsidP="00EA790B">
            <w:pPr>
              <w:tabs>
                <w:tab w:val="right" w:leader="dot" w:pos="4500"/>
                <w:tab w:val="left" w:pos="5040"/>
                <w:tab w:val="right" w:leader="dot" w:pos="9360"/>
              </w:tabs>
              <w:spacing w:before="360"/>
              <w:ind w:right="-108"/>
            </w:pPr>
            <w:r>
              <w:t>in the presence of:</w:t>
            </w:r>
          </w:p>
        </w:tc>
        <w:tc>
          <w:tcPr>
            <w:tcW w:w="3240" w:type="dxa"/>
            <w:tcBorders>
              <w:bottom w:val="dotted" w:sz="4" w:space="0" w:color="auto"/>
            </w:tcBorders>
          </w:tcPr>
          <w:p w:rsidR="005E55B9" w:rsidRDefault="005E55B9">
            <w:pPr>
              <w:tabs>
                <w:tab w:val="right" w:leader="dot" w:pos="4500"/>
                <w:tab w:val="left" w:pos="5040"/>
                <w:tab w:val="right" w:leader="dot" w:pos="9360"/>
              </w:tabs>
              <w:spacing w:before="360"/>
              <w:ind w:right="288"/>
              <w:jc w:val="both"/>
            </w:pPr>
          </w:p>
        </w:tc>
        <w:tc>
          <w:tcPr>
            <w:tcW w:w="1260" w:type="dxa"/>
            <w:tcBorders>
              <w:bottom w:val="nil"/>
            </w:tcBorders>
          </w:tcPr>
          <w:p w:rsidR="005E55B9" w:rsidRDefault="005E55B9" w:rsidP="00EA790B">
            <w:pPr>
              <w:tabs>
                <w:tab w:val="right" w:leader="dot" w:pos="4500"/>
                <w:tab w:val="left" w:pos="5040"/>
                <w:tab w:val="right" w:leader="dot" w:pos="9360"/>
              </w:tabs>
              <w:spacing w:before="360"/>
              <w:ind w:right="-132"/>
            </w:pPr>
            <w:r>
              <w:t>in the presence of:</w:t>
            </w:r>
          </w:p>
        </w:tc>
        <w:tc>
          <w:tcPr>
            <w:tcW w:w="3618" w:type="dxa"/>
            <w:tcBorders>
              <w:bottom w:val="dotted" w:sz="4" w:space="0" w:color="auto"/>
            </w:tcBorders>
          </w:tcPr>
          <w:p w:rsidR="005E55B9" w:rsidRDefault="005E55B9" w:rsidP="00EA790B">
            <w:pPr>
              <w:tabs>
                <w:tab w:val="right" w:leader="dot" w:pos="4500"/>
                <w:tab w:val="left" w:pos="5040"/>
                <w:tab w:val="right" w:leader="dot" w:pos="9360"/>
              </w:tabs>
              <w:spacing w:before="360"/>
              <w:ind w:right="-132"/>
            </w:pPr>
          </w:p>
        </w:tc>
      </w:tr>
      <w:tr w:rsidR="005E55B9" w:rsidTr="00EA790B">
        <w:tc>
          <w:tcPr>
            <w:tcW w:w="4680" w:type="dxa"/>
            <w:gridSpan w:val="2"/>
            <w:tcBorders>
              <w:bottom w:val="nil"/>
            </w:tcBorders>
          </w:tcPr>
          <w:p w:rsidR="005E55B9" w:rsidRDefault="00EA790B" w:rsidP="00EA790B">
            <w:pPr>
              <w:tabs>
                <w:tab w:val="left" w:pos="5040"/>
                <w:tab w:val="right" w:leader="dot" w:pos="9360"/>
              </w:tabs>
              <w:ind w:right="-18"/>
              <w:jc w:val="right"/>
              <w:rPr>
                <w:sz w:val="20"/>
                <w:szCs w:val="20"/>
              </w:rPr>
            </w:pPr>
            <w:r>
              <w:rPr>
                <w:sz w:val="20"/>
                <w:szCs w:val="20"/>
              </w:rPr>
              <w:t xml:space="preserve"> </w:t>
            </w:r>
            <w:r w:rsidR="005E55B9">
              <w:rPr>
                <w:sz w:val="20"/>
                <w:szCs w:val="20"/>
              </w:rPr>
              <w:t>Witness, Name, Signature, Address, Date</w:t>
            </w:r>
          </w:p>
        </w:tc>
        <w:tc>
          <w:tcPr>
            <w:tcW w:w="4878" w:type="dxa"/>
            <w:gridSpan w:val="2"/>
            <w:tcBorders>
              <w:bottom w:val="nil"/>
            </w:tcBorders>
          </w:tcPr>
          <w:p w:rsidR="005E55B9" w:rsidRDefault="00EA790B" w:rsidP="00EA790B">
            <w:pPr>
              <w:tabs>
                <w:tab w:val="left" w:pos="5040"/>
                <w:tab w:val="right" w:leader="dot" w:pos="9360"/>
              </w:tabs>
              <w:jc w:val="right"/>
              <w:rPr>
                <w:sz w:val="20"/>
                <w:szCs w:val="20"/>
              </w:rPr>
            </w:pPr>
            <w:r>
              <w:rPr>
                <w:sz w:val="20"/>
                <w:szCs w:val="20"/>
              </w:rPr>
              <w:t xml:space="preserve">     </w:t>
            </w:r>
            <w:r w:rsidR="005E55B9">
              <w:rPr>
                <w:sz w:val="20"/>
                <w:szCs w:val="20"/>
              </w:rPr>
              <w:t>Witness, Name, Signature, Address, Date</w:t>
            </w:r>
          </w:p>
        </w:tc>
      </w:tr>
    </w:tbl>
    <w:p w:rsidR="005E55B9" w:rsidRDefault="005E55B9">
      <w:pPr>
        <w:tabs>
          <w:tab w:val="right" w:pos="4500"/>
          <w:tab w:val="left" w:pos="5040"/>
          <w:tab w:val="right" w:leader="dot" w:pos="9360"/>
        </w:tabs>
        <w:ind w:left="180" w:right="288"/>
        <w:jc w:val="both"/>
      </w:pPr>
    </w:p>
    <w:p w:rsidR="005E55B9" w:rsidRDefault="005E55B9">
      <w:pPr>
        <w:tabs>
          <w:tab w:val="right" w:pos="4500"/>
          <w:tab w:val="left" w:pos="5040"/>
          <w:tab w:val="right" w:leader="dot" w:pos="9360"/>
        </w:tabs>
        <w:ind w:left="180" w:right="288"/>
        <w:jc w:val="both"/>
      </w:pPr>
    </w:p>
    <w:p w:rsidR="005E55B9" w:rsidRDefault="005E55B9">
      <w:pPr>
        <w:pStyle w:val="S9Header1"/>
      </w:pPr>
      <w:r>
        <w:br w:type="page"/>
      </w:r>
      <w:bookmarkStart w:id="556" w:name="_Toc23238065"/>
      <w:bookmarkStart w:id="557" w:name="_Toc41971557"/>
      <w:bookmarkStart w:id="558" w:name="_Toc78273068"/>
      <w:bookmarkStart w:id="559" w:name="_Toc111009246"/>
      <w:bookmarkStart w:id="560" w:name="_Toc168302422"/>
      <w:bookmarkStart w:id="561" w:name="_Toc428352207"/>
      <w:bookmarkStart w:id="562" w:name="_Toc438907198"/>
      <w:bookmarkStart w:id="563" w:name="_Toc438907298"/>
      <w:r>
        <w:t>Performance Security</w:t>
      </w:r>
      <w:bookmarkEnd w:id="556"/>
      <w:bookmarkEnd w:id="557"/>
      <w:bookmarkEnd w:id="558"/>
      <w:bookmarkEnd w:id="559"/>
      <w:bookmarkEnd w:id="560"/>
      <w:r w:rsidR="00893F43">
        <w:t xml:space="preserve"> (Bank Guarantee)</w:t>
      </w:r>
    </w:p>
    <w:bookmarkEnd w:id="561"/>
    <w:bookmarkEnd w:id="562"/>
    <w:bookmarkEnd w:id="563"/>
    <w:p w:rsidR="005E55B9" w:rsidRDefault="00893F43" w:rsidP="00152B60">
      <w:pPr>
        <w:pStyle w:val="NormalWeb"/>
        <w:tabs>
          <w:tab w:val="center" w:pos="4590"/>
          <w:tab w:val="center" w:leader="dot" w:pos="4860"/>
          <w:tab w:val="left" w:pos="7982"/>
          <w:tab w:val="right" w:leader="dot" w:pos="9360"/>
        </w:tabs>
        <w:spacing w:before="120" w:beforeAutospacing="0" w:after="120" w:afterAutospacing="0"/>
        <w:ind w:left="180"/>
        <w:rPr>
          <w:rFonts w:ascii="Times New Roman" w:hAnsi="Times New Roman"/>
          <w:b/>
          <w:bCs/>
          <w:i/>
          <w:szCs w:val="20"/>
        </w:rPr>
      </w:pPr>
      <w:r>
        <w:rPr>
          <w:rFonts w:ascii="Times New Roman" w:hAnsi="Times New Roman"/>
          <w:b/>
          <w:bCs/>
          <w:i/>
          <w:szCs w:val="20"/>
        </w:rPr>
        <w:tab/>
      </w:r>
      <w:r w:rsidR="005E55B9">
        <w:rPr>
          <w:rFonts w:ascii="Times New Roman" w:hAnsi="Times New Roman"/>
          <w:b/>
          <w:bCs/>
          <w:i/>
          <w:szCs w:val="20"/>
        </w:rPr>
        <w:t>[Bank’s Name, and Address of Issuing Branch or Office]</w:t>
      </w:r>
      <w:r>
        <w:rPr>
          <w:rFonts w:ascii="Times New Roman" w:hAnsi="Times New Roman"/>
          <w:b/>
          <w:bCs/>
          <w:i/>
          <w:szCs w:val="20"/>
        </w:rPr>
        <w:tab/>
      </w:r>
    </w:p>
    <w:p w:rsidR="005E55B9" w:rsidRDefault="005E55B9" w:rsidP="002E7D8D">
      <w:pPr>
        <w:pStyle w:val="NormalWeb"/>
        <w:tabs>
          <w:tab w:val="center" w:leader="dot" w:pos="5040"/>
          <w:tab w:val="right" w:leader="dot" w:pos="9000"/>
        </w:tabs>
        <w:spacing w:before="120" w:beforeAutospacing="0" w:after="120" w:afterAutospacing="0"/>
        <w:rPr>
          <w:rFonts w:ascii="Times New Roman" w:hAnsi="Times New Roman"/>
          <w:sz w:val="24"/>
        </w:rPr>
      </w:pPr>
      <w:r>
        <w:rPr>
          <w:rFonts w:ascii="Times New Roman" w:hAnsi="Times New Roman"/>
          <w:b/>
          <w:sz w:val="24"/>
        </w:rPr>
        <w:t xml:space="preserve">Beneficiary: </w:t>
      </w:r>
      <w:r>
        <w:rPr>
          <w:rFonts w:ascii="Times New Roman" w:hAnsi="Times New Roman"/>
          <w:b/>
          <w:bCs/>
          <w:i/>
          <w:iCs/>
          <w:sz w:val="24"/>
        </w:rPr>
        <w:tab/>
        <w:t>[</w:t>
      </w:r>
      <w:r>
        <w:rPr>
          <w:rFonts w:ascii="Times New Roman" w:hAnsi="Times New Roman"/>
          <w:b/>
          <w:bCs/>
          <w:i/>
          <w:iCs/>
          <w:szCs w:val="20"/>
        </w:rPr>
        <w:t>Name and Address of Employer]</w:t>
      </w:r>
      <w:r>
        <w:rPr>
          <w:rFonts w:ascii="Times New Roman" w:hAnsi="Times New Roman"/>
          <w:b/>
          <w:bCs/>
          <w:i/>
          <w:iCs/>
          <w:sz w:val="24"/>
        </w:rPr>
        <w:t xml:space="preserve"> </w:t>
      </w:r>
      <w:r>
        <w:rPr>
          <w:rFonts w:ascii="Times New Roman" w:hAnsi="Times New Roman"/>
          <w:b/>
          <w:bCs/>
          <w:i/>
          <w:iCs/>
          <w:sz w:val="24"/>
        </w:rPr>
        <w:tab/>
      </w:r>
    </w:p>
    <w:p w:rsidR="005E55B9" w:rsidRDefault="005E55B9" w:rsidP="002E7D8D">
      <w:pPr>
        <w:pStyle w:val="NormalWeb"/>
        <w:tabs>
          <w:tab w:val="right" w:leader="dot" w:pos="9000"/>
        </w:tabs>
        <w:spacing w:before="120" w:beforeAutospacing="0" w:after="120" w:afterAutospacing="0"/>
        <w:rPr>
          <w:rFonts w:ascii="Times New Roman" w:hAnsi="Times New Roman"/>
          <w:sz w:val="24"/>
        </w:rPr>
      </w:pPr>
      <w:r>
        <w:rPr>
          <w:rFonts w:ascii="Times New Roman" w:hAnsi="Times New Roman"/>
          <w:b/>
          <w:sz w:val="24"/>
        </w:rPr>
        <w:t>Date:</w:t>
      </w:r>
      <w:r>
        <w:rPr>
          <w:rFonts w:ascii="Times New Roman" w:hAnsi="Times New Roman"/>
          <w:b/>
          <w:i/>
          <w:iCs/>
          <w:sz w:val="24"/>
        </w:rPr>
        <w:tab/>
      </w:r>
    </w:p>
    <w:p w:rsidR="005E55B9" w:rsidRDefault="005E55B9" w:rsidP="002E7D8D">
      <w:pPr>
        <w:pStyle w:val="NormalWeb"/>
        <w:tabs>
          <w:tab w:val="right" w:leader="dot" w:pos="9000"/>
        </w:tabs>
        <w:spacing w:before="120" w:beforeAutospacing="0" w:after="120" w:afterAutospacing="0"/>
        <w:rPr>
          <w:rFonts w:ascii="Times New Roman" w:hAnsi="Times New Roman"/>
          <w:b/>
          <w:i/>
          <w:iCs/>
          <w:sz w:val="24"/>
        </w:rPr>
      </w:pPr>
      <w:r>
        <w:rPr>
          <w:rFonts w:ascii="Times New Roman" w:hAnsi="Times New Roman"/>
          <w:b/>
          <w:sz w:val="24"/>
        </w:rPr>
        <w:t>Performance Guarantee No.:</w:t>
      </w:r>
      <w:r>
        <w:rPr>
          <w:rFonts w:ascii="Times New Roman" w:hAnsi="Times New Roman"/>
          <w:bCs/>
          <w:sz w:val="24"/>
        </w:rPr>
        <w:t xml:space="preserve"> </w:t>
      </w:r>
      <w:r>
        <w:rPr>
          <w:rFonts w:ascii="Times New Roman" w:hAnsi="Times New Roman"/>
          <w:b/>
          <w:i/>
          <w:iCs/>
          <w:sz w:val="24"/>
        </w:rPr>
        <w:tab/>
      </w:r>
    </w:p>
    <w:p w:rsidR="005E55B9" w:rsidRDefault="00893F43" w:rsidP="002E7D8D">
      <w:pPr>
        <w:pStyle w:val="NormalWeb"/>
        <w:spacing w:before="0" w:beforeAutospacing="0" w:after="200" w:afterAutospacing="0"/>
        <w:jc w:val="both"/>
        <w:rPr>
          <w:rFonts w:ascii="Times New Roman" w:hAnsi="Times New Roman"/>
          <w:sz w:val="24"/>
        </w:rPr>
      </w:pPr>
      <w:r>
        <w:rPr>
          <w:rFonts w:ascii="Times New Roman" w:hAnsi="Times New Roman"/>
          <w:b/>
          <w:i/>
          <w:iCs/>
          <w:sz w:val="24"/>
        </w:rPr>
        <w:tab/>
      </w:r>
      <w:r w:rsidR="005E55B9">
        <w:rPr>
          <w:rFonts w:ascii="Times New Roman" w:hAnsi="Times New Roman"/>
          <w:sz w:val="24"/>
        </w:rPr>
        <w:t xml:space="preserve">We have been informed that . . . . . </w:t>
      </w:r>
      <w:r w:rsidR="005E55B9">
        <w:rPr>
          <w:rFonts w:ascii="Times New Roman" w:hAnsi="Times New Roman"/>
          <w:b/>
          <w:i/>
          <w:sz w:val="24"/>
        </w:rPr>
        <w:t>[</w:t>
      </w:r>
      <w:r w:rsidR="005E55B9">
        <w:rPr>
          <w:rFonts w:ascii="Times New Roman" w:hAnsi="Times New Roman"/>
          <w:b/>
          <w:bCs/>
          <w:i/>
          <w:szCs w:val="20"/>
        </w:rPr>
        <w:t>name of the Contractor]</w:t>
      </w:r>
      <w:r w:rsidR="005E55B9">
        <w:rPr>
          <w:rFonts w:ascii="Times New Roman" w:hAnsi="Times New Roman"/>
          <w:i/>
          <w:sz w:val="24"/>
        </w:rPr>
        <w:t xml:space="preserve">. . . . . </w:t>
      </w:r>
      <w:r w:rsidR="005E55B9">
        <w:rPr>
          <w:rFonts w:ascii="Times New Roman" w:hAnsi="Times New Roman"/>
          <w:sz w:val="24"/>
        </w:rPr>
        <w:t xml:space="preserve"> (hereinafter called “the Contractor”) has entered into Contract No. . . . . . </w:t>
      </w:r>
      <w:r w:rsidR="005E55B9">
        <w:rPr>
          <w:rFonts w:ascii="Times New Roman" w:hAnsi="Times New Roman"/>
          <w:b/>
          <w:i/>
          <w:sz w:val="24"/>
        </w:rPr>
        <w:t>[</w:t>
      </w:r>
      <w:r w:rsidR="005E55B9">
        <w:rPr>
          <w:rFonts w:ascii="Times New Roman" w:hAnsi="Times New Roman"/>
          <w:b/>
          <w:bCs/>
          <w:i/>
          <w:szCs w:val="20"/>
        </w:rPr>
        <w:t>reference number of the Contract]</w:t>
      </w:r>
      <w:r w:rsidR="005E55B9">
        <w:rPr>
          <w:rFonts w:ascii="Times New Roman" w:hAnsi="Times New Roman"/>
          <w:i/>
          <w:sz w:val="24"/>
        </w:rPr>
        <w:t xml:space="preserve">. . . . . </w:t>
      </w:r>
      <w:r w:rsidR="005E55B9">
        <w:rPr>
          <w:rFonts w:ascii="Times New Roman" w:hAnsi="Times New Roman"/>
          <w:sz w:val="24"/>
        </w:rPr>
        <w:t xml:space="preserve"> </w:t>
      </w:r>
      <w:r w:rsidR="005E55B9">
        <w:rPr>
          <w:rFonts w:ascii="Times New Roman" w:hAnsi="Times New Roman"/>
          <w:i/>
          <w:sz w:val="24"/>
        </w:rPr>
        <w:t xml:space="preserve"> </w:t>
      </w:r>
      <w:r w:rsidR="005E55B9">
        <w:rPr>
          <w:rFonts w:ascii="Times New Roman" w:hAnsi="Times New Roman"/>
          <w:sz w:val="24"/>
        </w:rPr>
        <w:t xml:space="preserve">dated . . . . . . . .with you, for the execution of . . . . . . </w:t>
      </w:r>
      <w:r w:rsidR="005E55B9">
        <w:rPr>
          <w:rFonts w:ascii="Times New Roman" w:hAnsi="Times New Roman"/>
          <w:b/>
          <w:i/>
          <w:sz w:val="24"/>
        </w:rPr>
        <w:t>[</w:t>
      </w:r>
      <w:r w:rsidR="005E55B9">
        <w:rPr>
          <w:rFonts w:ascii="Times New Roman" w:hAnsi="Times New Roman"/>
          <w:b/>
          <w:bCs/>
          <w:i/>
          <w:szCs w:val="20"/>
        </w:rPr>
        <w:t>name of contract and brief description of Works]</w:t>
      </w:r>
      <w:r w:rsidR="005E55B9">
        <w:rPr>
          <w:rFonts w:ascii="Times New Roman" w:hAnsi="Times New Roman"/>
          <w:i/>
          <w:szCs w:val="20"/>
        </w:rPr>
        <w:t>.</w:t>
      </w:r>
      <w:r w:rsidR="005E55B9">
        <w:rPr>
          <w:rFonts w:ascii="Times New Roman" w:hAnsi="Times New Roman"/>
          <w:i/>
          <w:sz w:val="24"/>
        </w:rPr>
        <w:t xml:space="preserve"> . . . . </w:t>
      </w:r>
      <w:r w:rsidR="005E55B9">
        <w:rPr>
          <w:rFonts w:ascii="Times New Roman" w:hAnsi="Times New Roman"/>
          <w:sz w:val="24"/>
        </w:rPr>
        <w:t xml:space="preserve"> (hereinafter called “the Contract”). </w:t>
      </w:r>
    </w:p>
    <w:p w:rsidR="005E55B9" w:rsidRDefault="005E55B9" w:rsidP="002E7D8D">
      <w:pPr>
        <w:pStyle w:val="NormalWeb"/>
        <w:spacing w:before="0" w:beforeAutospacing="0" w:after="200" w:afterAutospacing="0"/>
        <w:jc w:val="both"/>
        <w:rPr>
          <w:rFonts w:ascii="Times New Roman" w:hAnsi="Times New Roman"/>
          <w:sz w:val="24"/>
        </w:rPr>
      </w:pPr>
      <w:r>
        <w:rPr>
          <w:rFonts w:ascii="Times New Roman" w:hAnsi="Times New Roman"/>
          <w:sz w:val="24"/>
        </w:rPr>
        <w:t>Furthermore, we understand that, according to the conditions of the Contract, a performance guarantee is required.</w:t>
      </w:r>
    </w:p>
    <w:p w:rsidR="005E55B9" w:rsidRDefault="005E55B9" w:rsidP="002E7D8D">
      <w:pPr>
        <w:pStyle w:val="NormalWeb"/>
        <w:spacing w:before="0" w:beforeAutospacing="0" w:after="200" w:afterAutospacing="0"/>
        <w:jc w:val="both"/>
        <w:rPr>
          <w:rFonts w:ascii="Times New Roman" w:hAnsi="Times New Roman"/>
          <w:sz w:val="24"/>
        </w:rPr>
      </w:pPr>
      <w:r>
        <w:rPr>
          <w:rFonts w:ascii="Times New Roman" w:hAnsi="Times New Roman"/>
          <w:sz w:val="24"/>
        </w:rPr>
        <w:t xml:space="preserve">At the request of the Contractor, we . . . . </w:t>
      </w:r>
      <w:r>
        <w:rPr>
          <w:rFonts w:ascii="Times New Roman" w:hAnsi="Times New Roman"/>
          <w:szCs w:val="20"/>
        </w:rPr>
        <w:t xml:space="preserve">. </w:t>
      </w:r>
      <w:r>
        <w:rPr>
          <w:rFonts w:ascii="Times New Roman" w:hAnsi="Times New Roman"/>
          <w:b/>
          <w:i/>
          <w:szCs w:val="20"/>
        </w:rPr>
        <w:t>[</w:t>
      </w:r>
      <w:r>
        <w:rPr>
          <w:rFonts w:ascii="Times New Roman" w:hAnsi="Times New Roman"/>
          <w:b/>
          <w:bCs/>
          <w:i/>
          <w:szCs w:val="20"/>
        </w:rPr>
        <w:t>name of the Bank]</w:t>
      </w:r>
      <w:r>
        <w:rPr>
          <w:rFonts w:ascii="Times New Roman" w:hAnsi="Times New Roman"/>
          <w:i/>
          <w:sz w:val="24"/>
        </w:rPr>
        <w:t xml:space="preserve">. . . . . </w:t>
      </w:r>
      <w:r>
        <w:rPr>
          <w:rFonts w:ascii="Times New Roman" w:hAnsi="Times New Roman"/>
          <w:sz w:val="24"/>
        </w:rPr>
        <w:t xml:space="preserve"> hereby irrevocably undertake to pay you any sum or sums not exceeding in total an amount of . . . . . . . . .  </w:t>
      </w:r>
      <w:r>
        <w:rPr>
          <w:rFonts w:ascii="Times New Roman" w:hAnsi="Times New Roman"/>
          <w:b/>
          <w:i/>
          <w:sz w:val="24"/>
        </w:rPr>
        <w:t>[</w:t>
      </w:r>
      <w:r>
        <w:rPr>
          <w:rFonts w:ascii="Times New Roman" w:hAnsi="Times New Roman"/>
          <w:b/>
          <w:bCs/>
          <w:i/>
          <w:szCs w:val="20"/>
        </w:rPr>
        <w:t xml:space="preserve">name of the currency and amount in figures] </w:t>
      </w:r>
      <w:r>
        <w:rPr>
          <w:rFonts w:ascii="Times New Roman" w:hAnsi="Times New Roman"/>
          <w:b/>
          <w:bCs/>
          <w:i/>
          <w:iCs/>
          <w:szCs w:val="20"/>
          <w:vertAlign w:val="superscript"/>
        </w:rPr>
        <w:t>1</w:t>
      </w:r>
      <w:r>
        <w:rPr>
          <w:rFonts w:ascii="Times New Roman" w:hAnsi="Times New Roman"/>
          <w:i/>
          <w:szCs w:val="20"/>
        </w:rPr>
        <w:t>.</w:t>
      </w:r>
      <w:r>
        <w:rPr>
          <w:rFonts w:ascii="Times New Roman" w:hAnsi="Times New Roman"/>
          <w:i/>
          <w:sz w:val="24"/>
        </w:rPr>
        <w:t xml:space="preserve"> . . . . . </w:t>
      </w:r>
      <w:r>
        <w:rPr>
          <w:rFonts w:ascii="Times New Roman" w:hAnsi="Times New Roman"/>
          <w:sz w:val="24"/>
        </w:rPr>
        <w:t xml:space="preserve">(. . . . . </w:t>
      </w:r>
      <w:r>
        <w:rPr>
          <w:rFonts w:ascii="Times New Roman" w:hAnsi="Times New Roman"/>
          <w:b/>
          <w:i/>
          <w:sz w:val="24"/>
        </w:rPr>
        <w:t>[</w:t>
      </w:r>
      <w:r>
        <w:rPr>
          <w:rFonts w:ascii="Times New Roman" w:hAnsi="Times New Roman"/>
          <w:b/>
          <w:bCs/>
          <w:i/>
          <w:szCs w:val="20"/>
        </w:rPr>
        <w:t>amount in words]</w:t>
      </w:r>
      <w:r>
        <w:rPr>
          <w:rFonts w:ascii="Times New Roman" w:hAnsi="Times New Roman"/>
          <w:i/>
          <w:szCs w:val="20"/>
        </w:rPr>
        <w:t>. .</w:t>
      </w:r>
      <w:r>
        <w:rPr>
          <w:rFonts w:ascii="Times New Roman" w:hAnsi="Times New Roman"/>
          <w:i/>
          <w:sz w:val="24"/>
        </w:rPr>
        <w:t xml:space="preserve"> . . . </w:t>
      </w:r>
      <w:r>
        <w:rPr>
          <w:rFonts w:ascii="Times New Roman" w:hAnsi="Times New Roman"/>
          <w:sz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5E55B9" w:rsidRDefault="005E55B9" w:rsidP="002E7D8D">
      <w:pPr>
        <w:pStyle w:val="NormalWeb"/>
        <w:spacing w:before="0" w:beforeAutospacing="0" w:after="200" w:afterAutospacing="0"/>
        <w:jc w:val="both"/>
        <w:rPr>
          <w:rFonts w:ascii="Times New Roman" w:hAnsi="Times New Roman"/>
          <w:sz w:val="24"/>
        </w:rPr>
      </w:pPr>
      <w:r>
        <w:rPr>
          <w:rFonts w:ascii="Times New Roman" w:hAnsi="Times New Roman"/>
          <w:sz w:val="24"/>
        </w:rPr>
        <w:t xml:space="preserve">This guarantee shall expire, no later than the . . . . . Day of . . . . . . . . . . , . . . . . .  </w:t>
      </w:r>
      <w:r>
        <w:rPr>
          <w:rFonts w:ascii="Times New Roman" w:hAnsi="Times New Roman"/>
          <w:b/>
          <w:bCs/>
          <w:i/>
          <w:iCs/>
          <w:sz w:val="24"/>
          <w:vertAlign w:val="superscript"/>
        </w:rPr>
        <w:t>2</w:t>
      </w:r>
      <w:r>
        <w:rPr>
          <w:rFonts w:ascii="Times New Roman" w:hAnsi="Times New Roman"/>
          <w:sz w:val="24"/>
        </w:rPr>
        <w:t xml:space="preserve">, and any demand for payment under it must be received by us at this office on or before that date.  </w:t>
      </w:r>
    </w:p>
    <w:p w:rsidR="00EA2F1A" w:rsidRDefault="00D60938" w:rsidP="002E7D8D">
      <w:pPr>
        <w:pStyle w:val="NormalWeb"/>
        <w:spacing w:before="0" w:beforeAutospacing="0" w:after="200" w:afterAutospacing="0"/>
        <w:jc w:val="both"/>
        <w:rPr>
          <w:rFonts w:ascii="Times New Roman" w:hAnsi="Times New Roman"/>
          <w:sz w:val="24"/>
        </w:rPr>
      </w:pPr>
      <w:r w:rsidRPr="00D60938">
        <w:rPr>
          <w:rFonts w:ascii="Times New Roman" w:hAnsi="Times New Roman"/>
          <w:sz w:val="24"/>
        </w:rPr>
        <w:t>This guarantee is subject to the Uniform Rules for Demand Guarantees (URDG) 2010 Revision, ICC Publication No. 758, except that the supporting statement under Article 15(a) is hereby excluded</w:t>
      </w:r>
      <w:r w:rsidR="00EA2F1A">
        <w:rPr>
          <w:rFonts w:ascii="Times New Roman" w:hAnsi="Times New Roman"/>
          <w:sz w:val="24"/>
        </w:rPr>
        <w:t>.</w:t>
      </w:r>
    </w:p>
    <w:p w:rsidR="005E55B9" w:rsidRDefault="005E55B9" w:rsidP="002E7D8D">
      <w:pPr>
        <w:pStyle w:val="NormalWeb"/>
        <w:spacing w:before="0" w:beforeAutospacing="0" w:after="200" w:afterAutospacing="0"/>
        <w:jc w:val="both"/>
        <w:rPr>
          <w:rFonts w:ascii="Arial" w:hAnsi="Arial" w:cs="Arial"/>
        </w:rPr>
      </w:pPr>
    </w:p>
    <w:p w:rsidR="005E55B9" w:rsidRDefault="005E55B9" w:rsidP="002E7D8D">
      <w:pPr>
        <w:pStyle w:val="BodyText"/>
        <w:ind w:left="180"/>
        <w:jc w:val="center"/>
        <w:rPr>
          <w:rFonts w:ascii="Times New Roman" w:hAnsi="Times New Roman" w:cs="Times New Roman"/>
          <w:b/>
          <w:bCs/>
          <w:i/>
          <w:szCs w:val="20"/>
        </w:rPr>
      </w:pPr>
      <w:r>
        <w:rPr>
          <w:rFonts w:ascii="Times New Roman" w:hAnsi="Times New Roman" w:cs="Times New Roman"/>
          <w:i/>
          <w:szCs w:val="20"/>
        </w:rPr>
        <w:t xml:space="preserve">. . . . . . . . . . . . . . . . . . . . . . . . . . . . </w:t>
      </w:r>
      <w:r>
        <w:rPr>
          <w:rFonts w:ascii="Times New Roman" w:hAnsi="Times New Roman" w:cs="Times New Roman"/>
          <w:i/>
          <w:szCs w:val="20"/>
        </w:rPr>
        <w:br/>
      </w:r>
      <w:r>
        <w:rPr>
          <w:rFonts w:ascii="Times New Roman" w:hAnsi="Times New Roman" w:cs="Times New Roman"/>
          <w:b/>
          <w:i/>
          <w:szCs w:val="20"/>
        </w:rPr>
        <w:t>[</w:t>
      </w:r>
      <w:r>
        <w:rPr>
          <w:rFonts w:ascii="Times New Roman" w:hAnsi="Times New Roman" w:cs="Times New Roman"/>
          <w:b/>
          <w:bCs/>
          <w:i/>
          <w:szCs w:val="20"/>
        </w:rPr>
        <w:t>Seal of Bank and Signature(s)]</w:t>
      </w:r>
    </w:p>
    <w:p w:rsidR="005E55B9" w:rsidRDefault="005E55B9" w:rsidP="002E7D8D">
      <w:pPr>
        <w:pStyle w:val="BodyText"/>
        <w:jc w:val="center"/>
        <w:rPr>
          <w:rFonts w:ascii="Comic Sans MS" w:hAnsi="Comic Sans MS"/>
          <w:b/>
          <w:bCs/>
          <w:i/>
          <w:sz w:val="16"/>
        </w:rPr>
      </w:pPr>
    </w:p>
    <w:p w:rsidR="005E55B9" w:rsidRDefault="005E55B9" w:rsidP="002E7D8D">
      <w:pPr>
        <w:pStyle w:val="BodyText"/>
        <w:jc w:val="center"/>
        <w:rPr>
          <w:i/>
        </w:rPr>
      </w:pPr>
    </w:p>
    <w:p w:rsidR="005E55B9" w:rsidRDefault="005E55B9" w:rsidP="002E7D8D">
      <w:pPr>
        <w:jc w:val="both"/>
        <w:rPr>
          <w:b/>
          <w:bCs/>
          <w:i/>
          <w:iCs/>
          <w:sz w:val="20"/>
          <w:szCs w:val="20"/>
          <w:shd w:val="solid" w:color="auto" w:fill="auto"/>
        </w:rPr>
      </w:pPr>
      <w:r>
        <w:rPr>
          <w:b/>
          <w:bCs/>
          <w:i/>
          <w:iCs/>
          <w:sz w:val="20"/>
          <w:szCs w:val="20"/>
          <w:shd w:val="solid" w:color="auto" w:fill="auto"/>
        </w:rPr>
        <w:t>Note –</w:t>
      </w:r>
    </w:p>
    <w:p w:rsidR="005E55B9" w:rsidRDefault="000E06FB" w:rsidP="002E7D8D">
      <w:pPr>
        <w:pStyle w:val="BodyTextIndent"/>
        <w:ind w:left="0"/>
        <w:jc w:val="both"/>
        <w:rPr>
          <w:rFonts w:ascii="Times New Roman" w:hAnsi="Times New Roman" w:cs="Times New Roman"/>
          <w:i/>
          <w:iCs/>
          <w:szCs w:val="20"/>
        </w:rPr>
      </w:pPr>
      <w:r>
        <w:rPr>
          <w:rFonts w:ascii="Times New Roman" w:hAnsi="Times New Roman" w:cs="Times New Roman"/>
          <w:i/>
          <w:iCs/>
          <w:szCs w:val="20"/>
        </w:rPr>
        <w:t>All italicis</w:t>
      </w:r>
      <w:r w:rsidR="005E55B9">
        <w:rPr>
          <w:rFonts w:ascii="Times New Roman" w:hAnsi="Times New Roman" w:cs="Times New Roman"/>
          <w:i/>
          <w:iCs/>
          <w:szCs w:val="20"/>
        </w:rPr>
        <w:t>ed text is for guidance on how to prepare this demand guarantee and shall be deleted from the final document.</w:t>
      </w:r>
    </w:p>
    <w:p w:rsidR="005E55B9" w:rsidRDefault="005E55B9" w:rsidP="002E7D8D">
      <w:pPr>
        <w:pStyle w:val="BodyTextIndent"/>
        <w:ind w:left="0"/>
        <w:jc w:val="both"/>
        <w:rPr>
          <w:rFonts w:ascii="Times New Roman" w:hAnsi="Times New Roman" w:cs="Times New Roman"/>
          <w:i/>
          <w:iCs/>
          <w:szCs w:val="20"/>
        </w:rPr>
      </w:pPr>
    </w:p>
    <w:p w:rsidR="005E55B9" w:rsidRDefault="005E55B9" w:rsidP="002E7D8D">
      <w:pPr>
        <w:pStyle w:val="BodyTextIndent"/>
        <w:tabs>
          <w:tab w:val="left" w:pos="180"/>
        </w:tabs>
        <w:ind w:left="180" w:hanging="180"/>
        <w:jc w:val="both"/>
        <w:rPr>
          <w:rFonts w:ascii="Times New Roman" w:hAnsi="Times New Roman" w:cs="Times New Roman"/>
          <w:i/>
          <w:iCs/>
          <w:szCs w:val="20"/>
        </w:rPr>
      </w:pPr>
      <w:r>
        <w:rPr>
          <w:rFonts w:ascii="Times New Roman" w:hAnsi="Times New Roman" w:cs="Times New Roman"/>
          <w:b/>
          <w:bCs/>
          <w:i/>
          <w:iCs/>
          <w:szCs w:val="20"/>
          <w:vertAlign w:val="superscript"/>
        </w:rPr>
        <w:t>1</w:t>
      </w:r>
      <w:r>
        <w:rPr>
          <w:rFonts w:ascii="Times New Roman" w:hAnsi="Times New Roman" w:cs="Times New Roman"/>
          <w:i/>
          <w:iCs/>
          <w:szCs w:val="20"/>
        </w:rPr>
        <w:tab/>
        <w:t>The Guarantor shall insert an amount representing the percentage of the Contract Price specified in the Contract and denominated either in the currency(ies) of the Contract or a freely convertible currency acceptable to the Employer.</w:t>
      </w:r>
    </w:p>
    <w:p w:rsidR="005E55B9" w:rsidRDefault="005E55B9" w:rsidP="002E7D8D">
      <w:pPr>
        <w:pStyle w:val="BodyText"/>
        <w:tabs>
          <w:tab w:val="left" w:pos="360"/>
        </w:tabs>
        <w:jc w:val="both"/>
        <w:rPr>
          <w:rFonts w:ascii="Times New Roman" w:hAnsi="Times New Roman" w:cs="Times New Roman"/>
          <w:bCs/>
          <w:i/>
          <w:iCs/>
          <w:szCs w:val="20"/>
        </w:rPr>
      </w:pPr>
    </w:p>
    <w:p w:rsidR="005E55B9" w:rsidRDefault="005E55B9" w:rsidP="002E7D8D">
      <w:pPr>
        <w:pStyle w:val="ListContinue2"/>
        <w:tabs>
          <w:tab w:val="left" w:pos="360"/>
        </w:tabs>
        <w:ind w:left="180" w:hanging="180"/>
        <w:jc w:val="both"/>
        <w:rPr>
          <w:b/>
          <w:i/>
          <w:sz w:val="20"/>
          <w:szCs w:val="20"/>
        </w:rPr>
      </w:pPr>
      <w:r>
        <w:rPr>
          <w:b/>
          <w:bCs/>
          <w:i/>
          <w:iCs/>
          <w:sz w:val="20"/>
          <w:szCs w:val="20"/>
          <w:vertAlign w:val="superscript"/>
        </w:rPr>
        <w:t>2</w:t>
      </w:r>
      <w:r>
        <w:rPr>
          <w:i/>
          <w:iCs/>
          <w:sz w:val="20"/>
          <w:szCs w:val="20"/>
        </w:rPr>
        <w:tab/>
      </w:r>
      <w:r>
        <w:rPr>
          <w:bCs/>
          <w:i/>
          <w:iCs/>
          <w:sz w:val="20"/>
          <w:szCs w:val="20"/>
        </w:rPr>
        <w:t xml:space="preserve">Insert the date </w:t>
      </w:r>
      <w:r w:rsidR="000E06FB">
        <w:rPr>
          <w:bCs/>
          <w:i/>
          <w:iCs/>
          <w:sz w:val="20"/>
          <w:szCs w:val="20"/>
        </w:rPr>
        <w:t>28</w:t>
      </w:r>
      <w:r>
        <w:rPr>
          <w:bCs/>
          <w:i/>
          <w:iCs/>
          <w:sz w:val="20"/>
          <w:szCs w:val="20"/>
        </w:rPr>
        <w:t xml:space="preserve">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p w:rsidR="00893F43" w:rsidRPr="00B637AF" w:rsidRDefault="00893F43" w:rsidP="00893F43">
      <w:pPr>
        <w:pStyle w:val="Section10-Heading1"/>
      </w:pPr>
      <w:bookmarkStart w:id="564" w:name="_Toc442524981"/>
      <w:bookmarkStart w:id="565" w:name="_Toc473887479"/>
      <w:bookmarkStart w:id="566" w:name="_Toc428352208"/>
      <w:bookmarkStart w:id="567" w:name="_Toc438907199"/>
      <w:bookmarkStart w:id="568" w:name="_Toc438907299"/>
      <w:r w:rsidRPr="00B637AF">
        <w:t xml:space="preserve">Performance Security </w:t>
      </w:r>
      <w:r>
        <w:t>(</w:t>
      </w:r>
      <w:r w:rsidRPr="00B637AF">
        <w:t>Performance Bond</w:t>
      </w:r>
      <w:bookmarkEnd w:id="564"/>
      <w:bookmarkEnd w:id="565"/>
      <w:r>
        <w:t>)</w:t>
      </w:r>
    </w:p>
    <w:p w:rsidR="00893F43" w:rsidRPr="00B637AF" w:rsidRDefault="00893F43" w:rsidP="00152B60">
      <w:pPr>
        <w:tabs>
          <w:tab w:val="center" w:pos="4500"/>
        </w:tabs>
        <w:rPr>
          <w:iCs/>
        </w:rPr>
      </w:pPr>
      <w:r>
        <w:rPr>
          <w:iCs/>
        </w:rPr>
        <w:t>Bond No.______________</w:t>
      </w:r>
      <w:r>
        <w:rPr>
          <w:iCs/>
        </w:rPr>
        <w:tab/>
      </w:r>
    </w:p>
    <w:p w:rsidR="00893F43" w:rsidRPr="00B637AF" w:rsidRDefault="00893F43" w:rsidP="00893F43">
      <w:pPr>
        <w:rPr>
          <w:iCs/>
        </w:rPr>
      </w:pPr>
    </w:p>
    <w:p w:rsidR="00893F43" w:rsidRPr="00B637AF" w:rsidRDefault="00893F43" w:rsidP="00893F43">
      <w:pPr>
        <w:jc w:val="both"/>
        <w:rPr>
          <w:iCs/>
        </w:rPr>
      </w:pPr>
      <w:r w:rsidRPr="00B637AF">
        <w:rPr>
          <w:iCs/>
        </w:rPr>
        <w:t xml:space="preserve">By this Bond </w:t>
      </w:r>
      <w:r w:rsidRPr="00B637AF">
        <w:rPr>
          <w:i/>
          <w:iCs/>
        </w:rPr>
        <w:t>[insert name of Principal]</w:t>
      </w:r>
      <w:r w:rsidRPr="00B637AF">
        <w:rPr>
          <w:iCs/>
        </w:rPr>
        <w:t xml:space="preserve"> as Principal (hereinafter called “the Contractor”) and </w:t>
      </w:r>
      <w:r w:rsidRPr="00B637AF">
        <w:rPr>
          <w:i/>
          <w:iCs/>
        </w:rPr>
        <w:t>[insert name of Surety]</w:t>
      </w:r>
      <w:r w:rsidRPr="00B637AF">
        <w:rPr>
          <w:iCs/>
        </w:rPr>
        <w:t xml:space="preserve"> as Surety (hereinafter called “the Surety”), are held and firmly bound unto </w:t>
      </w:r>
      <w:r w:rsidRPr="00B637AF">
        <w:rPr>
          <w:i/>
          <w:iCs/>
        </w:rPr>
        <w:t>[insert name of Employer]</w:t>
      </w:r>
      <w:r w:rsidRPr="00B637AF">
        <w:rPr>
          <w:iCs/>
        </w:rPr>
        <w:t xml:space="preserve"> as Obligee (hereinafter called “the Employer”) in the amount of </w:t>
      </w:r>
      <w:r w:rsidRPr="00B637AF">
        <w:rPr>
          <w:i/>
          <w:iCs/>
        </w:rPr>
        <w:t>[insert amount in words and figures]</w:t>
      </w:r>
      <w:r w:rsidRPr="00B637AF">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rsidR="00893F43" w:rsidRPr="00B637AF" w:rsidRDefault="00893F43" w:rsidP="00893F43">
      <w:pPr>
        <w:jc w:val="both"/>
        <w:rPr>
          <w:iCs/>
        </w:rPr>
      </w:pPr>
    </w:p>
    <w:p w:rsidR="00893F43" w:rsidRPr="00B637AF" w:rsidRDefault="00893F43" w:rsidP="00893F43">
      <w:pPr>
        <w:tabs>
          <w:tab w:val="left" w:pos="1260"/>
          <w:tab w:val="left" w:pos="4140"/>
        </w:tabs>
        <w:jc w:val="both"/>
        <w:rPr>
          <w:iCs/>
        </w:rPr>
      </w:pPr>
      <w:r w:rsidRPr="00B637AF">
        <w:rPr>
          <w:iCs/>
        </w:rPr>
        <w:t xml:space="preserve">WHEREAS the Contractor has entered into a written Agreement with the Employer dated the </w:t>
      </w:r>
      <w:r w:rsidRPr="00B637AF">
        <w:rPr>
          <w:iCs/>
          <w:u w:val="single"/>
        </w:rPr>
        <w:tab/>
      </w:r>
      <w:r w:rsidRPr="00B637AF">
        <w:rPr>
          <w:iCs/>
        </w:rPr>
        <w:t xml:space="preserve"> day of </w:t>
      </w:r>
      <w:r w:rsidRPr="00B637AF">
        <w:rPr>
          <w:iCs/>
          <w:u w:val="single"/>
        </w:rPr>
        <w:tab/>
      </w:r>
      <w:r w:rsidRPr="00B637AF">
        <w:rPr>
          <w:iCs/>
        </w:rPr>
        <w:t xml:space="preserve">, 20 </w:t>
      </w:r>
      <w:r w:rsidRPr="00B637AF">
        <w:rPr>
          <w:iCs/>
          <w:u w:val="single"/>
        </w:rPr>
        <w:tab/>
      </w:r>
      <w:r w:rsidRPr="00B637AF">
        <w:rPr>
          <w:iCs/>
        </w:rPr>
        <w:t xml:space="preserve">, for </w:t>
      </w:r>
      <w:r w:rsidRPr="00B637AF">
        <w:rPr>
          <w:i/>
        </w:rPr>
        <w:t>[name of contract and brief description of Works]</w:t>
      </w:r>
      <w:r w:rsidRPr="00B637AF">
        <w:rPr>
          <w:iCs/>
        </w:rPr>
        <w:t xml:space="preserve"> in accordance with the documents, plans, specifications, and amendments thereto, which to the extent herein provided for, are by reference made part hereof and are hereinafter referred to as the Contract.</w:t>
      </w:r>
    </w:p>
    <w:p w:rsidR="00893F43" w:rsidRPr="00B637AF" w:rsidRDefault="00893F43" w:rsidP="00893F43">
      <w:pPr>
        <w:tabs>
          <w:tab w:val="left" w:pos="1440"/>
          <w:tab w:val="left" w:pos="4320"/>
        </w:tabs>
        <w:jc w:val="both"/>
        <w:rPr>
          <w:iCs/>
        </w:rPr>
      </w:pPr>
    </w:p>
    <w:p w:rsidR="00893F43" w:rsidRPr="00B637AF" w:rsidRDefault="00893F43" w:rsidP="00893F43">
      <w:pPr>
        <w:jc w:val="both"/>
        <w:rPr>
          <w:iCs/>
        </w:rPr>
      </w:pPr>
      <w:r w:rsidRPr="00B637AF">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893F43" w:rsidRPr="00B637AF" w:rsidRDefault="00893F43" w:rsidP="00893F43">
      <w:pPr>
        <w:jc w:val="both"/>
        <w:rPr>
          <w:iCs/>
        </w:rPr>
      </w:pPr>
    </w:p>
    <w:p w:rsidR="00893F43" w:rsidRPr="00B637AF" w:rsidRDefault="00893F43" w:rsidP="00893F43">
      <w:pPr>
        <w:tabs>
          <w:tab w:val="left" w:pos="1080"/>
        </w:tabs>
        <w:ind w:left="1080" w:hanging="540"/>
        <w:jc w:val="both"/>
        <w:rPr>
          <w:iCs/>
        </w:rPr>
      </w:pPr>
      <w:r w:rsidRPr="00B637AF">
        <w:rPr>
          <w:iCs/>
        </w:rPr>
        <w:t>(1)</w:t>
      </w:r>
      <w:r w:rsidRPr="00B637AF">
        <w:rPr>
          <w:iCs/>
        </w:rPr>
        <w:tab/>
        <w:t>complete the Contract in accordance with its terms and conditions; or</w:t>
      </w:r>
    </w:p>
    <w:p w:rsidR="00893F43" w:rsidRPr="00B637AF" w:rsidRDefault="00893F43" w:rsidP="00893F43">
      <w:pPr>
        <w:tabs>
          <w:tab w:val="left" w:pos="1080"/>
        </w:tabs>
        <w:ind w:left="1080" w:hanging="540"/>
        <w:jc w:val="both"/>
        <w:rPr>
          <w:iCs/>
        </w:rPr>
      </w:pPr>
    </w:p>
    <w:p w:rsidR="00893F43" w:rsidRPr="00B637AF" w:rsidRDefault="00893F43" w:rsidP="00893F43">
      <w:pPr>
        <w:tabs>
          <w:tab w:val="left" w:pos="1080"/>
        </w:tabs>
        <w:ind w:left="1080" w:hanging="540"/>
        <w:jc w:val="both"/>
        <w:rPr>
          <w:iCs/>
        </w:rPr>
      </w:pPr>
      <w:r w:rsidRPr="00B637AF">
        <w:rPr>
          <w:iCs/>
        </w:rPr>
        <w:t>(2)</w:t>
      </w:r>
      <w:r w:rsidRPr="00B637AF">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rsidR="00893F43" w:rsidRPr="00B637AF" w:rsidRDefault="00893F43" w:rsidP="00893F43">
      <w:pPr>
        <w:tabs>
          <w:tab w:val="left" w:pos="1080"/>
        </w:tabs>
        <w:ind w:left="1080" w:hanging="540"/>
        <w:rPr>
          <w:iCs/>
        </w:rPr>
      </w:pPr>
    </w:p>
    <w:p w:rsidR="00893F43" w:rsidRPr="00B637AF" w:rsidRDefault="00893F43" w:rsidP="00893F43">
      <w:pPr>
        <w:tabs>
          <w:tab w:val="left" w:pos="1080"/>
        </w:tabs>
        <w:ind w:left="1080" w:hanging="540"/>
        <w:jc w:val="both"/>
        <w:rPr>
          <w:iCs/>
        </w:rPr>
      </w:pPr>
      <w:r w:rsidRPr="00B637AF">
        <w:rPr>
          <w:iCs/>
        </w:rPr>
        <w:t>(3)</w:t>
      </w:r>
      <w:r w:rsidRPr="00B637AF">
        <w:rPr>
          <w:iCs/>
        </w:rPr>
        <w:tab/>
        <w:t>pay the Employer the amount required by Employer to complete the Contract in accordance with its terms and conditions up to a total not exceeding the amount of this Bond.</w:t>
      </w:r>
    </w:p>
    <w:p w:rsidR="00893F43" w:rsidRPr="00B637AF" w:rsidRDefault="00893F43" w:rsidP="00893F43">
      <w:pPr>
        <w:jc w:val="both"/>
        <w:rPr>
          <w:iCs/>
        </w:rPr>
      </w:pPr>
    </w:p>
    <w:p w:rsidR="00893F43" w:rsidRPr="00B637AF" w:rsidRDefault="00893F43" w:rsidP="00893F43">
      <w:pPr>
        <w:jc w:val="both"/>
        <w:rPr>
          <w:iCs/>
        </w:rPr>
      </w:pPr>
      <w:r w:rsidRPr="00B637AF">
        <w:rPr>
          <w:iCs/>
        </w:rPr>
        <w:t>The Surety shall not be liable for a greater sum than the specified penalty of this Bond.</w:t>
      </w:r>
    </w:p>
    <w:p w:rsidR="00893F43" w:rsidRPr="00B637AF" w:rsidRDefault="00893F43" w:rsidP="00893F43">
      <w:pPr>
        <w:jc w:val="both"/>
        <w:rPr>
          <w:iCs/>
        </w:rPr>
      </w:pPr>
    </w:p>
    <w:p w:rsidR="00893F43" w:rsidRPr="00B637AF" w:rsidRDefault="00893F43" w:rsidP="00893F43">
      <w:pPr>
        <w:jc w:val="both"/>
        <w:rPr>
          <w:iCs/>
        </w:rPr>
      </w:pPr>
      <w:r w:rsidRPr="00B637AF">
        <w:rPr>
          <w:iCs/>
        </w:rPr>
        <w:t>Any suit under this Bond must be instituted before the expiration of one year from the date of the issuing of the Taking-Over Certificate.</w:t>
      </w:r>
    </w:p>
    <w:p w:rsidR="00893F43" w:rsidRPr="00B637AF" w:rsidRDefault="00893F43" w:rsidP="00893F43">
      <w:pPr>
        <w:jc w:val="both"/>
        <w:rPr>
          <w:iCs/>
        </w:rPr>
      </w:pPr>
    </w:p>
    <w:p w:rsidR="00893F43" w:rsidRPr="00B637AF" w:rsidRDefault="00893F43" w:rsidP="00893F43">
      <w:pPr>
        <w:jc w:val="both"/>
        <w:rPr>
          <w:iCs/>
        </w:rPr>
      </w:pPr>
      <w:r w:rsidRPr="00B637AF">
        <w:rPr>
          <w:iCs/>
        </w:rPr>
        <w:t>No right of action shall accrue on this Bond to or for the use of any person or corporation other than the Employer named herein or the heirs, executors, administrators, successors, and assigns of the Employer.</w:t>
      </w:r>
    </w:p>
    <w:p w:rsidR="00893F43" w:rsidRPr="00B637AF" w:rsidRDefault="00893F43" w:rsidP="00893F43">
      <w:pPr>
        <w:rPr>
          <w:iCs/>
        </w:rPr>
      </w:pPr>
    </w:p>
    <w:p w:rsidR="00893F43" w:rsidRPr="00B637AF" w:rsidRDefault="00893F43" w:rsidP="00893F43">
      <w:pPr>
        <w:tabs>
          <w:tab w:val="left" w:pos="5400"/>
          <w:tab w:val="left" w:pos="8280"/>
          <w:tab w:val="left" w:pos="9000"/>
        </w:tabs>
        <w:jc w:val="both"/>
        <w:rPr>
          <w:iCs/>
        </w:rPr>
      </w:pPr>
      <w:r w:rsidRPr="00B637AF">
        <w:rPr>
          <w:iCs/>
        </w:rPr>
        <w:t xml:space="preserve">In testimony whereof, the Contractor has hereunto set his hand and affixed his seal, and the Surety has caused these presents to be sealed with his corporate seal duly attested by the signature of his legal representative, this </w:t>
      </w:r>
      <w:r w:rsidRPr="00B637AF">
        <w:rPr>
          <w:iCs/>
          <w:u w:val="single"/>
        </w:rPr>
        <w:tab/>
      </w:r>
      <w:r w:rsidRPr="00B637AF">
        <w:rPr>
          <w:iCs/>
        </w:rPr>
        <w:t xml:space="preserve"> day of </w:t>
      </w:r>
      <w:r w:rsidRPr="00B637AF">
        <w:rPr>
          <w:iCs/>
          <w:u w:val="single"/>
        </w:rPr>
        <w:tab/>
      </w:r>
      <w:r w:rsidRPr="00B637AF">
        <w:rPr>
          <w:iCs/>
        </w:rPr>
        <w:t xml:space="preserve"> 20 </w:t>
      </w:r>
      <w:r w:rsidRPr="00B637AF">
        <w:rPr>
          <w:iCs/>
          <w:u w:val="single"/>
        </w:rPr>
        <w:tab/>
      </w:r>
      <w:r w:rsidRPr="00B637AF">
        <w:rPr>
          <w:iCs/>
        </w:rPr>
        <w:t>.</w:t>
      </w:r>
    </w:p>
    <w:p w:rsidR="00893F43" w:rsidRPr="00B637AF" w:rsidRDefault="00893F43" w:rsidP="00893F43">
      <w:pPr>
        <w:rPr>
          <w:iCs/>
        </w:rPr>
      </w:pPr>
    </w:p>
    <w:p w:rsidR="00893F43" w:rsidRPr="00B637AF" w:rsidRDefault="00893F43" w:rsidP="00893F43">
      <w:pPr>
        <w:tabs>
          <w:tab w:val="left" w:pos="3600"/>
          <w:tab w:val="left" w:pos="9000"/>
        </w:tabs>
        <w:rPr>
          <w:iCs/>
        </w:rPr>
      </w:pPr>
    </w:p>
    <w:p w:rsidR="00893F43" w:rsidRPr="00B637AF" w:rsidRDefault="00893F43" w:rsidP="00893F43">
      <w:pPr>
        <w:tabs>
          <w:tab w:val="left" w:pos="3600"/>
          <w:tab w:val="left" w:pos="9000"/>
        </w:tabs>
        <w:rPr>
          <w:iCs/>
        </w:rPr>
      </w:pPr>
      <w:r w:rsidRPr="00B637AF">
        <w:rPr>
          <w:iCs/>
        </w:rPr>
        <w:t xml:space="preserve">SIGNED ON </w:t>
      </w:r>
      <w:r w:rsidRPr="00B637AF">
        <w:rPr>
          <w:iCs/>
          <w:u w:val="single"/>
        </w:rPr>
        <w:tab/>
      </w:r>
      <w:r w:rsidR="008234EC">
        <w:rPr>
          <w:iCs/>
          <w:u w:val="single"/>
        </w:rPr>
        <w:t xml:space="preserve">       </w:t>
      </w:r>
      <w:r w:rsidRPr="00B637AF">
        <w:rPr>
          <w:iCs/>
        </w:rPr>
        <w:t xml:space="preserve"> on behalf of </w:t>
      </w:r>
      <w:r w:rsidRPr="00B637AF">
        <w:rPr>
          <w:iCs/>
          <w:u w:val="single"/>
        </w:rPr>
        <w:tab/>
      </w:r>
    </w:p>
    <w:p w:rsidR="00893F43" w:rsidRPr="00B637AF" w:rsidRDefault="00893F43" w:rsidP="00893F43">
      <w:pPr>
        <w:rPr>
          <w:iCs/>
        </w:rPr>
      </w:pPr>
    </w:p>
    <w:p w:rsidR="00893F43" w:rsidRPr="00B637AF" w:rsidRDefault="00893F43" w:rsidP="00893F43">
      <w:pPr>
        <w:rPr>
          <w:iCs/>
        </w:rPr>
      </w:pPr>
    </w:p>
    <w:p w:rsidR="00893F43" w:rsidRPr="00B637AF" w:rsidRDefault="00893F43" w:rsidP="00893F43">
      <w:pPr>
        <w:tabs>
          <w:tab w:val="left" w:pos="3960"/>
          <w:tab w:val="left" w:pos="9000"/>
        </w:tabs>
        <w:rPr>
          <w:iCs/>
        </w:rPr>
      </w:pPr>
      <w:r w:rsidRPr="00B637AF">
        <w:rPr>
          <w:iCs/>
        </w:rPr>
        <w:t xml:space="preserve">By </w:t>
      </w:r>
      <w:r w:rsidRPr="00B637AF">
        <w:rPr>
          <w:iCs/>
          <w:u w:val="single"/>
        </w:rPr>
        <w:tab/>
      </w:r>
      <w:r w:rsidRPr="00B637AF">
        <w:rPr>
          <w:iCs/>
        </w:rPr>
        <w:t xml:space="preserve"> in the capacity of </w:t>
      </w:r>
      <w:r w:rsidRPr="00B637AF">
        <w:rPr>
          <w:iCs/>
          <w:u w:val="single"/>
        </w:rPr>
        <w:tab/>
      </w:r>
    </w:p>
    <w:p w:rsidR="00893F43" w:rsidRPr="00B637AF" w:rsidRDefault="00893F43" w:rsidP="00893F43">
      <w:pPr>
        <w:rPr>
          <w:iCs/>
        </w:rPr>
      </w:pPr>
    </w:p>
    <w:p w:rsidR="00893F43" w:rsidRPr="00B637AF" w:rsidRDefault="00893F43" w:rsidP="00893F43">
      <w:pPr>
        <w:rPr>
          <w:iCs/>
        </w:rPr>
      </w:pPr>
    </w:p>
    <w:p w:rsidR="00893F43" w:rsidRPr="00B637AF" w:rsidRDefault="00893F43" w:rsidP="00893F43">
      <w:pPr>
        <w:tabs>
          <w:tab w:val="left" w:pos="9000"/>
        </w:tabs>
        <w:rPr>
          <w:iCs/>
        </w:rPr>
      </w:pPr>
      <w:r w:rsidRPr="00B637AF">
        <w:rPr>
          <w:iCs/>
        </w:rPr>
        <w:t xml:space="preserve">In the presence of </w:t>
      </w:r>
      <w:r w:rsidRPr="00B637AF">
        <w:rPr>
          <w:iCs/>
          <w:u w:val="single"/>
        </w:rPr>
        <w:tab/>
      </w:r>
    </w:p>
    <w:p w:rsidR="00893F43" w:rsidRPr="00B637AF" w:rsidRDefault="00893F43" w:rsidP="00893F43">
      <w:pPr>
        <w:rPr>
          <w:iCs/>
        </w:rPr>
      </w:pPr>
    </w:p>
    <w:p w:rsidR="00893F43" w:rsidRPr="00B637AF" w:rsidRDefault="00893F43" w:rsidP="00893F43">
      <w:pPr>
        <w:rPr>
          <w:iCs/>
        </w:rPr>
      </w:pPr>
    </w:p>
    <w:p w:rsidR="00893F43" w:rsidRPr="00B637AF" w:rsidRDefault="00893F43" w:rsidP="00893F43">
      <w:pPr>
        <w:rPr>
          <w:iCs/>
        </w:rPr>
      </w:pPr>
    </w:p>
    <w:p w:rsidR="00893F43" w:rsidRPr="00B637AF" w:rsidRDefault="00893F43" w:rsidP="00893F43">
      <w:pPr>
        <w:tabs>
          <w:tab w:val="left" w:pos="3600"/>
          <w:tab w:val="left" w:pos="9000"/>
        </w:tabs>
        <w:rPr>
          <w:iCs/>
        </w:rPr>
      </w:pPr>
      <w:r w:rsidRPr="00B637AF">
        <w:rPr>
          <w:iCs/>
        </w:rPr>
        <w:t xml:space="preserve">SIGNED ON </w:t>
      </w:r>
      <w:r w:rsidRPr="00B637AF">
        <w:rPr>
          <w:iCs/>
          <w:u w:val="single"/>
        </w:rPr>
        <w:tab/>
      </w:r>
      <w:r w:rsidR="008234EC">
        <w:rPr>
          <w:iCs/>
          <w:u w:val="single"/>
        </w:rPr>
        <w:t xml:space="preserve">       </w:t>
      </w:r>
      <w:r w:rsidRPr="00B637AF">
        <w:rPr>
          <w:iCs/>
        </w:rPr>
        <w:t xml:space="preserve">on behalf of </w:t>
      </w:r>
      <w:r w:rsidRPr="00B637AF">
        <w:rPr>
          <w:iCs/>
          <w:u w:val="single"/>
        </w:rPr>
        <w:tab/>
      </w:r>
    </w:p>
    <w:p w:rsidR="00893F43" w:rsidRPr="00B637AF" w:rsidRDefault="00893F43" w:rsidP="00893F43">
      <w:pPr>
        <w:rPr>
          <w:iCs/>
        </w:rPr>
      </w:pPr>
    </w:p>
    <w:p w:rsidR="00893F43" w:rsidRPr="00B637AF" w:rsidRDefault="00893F43" w:rsidP="00893F43">
      <w:pPr>
        <w:rPr>
          <w:iCs/>
        </w:rPr>
      </w:pPr>
    </w:p>
    <w:p w:rsidR="00893F43" w:rsidRPr="00B637AF" w:rsidRDefault="00893F43" w:rsidP="00893F43">
      <w:pPr>
        <w:tabs>
          <w:tab w:val="left" w:pos="3960"/>
          <w:tab w:val="left" w:pos="9000"/>
        </w:tabs>
        <w:rPr>
          <w:iCs/>
        </w:rPr>
      </w:pPr>
      <w:r w:rsidRPr="00B637AF">
        <w:rPr>
          <w:iCs/>
        </w:rPr>
        <w:t xml:space="preserve">By </w:t>
      </w:r>
      <w:r w:rsidRPr="00B637AF">
        <w:rPr>
          <w:iCs/>
          <w:u w:val="single"/>
        </w:rPr>
        <w:tab/>
      </w:r>
      <w:r w:rsidRPr="00B637AF">
        <w:rPr>
          <w:iCs/>
        </w:rPr>
        <w:t xml:space="preserve"> in the capacity of </w:t>
      </w:r>
      <w:r w:rsidRPr="00B637AF">
        <w:rPr>
          <w:iCs/>
          <w:u w:val="single"/>
        </w:rPr>
        <w:tab/>
      </w:r>
    </w:p>
    <w:p w:rsidR="00893F43" w:rsidRPr="00B637AF" w:rsidRDefault="00893F43" w:rsidP="00893F43">
      <w:pPr>
        <w:rPr>
          <w:iCs/>
        </w:rPr>
      </w:pPr>
    </w:p>
    <w:p w:rsidR="00893F43" w:rsidRPr="00B637AF" w:rsidRDefault="00893F43" w:rsidP="00893F43">
      <w:pPr>
        <w:rPr>
          <w:iCs/>
        </w:rPr>
      </w:pPr>
    </w:p>
    <w:p w:rsidR="00893F43" w:rsidRPr="00B637AF" w:rsidRDefault="00893F43" w:rsidP="00893F43">
      <w:pPr>
        <w:tabs>
          <w:tab w:val="left" w:pos="9000"/>
        </w:tabs>
        <w:rPr>
          <w:iCs/>
        </w:rPr>
      </w:pPr>
      <w:r w:rsidRPr="00B637AF">
        <w:rPr>
          <w:iCs/>
        </w:rPr>
        <w:t xml:space="preserve">In the presence of </w:t>
      </w:r>
      <w:r w:rsidRPr="00B637AF">
        <w:rPr>
          <w:iCs/>
          <w:u w:val="single"/>
        </w:rPr>
        <w:tab/>
      </w:r>
    </w:p>
    <w:p w:rsidR="00893F43" w:rsidRPr="00B637AF" w:rsidRDefault="00893F43" w:rsidP="00893F43">
      <w:pPr>
        <w:rPr>
          <w:iCs/>
        </w:rPr>
      </w:pPr>
    </w:p>
    <w:p w:rsidR="00893F43" w:rsidRPr="00B637AF" w:rsidRDefault="00893F43" w:rsidP="00893F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893F43" w:rsidRPr="00152B60" w:rsidRDefault="00893F43" w:rsidP="002E7D8D">
      <w:pPr>
        <w:jc w:val="both"/>
        <w:rPr>
          <w:bCs/>
          <w:iCs/>
          <w:sz w:val="20"/>
          <w:szCs w:val="20"/>
        </w:rPr>
      </w:pPr>
    </w:p>
    <w:p w:rsidR="005E55B9" w:rsidRDefault="005E55B9" w:rsidP="002E7D8D">
      <w:pPr>
        <w:pStyle w:val="S9Header1"/>
      </w:pPr>
      <w:r>
        <w:br w:type="page"/>
      </w:r>
      <w:bookmarkStart w:id="569" w:name="_Toc78273069"/>
      <w:bookmarkStart w:id="570" w:name="_Toc111009247"/>
      <w:bookmarkStart w:id="571" w:name="_Toc168302423"/>
      <w:r>
        <w:t>Advance Payment Security</w:t>
      </w:r>
      <w:bookmarkEnd w:id="569"/>
      <w:bookmarkEnd w:id="570"/>
      <w:bookmarkEnd w:id="571"/>
    </w:p>
    <w:bookmarkEnd w:id="566"/>
    <w:bookmarkEnd w:id="567"/>
    <w:bookmarkEnd w:id="568"/>
    <w:p w:rsidR="005E55B9" w:rsidRDefault="005E55B9">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 w:val="16"/>
        </w:rPr>
      </w:pPr>
    </w:p>
    <w:p w:rsidR="005E55B9" w:rsidRDefault="005E55B9">
      <w:pPr>
        <w:pStyle w:val="NormalWeb"/>
        <w:tabs>
          <w:tab w:val="center" w:leader="dot" w:pos="4860"/>
          <w:tab w:val="right" w:leader="dot" w:pos="9000"/>
        </w:tabs>
        <w:spacing w:before="0" w:beforeAutospacing="0" w:after="0" w:afterAutospacing="0"/>
        <w:jc w:val="center"/>
        <w:rPr>
          <w:rFonts w:ascii="Times New Roman" w:hAnsi="Times New Roman"/>
          <w:b/>
          <w:bCs/>
          <w:i/>
          <w:szCs w:val="20"/>
        </w:rPr>
      </w:pPr>
      <w:r>
        <w:rPr>
          <w:rFonts w:ascii="Times New Roman" w:hAnsi="Times New Roman"/>
          <w:b/>
          <w:bCs/>
          <w:i/>
          <w:szCs w:val="20"/>
        </w:rPr>
        <w:t>[Bank’s Name, and Address of Issuing Branch or Office]</w:t>
      </w:r>
    </w:p>
    <w:p w:rsidR="005E55B9" w:rsidRDefault="005E55B9">
      <w:pPr>
        <w:pStyle w:val="NormalWeb"/>
        <w:tabs>
          <w:tab w:val="center" w:leader="dot" w:pos="5040"/>
          <w:tab w:val="right" w:leader="dot" w:pos="9000"/>
        </w:tabs>
        <w:spacing w:before="0" w:beforeAutospacing="0" w:after="0" w:afterAutospacing="0"/>
        <w:rPr>
          <w:rFonts w:ascii="Times New Roman" w:hAnsi="Times New Roman"/>
          <w:b/>
          <w:sz w:val="24"/>
        </w:rPr>
      </w:pPr>
    </w:p>
    <w:p w:rsidR="005E55B9" w:rsidRDefault="005E55B9">
      <w:pPr>
        <w:pStyle w:val="NormalWeb"/>
        <w:tabs>
          <w:tab w:val="center" w:leader="dot" w:pos="5040"/>
          <w:tab w:val="right" w:leader="dot" w:pos="9000"/>
        </w:tabs>
        <w:spacing w:before="0" w:beforeAutospacing="0" w:after="0" w:afterAutospacing="0"/>
        <w:rPr>
          <w:rFonts w:ascii="Times New Roman" w:hAnsi="Times New Roman"/>
          <w:sz w:val="24"/>
        </w:rPr>
      </w:pPr>
      <w:r>
        <w:rPr>
          <w:rFonts w:ascii="Times New Roman" w:hAnsi="Times New Roman"/>
          <w:b/>
          <w:sz w:val="24"/>
        </w:rPr>
        <w:t xml:space="preserve">Beneficiary: </w:t>
      </w:r>
      <w:r>
        <w:rPr>
          <w:rFonts w:ascii="Times New Roman" w:hAnsi="Times New Roman"/>
          <w:b/>
          <w:bCs/>
          <w:i/>
          <w:iCs/>
          <w:sz w:val="24"/>
        </w:rPr>
        <w:tab/>
        <w:t>[</w:t>
      </w:r>
      <w:r>
        <w:rPr>
          <w:rFonts w:ascii="Times New Roman" w:hAnsi="Times New Roman"/>
          <w:b/>
          <w:bCs/>
          <w:i/>
          <w:iCs/>
          <w:szCs w:val="20"/>
        </w:rPr>
        <w:t>Name and Address of Employer]</w:t>
      </w:r>
      <w:r>
        <w:rPr>
          <w:rFonts w:ascii="Times New Roman" w:hAnsi="Times New Roman"/>
          <w:b/>
          <w:bCs/>
          <w:i/>
          <w:iCs/>
          <w:sz w:val="24"/>
        </w:rPr>
        <w:t xml:space="preserve"> </w:t>
      </w:r>
      <w:r>
        <w:rPr>
          <w:rFonts w:ascii="Times New Roman" w:hAnsi="Times New Roman"/>
          <w:b/>
          <w:bCs/>
          <w:i/>
          <w:iCs/>
          <w:sz w:val="24"/>
        </w:rPr>
        <w:tab/>
      </w:r>
    </w:p>
    <w:p w:rsidR="005E55B9" w:rsidRDefault="005E55B9">
      <w:pPr>
        <w:pStyle w:val="NormalWeb"/>
        <w:tabs>
          <w:tab w:val="right" w:leader="dot" w:pos="9000"/>
        </w:tabs>
        <w:spacing w:before="0" w:beforeAutospacing="0" w:after="0" w:afterAutospacing="0"/>
        <w:rPr>
          <w:rFonts w:ascii="Times New Roman" w:hAnsi="Times New Roman"/>
          <w:sz w:val="24"/>
        </w:rPr>
      </w:pPr>
      <w:r>
        <w:rPr>
          <w:rFonts w:ascii="Times New Roman" w:hAnsi="Times New Roman"/>
          <w:b/>
          <w:sz w:val="24"/>
        </w:rPr>
        <w:t>Date:</w:t>
      </w:r>
      <w:r>
        <w:rPr>
          <w:rFonts w:ascii="Times New Roman" w:hAnsi="Times New Roman"/>
          <w:b/>
          <w:i/>
          <w:iCs/>
          <w:sz w:val="24"/>
        </w:rPr>
        <w:tab/>
      </w:r>
    </w:p>
    <w:p w:rsidR="005E55B9" w:rsidRDefault="005E55B9">
      <w:pPr>
        <w:pStyle w:val="NormalWeb"/>
        <w:tabs>
          <w:tab w:val="right" w:leader="dot" w:pos="9000"/>
        </w:tabs>
        <w:spacing w:before="0" w:beforeAutospacing="0" w:after="0" w:afterAutospacing="0"/>
        <w:rPr>
          <w:rFonts w:ascii="Times New Roman" w:hAnsi="Times New Roman"/>
          <w:b/>
          <w:i/>
          <w:iCs/>
          <w:sz w:val="24"/>
        </w:rPr>
      </w:pPr>
      <w:r>
        <w:rPr>
          <w:rFonts w:ascii="Times New Roman" w:hAnsi="Times New Roman"/>
          <w:b/>
          <w:sz w:val="24"/>
        </w:rPr>
        <w:t>Advance Payment Guarantee No.:</w:t>
      </w:r>
      <w:r>
        <w:rPr>
          <w:rFonts w:ascii="Times New Roman" w:hAnsi="Times New Roman"/>
          <w:bCs/>
          <w:sz w:val="24"/>
        </w:rPr>
        <w:t xml:space="preserve"> </w:t>
      </w:r>
      <w:r>
        <w:rPr>
          <w:rFonts w:ascii="Times New Roman" w:hAnsi="Times New Roman"/>
          <w:b/>
          <w:i/>
          <w:iCs/>
          <w:sz w:val="24"/>
        </w:rPr>
        <w:tab/>
      </w:r>
    </w:p>
    <w:p w:rsidR="005E55B9" w:rsidRDefault="005E55B9">
      <w:pPr>
        <w:pStyle w:val="NormalWeb"/>
        <w:tabs>
          <w:tab w:val="right" w:leader="dot" w:pos="9000"/>
        </w:tabs>
        <w:spacing w:before="0" w:beforeAutospacing="0" w:after="0" w:afterAutospacing="0"/>
        <w:rPr>
          <w:rFonts w:ascii="Times New Roman" w:hAnsi="Times New Roman"/>
          <w:b/>
          <w:i/>
          <w:iCs/>
          <w:sz w:val="24"/>
        </w:rPr>
      </w:pPr>
    </w:p>
    <w:p w:rsidR="005E55B9" w:rsidRDefault="005E55B9">
      <w:pPr>
        <w:pStyle w:val="NormalWeb"/>
        <w:tabs>
          <w:tab w:val="right" w:leader="dot" w:pos="9000"/>
        </w:tabs>
        <w:spacing w:before="120" w:beforeAutospacing="0" w:after="120" w:afterAutospacing="0"/>
        <w:jc w:val="both"/>
        <w:rPr>
          <w:rFonts w:ascii="Times New Roman" w:hAnsi="Times New Roman"/>
          <w:sz w:val="24"/>
        </w:rPr>
      </w:pPr>
      <w:r>
        <w:rPr>
          <w:rFonts w:ascii="Times New Roman" w:hAnsi="Times New Roman"/>
          <w:sz w:val="24"/>
        </w:rPr>
        <w:t xml:space="preserve">We have been informed that . . . . . </w:t>
      </w:r>
      <w:r>
        <w:rPr>
          <w:rFonts w:ascii="Times New Roman" w:hAnsi="Times New Roman"/>
          <w:b/>
          <w:i/>
          <w:sz w:val="24"/>
        </w:rPr>
        <w:t>[</w:t>
      </w:r>
      <w:r>
        <w:rPr>
          <w:rFonts w:ascii="Times New Roman" w:hAnsi="Times New Roman"/>
          <w:b/>
          <w:bCs/>
          <w:i/>
          <w:szCs w:val="20"/>
        </w:rPr>
        <w:t>name of the Contractor]</w:t>
      </w:r>
      <w:r>
        <w:rPr>
          <w:rFonts w:ascii="Times New Roman" w:hAnsi="Times New Roman"/>
          <w:i/>
          <w:sz w:val="24"/>
        </w:rPr>
        <w:t xml:space="preserve">. . . . . </w:t>
      </w:r>
      <w:r>
        <w:rPr>
          <w:rFonts w:ascii="Times New Roman" w:hAnsi="Times New Roman"/>
          <w:sz w:val="24"/>
        </w:rPr>
        <w:t xml:space="preserve"> (hereinafter called “the Contractor”) has  entered into Contract No. . . . . . </w:t>
      </w:r>
      <w:r>
        <w:rPr>
          <w:rFonts w:ascii="Times New Roman" w:hAnsi="Times New Roman"/>
          <w:b/>
          <w:i/>
          <w:sz w:val="24"/>
        </w:rPr>
        <w:t>[</w:t>
      </w:r>
      <w:r>
        <w:rPr>
          <w:rFonts w:ascii="Times New Roman" w:hAnsi="Times New Roman"/>
          <w:b/>
          <w:bCs/>
          <w:i/>
          <w:szCs w:val="20"/>
        </w:rPr>
        <w:t>reference number of the Contract]</w:t>
      </w:r>
      <w:r>
        <w:rPr>
          <w:rFonts w:ascii="Times New Roman" w:hAnsi="Times New Roman"/>
          <w:i/>
          <w:sz w:val="24"/>
        </w:rPr>
        <w:t xml:space="preserve">. . . . . </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dated . . . . . . . .with you, for the execution of . . . . . . </w:t>
      </w:r>
      <w:r>
        <w:rPr>
          <w:rFonts w:ascii="Times New Roman" w:hAnsi="Times New Roman"/>
          <w:b/>
          <w:i/>
          <w:sz w:val="24"/>
        </w:rPr>
        <w:t>[</w:t>
      </w:r>
      <w:r>
        <w:rPr>
          <w:rFonts w:ascii="Times New Roman" w:hAnsi="Times New Roman"/>
          <w:b/>
          <w:bCs/>
          <w:i/>
          <w:szCs w:val="20"/>
        </w:rPr>
        <w:t>name of contract and brief description of Works]</w:t>
      </w:r>
      <w:r>
        <w:rPr>
          <w:rFonts w:ascii="Times New Roman" w:hAnsi="Times New Roman"/>
          <w:i/>
          <w:szCs w:val="20"/>
        </w:rPr>
        <w:t>.</w:t>
      </w:r>
      <w:r>
        <w:rPr>
          <w:rFonts w:ascii="Times New Roman" w:hAnsi="Times New Roman"/>
          <w:i/>
          <w:sz w:val="24"/>
        </w:rPr>
        <w:t xml:space="preserve"> . . . . </w:t>
      </w:r>
      <w:r>
        <w:rPr>
          <w:rFonts w:ascii="Times New Roman" w:hAnsi="Times New Roman"/>
          <w:sz w:val="24"/>
        </w:rPr>
        <w:t xml:space="preserve"> (hereinafter called “the Contract”).</w:t>
      </w:r>
    </w:p>
    <w:p w:rsidR="005E55B9" w:rsidRDefault="005E55B9">
      <w:pPr>
        <w:pStyle w:val="NormalWeb"/>
        <w:tabs>
          <w:tab w:val="right" w:leader="dot" w:pos="9000"/>
        </w:tabs>
        <w:spacing w:before="120" w:beforeAutospacing="0" w:after="120" w:afterAutospacing="0"/>
        <w:jc w:val="both"/>
        <w:rPr>
          <w:rFonts w:ascii="Times New Roman" w:hAnsi="Times New Roman"/>
          <w:sz w:val="24"/>
        </w:rPr>
      </w:pPr>
      <w:r>
        <w:rPr>
          <w:rFonts w:ascii="Times New Roman" w:hAnsi="Times New Roman"/>
          <w:sz w:val="24"/>
        </w:rPr>
        <w:t xml:space="preserve">Furthermore, we understand that, according to the Conditions of the Contract, an advance payment in the sum  </w:t>
      </w:r>
      <w:r>
        <w:rPr>
          <w:rFonts w:ascii="Times New Roman" w:hAnsi="Times New Roman"/>
          <w:szCs w:val="20"/>
        </w:rPr>
        <w:t xml:space="preserve">. . . . . </w:t>
      </w:r>
      <w:r>
        <w:rPr>
          <w:rFonts w:ascii="Times New Roman" w:hAnsi="Times New Roman"/>
          <w:b/>
          <w:i/>
          <w:szCs w:val="20"/>
        </w:rPr>
        <w:t>[</w:t>
      </w:r>
      <w:r>
        <w:rPr>
          <w:rFonts w:ascii="Times New Roman" w:hAnsi="Times New Roman"/>
          <w:b/>
          <w:bCs/>
          <w:i/>
          <w:szCs w:val="20"/>
        </w:rPr>
        <w:t xml:space="preserve">name of the currency and amount in figures] </w:t>
      </w:r>
      <w:r>
        <w:rPr>
          <w:rFonts w:ascii="Times New Roman" w:hAnsi="Times New Roman"/>
          <w:b/>
          <w:bCs/>
          <w:i/>
          <w:iCs/>
          <w:szCs w:val="20"/>
          <w:vertAlign w:val="superscript"/>
        </w:rPr>
        <w:t>1</w:t>
      </w:r>
      <w:r>
        <w:rPr>
          <w:rFonts w:ascii="Times New Roman" w:hAnsi="Times New Roman"/>
          <w:i/>
          <w:szCs w:val="20"/>
        </w:rPr>
        <w:t>. . . . . .</w:t>
      </w:r>
      <w:r>
        <w:rPr>
          <w:rFonts w:ascii="Times New Roman" w:hAnsi="Times New Roman"/>
          <w:i/>
          <w:sz w:val="24"/>
        </w:rPr>
        <w:t xml:space="preserve"> </w:t>
      </w:r>
      <w:r>
        <w:rPr>
          <w:rFonts w:ascii="Times New Roman" w:hAnsi="Times New Roman"/>
          <w:szCs w:val="20"/>
        </w:rPr>
        <w:t>(. . . . .</w:t>
      </w:r>
      <w:r>
        <w:rPr>
          <w:rFonts w:ascii="Times New Roman" w:hAnsi="Times New Roman"/>
          <w:sz w:val="24"/>
        </w:rPr>
        <w:t xml:space="preserve"> </w:t>
      </w:r>
      <w:r>
        <w:rPr>
          <w:rFonts w:ascii="Times New Roman" w:hAnsi="Times New Roman"/>
          <w:b/>
          <w:i/>
          <w:sz w:val="24"/>
        </w:rPr>
        <w:t>[</w:t>
      </w:r>
      <w:r>
        <w:rPr>
          <w:rFonts w:ascii="Times New Roman" w:hAnsi="Times New Roman"/>
          <w:b/>
          <w:bCs/>
          <w:i/>
          <w:szCs w:val="20"/>
        </w:rPr>
        <w:t>amount in words]</w:t>
      </w:r>
      <w:r>
        <w:rPr>
          <w:rFonts w:ascii="Times New Roman" w:hAnsi="Times New Roman"/>
          <w:i/>
          <w:szCs w:val="20"/>
        </w:rPr>
        <w:t>. . . . .</w:t>
      </w:r>
      <w:r>
        <w:rPr>
          <w:rFonts w:ascii="Times New Roman" w:hAnsi="Times New Roman"/>
          <w:i/>
          <w:sz w:val="24"/>
        </w:rPr>
        <w:t xml:space="preserve"> </w:t>
      </w:r>
      <w:r>
        <w:rPr>
          <w:rFonts w:ascii="Times New Roman" w:hAnsi="Times New Roman"/>
          <w:sz w:val="24"/>
        </w:rPr>
        <w:t xml:space="preserve"> ) is to be made against an advance payment guarantee.</w:t>
      </w:r>
    </w:p>
    <w:p w:rsidR="005E55B9" w:rsidRDefault="005E55B9">
      <w:pPr>
        <w:pStyle w:val="NormalWeb"/>
        <w:tabs>
          <w:tab w:val="right" w:leader="dot" w:pos="9000"/>
        </w:tabs>
        <w:spacing w:before="120" w:beforeAutospacing="0" w:after="120" w:afterAutospacing="0"/>
        <w:jc w:val="both"/>
        <w:rPr>
          <w:rFonts w:ascii="Times New Roman" w:hAnsi="Times New Roman"/>
          <w:sz w:val="24"/>
        </w:rPr>
      </w:pPr>
      <w:r>
        <w:rPr>
          <w:rFonts w:ascii="Times New Roman" w:hAnsi="Times New Roman"/>
          <w:sz w:val="24"/>
        </w:rPr>
        <w:t xml:space="preserve">At the request of the Contractor, we </w:t>
      </w:r>
      <w:r>
        <w:rPr>
          <w:rFonts w:ascii="Times New Roman" w:hAnsi="Times New Roman"/>
          <w:szCs w:val="20"/>
        </w:rPr>
        <w:t xml:space="preserve">. . . . . </w:t>
      </w:r>
      <w:r>
        <w:rPr>
          <w:rFonts w:ascii="Times New Roman" w:hAnsi="Times New Roman"/>
          <w:b/>
          <w:i/>
          <w:szCs w:val="20"/>
        </w:rPr>
        <w:t>[</w:t>
      </w:r>
      <w:r>
        <w:rPr>
          <w:rFonts w:ascii="Times New Roman" w:hAnsi="Times New Roman"/>
          <w:b/>
          <w:bCs/>
          <w:i/>
          <w:szCs w:val="20"/>
        </w:rPr>
        <w:t>name of the Bank]</w:t>
      </w:r>
      <w:r>
        <w:rPr>
          <w:rFonts w:ascii="Times New Roman" w:hAnsi="Times New Roman"/>
          <w:i/>
          <w:szCs w:val="20"/>
        </w:rPr>
        <w:t>. . . . .</w:t>
      </w:r>
      <w:r>
        <w:rPr>
          <w:rFonts w:ascii="Times New Roman" w:hAnsi="Times New Roman"/>
          <w:i/>
          <w:sz w:val="24"/>
        </w:rPr>
        <w:t xml:space="preserve"> </w:t>
      </w:r>
      <w:r>
        <w:rPr>
          <w:rFonts w:ascii="Times New Roman" w:hAnsi="Times New Roman"/>
          <w:sz w:val="24"/>
        </w:rPr>
        <w:t xml:space="preserve"> hereby irrevocably undertake to pay you any sum or sums not exceeding in total an amount of </w:t>
      </w:r>
      <w:r>
        <w:rPr>
          <w:rFonts w:ascii="Times New Roman" w:hAnsi="Times New Roman"/>
          <w:szCs w:val="20"/>
        </w:rPr>
        <w:t xml:space="preserve">. . . . . </w:t>
      </w:r>
      <w:r>
        <w:rPr>
          <w:rFonts w:ascii="Times New Roman" w:hAnsi="Times New Roman"/>
          <w:b/>
          <w:i/>
          <w:szCs w:val="20"/>
        </w:rPr>
        <w:t>[</w:t>
      </w:r>
      <w:r>
        <w:rPr>
          <w:rFonts w:ascii="Times New Roman" w:hAnsi="Times New Roman"/>
          <w:b/>
          <w:bCs/>
          <w:i/>
          <w:szCs w:val="20"/>
        </w:rPr>
        <w:t>name of the currency and amount in figures]*</w:t>
      </w:r>
      <w:r>
        <w:rPr>
          <w:rFonts w:ascii="Times New Roman" w:hAnsi="Times New Roman"/>
          <w:i/>
          <w:szCs w:val="20"/>
        </w:rPr>
        <w:t>. . . . . .</w:t>
      </w:r>
      <w:r>
        <w:rPr>
          <w:rFonts w:ascii="Times New Roman" w:hAnsi="Times New Roman"/>
          <w:i/>
          <w:sz w:val="24"/>
        </w:rPr>
        <w:t xml:space="preserve"> </w:t>
      </w:r>
      <w:r>
        <w:rPr>
          <w:rFonts w:ascii="Times New Roman" w:hAnsi="Times New Roman"/>
          <w:sz w:val="24"/>
        </w:rPr>
        <w:t xml:space="preserve">(. . </w:t>
      </w:r>
      <w:r>
        <w:rPr>
          <w:rFonts w:ascii="Times New Roman" w:hAnsi="Times New Roman"/>
          <w:szCs w:val="20"/>
        </w:rPr>
        <w:t xml:space="preserve">. . . </w:t>
      </w:r>
      <w:r>
        <w:rPr>
          <w:rFonts w:ascii="Times New Roman" w:hAnsi="Times New Roman"/>
          <w:b/>
          <w:i/>
          <w:szCs w:val="20"/>
        </w:rPr>
        <w:t>[</w:t>
      </w:r>
      <w:r>
        <w:rPr>
          <w:rFonts w:ascii="Times New Roman" w:hAnsi="Times New Roman"/>
          <w:b/>
          <w:bCs/>
          <w:i/>
          <w:szCs w:val="20"/>
        </w:rPr>
        <w:t>amount in words]</w:t>
      </w:r>
      <w:r>
        <w:rPr>
          <w:rFonts w:ascii="Times New Roman" w:hAnsi="Times New Roman"/>
          <w:i/>
          <w:szCs w:val="20"/>
        </w:rPr>
        <w:t>. . .</w:t>
      </w:r>
      <w:r>
        <w:rPr>
          <w:rFonts w:ascii="Times New Roman" w:hAnsi="Times New Roman"/>
          <w:i/>
          <w:sz w:val="24"/>
        </w:rPr>
        <w:t xml:space="preserve"> . . </w:t>
      </w:r>
      <w:r>
        <w:rPr>
          <w:rFonts w:ascii="Times New Roman" w:hAnsi="Times New Roman"/>
          <w:sz w:val="24"/>
        </w:rPr>
        <w:t xml:space="preserve"> )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5E55B9" w:rsidRDefault="005E55B9">
      <w:pPr>
        <w:pStyle w:val="NormalWeb"/>
        <w:tabs>
          <w:tab w:val="right" w:leader="dot" w:pos="9000"/>
        </w:tabs>
        <w:spacing w:before="120" w:beforeAutospacing="0" w:after="120" w:afterAutospacing="0"/>
        <w:jc w:val="both"/>
        <w:rPr>
          <w:rFonts w:ascii="Times New Roman" w:hAnsi="Times New Roman"/>
          <w:sz w:val="24"/>
        </w:rPr>
      </w:pPr>
      <w:r>
        <w:rPr>
          <w:rFonts w:ascii="Times New Roman" w:hAnsi="Times New Roman"/>
          <w:sz w:val="24"/>
        </w:rPr>
        <w:t xml:space="preserve">It is a condition for any claim and payment under this guarantee to be made that the advance payment referred to above must have been received by the Contractor on its account number . </w:t>
      </w:r>
      <w:r>
        <w:rPr>
          <w:rFonts w:ascii="Times New Roman" w:hAnsi="Times New Roman"/>
          <w:szCs w:val="20"/>
        </w:rPr>
        <w:t xml:space="preserve">. . . . </w:t>
      </w:r>
      <w:r>
        <w:rPr>
          <w:rFonts w:ascii="Times New Roman" w:hAnsi="Times New Roman"/>
          <w:b/>
          <w:i/>
          <w:szCs w:val="20"/>
        </w:rPr>
        <w:t>[</w:t>
      </w:r>
      <w:r>
        <w:rPr>
          <w:rFonts w:ascii="Times New Roman" w:hAnsi="Times New Roman"/>
          <w:b/>
          <w:bCs/>
          <w:i/>
          <w:szCs w:val="20"/>
        </w:rPr>
        <w:t>Contractor’s account number]</w:t>
      </w:r>
      <w:r>
        <w:rPr>
          <w:rFonts w:ascii="Times New Roman" w:hAnsi="Times New Roman"/>
          <w:i/>
          <w:szCs w:val="20"/>
        </w:rPr>
        <w:t>. . . .</w:t>
      </w:r>
      <w:r>
        <w:rPr>
          <w:rFonts w:ascii="Times New Roman" w:hAnsi="Times New Roman"/>
          <w:i/>
          <w:sz w:val="24"/>
        </w:rPr>
        <w:t xml:space="preserve"> . </w:t>
      </w:r>
      <w:r>
        <w:rPr>
          <w:rFonts w:ascii="Times New Roman" w:hAnsi="Times New Roman"/>
          <w:sz w:val="24"/>
        </w:rPr>
        <w:t xml:space="preserve">  at . </w:t>
      </w:r>
      <w:r>
        <w:rPr>
          <w:rFonts w:ascii="Times New Roman" w:hAnsi="Times New Roman"/>
          <w:szCs w:val="20"/>
        </w:rPr>
        <w:t xml:space="preserve">. . . . </w:t>
      </w:r>
      <w:r>
        <w:rPr>
          <w:rFonts w:ascii="Times New Roman" w:hAnsi="Times New Roman"/>
          <w:b/>
          <w:i/>
          <w:szCs w:val="20"/>
        </w:rPr>
        <w:t>[</w:t>
      </w:r>
      <w:r>
        <w:rPr>
          <w:rFonts w:ascii="Times New Roman" w:hAnsi="Times New Roman"/>
          <w:b/>
          <w:bCs/>
          <w:i/>
          <w:szCs w:val="20"/>
        </w:rPr>
        <w:t>name and address of the Bank]</w:t>
      </w:r>
      <w:r>
        <w:rPr>
          <w:rFonts w:ascii="Times New Roman" w:hAnsi="Times New Roman"/>
          <w:i/>
          <w:szCs w:val="20"/>
        </w:rPr>
        <w:t>. . . .</w:t>
      </w:r>
      <w:r>
        <w:rPr>
          <w:rFonts w:ascii="Times New Roman" w:hAnsi="Times New Roman"/>
          <w:i/>
          <w:sz w:val="24"/>
        </w:rPr>
        <w:t xml:space="preserve"> . </w:t>
      </w:r>
      <w:r>
        <w:rPr>
          <w:rFonts w:ascii="Times New Roman" w:hAnsi="Times New Roman"/>
          <w:sz w:val="24"/>
        </w:rPr>
        <w:t xml:space="preserve"> .</w:t>
      </w:r>
    </w:p>
    <w:p w:rsidR="005E55B9" w:rsidRDefault="005E55B9">
      <w:pPr>
        <w:pStyle w:val="NormalWeb"/>
        <w:tabs>
          <w:tab w:val="right" w:leader="dot" w:pos="9000"/>
        </w:tabs>
        <w:spacing w:before="120" w:beforeAutospacing="0" w:after="120" w:afterAutospacing="0"/>
        <w:jc w:val="both"/>
        <w:rPr>
          <w:rFonts w:ascii="Times New Roman" w:hAnsi="Times New Roman"/>
          <w:sz w:val="24"/>
        </w:rPr>
      </w:pPr>
      <w:r>
        <w:rPr>
          <w:rFonts w:ascii="Times New Roman" w:hAnsi="Times New Roman"/>
          <w:sz w:val="24"/>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 . day of . . . . . . . , . . . . .</w:t>
      </w:r>
      <w:r>
        <w:rPr>
          <w:rFonts w:ascii="Times New Roman" w:hAnsi="Times New Roman"/>
          <w:b/>
          <w:bCs/>
          <w:i/>
          <w:iCs/>
          <w:sz w:val="24"/>
          <w:vertAlign w:val="superscript"/>
        </w:rPr>
        <w:t xml:space="preserve"> </w:t>
      </w:r>
      <w:r>
        <w:rPr>
          <w:rFonts w:ascii="Times New Roman" w:hAnsi="Times New Roman"/>
          <w:i/>
          <w:iCs/>
          <w:sz w:val="24"/>
          <w:vertAlign w:val="superscript"/>
        </w:rPr>
        <w:t>2</w:t>
      </w:r>
      <w:r>
        <w:rPr>
          <w:rFonts w:ascii="Times New Roman" w:hAnsi="Times New Roman"/>
          <w:sz w:val="24"/>
        </w:rPr>
        <w:t>, whichever is earlier.  Consequently, any demand for payment under this guarantee must be received by us at this office on or before that date.</w:t>
      </w:r>
    </w:p>
    <w:p w:rsidR="00EA2F1A" w:rsidRDefault="00D60938">
      <w:pPr>
        <w:pStyle w:val="NormalWeb"/>
        <w:tabs>
          <w:tab w:val="right" w:leader="dot" w:pos="9000"/>
        </w:tabs>
        <w:spacing w:before="0" w:beforeAutospacing="0" w:after="0" w:afterAutospacing="0"/>
        <w:jc w:val="both"/>
        <w:rPr>
          <w:rFonts w:ascii="Times New Roman" w:hAnsi="Times New Roman"/>
          <w:sz w:val="24"/>
        </w:rPr>
      </w:pPr>
      <w:r w:rsidRPr="00D60938">
        <w:rPr>
          <w:rFonts w:ascii="Times New Roman" w:hAnsi="Times New Roman"/>
          <w:sz w:val="24"/>
        </w:rPr>
        <w:t>This guarantee is subject to the Uniform Rules for Demand Guarantees (URDG) 2010 Revision, ICC Publication No. 758, except that the supporting statement under Article 15(a) is hereby excluded.</w:t>
      </w:r>
    </w:p>
    <w:p w:rsidR="005E55B9" w:rsidRDefault="005E55B9">
      <w:pPr>
        <w:pStyle w:val="NormalWeb"/>
        <w:tabs>
          <w:tab w:val="right" w:leader="dot" w:pos="9000"/>
        </w:tabs>
        <w:spacing w:before="0" w:beforeAutospacing="0" w:after="0" w:afterAutospacing="0"/>
        <w:jc w:val="both"/>
      </w:pPr>
    </w:p>
    <w:p w:rsidR="005E55B9" w:rsidRDefault="005E55B9">
      <w:pPr>
        <w:pStyle w:val="NormalWeb"/>
        <w:spacing w:before="0" w:beforeAutospacing="0" w:after="0" w:afterAutospacing="0"/>
        <w:ind w:left="187" w:right="288"/>
        <w:jc w:val="center"/>
        <w:rPr>
          <w:rFonts w:ascii="Comic Sans MS" w:hAnsi="Comic Sans MS"/>
          <w:b/>
          <w:bCs/>
          <w:i/>
          <w:sz w:val="16"/>
        </w:rPr>
      </w:pPr>
      <w:r>
        <w:rPr>
          <w:i/>
        </w:rPr>
        <w:t xml:space="preserve">. . . . . . . . . . . . . </w:t>
      </w:r>
      <w:r w:rsidRPr="00152B60">
        <w:rPr>
          <w:rFonts w:ascii="Times New Roman" w:hAnsi="Times New Roman"/>
          <w:i/>
        </w:rPr>
        <w:t xml:space="preserve">. </w:t>
      </w:r>
      <w:r w:rsidRPr="00152B60">
        <w:rPr>
          <w:rFonts w:ascii="Times New Roman" w:hAnsi="Times New Roman"/>
          <w:b/>
          <w:i/>
        </w:rPr>
        <w:t>[Seal of Bank and Signature(s)]</w:t>
      </w:r>
      <w:r w:rsidRPr="00152B60">
        <w:rPr>
          <w:rFonts w:ascii="Times New Roman" w:hAnsi="Times New Roman"/>
          <w:i/>
        </w:rPr>
        <w:t>. . . .</w:t>
      </w:r>
      <w:r>
        <w:rPr>
          <w:i/>
        </w:rPr>
        <w:t xml:space="preserve"> . . . . . . . . . . </w:t>
      </w:r>
      <w:r>
        <w:rPr>
          <w:i/>
        </w:rPr>
        <w:br/>
      </w:r>
    </w:p>
    <w:p w:rsidR="005E55B9" w:rsidRPr="00F73D86" w:rsidRDefault="005E55B9">
      <w:pPr>
        <w:ind w:right="468"/>
        <w:jc w:val="both"/>
        <w:rPr>
          <w:b/>
          <w:bCs/>
          <w:i/>
          <w:iCs/>
          <w:sz w:val="20"/>
          <w:szCs w:val="20"/>
          <w:shd w:val="solid" w:color="auto" w:fill="auto"/>
          <w14:shadow w14:blurRad="50800" w14:dist="38100" w14:dir="2700000" w14:sx="100000" w14:sy="100000" w14:kx="0" w14:ky="0" w14:algn="tl">
            <w14:srgbClr w14:val="000000">
              <w14:alpha w14:val="60000"/>
            </w14:srgbClr>
          </w14:shadow>
        </w:rPr>
      </w:pPr>
      <w:r w:rsidRPr="00F73D86">
        <w:rPr>
          <w:b/>
          <w:bCs/>
          <w:i/>
          <w:iCs/>
          <w:sz w:val="20"/>
          <w:szCs w:val="20"/>
          <w:shd w:val="solid" w:color="auto" w:fill="auto"/>
          <w14:shadow w14:blurRad="50800" w14:dist="38100" w14:dir="2700000" w14:sx="100000" w14:sy="100000" w14:kx="0" w14:ky="0" w14:algn="tl">
            <w14:srgbClr w14:val="000000">
              <w14:alpha w14:val="60000"/>
            </w14:srgbClr>
          </w14:shadow>
        </w:rPr>
        <w:t>Note –</w:t>
      </w:r>
    </w:p>
    <w:p w:rsidR="005E55B9" w:rsidRDefault="00502AE7">
      <w:pPr>
        <w:pStyle w:val="BodyText"/>
        <w:jc w:val="both"/>
        <w:rPr>
          <w:rFonts w:ascii="Times New Roman" w:hAnsi="Times New Roman" w:cs="Times New Roman"/>
          <w:i/>
          <w:iCs/>
          <w:szCs w:val="20"/>
        </w:rPr>
      </w:pPr>
      <w:r>
        <w:rPr>
          <w:rFonts w:ascii="Times New Roman" w:hAnsi="Times New Roman" w:cs="Times New Roman"/>
          <w:i/>
          <w:iCs/>
          <w:szCs w:val="20"/>
        </w:rPr>
        <w:t>All italicis</w:t>
      </w:r>
      <w:r w:rsidR="005E55B9">
        <w:rPr>
          <w:rFonts w:ascii="Times New Roman" w:hAnsi="Times New Roman" w:cs="Times New Roman"/>
          <w:i/>
          <w:iCs/>
          <w:szCs w:val="20"/>
        </w:rPr>
        <w:t>ed text is for guidance on how to prepare this demand guarantee and shall be deleted from the final document.</w:t>
      </w:r>
    </w:p>
    <w:p w:rsidR="005E55B9" w:rsidRDefault="005E55B9">
      <w:pPr>
        <w:pStyle w:val="BodyText"/>
        <w:jc w:val="both"/>
        <w:rPr>
          <w:rFonts w:ascii="Times New Roman" w:hAnsi="Times New Roman" w:cs="Times New Roman"/>
          <w:i/>
          <w:iCs/>
          <w:szCs w:val="20"/>
        </w:rPr>
      </w:pPr>
    </w:p>
    <w:p w:rsidR="005E55B9" w:rsidRDefault="005E55B9" w:rsidP="00502AE7">
      <w:pPr>
        <w:pStyle w:val="BodyText"/>
        <w:tabs>
          <w:tab w:val="left" w:pos="360"/>
        </w:tabs>
        <w:ind w:left="180" w:hanging="180"/>
        <w:jc w:val="both"/>
        <w:rPr>
          <w:rFonts w:ascii="Times New Roman" w:hAnsi="Times New Roman" w:cs="Times New Roman"/>
          <w:i/>
          <w:iCs/>
          <w:szCs w:val="20"/>
        </w:rPr>
      </w:pPr>
      <w:r w:rsidRPr="00502AE7">
        <w:rPr>
          <w:rFonts w:ascii="Times New Roman" w:hAnsi="Times New Roman" w:cs="Times New Roman"/>
          <w:bCs/>
          <w:i/>
          <w:iCs/>
          <w:szCs w:val="20"/>
          <w:vertAlign w:val="superscript"/>
        </w:rPr>
        <w:t>1</w:t>
      </w:r>
      <w:r>
        <w:rPr>
          <w:rFonts w:ascii="Times New Roman" w:hAnsi="Times New Roman" w:cs="Times New Roman"/>
          <w:i/>
          <w:iCs/>
          <w:szCs w:val="20"/>
        </w:rPr>
        <w:tab/>
        <w:t>The Guarantor shall insert an amount representing the amount of the advance payment denominated either in the currency(ies) of the advance payment as specified in the Contract, or in a freely convertible currency acceptable to the Employer.</w:t>
      </w:r>
    </w:p>
    <w:p w:rsidR="005E55B9" w:rsidRDefault="005E55B9" w:rsidP="00502AE7">
      <w:pPr>
        <w:pStyle w:val="BodyText"/>
        <w:ind w:left="180" w:hanging="180"/>
        <w:jc w:val="both"/>
        <w:rPr>
          <w:rFonts w:ascii="Times New Roman" w:hAnsi="Times New Roman" w:cs="Times New Roman"/>
          <w:i/>
          <w:szCs w:val="20"/>
        </w:rPr>
      </w:pPr>
      <w:r w:rsidRPr="00502AE7">
        <w:rPr>
          <w:rFonts w:ascii="Times New Roman" w:hAnsi="Times New Roman" w:cs="Times New Roman"/>
          <w:bCs/>
          <w:i/>
          <w:iCs/>
          <w:szCs w:val="20"/>
          <w:vertAlign w:val="superscript"/>
        </w:rPr>
        <w:t>2</w:t>
      </w:r>
      <w:r>
        <w:rPr>
          <w:rFonts w:ascii="Times New Roman" w:hAnsi="Times New Roman" w:cs="Times New Roman"/>
          <w:bCs/>
          <w:i/>
          <w:iCs/>
          <w:szCs w:val="20"/>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Pr>
          <w:rFonts w:ascii="Times New Roman" w:hAnsi="Times New Roman" w:cs="Times New Roman"/>
          <w:i/>
          <w:szCs w:val="20"/>
        </w:rPr>
        <w:t>.</w:t>
      </w:r>
    </w:p>
    <w:p w:rsidR="005E55B9" w:rsidRPr="00F73D86"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rsidR="005E55B9" w:rsidRPr="00F73D86"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rsidR="005E55B9" w:rsidRDefault="005E55B9"/>
    <w:sectPr w:rsidR="005E55B9" w:rsidSect="00EA790B">
      <w:headerReference w:type="even" r:id="rId71"/>
      <w:headerReference w:type="default" r:id="rId72"/>
      <w:headerReference w:type="first" r:id="rId73"/>
      <w:type w:val="oddPage"/>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F4" w:rsidRDefault="000D71F4">
      <w:r>
        <w:separator/>
      </w:r>
    </w:p>
  </w:endnote>
  <w:endnote w:type="continuationSeparator" w:id="0">
    <w:p w:rsidR="000D71F4" w:rsidRDefault="000D71F4">
      <w:r>
        <w:continuationSeparator/>
      </w:r>
    </w:p>
  </w:endnote>
  <w:endnote w:type="continuationNotice" w:id="1">
    <w:p w:rsidR="000D71F4" w:rsidRDefault="000D7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T Extra">
    <w:altName w:val="Symbol"/>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Footer"/>
      <w:tabs>
        <w:tab w:val="clear" w:pos="9504"/>
        <w:tab w:val="center" w:pos="396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Footer"/>
      <w:tabs>
        <w:tab w:val="clear" w:pos="9504"/>
        <w:tab w:val="center" w:pos="5400"/>
        <w:tab w:val="right" w:pos="9657"/>
      </w:tabs>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Footer"/>
      <w:tabs>
        <w:tab w:val="clear" w:pos="9504"/>
        <w:tab w:val="center" w:pos="3960"/>
        <w:tab w:val="right" w:pos="9657"/>
      </w:tabs>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Footer"/>
      <w:tabs>
        <w:tab w:val="clear" w:pos="9504"/>
        <w:tab w:val="center" w:pos="5400"/>
        <w:tab w:val="right" w:pos="9657"/>
      </w:tabs>
      <w:spacing w:before="0"/>
    </w:pPr>
  </w:p>
  <w:p w:rsidR="001D4720" w:rsidRDefault="001D4720">
    <w:pPr>
      <w:pStyle w:val="Footer"/>
      <w:tabs>
        <w:tab w:val="clear" w:pos="9504"/>
        <w:tab w:val="right" w:pos="9666"/>
      </w:tabs>
      <w:spacing w:before="0"/>
    </w:pPr>
    <w:r>
      <w:rPr>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Footer"/>
      <w:tabs>
        <w:tab w:val="clear" w:pos="9504"/>
        <w:tab w:val="center" w:pos="3960"/>
        <w:tab w:val="right" w:pos="9657"/>
      </w:tabs>
      <w:spacing w:befor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Footer"/>
      <w:tabs>
        <w:tab w:val="clear" w:pos="9504"/>
        <w:tab w:val="center" w:pos="5400"/>
        <w:tab w:val="right" w:pos="9657"/>
      </w:tabs>
      <w:spacing w:befor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Pr="008D20BD" w:rsidRDefault="001D4720" w:rsidP="00152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F4" w:rsidRDefault="000D71F4">
      <w:r>
        <w:separator/>
      </w:r>
    </w:p>
  </w:footnote>
  <w:footnote w:type="continuationSeparator" w:id="0">
    <w:p w:rsidR="000D71F4" w:rsidRDefault="000D71F4">
      <w:r>
        <w:continuationSeparator/>
      </w:r>
    </w:p>
  </w:footnote>
  <w:footnote w:type="continuationNotice" w:id="1">
    <w:p w:rsidR="000D71F4" w:rsidRDefault="000D71F4"/>
  </w:footnote>
  <w:footnote w:id="2">
    <w:p w:rsidR="001D4720" w:rsidRDefault="001D4720">
      <w:pPr>
        <w:pStyle w:val="FootnoteText"/>
      </w:pPr>
      <w:r>
        <w:rPr>
          <w:rStyle w:val="FootnoteReference"/>
        </w:rPr>
        <w:footnoteRef/>
      </w:r>
      <w:r>
        <w:t xml:space="preserve"> First edition May 2013, with subsequent revision</w:t>
      </w:r>
      <w:r w:rsidRPr="00B9006A">
        <w:t xml:space="preserve"> March 2017</w:t>
      </w:r>
    </w:p>
  </w:footnote>
  <w:footnote w:id="3">
    <w:p w:rsidR="001D4720" w:rsidRPr="00921AD5" w:rsidRDefault="001D4720" w:rsidP="00B92B34">
      <w:pPr>
        <w:pStyle w:val="FootnoteText"/>
      </w:pPr>
      <w:r w:rsidRPr="00921AD5">
        <w:rPr>
          <w:rStyle w:val="FootnoteReference"/>
        </w:rPr>
        <w:footnoteRef/>
      </w:r>
      <w:r w:rsidRPr="00921AD5">
        <w:t xml:space="preserve"> In lump sum contracts, delete “Bill of Quantities” and replace with “Activity Schedule.”</w:t>
      </w:r>
    </w:p>
  </w:footnote>
  <w:footnote w:id="4">
    <w:p w:rsidR="001D4720" w:rsidRPr="00921AD5" w:rsidRDefault="001D4720" w:rsidP="00B92B34">
      <w:pPr>
        <w:pStyle w:val="FootnoteText"/>
        <w:tabs>
          <w:tab w:val="clear" w:pos="360"/>
        </w:tabs>
        <w:ind w:left="90" w:hanging="90"/>
        <w:jc w:val="both"/>
      </w:pPr>
      <w:r w:rsidRPr="00921AD5">
        <w:rPr>
          <w:rStyle w:val="FootnoteReference"/>
        </w:rPr>
        <w:footnoteRef/>
      </w:r>
      <w:r w:rsidRPr="00921AD5">
        <w:t xml:space="preserve"> 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5">
    <w:p w:rsidR="001D4720" w:rsidRDefault="001D4720">
      <w:pPr>
        <w:pStyle w:val="FootnoteText"/>
      </w:pPr>
      <w:r>
        <w:rPr>
          <w:rStyle w:val="FootnoteReference"/>
        </w:rPr>
        <w:footnoteRef/>
      </w:r>
      <w:r>
        <w:t xml:space="preserve"> United Nations Development Business: </w:t>
      </w:r>
      <w:hyperlink r:id="rId1" w:history="1">
        <w:r w:rsidRPr="007804D5">
          <w:rPr>
            <w:rStyle w:val="Hyperlink"/>
          </w:rPr>
          <w:t>www.devbusiness.com</w:t>
        </w:r>
      </w:hyperlink>
      <w:r>
        <w:t xml:space="preserve"> </w:t>
      </w:r>
    </w:p>
  </w:footnote>
  <w:footnote w:id="6">
    <w:p w:rsidR="001D4720" w:rsidRPr="002444AC" w:rsidRDefault="001D4720" w:rsidP="00580B2F">
      <w:pPr>
        <w:pStyle w:val="FootnoteText"/>
        <w:tabs>
          <w:tab w:val="clear" w:pos="360"/>
        </w:tabs>
        <w:ind w:left="180" w:hanging="180"/>
        <w:rPr>
          <w:sz w:val="18"/>
          <w:szCs w:val="18"/>
        </w:rPr>
      </w:pPr>
      <w:r>
        <w:rPr>
          <w:rStyle w:val="FootnoteReference"/>
        </w:rPr>
        <w:footnoteRef/>
      </w:r>
      <w:r>
        <w:t xml:space="preserve"> </w:t>
      </w:r>
      <w:r w:rsidRPr="002444AC">
        <w:rPr>
          <w:sz w:val="18"/>
          <w:szCs w:val="18"/>
        </w:rPr>
        <w:t>The Bidder shall attach to Form CON-2 as necessary accurate information about any litigation or arbitration resulting from contracts completed or ongoing</w:t>
      </w:r>
      <w:r>
        <w:rPr>
          <w:sz w:val="18"/>
          <w:szCs w:val="18"/>
        </w:rPr>
        <w:t xml:space="preserve"> </w:t>
      </w:r>
      <w:r w:rsidRPr="002444AC">
        <w:rPr>
          <w:sz w:val="18"/>
          <w:szCs w:val="18"/>
        </w:rPr>
        <w:t>under its execution over the last five years. A consistent history of court/arbitral awards against the Bidder or any member of a joint venture may result in disqualifying the Bidder.</w:t>
      </w:r>
    </w:p>
  </w:footnote>
  <w:footnote w:id="7">
    <w:p w:rsidR="001D4720" w:rsidRDefault="001D4720" w:rsidP="0051555E">
      <w:pPr>
        <w:pStyle w:val="FootnoteText"/>
      </w:pPr>
      <w:r>
        <w:rPr>
          <w:rStyle w:val="FootnoteReference"/>
        </w:rPr>
        <w:footnoteRef/>
      </w:r>
      <w:r>
        <w:t xml:space="preserve"> </w:t>
      </w:r>
      <w:r w:rsidRPr="00B924DF">
        <w:t>Substantial completion shall be based on 80% or more works completed under the contract.</w:t>
      </w:r>
    </w:p>
  </w:footnote>
  <w:footnote w:id="8">
    <w:p w:rsidR="001D4720" w:rsidRDefault="001D4720" w:rsidP="00103300">
      <w:pPr>
        <w:pStyle w:val="FootnoteText"/>
        <w:tabs>
          <w:tab w:val="clear" w:pos="360"/>
        </w:tabs>
        <w:ind w:left="180" w:hanging="180"/>
      </w:pPr>
      <w:r>
        <w:rPr>
          <w:rStyle w:val="FootnoteReference"/>
        </w:rPr>
        <w:footnoteRef/>
      </w:r>
      <w:r>
        <w:t xml:space="preserve"> </w:t>
      </w:r>
      <w:r w:rsidRPr="00B924DF">
        <w:t>For contracts under which the Bidder participated as a joint venture member or sub-contractor, only the Bidder’s share, by value, shall be considered to meet this requirement.</w:t>
      </w:r>
    </w:p>
  </w:footnote>
  <w:footnote w:id="9">
    <w:p w:rsidR="001D4720" w:rsidRDefault="001D4720" w:rsidP="00103300">
      <w:pPr>
        <w:pStyle w:val="FootnoteText"/>
        <w:tabs>
          <w:tab w:val="clear" w:pos="360"/>
        </w:tabs>
        <w:ind w:left="180" w:hanging="180"/>
      </w:pPr>
      <w:r>
        <w:rPr>
          <w:rStyle w:val="FootnoteReference"/>
        </w:rPr>
        <w:footnoteRef/>
      </w:r>
      <w:r>
        <w:t xml:space="preserve"> </w:t>
      </w:r>
      <w:r w:rsidRPr="00B924DF">
        <w:t>In the case of JV</w:t>
      </w:r>
      <w:r>
        <w:t>CA</w:t>
      </w:r>
      <w:r w:rsidRPr="00B924DF">
        <w:t>,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w:t>
      </w:r>
      <w:r>
        <w:t>CA</w:t>
      </w:r>
      <w:r w:rsidRPr="00B924DF">
        <w:t xml:space="preserve"> meets the requirement of total number of contracts, only the number of contracts completed by all members each of value equal or more than the minimum value required shall be aggregated</w:t>
      </w:r>
      <w:r>
        <w:t>.</w:t>
      </w:r>
    </w:p>
  </w:footnote>
  <w:footnote w:id="10">
    <w:p w:rsidR="001D4720" w:rsidRPr="00315640" w:rsidRDefault="007F2A24" w:rsidP="00DF78FA">
      <w:pPr>
        <w:pStyle w:val="FootnoteText"/>
        <w:rPr>
          <w:b/>
        </w:rPr>
      </w:pPr>
      <w:r>
        <w:t xml:space="preserve"> </w:t>
      </w:r>
      <w:r w:rsidR="001D4720">
        <w:rPr>
          <w:rStyle w:val="FootnoteReference"/>
        </w:rPr>
        <w:footnoteRef/>
      </w:r>
      <w:r w:rsidR="001D4720">
        <w:t xml:space="preserve"> Volume, number or rate of production of any key activity can be demonstrated in </w:t>
      </w:r>
      <w:r w:rsidR="001D4720" w:rsidRPr="006465D9">
        <w:t>one or more contracts combined</w:t>
      </w:r>
      <w:r w:rsidR="001D4720">
        <w:t xml:space="preserve"> if executed during same time period. </w:t>
      </w:r>
      <w:r w:rsidR="001D4720">
        <w:rPr>
          <w:b/>
        </w:rPr>
        <w:t xml:space="preserve"> </w:t>
      </w:r>
    </w:p>
  </w:footnote>
  <w:footnote w:id="11">
    <w:p w:rsidR="001D4720" w:rsidRDefault="001D4720" w:rsidP="00DF78FA">
      <w:pPr>
        <w:pStyle w:val="FootnoteText"/>
      </w:pPr>
      <w:r>
        <w:rPr>
          <w:rStyle w:val="FootnoteReference"/>
        </w:rPr>
        <w:footnoteRef/>
      </w:r>
      <w:r>
        <w:t xml:space="preserve"> </w:t>
      </w:r>
      <w:r w:rsidRPr="00B924DF">
        <w:t>The minimum experience requirement for multiple contracts will be the sum of the minimum requirements for respective individual contracts, unless specified otherwise.</w:t>
      </w:r>
    </w:p>
  </w:footnote>
  <w:footnote w:id="12">
    <w:p w:rsidR="001D4720" w:rsidRPr="00152B60" w:rsidRDefault="001D4720" w:rsidP="00152B60">
      <w:pPr>
        <w:pStyle w:val="FootnoteText"/>
        <w:tabs>
          <w:tab w:val="clear" w:pos="360"/>
        </w:tabs>
        <w:ind w:left="90" w:hanging="90"/>
        <w:rPr>
          <w:sz w:val="18"/>
        </w:rPr>
      </w:pPr>
      <w:r>
        <w:rPr>
          <w:rStyle w:val="FootnoteReference"/>
        </w:rPr>
        <w:footnoteRef/>
      </w:r>
      <w:r>
        <w:t xml:space="preserve"> </w:t>
      </w:r>
      <w:r w:rsidRPr="00152B60">
        <w:rPr>
          <w:sz w:val="18"/>
        </w:rPr>
        <w:t xml:space="preserve">Include if price adjustment provisions apply in the Contract in accordance with PCC Sub-Clause </w:t>
      </w:r>
      <w:r>
        <w:rPr>
          <w:sz w:val="18"/>
        </w:rPr>
        <w:t>45.1</w:t>
      </w:r>
      <w:r w:rsidRPr="00152B60">
        <w:rPr>
          <w:b/>
          <w:sz w:val="18"/>
        </w:rPr>
        <w:t xml:space="preserve"> </w:t>
      </w:r>
      <w:r>
        <w:rPr>
          <w:b/>
          <w:sz w:val="18"/>
        </w:rPr>
        <w:t xml:space="preserve">Price </w:t>
      </w:r>
      <w:r w:rsidRPr="00152B60">
        <w:rPr>
          <w:sz w:val="18"/>
        </w:rPr>
        <w:t>Adjustment.</w:t>
      </w:r>
    </w:p>
  </w:footnote>
  <w:footnote w:id="13">
    <w:p w:rsidR="001D4720" w:rsidRPr="00152B60" w:rsidRDefault="001D4720" w:rsidP="005F6207">
      <w:pPr>
        <w:pStyle w:val="FootnoteText"/>
        <w:rPr>
          <w:sz w:val="18"/>
        </w:rPr>
      </w:pPr>
      <w:r w:rsidRPr="00A3352B">
        <w:rPr>
          <w:rStyle w:val="FootnoteReference"/>
        </w:rPr>
        <w:footnoteRef/>
      </w:r>
      <w:r w:rsidRPr="00A3352B">
        <w:t xml:space="preserve"> </w:t>
      </w:r>
      <w:r w:rsidRPr="00152B60">
        <w:rPr>
          <w:sz w:val="18"/>
        </w:rPr>
        <w:t>Use one of the two options as appropriate.</w:t>
      </w:r>
    </w:p>
  </w:footnote>
  <w:footnote w:id="14">
    <w:p w:rsidR="001D4720" w:rsidRPr="00152B60" w:rsidRDefault="001D4720" w:rsidP="005F6207">
      <w:pPr>
        <w:pStyle w:val="FootnoteText"/>
        <w:rPr>
          <w:sz w:val="18"/>
        </w:rPr>
      </w:pPr>
      <w:r w:rsidRPr="00152B60">
        <w:rPr>
          <w:rStyle w:val="FootnoteReference"/>
          <w:sz w:val="18"/>
        </w:rPr>
        <w:footnoteRef/>
      </w:r>
      <w:r w:rsidRPr="00152B60">
        <w:rPr>
          <w:sz w:val="18"/>
        </w:rPr>
        <w:t xml:space="preserve"> If none has been paid or is to be paid, indicate “none”.</w:t>
      </w:r>
    </w:p>
  </w:footnote>
  <w:footnote w:id="15">
    <w:p w:rsidR="001D4720" w:rsidRPr="007F2A24" w:rsidRDefault="001D4720" w:rsidP="00032720">
      <w:pPr>
        <w:pStyle w:val="FootnoteText"/>
      </w:pPr>
      <w:r w:rsidRPr="007F2A24">
        <w:rPr>
          <w:rStyle w:val="FootnoteReference"/>
        </w:rPr>
        <w:footnoteRef/>
      </w:r>
      <w:r w:rsidRPr="007F2A24">
        <w:t xml:space="preserve"> In case of Lump Sum Contract, use Sample Activity Schedule.</w:t>
      </w:r>
    </w:p>
  </w:footnote>
  <w:footnote w:id="16">
    <w:p w:rsidR="001D4720" w:rsidRPr="00152B60" w:rsidRDefault="001D4720" w:rsidP="00A75B73">
      <w:pPr>
        <w:pStyle w:val="FootnoteText"/>
        <w:tabs>
          <w:tab w:val="clear" w:pos="360"/>
        </w:tabs>
        <w:ind w:left="180" w:hanging="180"/>
        <w:rPr>
          <w:sz w:val="18"/>
        </w:rPr>
      </w:pPr>
      <w:r>
        <w:rPr>
          <w:rStyle w:val="FootnoteReference"/>
        </w:rPr>
        <w:footnoteRef/>
      </w:r>
      <w:r>
        <w:t xml:space="preserve"> </w:t>
      </w:r>
      <w:r w:rsidRPr="00152B60">
        <w:rPr>
          <w:sz w:val="18"/>
        </w:rPr>
        <w:t>The amount of the Bond shall be denominated in the currency of the Employer’s country or the equivalent amount in a freely convertible currency.</w:t>
      </w:r>
    </w:p>
  </w:footnote>
  <w:footnote w:id="17">
    <w:p w:rsidR="001D4720" w:rsidRPr="00D01476" w:rsidRDefault="001D4720" w:rsidP="00D01476">
      <w:pPr>
        <w:pStyle w:val="FootnoteText"/>
        <w:tabs>
          <w:tab w:val="clear" w:pos="360"/>
        </w:tabs>
        <w:ind w:left="180" w:hanging="180"/>
        <w:rPr>
          <w:sz w:val="18"/>
          <w:szCs w:val="18"/>
        </w:rPr>
      </w:pPr>
      <w:r>
        <w:rPr>
          <w:rStyle w:val="FootnoteReference"/>
        </w:rPr>
        <w:footnoteRef/>
      </w:r>
      <w:r>
        <w:t xml:space="preserve"> </w:t>
      </w:r>
      <w:r w:rsidRPr="00D01476">
        <w:rPr>
          <w:sz w:val="18"/>
          <w:szCs w:val="18"/>
        </w:rPr>
        <w:t>If the most recent set of financial statements is for a period earlier than 12 months from the date of bid, the reason for this should be justified</w:t>
      </w:r>
    </w:p>
  </w:footnote>
  <w:footnote w:id="18">
    <w:p w:rsidR="001D4720" w:rsidRDefault="001D4720" w:rsidP="006E309D">
      <w:pPr>
        <w:pStyle w:val="FootnoteText"/>
        <w:tabs>
          <w:tab w:val="clear" w:pos="360"/>
        </w:tabs>
        <w:ind w:left="180" w:hanging="180"/>
        <w:jc w:val="both"/>
      </w:pPr>
      <w:r>
        <w:rPr>
          <w:rStyle w:val="FootnoteReference"/>
        </w:rPr>
        <w:footnoteRef/>
      </w:r>
      <w:r>
        <w:t xml:space="preserve"> </w:t>
      </w:r>
      <w:r w:rsidRPr="00F1080A">
        <w:rPr>
          <w:sz w:val="18"/>
          <w:szCs w:val="18"/>
        </w:rPr>
        <w:t>If applicable.  All Sub-contractors for key activities must complete the information in this form as per ITB 34.2 and 34.3 and Section III, Qualification Criteria and Requirements</w:t>
      </w:r>
      <w:r>
        <w:rPr>
          <w:sz w:val="18"/>
          <w:szCs w:val="18"/>
        </w:rPr>
        <w:t>.</w:t>
      </w:r>
    </w:p>
  </w:footnote>
  <w:footnote w:id="19">
    <w:p w:rsidR="001D4720" w:rsidRDefault="001D4720" w:rsidP="002B0EE7">
      <w:pPr>
        <w:pStyle w:val="FootnoteText"/>
        <w:tabs>
          <w:tab w:val="clear" w:pos="360"/>
        </w:tabs>
      </w:pPr>
      <w:r>
        <w:rPr>
          <w:rStyle w:val="FootnoteReference"/>
          <w:i/>
        </w:rPr>
        <w:footnoteRef/>
      </w:r>
      <w:r>
        <w:rPr>
          <w:i/>
        </w:rPr>
        <w:t xml:space="preserve"> </w:t>
      </w:r>
      <w:r>
        <w:rPr>
          <w:i/>
        </w:rPr>
        <w:tab/>
        <w:t>In lump sum contracts, delete “Bill of Quantities” and replace with “Activity Schedule.”</w:t>
      </w:r>
    </w:p>
  </w:footnote>
  <w:footnote w:id="20">
    <w:p w:rsidR="001D4720" w:rsidRDefault="001D4720" w:rsidP="003751FB">
      <w:pPr>
        <w:pStyle w:val="FootnoteText"/>
        <w:tabs>
          <w:tab w:val="clear" w:pos="360"/>
        </w:tabs>
        <w:ind w:left="180" w:hanging="180"/>
        <w:jc w:val="both"/>
      </w:pPr>
      <w:r>
        <w:rPr>
          <w:rStyle w:val="FootnoteReference"/>
          <w:i/>
        </w:rPr>
        <w:footnoteRef/>
      </w:r>
      <w:r>
        <w:rPr>
          <w:i/>
        </w:rPr>
        <w:t xml:space="preserve"> The sum of the two coefficients A</w:t>
      </w:r>
      <w:r>
        <w:rPr>
          <w:i/>
          <w:vertAlign w:val="subscript"/>
        </w:rPr>
        <w:t>c</w:t>
      </w:r>
      <w:r>
        <w:rPr>
          <w:i/>
        </w:rPr>
        <w:t xml:space="preserve"> and B</w:t>
      </w:r>
      <w:r>
        <w:rPr>
          <w:i/>
          <w:vertAlign w:val="subscript"/>
        </w:rPr>
        <w:t>c</w:t>
      </w:r>
      <w:r>
        <w:rPr>
          <w:i/>
        </w:rPr>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is added to the Contract Price.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17D5E">
      <w:rPr>
        <w:rStyle w:val="PageNumber"/>
        <w:noProof/>
      </w:rPr>
      <w:t>ii</w:t>
    </w:r>
    <w:r>
      <w:rPr>
        <w:rStyle w:val="PageNumber"/>
      </w:rPr>
      <w:fldChar w:fldCharType="end"/>
    </w:r>
  </w:p>
  <w:p w:rsidR="001D4720" w:rsidRDefault="001D4720">
    <w:pPr>
      <w:pStyle w:val="Header"/>
      <w:tabs>
        <w:tab w:val="right" w:pos="9720"/>
      </w:tabs>
      <w:ind w:right="-18" w:firstLine="360"/>
      <w:rPr>
        <w:rFonts w:ascii="Times New Roman" w:hAnsi="Times New Roman"/>
      </w:rPr>
    </w:pPr>
    <w:r>
      <w:rPr>
        <w:rFonts w:ascii="Times New Roman" w:hAnsi="Times New Roman"/>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1 - Instructions to Bidders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Section 1 - Instructions to Bidders</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w:t>
    </w:r>
    <w:r>
      <w:rPr>
        <w:rStyle w:val="PageNumber"/>
        <w:rFonts w:cs="Aria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xi</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1</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10</w:t>
    </w:r>
    <w:r>
      <w:rPr>
        <w:rStyle w:val="PageNumber"/>
        <w:rFonts w:cs="Arial"/>
      </w:rPr>
      <w:fldChar w:fldCharType="end"/>
    </w:r>
    <w:r>
      <w:rPr>
        <w:rStyle w:val="PageNumber"/>
        <w:rFonts w:cs="Arial"/>
      </w:rPr>
      <w:tab/>
    </w:r>
    <w:r w:rsidRPr="00152B60">
      <w:rPr>
        <w:rStyle w:val="PageNumber"/>
        <w:sz w:val="18"/>
      </w:rPr>
      <w:t>Section I - Instructions to Bidders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sidRPr="00152B60">
      <w:rPr>
        <w:rStyle w:val="PageNumber"/>
        <w:sz w:val="18"/>
      </w:rPr>
      <w:t>Section I - Instructions to Bidders</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9</w:t>
    </w:r>
    <w:r>
      <w:rPr>
        <w:rStyle w:val="PageNumber"/>
        <w:rFonts w:cs="Aria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3</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36</w:t>
    </w:r>
    <w:r>
      <w:rPr>
        <w:rStyle w:val="PageNumber"/>
        <w:rFonts w:cs="Arial"/>
      </w:rPr>
      <w:fldChar w:fldCharType="end"/>
    </w:r>
    <w:r>
      <w:rPr>
        <w:rStyle w:val="PageNumber"/>
        <w:rFonts w:cs="Arial"/>
      </w:rPr>
      <w:tab/>
    </w:r>
    <w:r w:rsidRPr="00152B60">
      <w:rPr>
        <w:rStyle w:val="PageNumber"/>
        <w:sz w:val="18"/>
      </w:rPr>
      <w:t>Section II - Bid Data Sheet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sidRPr="00152B60">
      <w:rPr>
        <w:rStyle w:val="PageNumber"/>
        <w:sz w:val="18"/>
      </w:rPr>
      <w:t>Section II - Bid Data Sheet</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37</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152B60">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ection II</w:t>
    </w:r>
    <w:r w:rsidRPr="00363569">
      <w:rPr>
        <w:rFonts w:ascii="Times New Roman" w:hAnsi="Times New Roman"/>
        <w:sz w:val="18"/>
        <w:szCs w:val="18"/>
      </w:rPr>
      <w:t xml:space="preserve"> – </w:t>
    </w:r>
    <w:r>
      <w:rPr>
        <w:rFonts w:ascii="Times New Roman" w:hAnsi="Times New Roman"/>
        <w:sz w:val="18"/>
        <w:szCs w:val="18"/>
      </w:rPr>
      <w:t>Bid Data Sheet</w:t>
    </w: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31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17D5E">
      <w:rPr>
        <w:rStyle w:val="PageNumber"/>
        <w:noProof/>
      </w:rPr>
      <w:t>iii</w:t>
    </w:r>
    <w:r>
      <w:rPr>
        <w:rStyle w:val="PageNumber"/>
      </w:rPr>
      <w:fldChar w:fldCharType="end"/>
    </w:r>
  </w:p>
  <w:p w:rsidR="001D4720" w:rsidRDefault="001D4720">
    <w:pPr>
      <w:pStyle w:val="Header"/>
      <w:tabs>
        <w:tab w:val="right" w:pos="9720"/>
      </w:tabs>
      <w:ind w:right="-18"/>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152B60">
    <w:pPr>
      <w:pStyle w:val="Header"/>
      <w:tabs>
        <w:tab w:val="left" w:pos="5359"/>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42</w:t>
    </w:r>
    <w:r>
      <w:rPr>
        <w:rStyle w:val="PageNumber"/>
        <w:rFonts w:cs="Arial"/>
      </w:rPr>
      <w:fldChar w:fldCharType="end"/>
    </w:r>
    <w:r>
      <w:rPr>
        <w:rStyle w:val="PageNumber"/>
        <w:rFonts w:cs="Arial"/>
      </w:rPr>
      <w:tab/>
    </w:r>
    <w:r>
      <w:rPr>
        <w:rStyle w:val="PageNumber"/>
        <w:rFonts w:cs="Arial"/>
      </w:rPr>
      <w:tab/>
    </w:r>
    <w:r w:rsidRPr="00152B60">
      <w:rPr>
        <w:rStyle w:val="PageNumber"/>
        <w:sz w:val="18"/>
      </w:rPr>
      <w:t>Section III - Evaluation and Qualification Criteria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clear" w:pos="9000"/>
        <w:tab w:val="right" w:pos="9666"/>
      </w:tabs>
    </w:pPr>
    <w:r>
      <w:rPr>
        <w:rStyle w:val="PageNumber"/>
        <w:rFonts w:cs="Arial"/>
        <w:sz w:val="16"/>
      </w:rPr>
      <w:t>Section III - Evaluation and Qualification Criteria</w:t>
    </w:r>
    <w:r>
      <w:rPr>
        <w:rStyle w:val="PageNumber"/>
        <w:rFonts w:cs="Arial"/>
        <w:sz w:val="16"/>
      </w:rPr>
      <w:tab/>
      <w:t>1-</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276767">
      <w:rPr>
        <w:rStyle w:val="PageNumber"/>
        <w:rFonts w:cs="Arial"/>
        <w:noProof/>
        <w:sz w:val="16"/>
      </w:rPr>
      <w:t>43</w:t>
    </w:r>
    <w:r>
      <w:rPr>
        <w:rStyle w:val="PageNumber"/>
        <w:rFonts w:cs="Arial"/>
        <w:sz w:val="16"/>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9669DA">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ection III</w:t>
    </w:r>
    <w:r w:rsidRPr="00363569">
      <w:rPr>
        <w:rFonts w:ascii="Times New Roman" w:hAnsi="Times New Roman"/>
        <w:sz w:val="18"/>
        <w:szCs w:val="18"/>
      </w:rPr>
      <w:t xml:space="preserve">– </w:t>
    </w:r>
    <w:r>
      <w:rPr>
        <w:rFonts w:ascii="Times New Roman" w:hAnsi="Times New Roman"/>
        <w:sz w:val="18"/>
        <w:szCs w:val="18"/>
      </w:rPr>
      <w:t>Evaluation and Qualification Criteria</w:t>
    </w:r>
    <w:r w:rsidR="007F2A24">
      <w:rPr>
        <w:rFonts w:ascii="Times New Roman" w:hAnsi="Times New Roman"/>
        <w:sz w:val="18"/>
        <w:szCs w:val="18"/>
      </w:rP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49</w:t>
    </w:r>
    <w:r>
      <w:rPr>
        <w:rStyle w:val="PageNumbe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4F1243">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ection III</w:t>
    </w:r>
    <w:r w:rsidRPr="00363569">
      <w:rPr>
        <w:rFonts w:ascii="Times New Roman" w:hAnsi="Times New Roman"/>
        <w:sz w:val="18"/>
        <w:szCs w:val="18"/>
      </w:rPr>
      <w:t xml:space="preserve">– </w:t>
    </w:r>
    <w:r>
      <w:rPr>
        <w:rFonts w:ascii="Times New Roman" w:hAnsi="Times New Roman"/>
        <w:sz w:val="18"/>
        <w:szCs w:val="18"/>
      </w:rPr>
      <w:t>Evaluation and Qualification Criteria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50</w:t>
    </w:r>
    <w:r>
      <w:rPr>
        <w:rStyle w:val="PageNumbe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152B60">
    <w:pPr>
      <w:pStyle w:val="Header"/>
      <w:tabs>
        <w:tab w:val="clear" w:pos="9000"/>
        <w:tab w:val="right" w:pos="9666"/>
      </w:tabs>
    </w:pPr>
    <w:r w:rsidRPr="00152B60">
      <w:rPr>
        <w:rStyle w:val="PageNumber"/>
        <w:sz w:val="16"/>
      </w:rPr>
      <w:t>Section III - Evaluation and Qualification Criteria</w:t>
    </w:r>
    <w:r w:rsidRPr="00152B60">
      <w:rPr>
        <w:rStyle w:val="PageNumber"/>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sidRPr="00152B60">
      <w:rPr>
        <w:rStyle w:val="PageNumber"/>
        <w:sz w:val="16"/>
      </w:rPr>
      <w:t>1-</w:t>
    </w:r>
    <w:r w:rsidRPr="00152B60">
      <w:rPr>
        <w:rStyle w:val="PageNumber"/>
        <w:sz w:val="16"/>
      </w:rPr>
      <w:fldChar w:fldCharType="begin"/>
    </w:r>
    <w:r>
      <w:rPr>
        <w:rStyle w:val="PageNumber"/>
        <w:rFonts w:cs="Arial"/>
        <w:sz w:val="16"/>
      </w:rPr>
      <w:instrText xml:space="preserve"> PAGE </w:instrText>
    </w:r>
    <w:r w:rsidRPr="00152B60">
      <w:rPr>
        <w:rStyle w:val="PageNumber"/>
        <w:sz w:val="16"/>
      </w:rPr>
      <w:fldChar w:fldCharType="separate"/>
    </w:r>
    <w:r w:rsidR="00276767">
      <w:rPr>
        <w:rStyle w:val="PageNumber"/>
        <w:rFonts w:cs="Arial"/>
        <w:noProof/>
        <w:sz w:val="16"/>
      </w:rPr>
      <w:t>47</w:t>
    </w:r>
    <w:r w:rsidRPr="00152B60">
      <w:rPr>
        <w:rStyle w:val="PageNumber"/>
        <w:sz w:val="16"/>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right" w:pos="12960"/>
      </w:tabs>
    </w:pPr>
    <w:r>
      <w:rPr>
        <w:rStyle w:val="PageNumber"/>
        <w:rFonts w:cs="Arial"/>
        <w:sz w:val="16"/>
      </w:rPr>
      <w:t>1-</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52</w:t>
    </w:r>
    <w:r>
      <w:rPr>
        <w:rStyle w:val="PageNumber"/>
        <w:rFonts w:cs="Arial"/>
        <w:sz w:val="16"/>
      </w:rPr>
      <w:fldChar w:fldCharType="end"/>
    </w:r>
    <w:r>
      <w:rPr>
        <w:rStyle w:val="PageNumber"/>
        <w:rFonts w:cs="Arial"/>
        <w:sz w:val="16"/>
      </w:rPr>
      <w:tab/>
      <w:t>Section 3 - Evaluation and Qualification Criteria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left" w:pos="12552"/>
        <w:tab w:val="right" w:pos="12960"/>
      </w:tabs>
    </w:pPr>
    <w:r>
      <w:rPr>
        <w:rStyle w:val="PageNumber"/>
        <w:rFonts w:cs="Arial"/>
      </w:rPr>
      <w:t>Section III - Evaluation and Qualification Criteria1-</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51</w:t>
    </w:r>
    <w:r>
      <w:rPr>
        <w:rStyle w:val="PageNumber"/>
      </w:rPr>
      <w:fldChar w:fldCharType="end"/>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51</w:t>
    </w:r>
    <w:r>
      <w:rPr>
        <w:rStyle w:val="PageNumber"/>
        <w:rFonts w:cs="Aria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82</w:t>
    </w:r>
    <w:r>
      <w:rPr>
        <w:rStyle w:val="PageNumber"/>
        <w:rFonts w:cs="Arial"/>
      </w:rPr>
      <w:fldChar w:fldCharType="end"/>
    </w:r>
    <w:r>
      <w:rPr>
        <w:rStyle w:val="PageNumber"/>
        <w:rFonts w:cs="Arial"/>
      </w:rPr>
      <w:tab/>
    </w:r>
    <w:r w:rsidRPr="00152B60">
      <w:rPr>
        <w:rStyle w:val="PageNumber"/>
        <w:sz w:val="18"/>
      </w:rPr>
      <w:t>Section IV - Bidding Forms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sidRPr="00152B60">
      <w:rPr>
        <w:rStyle w:val="PageNumber"/>
        <w:sz w:val="18"/>
      </w:rPr>
      <w:t>Section IV - Bidding Forms</w:t>
    </w:r>
    <w:r>
      <w:rPr>
        <w:rStyle w:val="PageNumber"/>
        <w:rFonts w:cs="Arial"/>
      </w:rPr>
      <w:tab/>
      <w:t xml:space="preserve">  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81</w:t>
    </w:r>
    <w:r>
      <w:rPr>
        <w:rStyle w:val="PageNumber"/>
        <w:rFonts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76767">
      <w:rPr>
        <w:rStyle w:val="PageNumber"/>
        <w:noProof/>
      </w:rPr>
      <w:t>vi</w:t>
    </w:r>
    <w:r>
      <w:rPr>
        <w:rStyle w:val="PageNumber"/>
      </w:rPr>
      <w:fldChar w:fldCharType="end"/>
    </w:r>
  </w:p>
  <w:p w:rsidR="001D4720" w:rsidRPr="00152B60" w:rsidRDefault="001D4720">
    <w:pPr>
      <w:pStyle w:val="Header"/>
      <w:tabs>
        <w:tab w:val="right" w:pos="9720"/>
      </w:tabs>
      <w:ind w:right="-18" w:firstLine="360"/>
      <w:rPr>
        <w:rFonts w:ascii="Times New Roman" w:hAnsi="Times New Roman"/>
        <w:sz w:val="18"/>
      </w:rPr>
    </w:pPr>
    <w:r>
      <w:rPr>
        <w:rFonts w:ascii="Times New Roman" w:hAnsi="Times New Roman"/>
      </w:rPr>
      <w:tab/>
    </w:r>
    <w:r w:rsidRPr="00152B60">
      <w:rPr>
        <w:rFonts w:ascii="Times New Roman" w:hAnsi="Times New Roman"/>
        <w:sz w:val="18"/>
      </w:rPr>
      <w:t>Summary Description</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152B60">
    <w:pPr>
      <w:pStyle w:val="Header"/>
      <w:pBdr>
        <w:bottom w:val="single" w:sz="4" w:space="1" w:color="auto"/>
      </w:pBdr>
      <w:tabs>
        <w:tab w:val="left" w:pos="8275"/>
      </w:tabs>
    </w:pPr>
    <w:r w:rsidRPr="00E7576B">
      <w:rPr>
        <w:rFonts w:ascii="Times New Roman" w:hAnsi="Times New Roman"/>
        <w:sz w:val="18"/>
        <w:szCs w:val="18"/>
      </w:rPr>
      <w:t>Section IV – Bidding Forms</w:t>
    </w:r>
    <w:r>
      <w:tab/>
    </w: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60</w:t>
    </w:r>
    <w:r>
      <w:rPr>
        <w:rStyle w:val="PageNumber"/>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clear" w:pos="9000"/>
        <w:tab w:val="right" w:pos="9657"/>
      </w:tabs>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84</w:t>
    </w:r>
    <w:r>
      <w:rPr>
        <w:rStyle w:val="PageNumber"/>
        <w:rFonts w:cs="Arial"/>
        <w:sz w:val="16"/>
      </w:rPr>
      <w:fldChar w:fldCharType="end"/>
    </w:r>
    <w:r>
      <w:rPr>
        <w:rStyle w:val="PageNumber"/>
        <w:rFonts w:cs="Arial"/>
        <w:sz w:val="16"/>
      </w:rPr>
      <w:tab/>
      <w:t>Section 4 - Bidding Forms</w:t>
    </w:r>
    <w: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clear" w:pos="9000"/>
        <w:tab w:val="right" w:pos="9666"/>
      </w:tabs>
    </w:pPr>
    <w:r>
      <w:rPr>
        <w:rStyle w:val="PageNumber"/>
        <w:rFonts w:cs="Arial"/>
        <w:sz w:val="16"/>
      </w:rPr>
      <w:t>Section 5 - Eligible Countries</w:t>
    </w:r>
    <w:r>
      <w:rPr>
        <w:rStyle w:val="PageNumber"/>
        <w:rFonts w:cs="Arial"/>
        <w:sz w:val="16"/>
      </w:rPr>
      <w:tab/>
      <w:t>5-</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67</w:t>
    </w:r>
    <w:r>
      <w:rPr>
        <w:rStyle w:val="PageNumber"/>
        <w:rFonts w:cs="Arial"/>
        <w:sz w:val="16"/>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rsidRPr="00654CE9">
      <w:rPr>
        <w:rFonts w:ascii="Times New Roman" w:hAnsi="Times New Roman"/>
      </w:rPr>
      <w:t>Section V – Eligible Countries</w:t>
    </w: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84</w:t>
    </w:r>
    <w:r>
      <w:rPr>
        <w:rStyle w:val="PageNumbe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152B60">
    <w:pPr>
      <w:pStyle w:val="Header"/>
      <w:ind w:right="360"/>
    </w:pPr>
    <w:r>
      <w:rPr>
        <w:rFonts w:ascii="Times New Roman" w:hAnsi="Times New Roman"/>
        <w:bCs/>
        <w:sz w:val="18"/>
        <w:szCs w:val="18"/>
      </w:rPr>
      <w:t>Section VI</w:t>
    </w:r>
    <w:r w:rsidRPr="00740BAB">
      <w:rPr>
        <w:rFonts w:ascii="Times New Roman" w:hAnsi="Times New Roman"/>
        <w:bCs/>
        <w:sz w:val="18"/>
        <w:szCs w:val="18"/>
      </w:rPr>
      <w:t xml:space="preserve">– </w:t>
    </w:r>
    <w:r>
      <w:rPr>
        <w:rFonts w:ascii="Times New Roman" w:hAnsi="Times New Roman"/>
        <w:bCs/>
        <w:sz w:val="18"/>
        <w:szCs w:val="18"/>
      </w:rPr>
      <w:t>Bank Policy – Corrupt and Fraudulent Practices</w:t>
    </w:r>
    <w:r>
      <w:rPr>
        <w:rFonts w:ascii="Times New Roman" w:hAnsi="Times New Roman"/>
        <w:bCs/>
        <w:sz w:val="18"/>
        <w:szCs w:val="18"/>
      </w:rPr>
      <w:tab/>
      <w:t>1-86</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Pr="00740BAB" w:rsidRDefault="001D4720">
    <w:pPr>
      <w:pStyle w:val="Header"/>
      <w:framePr w:wrap="around" w:vAnchor="text" w:hAnchor="margin" w:xAlign="right" w:y="1"/>
      <w:rPr>
        <w:rStyle w:val="PageNumber"/>
      </w:rPr>
    </w:pPr>
    <w:r w:rsidRPr="00740BAB">
      <w:rPr>
        <w:rStyle w:val="PageNumber"/>
      </w:rPr>
      <w:t>1-</w:t>
    </w:r>
    <w:r w:rsidRPr="00152B60">
      <w:rPr>
        <w:rStyle w:val="PageNumber"/>
      </w:rPr>
      <w:fldChar w:fldCharType="begin"/>
    </w:r>
    <w:r w:rsidRPr="00740BAB">
      <w:rPr>
        <w:rStyle w:val="PageNumber"/>
      </w:rPr>
      <w:instrText xml:space="preserve">PAGE  </w:instrText>
    </w:r>
    <w:r w:rsidRPr="00152B60">
      <w:rPr>
        <w:rStyle w:val="PageNumber"/>
      </w:rPr>
      <w:fldChar w:fldCharType="separate"/>
    </w:r>
    <w:r>
      <w:rPr>
        <w:rStyle w:val="PageNumber"/>
        <w:noProof/>
      </w:rPr>
      <w:t>79</w:t>
    </w:r>
    <w:r w:rsidRPr="00152B60">
      <w:rPr>
        <w:rStyle w:val="PageNumber"/>
      </w:rPr>
      <w:fldChar w:fldCharType="end"/>
    </w:r>
  </w:p>
  <w:p w:rsidR="001D4720" w:rsidRPr="00152B60" w:rsidRDefault="001D4720" w:rsidP="00152B60">
    <w:pPr>
      <w:pStyle w:val="Header"/>
      <w:ind w:right="71"/>
      <w:rPr>
        <w:rFonts w:ascii="Times New Roman" w:hAnsi="Times New Roman"/>
        <w:sz w:val="18"/>
      </w:rPr>
    </w:pPr>
    <w:r w:rsidRPr="00740BAB">
      <w:rPr>
        <w:rFonts w:ascii="Times New Roman" w:hAnsi="Times New Roman"/>
        <w:sz w:val="18"/>
        <w:szCs w:val="18"/>
      </w:rPr>
      <w:t>Section VI – Bank Policy – Corrupt and Fraudulent Practices</w:t>
    </w:r>
    <w:r w:rsidRPr="00740BAB">
      <w:rPr>
        <w:rFonts w:ascii="Times New Roman" w:hAnsi="Times New Roman"/>
        <w:sz w:val="18"/>
        <w:szCs w:val="18"/>
      </w:rPr>
      <w:tab/>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Pr="00152B60" w:rsidRDefault="001D4720" w:rsidP="00152B60">
    <w:pPr>
      <w:pStyle w:val="Header"/>
      <w:ind w:right="2"/>
      <w:rPr>
        <w:rFonts w:ascii="Times New Roman" w:hAnsi="Times New Roman"/>
        <w:sz w:val="18"/>
      </w:rPr>
    </w:pPr>
    <w:r>
      <w:rPr>
        <w:rFonts w:ascii="Times New Roman" w:hAnsi="Times New Roman"/>
        <w:sz w:val="18"/>
      </w:rPr>
      <w:t>Section VI – Bank Policy – Corrupt and Fraudulent Practices</w:t>
    </w:r>
    <w:r>
      <w:rPr>
        <w:rFonts w:ascii="Times New Roman" w:hAnsi="Times New Roman"/>
        <w:sz w:val="18"/>
      </w:rPr>
      <w:tab/>
      <w:t>1-85</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Pr="00631326" w:rsidRDefault="001D4720">
    <w:pPr>
      <w:pStyle w:val="Header"/>
      <w:pBdr>
        <w:bottom w:val="single" w:sz="4" w:space="1" w:color="auto"/>
      </w:pBdr>
      <w:rPr>
        <w:b/>
        <w:sz w:val="18"/>
        <w:szCs w:val="18"/>
      </w:rPr>
    </w:pPr>
    <w:r w:rsidRPr="00631326">
      <w:rPr>
        <w:rFonts w:ascii="Times New Roman" w:hAnsi="Times New Roman"/>
        <w:b/>
        <w:sz w:val="18"/>
        <w:szCs w:val="18"/>
      </w:rPr>
      <w:t>Part 2</w:t>
    </w:r>
    <w:r>
      <w:tab/>
    </w:r>
    <w:r w:rsidRPr="00631326">
      <w:rPr>
        <w:rFonts w:ascii="Times New Roman" w:hAnsi="Times New Roman"/>
        <w:b/>
        <w:sz w:val="18"/>
        <w:szCs w:val="18"/>
      </w:rPr>
      <w:t>2-</w:t>
    </w:r>
    <w:r w:rsidRPr="00631326">
      <w:rPr>
        <w:rStyle w:val="PageNumber"/>
        <w:b/>
        <w:sz w:val="18"/>
        <w:szCs w:val="18"/>
      </w:rPr>
      <w:fldChar w:fldCharType="begin"/>
    </w:r>
    <w:r w:rsidRPr="00631326">
      <w:rPr>
        <w:rStyle w:val="PageNumber"/>
        <w:b/>
        <w:sz w:val="18"/>
        <w:szCs w:val="18"/>
      </w:rPr>
      <w:instrText xml:space="preserve"> PAGE </w:instrText>
    </w:r>
    <w:r w:rsidRPr="00631326">
      <w:rPr>
        <w:rStyle w:val="PageNumber"/>
        <w:b/>
        <w:sz w:val="18"/>
        <w:szCs w:val="18"/>
      </w:rPr>
      <w:fldChar w:fldCharType="separate"/>
    </w:r>
    <w:r w:rsidR="00276767">
      <w:rPr>
        <w:rStyle w:val="PageNumber"/>
        <w:b/>
        <w:noProof/>
        <w:sz w:val="18"/>
        <w:szCs w:val="18"/>
      </w:rPr>
      <w:t>1</w:t>
    </w:r>
    <w:r w:rsidRPr="00631326">
      <w:rPr>
        <w:rStyle w:val="PageNumber"/>
        <w:b/>
        <w:sz w:val="18"/>
        <w:szCs w:val="18"/>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2-</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4</w:t>
    </w:r>
    <w:r>
      <w:rPr>
        <w:rStyle w:val="PageNumber"/>
        <w:rFonts w:cs="Arial"/>
      </w:rPr>
      <w:fldChar w:fldCharType="end"/>
    </w:r>
    <w:r>
      <w:rPr>
        <w:rStyle w:val="PageNumber"/>
        <w:rFonts w:cs="Arial"/>
      </w:rPr>
      <w:tab/>
    </w:r>
    <w:r w:rsidRPr="00152B60">
      <w:rPr>
        <w:rStyle w:val="PageNumber"/>
        <w:sz w:val="18"/>
      </w:rPr>
      <w:t xml:space="preserve">Section </w:t>
    </w:r>
    <w:r w:rsidRPr="008D0DEF">
      <w:rPr>
        <w:rStyle w:val="PageNumber"/>
        <w:rFonts w:cs="Arial"/>
        <w:sz w:val="18"/>
        <w:szCs w:val="18"/>
      </w:rPr>
      <w:t>VI</w:t>
    </w:r>
    <w:r>
      <w:rPr>
        <w:rStyle w:val="PageNumber"/>
        <w:rFonts w:cs="Arial"/>
        <w:sz w:val="18"/>
        <w:szCs w:val="18"/>
      </w:rPr>
      <w:t>I</w:t>
    </w:r>
    <w:r w:rsidRPr="00152B60">
      <w:rPr>
        <w:rStyle w:val="PageNumber"/>
        <w:sz w:val="18"/>
      </w:rPr>
      <w:t xml:space="preserve"> – Employer</w:t>
    </w:r>
    <w:r w:rsidRPr="00152B60">
      <w:rPr>
        <w:rStyle w:val="PageNumber"/>
        <w:i/>
        <w:sz w:val="18"/>
      </w:rPr>
      <w:t>’</w:t>
    </w:r>
    <w:r w:rsidRPr="00152B60">
      <w:rPr>
        <w:rStyle w:val="PageNumber"/>
        <w:sz w:val="18"/>
      </w:rPr>
      <w:t>s Requirements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152B60">
    <w:pPr>
      <w:pStyle w:val="Header"/>
      <w:tabs>
        <w:tab w:val="left" w:pos="4885"/>
      </w:tabs>
    </w:pPr>
    <w:r w:rsidRPr="00152B60">
      <w:rPr>
        <w:rStyle w:val="PageNumber"/>
        <w:sz w:val="18"/>
      </w:rPr>
      <w:t xml:space="preserve">Section </w:t>
    </w:r>
    <w:r>
      <w:rPr>
        <w:rStyle w:val="PageNumber"/>
        <w:rFonts w:cs="Arial"/>
        <w:sz w:val="18"/>
        <w:szCs w:val="18"/>
      </w:rPr>
      <w:t>VII</w:t>
    </w:r>
    <w:r w:rsidRPr="00152B60">
      <w:rPr>
        <w:rStyle w:val="PageNumber"/>
        <w:sz w:val="18"/>
      </w:rPr>
      <w:t xml:space="preserve"> – Employer</w:t>
    </w:r>
    <w:r w:rsidRPr="00152B60">
      <w:rPr>
        <w:rStyle w:val="PageNumber"/>
        <w:i/>
        <w:sz w:val="18"/>
      </w:rPr>
      <w:t>’</w:t>
    </w:r>
    <w:r w:rsidRPr="00152B60">
      <w:rPr>
        <w:rStyle w:val="PageNumber"/>
        <w:sz w:val="18"/>
      </w:rPr>
      <w:t>s Requirements</w:t>
    </w:r>
    <w:r>
      <w:rPr>
        <w:rStyle w:val="PageNumber"/>
        <w:rFonts w:cs="Arial"/>
      </w:rPr>
      <w:tab/>
    </w:r>
    <w:r>
      <w:rPr>
        <w:rStyle w:val="PageNumber"/>
        <w:rFonts w:cs="Arial"/>
      </w:rPr>
      <w:tab/>
      <w:t>2-</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7</w:t>
    </w:r>
    <w:r>
      <w:rPr>
        <w:rStyle w:val="PageNumber"/>
        <w:rFonts w:cs="Aria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sidR="00117D5E">
      <w:rPr>
        <w:rStyle w:val="PageNumber"/>
        <w:noProof/>
      </w:rPr>
      <w:t>iv</w:t>
    </w:r>
    <w:r>
      <w:rPr>
        <w:rStyle w:val="PageNumber"/>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Pr="00631326" w:rsidRDefault="001D4720">
    <w:pPr>
      <w:pStyle w:val="Header"/>
      <w:pBdr>
        <w:bottom w:val="single" w:sz="4" w:space="1" w:color="auto"/>
      </w:pBdr>
      <w:rPr>
        <w:sz w:val="18"/>
        <w:szCs w:val="18"/>
      </w:rPr>
    </w:pPr>
    <w:r w:rsidRPr="00631326">
      <w:rPr>
        <w:rFonts w:ascii="Times New Roman" w:hAnsi="Times New Roman"/>
        <w:sz w:val="18"/>
        <w:szCs w:val="18"/>
      </w:rPr>
      <w:t>Section VII - Employer’s Requirements</w:t>
    </w:r>
    <w:r w:rsidRPr="00631326">
      <w:rPr>
        <w:sz w:val="18"/>
        <w:szCs w:val="18"/>
      </w:rPr>
      <w:tab/>
    </w:r>
    <w:r w:rsidRPr="00631326">
      <w:rPr>
        <w:rFonts w:ascii="Times New Roman" w:hAnsi="Times New Roman"/>
        <w:sz w:val="18"/>
        <w:szCs w:val="18"/>
      </w:rPr>
      <w:t>2-</w:t>
    </w:r>
    <w:r w:rsidRPr="00631326">
      <w:rPr>
        <w:rStyle w:val="PageNumber"/>
        <w:sz w:val="18"/>
        <w:szCs w:val="18"/>
      </w:rPr>
      <w:fldChar w:fldCharType="begin"/>
    </w:r>
    <w:r w:rsidRPr="00631326">
      <w:rPr>
        <w:rStyle w:val="PageNumber"/>
        <w:sz w:val="18"/>
        <w:szCs w:val="18"/>
      </w:rPr>
      <w:instrText xml:space="preserve"> PAGE </w:instrText>
    </w:r>
    <w:r w:rsidRPr="00631326">
      <w:rPr>
        <w:rStyle w:val="PageNumber"/>
        <w:sz w:val="18"/>
        <w:szCs w:val="18"/>
      </w:rPr>
      <w:fldChar w:fldCharType="separate"/>
    </w:r>
    <w:r w:rsidR="00276767">
      <w:rPr>
        <w:rStyle w:val="PageNumber"/>
        <w:noProof/>
        <w:sz w:val="18"/>
        <w:szCs w:val="18"/>
      </w:rPr>
      <w:t>3</w:t>
    </w:r>
    <w:r w:rsidRPr="00631326">
      <w:rPr>
        <w:rStyle w:val="PageNumber"/>
        <w:sz w:val="18"/>
        <w:szCs w:val="18"/>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631326">
    <w:pPr>
      <w:pStyle w:val="Header"/>
      <w:tabs>
        <w:tab w:val="left" w:pos="4885"/>
      </w:tabs>
    </w:pPr>
    <w:r w:rsidRPr="00152B60">
      <w:rPr>
        <w:rStyle w:val="PageNumber"/>
        <w:sz w:val="18"/>
      </w:rPr>
      <w:t xml:space="preserve">Section </w:t>
    </w:r>
    <w:r>
      <w:rPr>
        <w:rStyle w:val="PageNumber"/>
        <w:rFonts w:cs="Arial"/>
        <w:sz w:val="18"/>
        <w:szCs w:val="18"/>
      </w:rPr>
      <w:t>VII</w:t>
    </w:r>
    <w:r w:rsidRPr="00152B60">
      <w:rPr>
        <w:rStyle w:val="PageNumber"/>
        <w:sz w:val="18"/>
      </w:rPr>
      <w:t xml:space="preserve"> – Employer</w:t>
    </w:r>
    <w:r w:rsidRPr="00152B60">
      <w:rPr>
        <w:rStyle w:val="PageNumber"/>
        <w:i/>
        <w:sz w:val="18"/>
      </w:rPr>
      <w:t>’</w:t>
    </w:r>
    <w:r w:rsidRPr="00152B60">
      <w:rPr>
        <w:rStyle w:val="PageNumber"/>
        <w:sz w:val="18"/>
      </w:rPr>
      <w:t>s Requirements</w:t>
    </w:r>
    <w:r>
      <w:rPr>
        <w:rStyle w:val="PageNumber"/>
        <w:rFonts w:cs="Arial"/>
      </w:rPr>
      <w:tab/>
    </w:r>
    <w:r>
      <w:rPr>
        <w:rStyle w:val="PageNumber"/>
        <w:rFonts w:cs="Arial"/>
      </w:rPr>
      <w:tab/>
      <w:t>2-</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6</w:t>
    </w:r>
    <w:r>
      <w:rPr>
        <w:rStyle w:val="PageNumbe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Pr="00631326" w:rsidRDefault="001D4720">
    <w:pPr>
      <w:pStyle w:val="Header"/>
      <w:pBdr>
        <w:bottom w:val="single" w:sz="4" w:space="1" w:color="auto"/>
      </w:pBdr>
      <w:rPr>
        <w:b/>
        <w:sz w:val="18"/>
        <w:szCs w:val="18"/>
      </w:rPr>
    </w:pPr>
    <w:r w:rsidRPr="00631326">
      <w:rPr>
        <w:rFonts w:ascii="Times New Roman" w:hAnsi="Times New Roman"/>
        <w:b/>
        <w:sz w:val="18"/>
        <w:szCs w:val="18"/>
      </w:rPr>
      <w:t>Part 3</w:t>
    </w:r>
    <w:r>
      <w:tab/>
    </w:r>
    <w:r w:rsidRPr="00631326">
      <w:rPr>
        <w:rFonts w:ascii="Times New Roman" w:hAnsi="Times New Roman"/>
        <w:b/>
        <w:sz w:val="18"/>
        <w:szCs w:val="18"/>
      </w:rPr>
      <w:t>3-</w:t>
    </w:r>
    <w:r w:rsidRPr="00631326">
      <w:rPr>
        <w:rStyle w:val="PageNumber"/>
        <w:b/>
        <w:sz w:val="18"/>
        <w:szCs w:val="18"/>
      </w:rPr>
      <w:fldChar w:fldCharType="begin"/>
    </w:r>
    <w:r w:rsidRPr="00631326">
      <w:rPr>
        <w:rStyle w:val="PageNumber"/>
        <w:b/>
        <w:sz w:val="18"/>
        <w:szCs w:val="18"/>
      </w:rPr>
      <w:instrText xml:space="preserve"> PAGE </w:instrText>
    </w:r>
    <w:r w:rsidRPr="00631326">
      <w:rPr>
        <w:rStyle w:val="PageNumber"/>
        <w:b/>
        <w:sz w:val="18"/>
        <w:szCs w:val="18"/>
      </w:rPr>
      <w:fldChar w:fldCharType="separate"/>
    </w:r>
    <w:r w:rsidR="00276767">
      <w:rPr>
        <w:rStyle w:val="PageNumber"/>
        <w:b/>
        <w:noProof/>
        <w:sz w:val="18"/>
        <w:szCs w:val="18"/>
      </w:rPr>
      <w:t>1</w:t>
    </w:r>
    <w:r w:rsidRPr="00631326">
      <w:rPr>
        <w:rStyle w:val="PageNumber"/>
        <w:b/>
        <w:sz w:val="18"/>
        <w:szCs w:val="18"/>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26</w:t>
    </w:r>
    <w:r>
      <w:rPr>
        <w:rStyle w:val="PageNumber"/>
        <w:rFonts w:cs="Arial"/>
      </w:rPr>
      <w:fldChar w:fldCharType="end"/>
    </w:r>
    <w:r>
      <w:rPr>
        <w:rStyle w:val="PageNumber"/>
        <w:rFonts w:cs="Arial"/>
      </w:rPr>
      <w:tab/>
    </w:r>
    <w:r w:rsidRPr="00152B60">
      <w:rPr>
        <w:rStyle w:val="PageNumber"/>
        <w:sz w:val="18"/>
      </w:rPr>
      <w:t xml:space="preserve">Section VIII – </w:t>
    </w:r>
    <w:r w:rsidRPr="008D0DEF">
      <w:rPr>
        <w:rStyle w:val="PageNumber"/>
        <w:rFonts w:cs="Arial"/>
        <w:sz w:val="18"/>
        <w:szCs w:val="18"/>
      </w:rPr>
      <w:t>General</w:t>
    </w:r>
    <w:r w:rsidRPr="00152B60">
      <w:rPr>
        <w:rStyle w:val="PageNumber"/>
        <w:sz w:val="18"/>
      </w:rPr>
      <w:t xml:space="preserve"> Conditions of Contract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sidRPr="00152B60">
      <w:rPr>
        <w:rStyle w:val="PageNumber"/>
        <w:sz w:val="18"/>
      </w:rPr>
      <w:t xml:space="preserve">Section VIII – </w:t>
    </w:r>
    <w:r w:rsidRPr="008D0DEF">
      <w:rPr>
        <w:rStyle w:val="PageNumber"/>
        <w:rFonts w:cs="Arial"/>
        <w:sz w:val="18"/>
        <w:szCs w:val="18"/>
      </w:rPr>
      <w:t>General</w:t>
    </w:r>
    <w:r w:rsidRPr="00152B60">
      <w:rPr>
        <w:rStyle w:val="PageNumber"/>
        <w:sz w:val="18"/>
      </w:rPr>
      <w:t xml:space="preserve">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27</w:t>
    </w:r>
    <w:r>
      <w:rPr>
        <w:rStyle w:val="PageNumber"/>
        <w:rFonts w:cs="Arial"/>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rPr>
        <w:rFonts w:ascii="Times New Roman" w:hAnsi="Times New Roman"/>
        <w:sz w:val="18"/>
        <w:szCs w:val="18"/>
      </w:rPr>
      <w:t>Section VIII – General Conditions of Contract</w:t>
    </w: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3</w:t>
    </w:r>
    <w:r>
      <w:rPr>
        <w:rStyle w:val="PageNumber"/>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30</w:t>
    </w:r>
    <w:r>
      <w:rPr>
        <w:rStyle w:val="PageNumber"/>
        <w:rFonts w:cs="Arial"/>
      </w:rPr>
      <w:fldChar w:fldCharType="end"/>
    </w:r>
    <w:r>
      <w:rPr>
        <w:rStyle w:val="PageNumber"/>
        <w:rFonts w:cs="Arial"/>
      </w:rPr>
      <w:tab/>
      <w:t>Section VII – General Conditions of Contract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29</w:t>
    </w:r>
    <w:r>
      <w:rPr>
        <w:rStyle w:val="PageNumber"/>
        <w:rFonts w:cs="Aria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none" w:sz="0" w:space="0" w:color="auto"/>
      </w:pBdr>
      <w:tabs>
        <w:tab w:val="right" w:pos="9720"/>
      </w:tabs>
      <w:ind w:right="-18" w:firstLine="360"/>
    </w:pP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rsidRPr="00873D0D">
      <w:rPr>
        <w:rFonts w:ascii="Times New Roman" w:hAnsi="Times New Roman"/>
        <w:sz w:val="18"/>
        <w:szCs w:val="18"/>
      </w:rPr>
      <w:t>Section VIII – General Conditions of Contract</w:t>
    </w: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28</w:t>
    </w:r>
    <w:r>
      <w:rPr>
        <w:rStyle w:val="PageNumber"/>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34</w:t>
    </w:r>
    <w:r>
      <w:rPr>
        <w:rStyle w:val="PageNumber"/>
        <w:rFonts w:cs="Arial"/>
      </w:rPr>
      <w:fldChar w:fldCharType="end"/>
    </w:r>
    <w:r>
      <w:rPr>
        <w:rStyle w:val="PageNumber"/>
        <w:rFonts w:cs="Arial"/>
      </w:rPr>
      <w:tab/>
    </w:r>
    <w:bookmarkStart w:id="540" w:name="OLE_LINK1"/>
    <w:bookmarkStart w:id="541" w:name="OLE_LINK2"/>
    <w:r w:rsidRPr="00152B60">
      <w:rPr>
        <w:rStyle w:val="PageNumber"/>
        <w:sz w:val="18"/>
      </w:rPr>
      <w:t xml:space="preserve">Section IX </w:t>
    </w:r>
    <w:r w:rsidRPr="00873D0D">
      <w:rPr>
        <w:rStyle w:val="PageNumber"/>
        <w:rFonts w:cs="Arial"/>
        <w:sz w:val="18"/>
        <w:szCs w:val="18"/>
      </w:rPr>
      <w:t>– Particular Conditions of</w:t>
    </w:r>
    <w:r w:rsidRPr="00152B60">
      <w:rPr>
        <w:rStyle w:val="PageNumber"/>
        <w:sz w:val="18"/>
      </w:rPr>
      <w:t xml:space="preserve"> Contract</w:t>
    </w:r>
    <w:bookmarkEnd w:id="540"/>
    <w:bookmarkEnd w:id="541"/>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sidRPr="00152B60">
      <w:rPr>
        <w:rStyle w:val="PageNumber"/>
        <w:sz w:val="18"/>
      </w:rPr>
      <w:t xml:space="preserve">Section IX </w:t>
    </w:r>
    <w:r w:rsidRPr="00873D0D">
      <w:rPr>
        <w:rStyle w:val="PageNumber"/>
        <w:rFonts w:cs="Arial"/>
        <w:sz w:val="18"/>
        <w:szCs w:val="18"/>
      </w:rPr>
      <w:t>– Particular Conditions of</w:t>
    </w:r>
    <w:r w:rsidRPr="00152B60">
      <w:rPr>
        <w:rStyle w:val="PageNumber"/>
        <w:sz w:val="18"/>
      </w:rPr>
      <w:t xml:space="preserve">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35</w:t>
    </w:r>
    <w:r>
      <w:rPr>
        <w:rStyle w:val="PageNumber"/>
        <w:rFonts w:cs="Arial"/>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rsidP="00152B60">
    <w:pPr>
      <w:pStyle w:val="Header"/>
      <w:pBdr>
        <w:bottom w:val="single" w:sz="4" w:space="1" w:color="auto"/>
      </w:pBdr>
    </w:pPr>
    <w:r>
      <w:rPr>
        <w:rFonts w:ascii="Times New Roman" w:hAnsi="Times New Roman"/>
        <w:sz w:val="18"/>
        <w:szCs w:val="18"/>
      </w:rPr>
      <w:t>Section IX – Particular Conditions of Contract</w:t>
    </w: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30</w:t>
    </w:r>
    <w:r>
      <w:rPr>
        <w:rStyle w:val="PageNumber"/>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44</w:t>
    </w:r>
    <w:r>
      <w:rPr>
        <w:rStyle w:val="PageNumber"/>
        <w:rFonts w:cs="Arial"/>
      </w:rPr>
      <w:fldChar w:fldCharType="end"/>
    </w:r>
    <w:r>
      <w:rPr>
        <w:rStyle w:val="PageNumber"/>
        <w:rFonts w:cs="Arial"/>
      </w:rPr>
      <w:tab/>
      <w:t>Section X - Contract Forms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Pr>
    <w:r>
      <w:rPr>
        <w:rStyle w:val="PageNumber"/>
        <w:rFonts w:cs="Arial"/>
      </w:rPr>
      <w:t>Section X - Contract Forms</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6767">
      <w:rPr>
        <w:rStyle w:val="PageNumber"/>
        <w:rFonts w:cs="Arial"/>
        <w:noProof/>
      </w:rPr>
      <w:t>45</w:t>
    </w:r>
    <w:r>
      <w:rPr>
        <w:rStyle w:val="PageNumber"/>
        <w:rFonts w:cs="Arial"/>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rPr>
        <w:rFonts w:ascii="Times New Roman" w:hAnsi="Times New Roman"/>
        <w:sz w:val="18"/>
        <w:szCs w:val="18"/>
      </w:rPr>
      <w:t>Section X –Contract Forms</w:t>
    </w: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37</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vii</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clear" w:pos="9000"/>
        <w:tab w:val="right" w:pos="9657"/>
      </w:tabs>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xii</w:t>
    </w:r>
    <w:r>
      <w:rPr>
        <w:rStyle w:val="PageNumber"/>
        <w:rFonts w:cs="Arial"/>
      </w:rPr>
      <w:fldChar w:fldCharType="end"/>
    </w:r>
    <w:r>
      <w:rPr>
        <w:rStyle w:val="PageNumber"/>
        <w:rFonts w:cs="Arial"/>
      </w:rPr>
      <w:tab/>
    </w:r>
  </w:p>
  <w:p w:rsidR="001D4720" w:rsidRDefault="001D4720">
    <w:pPr>
      <w:pStyle w:val="Header"/>
      <w:pBdr>
        <w:bottom w:val="none" w:sz="0" w:space="0"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tabs>
        <w:tab w:val="clear" w:pos="9000"/>
        <w:tab w:val="right" w:pos="9666"/>
      </w:tabs>
    </w:pPr>
    <w:r>
      <w:rPr>
        <w:rStyle w:val="PageNumber"/>
        <w:rFonts w:cs="Arial"/>
        <w:sz w:val="16"/>
      </w:rPr>
      <w:t>Section 1 - Instructions to Bidders</w:t>
    </w:r>
    <w:r>
      <w:rPr>
        <w:rStyle w:val="PageNumber"/>
        <w:rFonts w:cs="Arial"/>
        <w:sz w:val="16"/>
      </w:rPr>
      <w:tab/>
      <w:t>1-</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13</w:t>
    </w:r>
    <w:r>
      <w:rPr>
        <w:rStyle w:val="PageNumber"/>
        <w:rFonts w:cs="Arial"/>
        <w:sz w:val="16"/>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0" w:rsidRDefault="001D472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276767">
      <w:rPr>
        <w:rStyle w:val="PageNumber"/>
        <w:noProof/>
      </w:rPr>
      <w:t>ix</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2509"/>
    <w:multiLevelType w:val="hybridMultilevel"/>
    <w:tmpl w:val="2AA42D6C"/>
    <w:lvl w:ilvl="0" w:tplc="8C3A11E0">
      <w:start w:val="1"/>
      <w:numFmt w:val="lowerLetter"/>
      <w:lvlText w:val="(%1)"/>
      <w:lvlJc w:val="left"/>
      <w:pPr>
        <w:ind w:left="1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035408"/>
    <w:multiLevelType w:val="multilevel"/>
    <w:tmpl w:val="15EE92F0"/>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ED674F"/>
    <w:multiLevelType w:val="hybridMultilevel"/>
    <w:tmpl w:val="1F323850"/>
    <w:lvl w:ilvl="0" w:tplc="B298FAD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6" w15:restartNumberingAfterBreak="0">
    <w:nsid w:val="08C341E4"/>
    <w:multiLevelType w:val="hybridMultilevel"/>
    <w:tmpl w:val="1FB4B298"/>
    <w:lvl w:ilvl="0" w:tplc="FE9E8F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D930A4"/>
    <w:multiLevelType w:val="multilevel"/>
    <w:tmpl w:val="439C2C08"/>
    <w:lvl w:ilvl="0">
      <w:start w:val="29"/>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3F717A"/>
    <w:multiLevelType w:val="hybridMultilevel"/>
    <w:tmpl w:val="5764023A"/>
    <w:lvl w:ilvl="0" w:tplc="68B459E8">
      <w:start w:val="1"/>
      <w:numFmt w:val="decimal"/>
      <w:lvlText w:val="5.%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19" w15:restartNumberingAfterBreak="0">
    <w:nsid w:val="0DA40EB3"/>
    <w:multiLevelType w:val="hybridMultilevel"/>
    <w:tmpl w:val="32788C38"/>
    <w:lvl w:ilvl="0" w:tplc="D464B098">
      <w:start w:val="1"/>
      <w:numFmt w:val="lowerLetter"/>
      <w:lvlText w:val="(%1)"/>
      <w:lvlJc w:val="left"/>
      <w:pPr>
        <w:ind w:left="1080" w:hanging="72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CD2FFB"/>
    <w:multiLevelType w:val="hybridMultilevel"/>
    <w:tmpl w:val="E7B214D0"/>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EB431FF"/>
    <w:multiLevelType w:val="hybridMultilevel"/>
    <w:tmpl w:val="487A0112"/>
    <w:lvl w:ilvl="0" w:tplc="8CF4FDF4">
      <w:start w:val="1"/>
      <w:numFmt w:val="decimal"/>
      <w:lvlText w:val="3%1.1"/>
      <w:lvlJc w:val="right"/>
      <w:pPr>
        <w:ind w:left="6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542A3B"/>
    <w:multiLevelType w:val="hybridMultilevel"/>
    <w:tmpl w:val="3F38CA96"/>
    <w:lvl w:ilvl="0" w:tplc="2384CA3E">
      <w:start w:val="1"/>
      <w:numFmt w:val="lowerRoman"/>
      <w:lvlText w:val="(%1)"/>
      <w:lvlJc w:val="left"/>
      <w:pPr>
        <w:ind w:left="2475" w:hanging="765"/>
      </w:pPr>
      <w:rPr>
        <w:rFonts w:hint="default"/>
      </w:rPr>
    </w:lvl>
    <w:lvl w:ilvl="1" w:tplc="24090019" w:tentative="1">
      <w:start w:val="1"/>
      <w:numFmt w:val="lowerLetter"/>
      <w:lvlText w:val="%2."/>
      <w:lvlJc w:val="left"/>
      <w:pPr>
        <w:ind w:left="2790" w:hanging="360"/>
      </w:pPr>
    </w:lvl>
    <w:lvl w:ilvl="2" w:tplc="2409001B" w:tentative="1">
      <w:start w:val="1"/>
      <w:numFmt w:val="lowerRoman"/>
      <w:lvlText w:val="%3."/>
      <w:lvlJc w:val="right"/>
      <w:pPr>
        <w:ind w:left="3510" w:hanging="180"/>
      </w:pPr>
    </w:lvl>
    <w:lvl w:ilvl="3" w:tplc="2409000F" w:tentative="1">
      <w:start w:val="1"/>
      <w:numFmt w:val="decimal"/>
      <w:lvlText w:val="%4."/>
      <w:lvlJc w:val="left"/>
      <w:pPr>
        <w:ind w:left="4230" w:hanging="360"/>
      </w:pPr>
    </w:lvl>
    <w:lvl w:ilvl="4" w:tplc="24090019" w:tentative="1">
      <w:start w:val="1"/>
      <w:numFmt w:val="lowerLetter"/>
      <w:lvlText w:val="%5."/>
      <w:lvlJc w:val="left"/>
      <w:pPr>
        <w:ind w:left="4950" w:hanging="360"/>
      </w:pPr>
    </w:lvl>
    <w:lvl w:ilvl="5" w:tplc="2409001B" w:tentative="1">
      <w:start w:val="1"/>
      <w:numFmt w:val="lowerRoman"/>
      <w:lvlText w:val="%6."/>
      <w:lvlJc w:val="right"/>
      <w:pPr>
        <w:ind w:left="5670" w:hanging="180"/>
      </w:pPr>
    </w:lvl>
    <w:lvl w:ilvl="6" w:tplc="2409000F" w:tentative="1">
      <w:start w:val="1"/>
      <w:numFmt w:val="decimal"/>
      <w:lvlText w:val="%7."/>
      <w:lvlJc w:val="left"/>
      <w:pPr>
        <w:ind w:left="6390" w:hanging="360"/>
      </w:pPr>
    </w:lvl>
    <w:lvl w:ilvl="7" w:tplc="24090019" w:tentative="1">
      <w:start w:val="1"/>
      <w:numFmt w:val="lowerLetter"/>
      <w:lvlText w:val="%8."/>
      <w:lvlJc w:val="left"/>
      <w:pPr>
        <w:ind w:left="7110" w:hanging="360"/>
      </w:pPr>
    </w:lvl>
    <w:lvl w:ilvl="8" w:tplc="2409001B" w:tentative="1">
      <w:start w:val="1"/>
      <w:numFmt w:val="lowerRoman"/>
      <w:lvlText w:val="%9."/>
      <w:lvlJc w:val="right"/>
      <w:pPr>
        <w:ind w:left="7830" w:hanging="180"/>
      </w:pPr>
    </w:lvl>
  </w:abstractNum>
  <w:abstractNum w:abstractNumId="23" w15:restartNumberingAfterBreak="0">
    <w:nsid w:val="10677E18"/>
    <w:multiLevelType w:val="hybridMultilevel"/>
    <w:tmpl w:val="E9CAA726"/>
    <w:lvl w:ilvl="0" w:tplc="E7E84C90">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BF1626"/>
    <w:multiLevelType w:val="hybridMultilevel"/>
    <w:tmpl w:val="365833A6"/>
    <w:lvl w:ilvl="0" w:tplc="1BD06D84">
      <w:start w:val="1"/>
      <w:numFmt w:val="lowerLetter"/>
      <w:lvlText w:val="(%1)"/>
      <w:lvlJc w:val="left"/>
      <w:pPr>
        <w:tabs>
          <w:tab w:val="num" w:pos="1224"/>
        </w:tabs>
        <w:ind w:left="1224" w:hanging="360"/>
      </w:pPr>
      <w:rPr>
        <w:rFonts w:hint="default"/>
      </w:rPr>
    </w:lvl>
    <w:lvl w:ilvl="1" w:tplc="CD6C3C04">
      <w:start w:val="1"/>
      <w:numFmt w:val="lowerRoman"/>
      <w:lvlText w:val="(%2)"/>
      <w:lvlJc w:val="left"/>
      <w:pPr>
        <w:tabs>
          <w:tab w:val="num" w:pos="1764"/>
        </w:tabs>
        <w:ind w:left="1764" w:hanging="180"/>
      </w:pPr>
      <w:rPr>
        <w:rFonts w:ascii="Times New Roman" w:hAnsi="Times New Roman" w:cs="Times New Roman" w:hint="default"/>
        <w:sz w:val="24"/>
        <w:szCs w:val="24"/>
      </w:rPr>
    </w:lvl>
    <w:lvl w:ilvl="2" w:tplc="8BC0C570">
      <w:start w:val="1"/>
      <w:numFmt w:val="decimal"/>
      <w:lvlText w:val="%3."/>
      <w:lvlJc w:val="left"/>
      <w:pPr>
        <w:ind w:left="2844" w:hanging="360"/>
      </w:pPr>
      <w:rPr>
        <w:rFonts w:hint="default"/>
      </w:r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1192539F"/>
    <w:multiLevelType w:val="hybridMultilevel"/>
    <w:tmpl w:val="7F0C7032"/>
    <w:lvl w:ilvl="0" w:tplc="9C3C5584">
      <w:start w:val="1"/>
      <w:numFmt w:val="decimal"/>
      <w:lvlText w:val="34.%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6" w15:restartNumberingAfterBreak="0">
    <w:nsid w:val="130C5AEA"/>
    <w:multiLevelType w:val="multilevel"/>
    <w:tmpl w:val="9BE4F20C"/>
    <w:lvl w:ilvl="0">
      <w:start w:val="1"/>
      <w:numFmt w:val="decimal"/>
      <w:pStyle w:val="S1-Header2"/>
      <w:isLgl/>
      <w:lvlText w:val="%1."/>
      <w:lvlJc w:val="left"/>
      <w:pPr>
        <w:tabs>
          <w:tab w:val="num" w:pos="2502"/>
        </w:tabs>
        <w:ind w:left="2502" w:hanging="432"/>
      </w:pPr>
      <w:rPr>
        <w:rFonts w:hint="default"/>
        <w:b/>
        <w:i w:val="0"/>
        <w:sz w:val="24"/>
        <w:szCs w:val="24"/>
      </w:rPr>
    </w:lvl>
    <w:lvl w:ilvl="1">
      <w:start w:val="1"/>
      <w:numFmt w:val="decimal"/>
      <w:pStyle w:val="Header2-SubClauses"/>
      <w:lvlText w:val="%1.%2"/>
      <w:lvlJc w:val="left"/>
      <w:pPr>
        <w:tabs>
          <w:tab w:val="num" w:pos="774"/>
        </w:tabs>
        <w:ind w:left="77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15:restartNumberingAfterBreak="0">
    <w:nsid w:val="1472086C"/>
    <w:multiLevelType w:val="hybridMultilevel"/>
    <w:tmpl w:val="6A328C90"/>
    <w:lvl w:ilvl="0" w:tplc="049E8A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171F39F0"/>
    <w:multiLevelType w:val="hybridMultilevel"/>
    <w:tmpl w:val="8572C830"/>
    <w:lvl w:ilvl="0" w:tplc="28C47142">
      <w:start w:val="1"/>
      <w:numFmt w:val="decimal"/>
      <w:lvlText w:val="2%1.2"/>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0"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0"/>
        </w:tabs>
        <w:ind w:left="6192"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0E0D55"/>
    <w:multiLevelType w:val="hybridMultilevel"/>
    <w:tmpl w:val="FDA8BF0A"/>
    <w:lvl w:ilvl="0" w:tplc="1F2EB068">
      <w:start w:val="1"/>
      <w:numFmt w:val="lowerLetter"/>
      <w:lvlText w:val="(%1)"/>
      <w:lvlJc w:val="left"/>
      <w:pPr>
        <w:ind w:left="1757" w:hanging="360"/>
      </w:pPr>
      <w:rPr>
        <w:rFonts w:hint="default"/>
      </w:rPr>
    </w:lvl>
    <w:lvl w:ilvl="1" w:tplc="B316C190">
      <w:start w:val="1"/>
      <w:numFmt w:val="lowerLetter"/>
      <w:lvlText w:val="(%2)"/>
      <w:lvlJc w:val="left"/>
      <w:pPr>
        <w:ind w:left="1440" w:hanging="360"/>
      </w:pPr>
      <w:rPr>
        <w:rFonts w:hint="default"/>
      </w:rPr>
    </w:lvl>
    <w:lvl w:ilvl="2" w:tplc="69F2065C">
      <w:start w:val="4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713868"/>
    <w:multiLevelType w:val="hybridMultilevel"/>
    <w:tmpl w:val="5C823FFC"/>
    <w:lvl w:ilvl="0" w:tplc="5FCC787A">
      <w:start w:val="1"/>
      <w:numFmt w:val="decimal"/>
      <w:lvlText w:val="%14."/>
      <w:lvlJc w:val="left"/>
      <w:pPr>
        <w:ind w:left="7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5AA322C"/>
    <w:multiLevelType w:val="multilevel"/>
    <w:tmpl w:val="95463BD0"/>
    <w:lvl w:ilvl="0">
      <w:start w:val="1"/>
      <w:numFmt w:val="lowerRoman"/>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5" w15:restartNumberingAfterBreak="0">
    <w:nsid w:val="25C372C6"/>
    <w:multiLevelType w:val="hybridMultilevel"/>
    <w:tmpl w:val="B0426E9C"/>
    <w:lvl w:ilvl="0" w:tplc="D52CA338">
      <w:start w:val="1"/>
      <w:numFmt w:val="decimal"/>
      <w:lvlText w:val="3%1.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4D070F"/>
    <w:multiLevelType w:val="hybridMultilevel"/>
    <w:tmpl w:val="E6444118"/>
    <w:lvl w:ilvl="0" w:tplc="11485E3A">
      <w:start w:val="27"/>
      <w:numFmt w:val="decimal"/>
      <w:lvlText w:val="%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2966601F"/>
    <w:multiLevelType w:val="hybridMultilevel"/>
    <w:tmpl w:val="6D5E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2F6513"/>
    <w:multiLevelType w:val="multilevel"/>
    <w:tmpl w:val="A0F0C662"/>
    <w:lvl w:ilvl="0">
      <w:start w:val="6"/>
      <w:numFmt w:val="none"/>
      <w:isLgl/>
      <w:lvlText w:val="1.7"/>
      <w:lvlJc w:val="left"/>
      <w:pPr>
        <w:tabs>
          <w:tab w:val="num" w:pos="432"/>
        </w:tabs>
        <w:ind w:left="432" w:hanging="432"/>
      </w:pPr>
      <w:rPr>
        <w:rFonts w:hint="default"/>
        <w:b/>
        <w:i w:val="0"/>
        <w:sz w:val="24"/>
      </w:rPr>
    </w:lvl>
    <w:lvl w:ilvl="1">
      <w:start w:val="7"/>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B6E49BA"/>
    <w:multiLevelType w:val="hybridMultilevel"/>
    <w:tmpl w:val="6CEE6CE2"/>
    <w:lvl w:ilvl="0" w:tplc="F2E6FC94">
      <w:start w:val="1"/>
      <w:numFmt w:val="decimal"/>
      <w:lvlText w:val="17.%1"/>
      <w:lvlJc w:val="left"/>
      <w:pPr>
        <w:ind w:left="7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2" w15:restartNumberingAfterBreak="0">
    <w:nsid w:val="2F56357F"/>
    <w:multiLevelType w:val="hybridMultilevel"/>
    <w:tmpl w:val="CD54A7E4"/>
    <w:lvl w:ilvl="0" w:tplc="6330C1B4">
      <w:start w:val="2"/>
      <w:numFmt w:val="decimal"/>
      <w:lvlText w:val="%1."/>
      <w:lvlJc w:val="left"/>
      <w:pPr>
        <w:ind w:left="2844" w:hanging="36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43" w15:restartNumberingAfterBreak="0">
    <w:nsid w:val="32176810"/>
    <w:multiLevelType w:val="hybridMultilevel"/>
    <w:tmpl w:val="E9B8D8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234212A"/>
    <w:multiLevelType w:val="multilevel"/>
    <w:tmpl w:val="0409001D"/>
    <w:styleLink w:val="Style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361538F"/>
    <w:multiLevelType w:val="hybridMultilevel"/>
    <w:tmpl w:val="2FC2AB96"/>
    <w:lvl w:ilvl="0" w:tplc="224AC78A">
      <w:start w:val="1"/>
      <w:numFmt w:val="upperLetter"/>
      <w:lvlText w:val="%1."/>
      <w:lvlJc w:val="left"/>
      <w:pPr>
        <w:ind w:left="81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A895187"/>
    <w:multiLevelType w:val="hybridMultilevel"/>
    <w:tmpl w:val="6BCE4238"/>
    <w:lvl w:ilvl="0" w:tplc="840ADA5C">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D10A5F"/>
    <w:multiLevelType w:val="multilevel"/>
    <w:tmpl w:val="0E96F5B6"/>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F782615"/>
    <w:multiLevelType w:val="hybridMultilevel"/>
    <w:tmpl w:val="BE42712E"/>
    <w:lvl w:ilvl="0" w:tplc="2DAA22A2">
      <w:start w:val="1"/>
      <w:numFmt w:val="decimal"/>
      <w:lvlText w:val="41.%1"/>
      <w:lvlJc w:val="left"/>
      <w:pPr>
        <w:ind w:left="725" w:hanging="360"/>
      </w:pPr>
      <w:rPr>
        <w:rFonts w:hint="default"/>
      </w:rPr>
    </w:lvl>
    <w:lvl w:ilvl="1" w:tplc="2DAA22A2">
      <w:start w:val="1"/>
      <w:numFmt w:val="decimal"/>
      <w:lvlText w:val="41.%2"/>
      <w:lvlJc w:val="left"/>
      <w:pPr>
        <w:ind w:left="1445" w:hanging="360"/>
      </w:pPr>
      <w:rPr>
        <w:rFonts w:hint="default"/>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2"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3"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6614AF4"/>
    <w:multiLevelType w:val="hybridMultilevel"/>
    <w:tmpl w:val="80468E10"/>
    <w:lvl w:ilvl="0" w:tplc="D5EC7038">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AA34AB"/>
    <w:multiLevelType w:val="multilevel"/>
    <w:tmpl w:val="80583B32"/>
    <w:lvl w:ilvl="0">
      <w:start w:val="1"/>
      <w:numFmt w:val="decimal"/>
      <w:lvlText w:val="%1."/>
      <w:lvlJc w:val="left"/>
      <w:pPr>
        <w:tabs>
          <w:tab w:val="num" w:pos="2430"/>
        </w:tabs>
        <w:ind w:left="2430" w:hanging="540"/>
      </w:pPr>
      <w:rPr>
        <w:rFonts w:ascii="Times New Roman" w:eastAsia="Times New Roman" w:hAnsi="Times New Roman" w:cs="Times New Roman"/>
        <w:i w:val="0"/>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B042FC5"/>
    <w:multiLevelType w:val="hybridMultilevel"/>
    <w:tmpl w:val="DBB2EA52"/>
    <w:lvl w:ilvl="0" w:tplc="A4B658B0">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5B3445"/>
    <w:multiLevelType w:val="hybridMultilevel"/>
    <w:tmpl w:val="4D32E368"/>
    <w:lvl w:ilvl="0" w:tplc="4B5EB034">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4BED77CF"/>
    <w:multiLevelType w:val="multilevel"/>
    <w:tmpl w:val="ED34A3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4CBE6439"/>
    <w:multiLevelType w:val="hybridMultilevel"/>
    <w:tmpl w:val="396C3752"/>
    <w:lvl w:ilvl="0" w:tplc="432ED0D2">
      <w:start w:val="1"/>
      <w:numFmt w:val="decimal"/>
      <w:lvlText w:val="38.%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EC4947"/>
    <w:multiLevelType w:val="hybridMultilevel"/>
    <w:tmpl w:val="F956F84C"/>
    <w:lvl w:ilvl="0" w:tplc="D7DE22C4">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E51686"/>
    <w:multiLevelType w:val="multilevel"/>
    <w:tmpl w:val="0409001D"/>
    <w:styleLink w:val="Style1"/>
    <w:lvl w:ilvl="0">
      <w:start w:val="5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4" w15:restartNumberingAfterBreak="0">
    <w:nsid w:val="50A35068"/>
    <w:multiLevelType w:val="hybridMultilevel"/>
    <w:tmpl w:val="EAC4E38A"/>
    <w:lvl w:ilvl="0" w:tplc="356028D4">
      <w:start w:val="1"/>
      <w:numFmt w:val="decimal"/>
      <w:lvlText w:val="22.%1"/>
      <w:lvlJc w:val="left"/>
      <w:pPr>
        <w:ind w:left="11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D30631"/>
    <w:multiLevelType w:val="hybridMultilevel"/>
    <w:tmpl w:val="4808DB4C"/>
    <w:lvl w:ilvl="0" w:tplc="3C6A39F4">
      <w:start w:val="9"/>
      <w:numFmt w:val="decimal"/>
      <w:lvlText w:val="19.%1"/>
      <w:lvlJc w:val="left"/>
      <w:pPr>
        <w:ind w:left="1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67" w15:restartNumberingAfterBreak="0">
    <w:nsid w:val="5AB47F5E"/>
    <w:multiLevelType w:val="hybridMultilevel"/>
    <w:tmpl w:val="DD823DFC"/>
    <w:lvl w:ilvl="0" w:tplc="179AF2DE">
      <w:start w:val="1"/>
      <w:numFmt w:val="lowerLetter"/>
      <w:lvlText w:val="(%1)"/>
      <w:lvlJc w:val="left"/>
      <w:pPr>
        <w:ind w:left="907" w:hanging="360"/>
      </w:pPr>
      <w:rPr>
        <w:rFonts w:hint="default"/>
      </w:rPr>
    </w:lvl>
    <w:lvl w:ilvl="1" w:tplc="24090019" w:tentative="1">
      <w:start w:val="1"/>
      <w:numFmt w:val="lowerLetter"/>
      <w:lvlText w:val="%2."/>
      <w:lvlJc w:val="left"/>
      <w:pPr>
        <w:ind w:left="1627" w:hanging="360"/>
      </w:pPr>
    </w:lvl>
    <w:lvl w:ilvl="2" w:tplc="2409001B" w:tentative="1">
      <w:start w:val="1"/>
      <w:numFmt w:val="lowerRoman"/>
      <w:lvlText w:val="%3."/>
      <w:lvlJc w:val="right"/>
      <w:pPr>
        <w:ind w:left="2347" w:hanging="180"/>
      </w:pPr>
    </w:lvl>
    <w:lvl w:ilvl="3" w:tplc="2409000F" w:tentative="1">
      <w:start w:val="1"/>
      <w:numFmt w:val="decimal"/>
      <w:lvlText w:val="%4."/>
      <w:lvlJc w:val="left"/>
      <w:pPr>
        <w:ind w:left="3067" w:hanging="360"/>
      </w:pPr>
    </w:lvl>
    <w:lvl w:ilvl="4" w:tplc="24090019" w:tentative="1">
      <w:start w:val="1"/>
      <w:numFmt w:val="lowerLetter"/>
      <w:lvlText w:val="%5."/>
      <w:lvlJc w:val="left"/>
      <w:pPr>
        <w:ind w:left="3787" w:hanging="360"/>
      </w:pPr>
    </w:lvl>
    <w:lvl w:ilvl="5" w:tplc="2409001B" w:tentative="1">
      <w:start w:val="1"/>
      <w:numFmt w:val="lowerRoman"/>
      <w:lvlText w:val="%6."/>
      <w:lvlJc w:val="right"/>
      <w:pPr>
        <w:ind w:left="4507" w:hanging="180"/>
      </w:pPr>
    </w:lvl>
    <w:lvl w:ilvl="6" w:tplc="2409000F" w:tentative="1">
      <w:start w:val="1"/>
      <w:numFmt w:val="decimal"/>
      <w:lvlText w:val="%7."/>
      <w:lvlJc w:val="left"/>
      <w:pPr>
        <w:ind w:left="5227" w:hanging="360"/>
      </w:pPr>
    </w:lvl>
    <w:lvl w:ilvl="7" w:tplc="24090019" w:tentative="1">
      <w:start w:val="1"/>
      <w:numFmt w:val="lowerLetter"/>
      <w:lvlText w:val="%8."/>
      <w:lvlJc w:val="left"/>
      <w:pPr>
        <w:ind w:left="5947" w:hanging="360"/>
      </w:pPr>
    </w:lvl>
    <w:lvl w:ilvl="8" w:tplc="2409001B" w:tentative="1">
      <w:start w:val="1"/>
      <w:numFmt w:val="lowerRoman"/>
      <w:lvlText w:val="%9."/>
      <w:lvlJc w:val="right"/>
      <w:pPr>
        <w:ind w:left="6667" w:hanging="180"/>
      </w:pPr>
    </w:lvl>
  </w:abstractNum>
  <w:abstractNum w:abstractNumId="68"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FDC3422"/>
    <w:multiLevelType w:val="hybridMultilevel"/>
    <w:tmpl w:val="8CAC468C"/>
    <w:lvl w:ilvl="0" w:tplc="1C2AD446">
      <w:start w:val="1"/>
      <w:numFmt w:val="decimal"/>
      <w:lvlText w:val="4%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7412F5"/>
    <w:multiLevelType w:val="hybridMultilevel"/>
    <w:tmpl w:val="53AA26C2"/>
    <w:lvl w:ilvl="0" w:tplc="FFFFFFFF">
      <w:start w:val="2"/>
      <w:numFmt w:val="lowerRoman"/>
      <w:lvlText w:val="(%1)"/>
      <w:lvlJc w:val="left"/>
      <w:pPr>
        <w:tabs>
          <w:tab w:val="num" w:pos="1260"/>
        </w:tabs>
        <w:ind w:left="1260" w:hanging="720"/>
      </w:pPr>
      <w:rPr>
        <w:rFonts w:hint="default"/>
        <w:i w:val="0"/>
        <w:sz w:val="24"/>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1" w15:restartNumberingAfterBreak="0">
    <w:nsid w:val="609E554A"/>
    <w:multiLevelType w:val="hybridMultilevel"/>
    <w:tmpl w:val="7E52B308"/>
    <w:lvl w:ilvl="0" w:tplc="0996FD2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3" w15:restartNumberingAfterBreak="0">
    <w:nsid w:val="62B03CC0"/>
    <w:multiLevelType w:val="hybridMultilevel"/>
    <w:tmpl w:val="5064656E"/>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5" w15:restartNumberingAfterBreak="0">
    <w:nsid w:val="66D6755C"/>
    <w:multiLevelType w:val="hybridMultilevel"/>
    <w:tmpl w:val="A6E058D0"/>
    <w:lvl w:ilvl="0" w:tplc="97704C7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8F07AA5"/>
    <w:multiLevelType w:val="hybridMultilevel"/>
    <w:tmpl w:val="406E1488"/>
    <w:lvl w:ilvl="0" w:tplc="E618D27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8" w15:restartNumberingAfterBreak="0">
    <w:nsid w:val="69D56EC2"/>
    <w:multiLevelType w:val="hybridMultilevel"/>
    <w:tmpl w:val="0EB2FD74"/>
    <w:lvl w:ilvl="0" w:tplc="F738EB4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9" w15:restartNumberingAfterBreak="0">
    <w:nsid w:val="69F2406A"/>
    <w:multiLevelType w:val="multilevel"/>
    <w:tmpl w:val="6F8A606E"/>
    <w:lvl w:ilvl="0">
      <w:start w:val="6"/>
      <w:numFmt w:val="decimal"/>
      <w:isLgl/>
      <w:lvlText w:val="%1."/>
      <w:lvlJc w:val="left"/>
      <w:pPr>
        <w:tabs>
          <w:tab w:val="num" w:pos="3312"/>
        </w:tabs>
        <w:ind w:left="3312" w:hanging="432"/>
      </w:pPr>
      <w:rPr>
        <w:rFonts w:hint="default"/>
        <w:b w:val="0"/>
        <w:i w:val="0"/>
        <w:sz w:val="24"/>
        <w:szCs w:val="24"/>
      </w:rPr>
    </w:lvl>
    <w:lvl w:ilvl="1">
      <w:start w:val="1"/>
      <w:numFmt w:val="decimal"/>
      <w:lvlText w:val="%1.%2"/>
      <w:lvlJc w:val="left"/>
      <w:pPr>
        <w:tabs>
          <w:tab w:val="num" w:pos="774"/>
        </w:tabs>
        <w:ind w:left="77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B4633FA"/>
    <w:multiLevelType w:val="hybridMultilevel"/>
    <w:tmpl w:val="7C6243C6"/>
    <w:lvl w:ilvl="0" w:tplc="2BE0A00E">
      <w:start w:val="3"/>
      <w:numFmt w:val="decimal"/>
      <w:lvlText w:val="21.%1"/>
      <w:lvlJc w:val="left"/>
      <w:pPr>
        <w:ind w:left="11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F10D87"/>
    <w:multiLevelType w:val="hybridMultilevel"/>
    <w:tmpl w:val="540CDF3E"/>
    <w:lvl w:ilvl="0" w:tplc="8C3A11E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2" w15:restartNumberingAfterBreak="0">
    <w:nsid w:val="71FA497C"/>
    <w:multiLevelType w:val="hybridMultilevel"/>
    <w:tmpl w:val="D6C0396C"/>
    <w:lvl w:ilvl="0" w:tplc="44B8B3A2">
      <w:start w:val="2"/>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9F3CE6"/>
    <w:multiLevelType w:val="hybridMultilevel"/>
    <w:tmpl w:val="B7B076FC"/>
    <w:lvl w:ilvl="0" w:tplc="0FB62F90">
      <w:start w:val="1"/>
      <w:numFmt w:val="decimal"/>
      <w:lvlText w:val="18.%1"/>
      <w:lvlJc w:val="left"/>
      <w:pPr>
        <w:ind w:left="7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F63983"/>
    <w:multiLevelType w:val="hybridMultilevel"/>
    <w:tmpl w:val="A7A01C88"/>
    <w:lvl w:ilvl="0" w:tplc="FC74B1F8">
      <w:start w:val="1"/>
      <w:numFmt w:val="decimal"/>
      <w:lvlText w:val="30.%1"/>
      <w:lvlJc w:val="left"/>
      <w:pPr>
        <w:ind w:left="8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4E094B"/>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87" w15:restartNumberingAfterBreak="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8" w15:restartNumberingAfterBreak="0">
    <w:nsid w:val="7C7153BF"/>
    <w:multiLevelType w:val="hybridMultilevel"/>
    <w:tmpl w:val="3D58A624"/>
    <w:lvl w:ilvl="0" w:tplc="F7B80D70">
      <w:start w:val="1"/>
      <w:numFmt w:val="decimal"/>
      <w:lvlText w:val="16.%1"/>
      <w:lvlJc w:val="left"/>
      <w:pPr>
        <w:ind w:left="7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CA051FF"/>
    <w:multiLevelType w:val="hybridMultilevel"/>
    <w:tmpl w:val="F740F25E"/>
    <w:lvl w:ilvl="0" w:tplc="006A2F4E">
      <w:start w:val="1"/>
      <w:numFmt w:val="lowerLetter"/>
      <w:lvlText w:val="(%1)"/>
      <w:lvlJc w:val="left"/>
      <w:pPr>
        <w:ind w:left="1224" w:hanging="360"/>
      </w:pPr>
      <w:rPr>
        <w:rFonts w:hint="default"/>
        <w:sz w:val="22"/>
        <w:szCs w:val="22"/>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0" w15:restartNumberingAfterBreak="0">
    <w:nsid w:val="7CA4683C"/>
    <w:multiLevelType w:val="hybridMultilevel"/>
    <w:tmpl w:val="2F96F520"/>
    <w:lvl w:ilvl="0" w:tplc="2878F9E2">
      <w:start w:val="1"/>
      <w:numFmt w:val="decimal"/>
      <w:lvlText w:val="19.%1"/>
      <w:lvlJc w:val="left"/>
      <w:pPr>
        <w:ind w:left="7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63"/>
  </w:num>
  <w:num w:numId="3">
    <w:abstractNumId w:val="50"/>
  </w:num>
  <w:num w:numId="4">
    <w:abstractNumId w:val="52"/>
  </w:num>
  <w:num w:numId="5">
    <w:abstractNumId w:val="86"/>
  </w:num>
  <w:num w:numId="6">
    <w:abstractNumId w:val="8"/>
  </w:num>
  <w:num w:numId="7">
    <w:abstractNumId w:val="15"/>
  </w:num>
  <w:num w:numId="8">
    <w:abstractNumId w:val="56"/>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77"/>
  </w:num>
  <w:num w:numId="19">
    <w:abstractNumId w:val="85"/>
  </w:num>
  <w:num w:numId="20">
    <w:abstractNumId w:val="47"/>
  </w:num>
  <w:num w:numId="21">
    <w:abstractNumId w:val="55"/>
  </w:num>
  <w:num w:numId="22">
    <w:abstractNumId w:val="72"/>
  </w:num>
  <w:num w:numId="23">
    <w:abstractNumId w:val="33"/>
  </w:num>
  <w:num w:numId="24">
    <w:abstractNumId w:val="74"/>
  </w:num>
  <w:num w:numId="25">
    <w:abstractNumId w:val="27"/>
  </w:num>
  <w:num w:numId="26">
    <w:abstractNumId w:val="37"/>
  </w:num>
  <w:num w:numId="27">
    <w:abstractNumId w:val="11"/>
  </w:num>
  <w:num w:numId="28">
    <w:abstractNumId w:val="43"/>
  </w:num>
  <w:num w:numId="29">
    <w:abstractNumId w:val="20"/>
  </w:num>
  <w:num w:numId="30">
    <w:abstractNumId w:val="53"/>
  </w:num>
  <w:num w:numId="31">
    <w:abstractNumId w:val="13"/>
  </w:num>
  <w:num w:numId="32">
    <w:abstractNumId w:val="48"/>
  </w:num>
  <w:num w:numId="33">
    <w:abstractNumId w:val="68"/>
  </w:num>
  <w:num w:numId="34">
    <w:abstractNumId w:val="41"/>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2"/>
  </w:num>
  <w:num w:numId="38">
    <w:abstractNumId w:val="30"/>
  </w:num>
  <w:num w:numId="39">
    <w:abstractNumId w:val="87"/>
  </w:num>
  <w:num w:numId="40">
    <w:abstractNumId w:val="24"/>
  </w:num>
  <w:num w:numId="41">
    <w:abstractNumId w:val="45"/>
  </w:num>
  <w:num w:numId="42">
    <w:abstractNumId w:val="70"/>
  </w:num>
  <w:num w:numId="43">
    <w:abstractNumId w:val="75"/>
  </w:num>
  <w:num w:numId="44">
    <w:abstractNumId w:val="46"/>
  </w:num>
  <w:num w:numId="45">
    <w:abstractNumId w:val="59"/>
  </w:num>
  <w:num w:numId="46">
    <w:abstractNumId w:val="73"/>
  </w:num>
  <w:num w:numId="47">
    <w:abstractNumId w:val="28"/>
  </w:num>
  <w:num w:numId="48">
    <w:abstractNumId w:val="19"/>
  </w:num>
  <w:num w:numId="49">
    <w:abstractNumId w:val="84"/>
  </w:num>
  <w:num w:numId="50">
    <w:abstractNumId w:val="31"/>
  </w:num>
  <w:num w:numId="51">
    <w:abstractNumId w:val="71"/>
  </w:num>
  <w:num w:numId="52">
    <w:abstractNumId w:val="25"/>
  </w:num>
  <w:num w:numId="53">
    <w:abstractNumId w:val="67"/>
  </w:num>
  <w:num w:numId="54">
    <w:abstractNumId w:val="22"/>
  </w:num>
  <w:num w:numId="55">
    <w:abstractNumId w:val="62"/>
  </w:num>
  <w:num w:numId="56">
    <w:abstractNumId w:val="58"/>
  </w:num>
  <w:num w:numId="57">
    <w:abstractNumId w:val="34"/>
  </w:num>
  <w:num w:numId="58">
    <w:abstractNumId w:val="60"/>
  </w:num>
  <w:num w:numId="59">
    <w:abstractNumId w:val="69"/>
  </w:num>
  <w:num w:numId="60">
    <w:abstractNumId w:val="51"/>
  </w:num>
  <w:num w:numId="61">
    <w:abstractNumId w:val="57"/>
  </w:num>
  <w:num w:numId="62">
    <w:abstractNumId w:val="32"/>
  </w:num>
  <w:num w:numId="63">
    <w:abstractNumId w:val="49"/>
  </w:num>
  <w:num w:numId="64">
    <w:abstractNumId w:val="44"/>
  </w:num>
  <w:num w:numId="65">
    <w:abstractNumId w:val="88"/>
  </w:num>
  <w:num w:numId="66">
    <w:abstractNumId w:val="40"/>
  </w:num>
  <w:num w:numId="67">
    <w:abstractNumId w:val="83"/>
  </w:num>
  <w:num w:numId="68">
    <w:abstractNumId w:val="90"/>
  </w:num>
  <w:num w:numId="69">
    <w:abstractNumId w:val="10"/>
  </w:num>
  <w:num w:numId="70">
    <w:abstractNumId w:val="65"/>
  </w:num>
  <w:num w:numId="71">
    <w:abstractNumId w:val="81"/>
  </w:num>
  <w:num w:numId="72">
    <w:abstractNumId w:val="2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num>
  <w:num w:numId="74">
    <w:abstractNumId w:val="79"/>
  </w:num>
  <w:num w:numId="75">
    <w:abstractNumId w:val="76"/>
  </w:num>
  <w:num w:numId="76">
    <w:abstractNumId w:val="54"/>
  </w:num>
  <w:num w:numId="77">
    <w:abstractNumId w:val="29"/>
  </w:num>
  <w:num w:numId="78">
    <w:abstractNumId w:val="26"/>
    <w:lvlOverride w:ilvl="0">
      <w:startOverride w:val="8"/>
    </w:lvlOverride>
    <w:lvlOverride w:ilvl="1">
      <w:startOverride w:val="3"/>
    </w:lvlOverride>
  </w:num>
  <w:num w:numId="79">
    <w:abstractNumId w:val="17"/>
  </w:num>
  <w:num w:numId="80">
    <w:abstractNumId w:val="82"/>
  </w:num>
  <w:num w:numId="81">
    <w:abstractNumId w:val="42"/>
  </w:num>
  <w:num w:numId="82">
    <w:abstractNumId w:val="38"/>
  </w:num>
  <w:num w:numId="83">
    <w:abstractNumId w:val="14"/>
  </w:num>
  <w:num w:numId="84">
    <w:abstractNumId w:val="39"/>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num>
  <w:num w:numId="88">
    <w:abstractNumId w:val="18"/>
  </w:num>
  <w:num w:numId="89">
    <w:abstractNumId w:val="16"/>
  </w:num>
  <w:num w:numId="90">
    <w:abstractNumId w:val="80"/>
  </w:num>
  <w:num w:numId="91">
    <w:abstractNumId w:val="64"/>
  </w:num>
  <w:num w:numId="92">
    <w:abstractNumId w:val="61"/>
  </w:num>
  <w:num w:numId="93">
    <w:abstractNumId w:val="36"/>
  </w:num>
  <w:num w:numId="94">
    <w:abstractNumId w:val="21"/>
  </w:num>
  <w:num w:numId="95">
    <w:abstractNumId w:val="35"/>
  </w:num>
  <w:num w:numId="96">
    <w:abstractNumId w:val="89"/>
  </w:num>
  <w:num w:numId="97">
    <w:abstractNumId w:val="26"/>
  </w:num>
  <w:num w:numId="98">
    <w:abstractNumId w:val="26"/>
  </w:num>
  <w:num w:numId="99">
    <w:abstractNumId w:val="2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s-ES_tradnl" w:vendorID="64" w:dllVersion="131078" w:nlCheck="1" w:checkStyle="1"/>
  <w:activeWritingStyle w:appName="MSWord" w:lang="en-02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C8"/>
    <w:rsid w:val="000013A2"/>
    <w:rsid w:val="00001440"/>
    <w:rsid w:val="000033A1"/>
    <w:rsid w:val="0001490B"/>
    <w:rsid w:val="00015A77"/>
    <w:rsid w:val="00020367"/>
    <w:rsid w:val="000229CF"/>
    <w:rsid w:val="000234F8"/>
    <w:rsid w:val="000242E4"/>
    <w:rsid w:val="0002641B"/>
    <w:rsid w:val="00026F14"/>
    <w:rsid w:val="00030BC2"/>
    <w:rsid w:val="00032720"/>
    <w:rsid w:val="000336ED"/>
    <w:rsid w:val="00035BAC"/>
    <w:rsid w:val="000366AF"/>
    <w:rsid w:val="00046C4F"/>
    <w:rsid w:val="000532A5"/>
    <w:rsid w:val="00054886"/>
    <w:rsid w:val="00056F82"/>
    <w:rsid w:val="00060FD0"/>
    <w:rsid w:val="00061889"/>
    <w:rsid w:val="00062561"/>
    <w:rsid w:val="00070AAF"/>
    <w:rsid w:val="00073D38"/>
    <w:rsid w:val="000808D2"/>
    <w:rsid w:val="00080CF8"/>
    <w:rsid w:val="000817E2"/>
    <w:rsid w:val="000825F8"/>
    <w:rsid w:val="00086456"/>
    <w:rsid w:val="00092A7A"/>
    <w:rsid w:val="000A07FC"/>
    <w:rsid w:val="000B2373"/>
    <w:rsid w:val="000B700B"/>
    <w:rsid w:val="000B77BA"/>
    <w:rsid w:val="000C6DA1"/>
    <w:rsid w:val="000C7EFF"/>
    <w:rsid w:val="000D4237"/>
    <w:rsid w:val="000D71F4"/>
    <w:rsid w:val="000E06FB"/>
    <w:rsid w:val="000F1705"/>
    <w:rsid w:val="000F258B"/>
    <w:rsid w:val="000F4A18"/>
    <w:rsid w:val="000F6C01"/>
    <w:rsid w:val="000F75F1"/>
    <w:rsid w:val="00101135"/>
    <w:rsid w:val="00102CDF"/>
    <w:rsid w:val="00103300"/>
    <w:rsid w:val="00104488"/>
    <w:rsid w:val="00104999"/>
    <w:rsid w:val="00111E2F"/>
    <w:rsid w:val="00113C12"/>
    <w:rsid w:val="00117D5E"/>
    <w:rsid w:val="00120223"/>
    <w:rsid w:val="001240C9"/>
    <w:rsid w:val="00125C13"/>
    <w:rsid w:val="00127A4E"/>
    <w:rsid w:val="001322FA"/>
    <w:rsid w:val="001325DB"/>
    <w:rsid w:val="00146248"/>
    <w:rsid w:val="00147DD8"/>
    <w:rsid w:val="00151122"/>
    <w:rsid w:val="00152B60"/>
    <w:rsid w:val="0015527F"/>
    <w:rsid w:val="00164633"/>
    <w:rsid w:val="001814D9"/>
    <w:rsid w:val="00187750"/>
    <w:rsid w:val="001929F2"/>
    <w:rsid w:val="00196CB9"/>
    <w:rsid w:val="00197223"/>
    <w:rsid w:val="001A25C3"/>
    <w:rsid w:val="001A4367"/>
    <w:rsid w:val="001A58CB"/>
    <w:rsid w:val="001B0142"/>
    <w:rsid w:val="001B12E7"/>
    <w:rsid w:val="001B27DF"/>
    <w:rsid w:val="001B7BF0"/>
    <w:rsid w:val="001B7F3B"/>
    <w:rsid w:val="001C303B"/>
    <w:rsid w:val="001C3C75"/>
    <w:rsid w:val="001C7034"/>
    <w:rsid w:val="001D1D5D"/>
    <w:rsid w:val="001D4720"/>
    <w:rsid w:val="001D6DC0"/>
    <w:rsid w:val="001F1663"/>
    <w:rsid w:val="001F6EF5"/>
    <w:rsid w:val="00200F5D"/>
    <w:rsid w:val="00202586"/>
    <w:rsid w:val="00204D65"/>
    <w:rsid w:val="002061F7"/>
    <w:rsid w:val="00213E86"/>
    <w:rsid w:val="0021599D"/>
    <w:rsid w:val="00222592"/>
    <w:rsid w:val="002304ED"/>
    <w:rsid w:val="002315F7"/>
    <w:rsid w:val="002327CA"/>
    <w:rsid w:val="00234686"/>
    <w:rsid w:val="00234B46"/>
    <w:rsid w:val="0023768F"/>
    <w:rsid w:val="0024080A"/>
    <w:rsid w:val="00240937"/>
    <w:rsid w:val="00241A27"/>
    <w:rsid w:val="002444AC"/>
    <w:rsid w:val="00246122"/>
    <w:rsid w:val="00252237"/>
    <w:rsid w:val="00253059"/>
    <w:rsid w:val="002571A8"/>
    <w:rsid w:val="00263611"/>
    <w:rsid w:val="00266A92"/>
    <w:rsid w:val="00271256"/>
    <w:rsid w:val="00276767"/>
    <w:rsid w:val="00280B69"/>
    <w:rsid w:val="002A0AAE"/>
    <w:rsid w:val="002A2709"/>
    <w:rsid w:val="002A3DF2"/>
    <w:rsid w:val="002A3F94"/>
    <w:rsid w:val="002A4165"/>
    <w:rsid w:val="002A4C4F"/>
    <w:rsid w:val="002B0EE7"/>
    <w:rsid w:val="002B1831"/>
    <w:rsid w:val="002B1A38"/>
    <w:rsid w:val="002C0D09"/>
    <w:rsid w:val="002C3AC1"/>
    <w:rsid w:val="002C71E5"/>
    <w:rsid w:val="002C7C01"/>
    <w:rsid w:val="002D4B70"/>
    <w:rsid w:val="002D5229"/>
    <w:rsid w:val="002E109A"/>
    <w:rsid w:val="002E6397"/>
    <w:rsid w:val="002E6A12"/>
    <w:rsid w:val="002E7D8D"/>
    <w:rsid w:val="002F0BD9"/>
    <w:rsid w:val="00312B51"/>
    <w:rsid w:val="003152B8"/>
    <w:rsid w:val="00315B65"/>
    <w:rsid w:val="00322E6B"/>
    <w:rsid w:val="003255FC"/>
    <w:rsid w:val="003268F4"/>
    <w:rsid w:val="003277B6"/>
    <w:rsid w:val="00336BDA"/>
    <w:rsid w:val="00351D52"/>
    <w:rsid w:val="00353121"/>
    <w:rsid w:val="00356EC3"/>
    <w:rsid w:val="00357AE8"/>
    <w:rsid w:val="00362A17"/>
    <w:rsid w:val="00363569"/>
    <w:rsid w:val="0036659C"/>
    <w:rsid w:val="00370EAE"/>
    <w:rsid w:val="003751FB"/>
    <w:rsid w:val="00376B27"/>
    <w:rsid w:val="00393BD2"/>
    <w:rsid w:val="003A3403"/>
    <w:rsid w:val="003B0D95"/>
    <w:rsid w:val="003B4BB9"/>
    <w:rsid w:val="003B6665"/>
    <w:rsid w:val="003C11B7"/>
    <w:rsid w:val="003C50E3"/>
    <w:rsid w:val="003C5F29"/>
    <w:rsid w:val="003D03D0"/>
    <w:rsid w:val="003D45DC"/>
    <w:rsid w:val="003E27E0"/>
    <w:rsid w:val="003E376F"/>
    <w:rsid w:val="003F1B1A"/>
    <w:rsid w:val="00404685"/>
    <w:rsid w:val="004076E4"/>
    <w:rsid w:val="0042132C"/>
    <w:rsid w:val="004224B6"/>
    <w:rsid w:val="004272D5"/>
    <w:rsid w:val="00434689"/>
    <w:rsid w:val="00435ECA"/>
    <w:rsid w:val="00437E48"/>
    <w:rsid w:val="00442CE4"/>
    <w:rsid w:val="0045030E"/>
    <w:rsid w:val="004563EC"/>
    <w:rsid w:val="004579B4"/>
    <w:rsid w:val="00457EC8"/>
    <w:rsid w:val="00461B56"/>
    <w:rsid w:val="00463E64"/>
    <w:rsid w:val="00465993"/>
    <w:rsid w:val="004665B1"/>
    <w:rsid w:val="00472970"/>
    <w:rsid w:val="0047448E"/>
    <w:rsid w:val="00484ABF"/>
    <w:rsid w:val="004924EB"/>
    <w:rsid w:val="00497EF0"/>
    <w:rsid w:val="004A1020"/>
    <w:rsid w:val="004A2AB0"/>
    <w:rsid w:val="004A5EF2"/>
    <w:rsid w:val="004B302F"/>
    <w:rsid w:val="004C714A"/>
    <w:rsid w:val="004D20AF"/>
    <w:rsid w:val="004D2551"/>
    <w:rsid w:val="004D586C"/>
    <w:rsid w:val="004E0A69"/>
    <w:rsid w:val="004E4BFF"/>
    <w:rsid w:val="004F0CD9"/>
    <w:rsid w:val="004F1243"/>
    <w:rsid w:val="004F7E35"/>
    <w:rsid w:val="0050081A"/>
    <w:rsid w:val="00502AE7"/>
    <w:rsid w:val="00507558"/>
    <w:rsid w:val="00507BE8"/>
    <w:rsid w:val="00510CA3"/>
    <w:rsid w:val="00511937"/>
    <w:rsid w:val="0051555E"/>
    <w:rsid w:val="0051591F"/>
    <w:rsid w:val="005160AA"/>
    <w:rsid w:val="0051671A"/>
    <w:rsid w:val="00517475"/>
    <w:rsid w:val="005200FC"/>
    <w:rsid w:val="0052076B"/>
    <w:rsid w:val="005249D7"/>
    <w:rsid w:val="00526B68"/>
    <w:rsid w:val="00535D2E"/>
    <w:rsid w:val="00536F08"/>
    <w:rsid w:val="0054029B"/>
    <w:rsid w:val="00544226"/>
    <w:rsid w:val="00546966"/>
    <w:rsid w:val="005474D9"/>
    <w:rsid w:val="005511BE"/>
    <w:rsid w:val="00563FAD"/>
    <w:rsid w:val="00565E6F"/>
    <w:rsid w:val="005667E2"/>
    <w:rsid w:val="005708E4"/>
    <w:rsid w:val="00576902"/>
    <w:rsid w:val="00580B2F"/>
    <w:rsid w:val="005A0A9B"/>
    <w:rsid w:val="005A7DE2"/>
    <w:rsid w:val="005B6825"/>
    <w:rsid w:val="005C06CB"/>
    <w:rsid w:val="005C140E"/>
    <w:rsid w:val="005C1869"/>
    <w:rsid w:val="005C1DC3"/>
    <w:rsid w:val="005C55E9"/>
    <w:rsid w:val="005C762B"/>
    <w:rsid w:val="005D10AE"/>
    <w:rsid w:val="005D4621"/>
    <w:rsid w:val="005D4724"/>
    <w:rsid w:val="005E1C95"/>
    <w:rsid w:val="005E55B9"/>
    <w:rsid w:val="005F6207"/>
    <w:rsid w:val="006072E1"/>
    <w:rsid w:val="006118FB"/>
    <w:rsid w:val="00611D5F"/>
    <w:rsid w:val="00612DBC"/>
    <w:rsid w:val="00620577"/>
    <w:rsid w:val="00620B84"/>
    <w:rsid w:val="00621E37"/>
    <w:rsid w:val="0062393D"/>
    <w:rsid w:val="00630974"/>
    <w:rsid w:val="00631326"/>
    <w:rsid w:val="00634CB7"/>
    <w:rsid w:val="006362F2"/>
    <w:rsid w:val="00642997"/>
    <w:rsid w:val="00646533"/>
    <w:rsid w:val="00651C9D"/>
    <w:rsid w:val="00654CE9"/>
    <w:rsid w:val="006550F7"/>
    <w:rsid w:val="00665219"/>
    <w:rsid w:val="00667AE9"/>
    <w:rsid w:val="006705D0"/>
    <w:rsid w:val="00673487"/>
    <w:rsid w:val="0069061D"/>
    <w:rsid w:val="00694E45"/>
    <w:rsid w:val="0069788C"/>
    <w:rsid w:val="006A22EE"/>
    <w:rsid w:val="006A4CEA"/>
    <w:rsid w:val="006A513E"/>
    <w:rsid w:val="006A526E"/>
    <w:rsid w:val="006A56CD"/>
    <w:rsid w:val="006A5CB6"/>
    <w:rsid w:val="006A78A6"/>
    <w:rsid w:val="006B4FB5"/>
    <w:rsid w:val="006B5822"/>
    <w:rsid w:val="006C3441"/>
    <w:rsid w:val="006C6DA5"/>
    <w:rsid w:val="006D3D0C"/>
    <w:rsid w:val="006D469A"/>
    <w:rsid w:val="006E0877"/>
    <w:rsid w:val="006E2A59"/>
    <w:rsid w:val="006E309D"/>
    <w:rsid w:val="006E328F"/>
    <w:rsid w:val="006F2089"/>
    <w:rsid w:val="006F4054"/>
    <w:rsid w:val="006F4CA2"/>
    <w:rsid w:val="006F5903"/>
    <w:rsid w:val="007006D7"/>
    <w:rsid w:val="0071539A"/>
    <w:rsid w:val="00720F81"/>
    <w:rsid w:val="00723A07"/>
    <w:rsid w:val="00723C8E"/>
    <w:rsid w:val="00731538"/>
    <w:rsid w:val="00731A41"/>
    <w:rsid w:val="00740672"/>
    <w:rsid w:val="00740BAB"/>
    <w:rsid w:val="00753385"/>
    <w:rsid w:val="0075396C"/>
    <w:rsid w:val="007556BE"/>
    <w:rsid w:val="00784CE2"/>
    <w:rsid w:val="00786445"/>
    <w:rsid w:val="00791C95"/>
    <w:rsid w:val="00793E1A"/>
    <w:rsid w:val="00794D57"/>
    <w:rsid w:val="0079574E"/>
    <w:rsid w:val="007962D8"/>
    <w:rsid w:val="007A3BE7"/>
    <w:rsid w:val="007A4AEF"/>
    <w:rsid w:val="007A613A"/>
    <w:rsid w:val="007A6C3C"/>
    <w:rsid w:val="007B002A"/>
    <w:rsid w:val="007B0ABA"/>
    <w:rsid w:val="007B68FA"/>
    <w:rsid w:val="007C0B0F"/>
    <w:rsid w:val="007E0C77"/>
    <w:rsid w:val="007E2113"/>
    <w:rsid w:val="007E737C"/>
    <w:rsid w:val="007E746A"/>
    <w:rsid w:val="007E78C7"/>
    <w:rsid w:val="007F279D"/>
    <w:rsid w:val="007F2A24"/>
    <w:rsid w:val="007F2A50"/>
    <w:rsid w:val="007F3E67"/>
    <w:rsid w:val="007F41CB"/>
    <w:rsid w:val="007F4730"/>
    <w:rsid w:val="007F72C9"/>
    <w:rsid w:val="00801495"/>
    <w:rsid w:val="0080301B"/>
    <w:rsid w:val="00805942"/>
    <w:rsid w:val="00817823"/>
    <w:rsid w:val="008234EC"/>
    <w:rsid w:val="00831EE5"/>
    <w:rsid w:val="0083291F"/>
    <w:rsid w:val="00843904"/>
    <w:rsid w:val="00844D44"/>
    <w:rsid w:val="00846F75"/>
    <w:rsid w:val="00847467"/>
    <w:rsid w:val="00854D8C"/>
    <w:rsid w:val="00855CCF"/>
    <w:rsid w:val="008578EE"/>
    <w:rsid w:val="008633E7"/>
    <w:rsid w:val="00865051"/>
    <w:rsid w:val="008734DF"/>
    <w:rsid w:val="00873D0D"/>
    <w:rsid w:val="0087562C"/>
    <w:rsid w:val="00885B9E"/>
    <w:rsid w:val="00886063"/>
    <w:rsid w:val="00887E86"/>
    <w:rsid w:val="008915E7"/>
    <w:rsid w:val="00893A4C"/>
    <w:rsid w:val="00893F43"/>
    <w:rsid w:val="008A25F1"/>
    <w:rsid w:val="008A32BC"/>
    <w:rsid w:val="008A7AB1"/>
    <w:rsid w:val="008B5131"/>
    <w:rsid w:val="008B5468"/>
    <w:rsid w:val="008B56FE"/>
    <w:rsid w:val="008B7704"/>
    <w:rsid w:val="008C2FBD"/>
    <w:rsid w:val="008C385D"/>
    <w:rsid w:val="008C69FB"/>
    <w:rsid w:val="008D0DEF"/>
    <w:rsid w:val="008D20B9"/>
    <w:rsid w:val="008D51ED"/>
    <w:rsid w:val="008E0E07"/>
    <w:rsid w:val="008E2A83"/>
    <w:rsid w:val="008E451F"/>
    <w:rsid w:val="009002B8"/>
    <w:rsid w:val="009127B4"/>
    <w:rsid w:val="0091586E"/>
    <w:rsid w:val="00915D67"/>
    <w:rsid w:val="009203C3"/>
    <w:rsid w:val="00920C43"/>
    <w:rsid w:val="009219C6"/>
    <w:rsid w:val="00921AD5"/>
    <w:rsid w:val="00926124"/>
    <w:rsid w:val="00926646"/>
    <w:rsid w:val="0092694B"/>
    <w:rsid w:val="00931129"/>
    <w:rsid w:val="00931188"/>
    <w:rsid w:val="009341DB"/>
    <w:rsid w:val="00940C58"/>
    <w:rsid w:val="009435D5"/>
    <w:rsid w:val="00951C17"/>
    <w:rsid w:val="00960C4A"/>
    <w:rsid w:val="0096198B"/>
    <w:rsid w:val="009669DA"/>
    <w:rsid w:val="00970CF5"/>
    <w:rsid w:val="00974B91"/>
    <w:rsid w:val="009779FE"/>
    <w:rsid w:val="009808AD"/>
    <w:rsid w:val="00980BC9"/>
    <w:rsid w:val="00981B6F"/>
    <w:rsid w:val="00982640"/>
    <w:rsid w:val="0098611F"/>
    <w:rsid w:val="00986FBB"/>
    <w:rsid w:val="00987CB2"/>
    <w:rsid w:val="009903F0"/>
    <w:rsid w:val="00993E75"/>
    <w:rsid w:val="009A2701"/>
    <w:rsid w:val="009A3D2F"/>
    <w:rsid w:val="009A7B1B"/>
    <w:rsid w:val="009B0907"/>
    <w:rsid w:val="009B3666"/>
    <w:rsid w:val="009B7F55"/>
    <w:rsid w:val="009C59B7"/>
    <w:rsid w:val="009C6B97"/>
    <w:rsid w:val="009D635A"/>
    <w:rsid w:val="009E1D31"/>
    <w:rsid w:val="009E3B04"/>
    <w:rsid w:val="009E51BC"/>
    <w:rsid w:val="009F32D4"/>
    <w:rsid w:val="009F3E64"/>
    <w:rsid w:val="009F437A"/>
    <w:rsid w:val="009F784E"/>
    <w:rsid w:val="00A013DC"/>
    <w:rsid w:val="00A0666A"/>
    <w:rsid w:val="00A10987"/>
    <w:rsid w:val="00A10DC4"/>
    <w:rsid w:val="00A126AC"/>
    <w:rsid w:val="00A21491"/>
    <w:rsid w:val="00A22CE9"/>
    <w:rsid w:val="00A24181"/>
    <w:rsid w:val="00A24E91"/>
    <w:rsid w:val="00A42A8B"/>
    <w:rsid w:val="00A433CB"/>
    <w:rsid w:val="00A46ED4"/>
    <w:rsid w:val="00A5001D"/>
    <w:rsid w:val="00A52137"/>
    <w:rsid w:val="00A52DC8"/>
    <w:rsid w:val="00A53BF4"/>
    <w:rsid w:val="00A559EF"/>
    <w:rsid w:val="00A63AE3"/>
    <w:rsid w:val="00A659FB"/>
    <w:rsid w:val="00A67168"/>
    <w:rsid w:val="00A7290D"/>
    <w:rsid w:val="00A732B1"/>
    <w:rsid w:val="00A75B73"/>
    <w:rsid w:val="00A801E6"/>
    <w:rsid w:val="00A80CAF"/>
    <w:rsid w:val="00A87E56"/>
    <w:rsid w:val="00A90E06"/>
    <w:rsid w:val="00A936CC"/>
    <w:rsid w:val="00AA512B"/>
    <w:rsid w:val="00AA6ADE"/>
    <w:rsid w:val="00AA6B35"/>
    <w:rsid w:val="00AB00F0"/>
    <w:rsid w:val="00AB322D"/>
    <w:rsid w:val="00AC3685"/>
    <w:rsid w:val="00AD09E4"/>
    <w:rsid w:val="00AD58CA"/>
    <w:rsid w:val="00AD7412"/>
    <w:rsid w:val="00AE02C5"/>
    <w:rsid w:val="00AE1637"/>
    <w:rsid w:val="00AE1C41"/>
    <w:rsid w:val="00AE5FEA"/>
    <w:rsid w:val="00AF172E"/>
    <w:rsid w:val="00AF1E5D"/>
    <w:rsid w:val="00B02A3A"/>
    <w:rsid w:val="00B26DAB"/>
    <w:rsid w:val="00B34151"/>
    <w:rsid w:val="00B5228A"/>
    <w:rsid w:val="00B5456E"/>
    <w:rsid w:val="00B64E72"/>
    <w:rsid w:val="00B66886"/>
    <w:rsid w:val="00B7488E"/>
    <w:rsid w:val="00B9006A"/>
    <w:rsid w:val="00B924DF"/>
    <w:rsid w:val="00B92B34"/>
    <w:rsid w:val="00B940BB"/>
    <w:rsid w:val="00BA5C99"/>
    <w:rsid w:val="00BB18BA"/>
    <w:rsid w:val="00BB2FCB"/>
    <w:rsid w:val="00BB49BA"/>
    <w:rsid w:val="00BB6BF7"/>
    <w:rsid w:val="00BC0311"/>
    <w:rsid w:val="00BC261F"/>
    <w:rsid w:val="00BC5F49"/>
    <w:rsid w:val="00BD520D"/>
    <w:rsid w:val="00BD7F6C"/>
    <w:rsid w:val="00BE50E0"/>
    <w:rsid w:val="00BE6332"/>
    <w:rsid w:val="00BF6B76"/>
    <w:rsid w:val="00BF6ECC"/>
    <w:rsid w:val="00C0388B"/>
    <w:rsid w:val="00C05ABA"/>
    <w:rsid w:val="00C06064"/>
    <w:rsid w:val="00C1000E"/>
    <w:rsid w:val="00C12336"/>
    <w:rsid w:val="00C13F4C"/>
    <w:rsid w:val="00C15BAF"/>
    <w:rsid w:val="00C16C75"/>
    <w:rsid w:val="00C2359D"/>
    <w:rsid w:val="00C36C2B"/>
    <w:rsid w:val="00C51B0A"/>
    <w:rsid w:val="00C620E2"/>
    <w:rsid w:val="00C63702"/>
    <w:rsid w:val="00C64205"/>
    <w:rsid w:val="00C64FD9"/>
    <w:rsid w:val="00C77754"/>
    <w:rsid w:val="00C844DE"/>
    <w:rsid w:val="00C85FE2"/>
    <w:rsid w:val="00CA1E0E"/>
    <w:rsid w:val="00CA5270"/>
    <w:rsid w:val="00CA6E3A"/>
    <w:rsid w:val="00CB0DC7"/>
    <w:rsid w:val="00CB31E1"/>
    <w:rsid w:val="00CB6EED"/>
    <w:rsid w:val="00CB7FFC"/>
    <w:rsid w:val="00CC0CE7"/>
    <w:rsid w:val="00CC2CCB"/>
    <w:rsid w:val="00CC3358"/>
    <w:rsid w:val="00CC3A21"/>
    <w:rsid w:val="00CD2668"/>
    <w:rsid w:val="00CD7045"/>
    <w:rsid w:val="00CD7F13"/>
    <w:rsid w:val="00CF4DCC"/>
    <w:rsid w:val="00D01476"/>
    <w:rsid w:val="00D10E29"/>
    <w:rsid w:val="00D119EE"/>
    <w:rsid w:val="00D12437"/>
    <w:rsid w:val="00D12A92"/>
    <w:rsid w:val="00D21C7B"/>
    <w:rsid w:val="00D36299"/>
    <w:rsid w:val="00D42B43"/>
    <w:rsid w:val="00D4314D"/>
    <w:rsid w:val="00D44A59"/>
    <w:rsid w:val="00D536EF"/>
    <w:rsid w:val="00D5618B"/>
    <w:rsid w:val="00D606D7"/>
    <w:rsid w:val="00D60938"/>
    <w:rsid w:val="00D610AE"/>
    <w:rsid w:val="00D62B80"/>
    <w:rsid w:val="00D6397E"/>
    <w:rsid w:val="00D65222"/>
    <w:rsid w:val="00D727A6"/>
    <w:rsid w:val="00D740B2"/>
    <w:rsid w:val="00D76641"/>
    <w:rsid w:val="00D77C3B"/>
    <w:rsid w:val="00D9137C"/>
    <w:rsid w:val="00D92124"/>
    <w:rsid w:val="00D94479"/>
    <w:rsid w:val="00DA0606"/>
    <w:rsid w:val="00DA25C1"/>
    <w:rsid w:val="00DB04E1"/>
    <w:rsid w:val="00DB085B"/>
    <w:rsid w:val="00DB7508"/>
    <w:rsid w:val="00DC07EB"/>
    <w:rsid w:val="00DC155C"/>
    <w:rsid w:val="00DC39ED"/>
    <w:rsid w:val="00DC5E8D"/>
    <w:rsid w:val="00DD0917"/>
    <w:rsid w:val="00DD522C"/>
    <w:rsid w:val="00DD67B3"/>
    <w:rsid w:val="00DE19D1"/>
    <w:rsid w:val="00DE7B6A"/>
    <w:rsid w:val="00DF1FB0"/>
    <w:rsid w:val="00DF467D"/>
    <w:rsid w:val="00DF6855"/>
    <w:rsid w:val="00DF687C"/>
    <w:rsid w:val="00DF78FA"/>
    <w:rsid w:val="00E019B4"/>
    <w:rsid w:val="00E0269E"/>
    <w:rsid w:val="00E03978"/>
    <w:rsid w:val="00E0564F"/>
    <w:rsid w:val="00E07A93"/>
    <w:rsid w:val="00E21FE4"/>
    <w:rsid w:val="00E262A2"/>
    <w:rsid w:val="00E26371"/>
    <w:rsid w:val="00E26887"/>
    <w:rsid w:val="00E34666"/>
    <w:rsid w:val="00E34AB2"/>
    <w:rsid w:val="00E358FE"/>
    <w:rsid w:val="00E3732A"/>
    <w:rsid w:val="00E42A3E"/>
    <w:rsid w:val="00E4537F"/>
    <w:rsid w:val="00E46D57"/>
    <w:rsid w:val="00E513FE"/>
    <w:rsid w:val="00E52862"/>
    <w:rsid w:val="00E609C1"/>
    <w:rsid w:val="00E62CE9"/>
    <w:rsid w:val="00E67EEF"/>
    <w:rsid w:val="00E73073"/>
    <w:rsid w:val="00E7576B"/>
    <w:rsid w:val="00E76171"/>
    <w:rsid w:val="00E85E49"/>
    <w:rsid w:val="00E901D6"/>
    <w:rsid w:val="00E9045A"/>
    <w:rsid w:val="00E94090"/>
    <w:rsid w:val="00E94FE2"/>
    <w:rsid w:val="00EA27E7"/>
    <w:rsid w:val="00EA2F1A"/>
    <w:rsid w:val="00EA790B"/>
    <w:rsid w:val="00EB002F"/>
    <w:rsid w:val="00EB285B"/>
    <w:rsid w:val="00EB3D89"/>
    <w:rsid w:val="00EB76F9"/>
    <w:rsid w:val="00EC0633"/>
    <w:rsid w:val="00EC3C47"/>
    <w:rsid w:val="00EC4023"/>
    <w:rsid w:val="00EC5CD0"/>
    <w:rsid w:val="00ED576A"/>
    <w:rsid w:val="00ED627C"/>
    <w:rsid w:val="00EE2842"/>
    <w:rsid w:val="00EF1A92"/>
    <w:rsid w:val="00EF5AA5"/>
    <w:rsid w:val="00F000C0"/>
    <w:rsid w:val="00F038BB"/>
    <w:rsid w:val="00F03FE2"/>
    <w:rsid w:val="00F0583C"/>
    <w:rsid w:val="00F1080A"/>
    <w:rsid w:val="00F1305A"/>
    <w:rsid w:val="00F13CEE"/>
    <w:rsid w:val="00F326FF"/>
    <w:rsid w:val="00F3779A"/>
    <w:rsid w:val="00F42C63"/>
    <w:rsid w:val="00F460CF"/>
    <w:rsid w:val="00F51726"/>
    <w:rsid w:val="00F51CD4"/>
    <w:rsid w:val="00F541CC"/>
    <w:rsid w:val="00F55074"/>
    <w:rsid w:val="00F563A1"/>
    <w:rsid w:val="00F568AF"/>
    <w:rsid w:val="00F63B5B"/>
    <w:rsid w:val="00F73D86"/>
    <w:rsid w:val="00F74D21"/>
    <w:rsid w:val="00F826F8"/>
    <w:rsid w:val="00F91505"/>
    <w:rsid w:val="00F957A0"/>
    <w:rsid w:val="00F978E1"/>
    <w:rsid w:val="00FA04E3"/>
    <w:rsid w:val="00FA43AB"/>
    <w:rsid w:val="00FA72ED"/>
    <w:rsid w:val="00FA7545"/>
    <w:rsid w:val="00FB3C4F"/>
    <w:rsid w:val="00FB3DF1"/>
    <w:rsid w:val="00FC40B6"/>
    <w:rsid w:val="00FC4C1C"/>
    <w:rsid w:val="00FC505F"/>
    <w:rsid w:val="00FC6D3A"/>
    <w:rsid w:val="00FC7899"/>
    <w:rsid w:val="00FD1F29"/>
    <w:rsid w:val="00FD22B6"/>
    <w:rsid w:val="00FD329B"/>
    <w:rsid w:val="00FD3AB7"/>
    <w:rsid w:val="00FE1895"/>
    <w:rsid w:val="00FE430A"/>
    <w:rsid w:val="00FE7926"/>
    <w:rsid w:val="00FF344C"/>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49">
      <o:colormru v:ext="edit" colors="#011291,#d9ecff"/>
    </o:shapedefaults>
    <o:shapelayout v:ext="edit">
      <o:idmap v:ext="edit" data="1"/>
    </o:shapelayout>
  </w:shapeDefaults>
  <w:decimalSymbol w:val="."/>
  <w:listSeparator w:val=","/>
  <w15:chartTrackingRefBased/>
  <w15:docId w15:val="{8848C7C9-8095-48A3-9138-FB31FFE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F73D86"/>
    <w:pPr>
      <w:numPr>
        <w:ilvl w:val="3"/>
        <w:numId w:val="36"/>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6"/>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6"/>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6"/>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36"/>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rsid w:val="00F73D86"/>
    <w:pPr>
      <w:numPr>
        <w:ilvl w:val="1"/>
        <w:numId w:val="36"/>
      </w:numPr>
      <w:spacing w:after="200"/>
      <w:jc w:val="both"/>
    </w:pPr>
    <w:rPr>
      <w:rFonts w:cs="Arial"/>
    </w:rPr>
  </w:style>
  <w:style w:type="paragraph" w:customStyle="1" w:styleId="P3Header1-Clauses">
    <w:name w:val="P3 Header1-Clauses"/>
    <w:basedOn w:val="Header1-Clauses"/>
    <w:pPr>
      <w:numPr>
        <w:ilvl w:val="2"/>
        <w:numId w:val="36"/>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numPr>
        <w:numId w:val="4"/>
      </w:numPr>
      <w:spacing w:before="12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rsid w:val="00654CE9"/>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semiHidden/>
    <w:pPr>
      <w:spacing w:before="240" w:after="240"/>
      <w:outlineLvl w:val="0"/>
    </w:pPr>
    <w:rPr>
      <w:b/>
      <w:szCs w:val="20"/>
    </w:rPr>
  </w:style>
  <w:style w:type="paragraph" w:styleId="ListParagraph">
    <w:name w:val="List Paragraph"/>
    <w:basedOn w:val="Normal"/>
    <w:uiPriority w:val="34"/>
    <w:qFormat/>
    <w:rsid w:val="00F563A1"/>
    <w:pPr>
      <w:ind w:left="720"/>
    </w:p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semiHidden/>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numPr>
        <w:numId w:val="12"/>
      </w:numPr>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1F6EF5"/>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5C1869"/>
    <w:pPr>
      <w:keepNext w:val="0"/>
      <w:tabs>
        <w:tab w:val="clear" w:pos="1422"/>
      </w:tabs>
      <w:ind w:left="0"/>
      <w:jc w:val="center"/>
    </w:pPr>
    <w:rPr>
      <w:rFonts w:ascii="Times New Roman Bold" w:hAnsi="Times New Roman Bold" w:cs="Times New Roman"/>
      <w:bCs/>
      <w:sz w:val="52"/>
      <w:szCs w:val="72"/>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7"/>
      </w:numPr>
      <w:spacing w:before="240" w:after="240"/>
      <w:jc w:val="center"/>
    </w:pPr>
    <w:rPr>
      <w:b/>
      <w:sz w:val="28"/>
    </w:rPr>
  </w:style>
  <w:style w:type="paragraph" w:customStyle="1" w:styleId="S1-Header2">
    <w:name w:val="S1-Header2"/>
    <w:basedOn w:val="Normal"/>
    <w:rsid w:val="00F73D86"/>
    <w:pPr>
      <w:numPr>
        <w:numId w:val="36"/>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sz w:val="32"/>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table" w:styleId="TableGrid">
    <w:name w:val="Table Grid"/>
    <w:basedOn w:val="TableNormal"/>
    <w:rsid w:val="00D7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semiHidden/>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F73D86"/>
    <w:pPr>
      <w:numPr>
        <w:numId w:val="38"/>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ectionVHeading2">
    <w:name w:val="Section V. Heading 2"/>
    <w:basedOn w:val="Normal"/>
    <w:rsid w:val="00032720"/>
    <w:pPr>
      <w:spacing w:before="120" w:after="200"/>
      <w:jc w:val="center"/>
    </w:pPr>
    <w:rPr>
      <w:b/>
      <w:sz w:val="28"/>
      <w:szCs w:val="20"/>
      <w:lang w:val="es-ES_tradnl"/>
    </w:rPr>
  </w:style>
  <w:style w:type="numbering" w:customStyle="1" w:styleId="Style1">
    <w:name w:val="Style1"/>
    <w:rsid w:val="00B7488E"/>
    <w:pPr>
      <w:numPr>
        <w:numId w:val="55"/>
      </w:numPr>
    </w:pPr>
  </w:style>
  <w:style w:type="numbering" w:customStyle="1" w:styleId="Style2">
    <w:name w:val="Style2"/>
    <w:rsid w:val="00723A07"/>
    <w:pPr>
      <w:numPr>
        <w:numId w:val="64"/>
      </w:numPr>
    </w:pPr>
  </w:style>
  <w:style w:type="character" w:customStyle="1" w:styleId="FooterChar">
    <w:name w:val="Footer Char"/>
    <w:link w:val="Footer"/>
    <w:rsid w:val="00B924DF"/>
    <w:rPr>
      <w:rFonts w:ascii="Arial" w:hAnsi="Arial"/>
    </w:rPr>
  </w:style>
  <w:style w:type="paragraph" w:customStyle="1" w:styleId="Section10-Heading1">
    <w:name w:val="Section 10 - Heading 1"/>
    <w:basedOn w:val="Normal"/>
    <w:next w:val="Normal"/>
    <w:rsid w:val="00893F43"/>
    <w:pPr>
      <w:spacing w:before="120" w:after="240"/>
      <w:jc w:val="center"/>
    </w:pPr>
    <w:rPr>
      <w:b/>
      <w:sz w:val="36"/>
    </w:rPr>
  </w:style>
  <w:style w:type="character" w:styleId="Emphasis">
    <w:name w:val="Emphasis"/>
    <w:basedOn w:val="DefaultParagraphFont"/>
    <w:qFormat/>
    <w:rsid w:val="00FA72ED"/>
    <w:rPr>
      <w:i/>
      <w:iCs/>
    </w:rPr>
  </w:style>
  <w:style w:type="paragraph" w:styleId="Revision">
    <w:name w:val="Revision"/>
    <w:hidden/>
    <w:uiPriority w:val="99"/>
    <w:semiHidden/>
    <w:rsid w:val="002767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footer" Target="footer3.xml"/><Relationship Id="rId42" Type="http://schemas.openxmlformats.org/officeDocument/2006/relationships/header" Target="header28.xml"/><Relationship Id="rId47" Type="http://schemas.openxmlformats.org/officeDocument/2006/relationships/footer" Target="footer5.xml"/><Relationship Id="rId50" Type="http://schemas.openxmlformats.org/officeDocument/2006/relationships/header" Target="header34.xml"/><Relationship Id="rId55" Type="http://schemas.openxmlformats.org/officeDocument/2006/relationships/header" Target="header38.xml"/><Relationship Id="rId63" Type="http://schemas.openxmlformats.org/officeDocument/2006/relationships/header" Target="header46.xml"/><Relationship Id="rId68" Type="http://schemas.openxmlformats.org/officeDocument/2006/relationships/header" Target="header51.xml"/><Relationship Id="rId7" Type="http://schemas.openxmlformats.org/officeDocument/2006/relationships/endnotes" Target="endnotes.xml"/><Relationship Id="rId71" Type="http://schemas.openxmlformats.org/officeDocument/2006/relationships/header" Target="header54.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0.xml"/><Relationship Id="rId61" Type="http://schemas.openxmlformats.org/officeDocument/2006/relationships/header" Target="header44.xml"/><Relationship Id="rId10" Type="http://schemas.openxmlformats.org/officeDocument/2006/relationships/hyperlink" Target="http://www.caribank.org" TargetMode="External"/><Relationship Id="rId19" Type="http://schemas.openxmlformats.org/officeDocument/2006/relationships/footer" Target="footer1.xml"/><Relationship Id="rId31" Type="http://schemas.openxmlformats.org/officeDocument/2006/relationships/header" Target="header19.xml"/><Relationship Id="rId44" Type="http://schemas.openxmlformats.org/officeDocument/2006/relationships/header" Target="header30.xml"/><Relationship Id="rId52" Type="http://schemas.openxmlformats.org/officeDocument/2006/relationships/footer" Target="footer7.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6.xml"/><Relationship Id="rId4" Type="http://schemas.openxmlformats.org/officeDocument/2006/relationships/settings" Target="settings.xml"/><Relationship Id="rId9" Type="http://schemas.openxmlformats.org/officeDocument/2006/relationships/hyperlink" Target="mailto:procurement@caribank.org"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oter" Target="footer4.xml"/><Relationship Id="rId43" Type="http://schemas.openxmlformats.org/officeDocument/2006/relationships/header" Target="header29.xml"/><Relationship Id="rId48" Type="http://schemas.openxmlformats.org/officeDocument/2006/relationships/footer" Target="footer6.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2.xml"/><Relationship Id="rId8" Type="http://schemas.openxmlformats.org/officeDocument/2006/relationships/image" Target="media/image1.jpeg"/><Relationship Id="rId51" Type="http://schemas.openxmlformats.org/officeDocument/2006/relationships/header" Target="header35.xml"/><Relationship Id="rId72" Type="http://schemas.openxmlformats.org/officeDocument/2006/relationships/header" Target="header5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footer" Target="footer2.xml"/><Relationship Id="rId41" Type="http://schemas.openxmlformats.org/officeDocument/2006/relationships/header" Target="header27.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ev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EEB5-78AC-446D-9D13-51720C69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30881</Words>
  <Characters>176022</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206491</CharactersWithSpaces>
  <SharedDoc>false</SharedDoc>
  <HLinks>
    <vt:vector size="12" baseType="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OIST</dc:creator>
  <cp:keywords/>
  <cp:lastModifiedBy>Tonya Byer</cp:lastModifiedBy>
  <cp:revision>3</cp:revision>
  <cp:lastPrinted>2018-06-13T18:43:00Z</cp:lastPrinted>
  <dcterms:created xsi:type="dcterms:W3CDTF">2018-12-07T20:16:00Z</dcterms:created>
  <dcterms:modified xsi:type="dcterms:W3CDTF">2018-12-07T20:16:00Z</dcterms:modified>
</cp:coreProperties>
</file>